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E67AA0">
        <w:rPr>
          <w:rFonts w:ascii="Arial" w:hAnsi="Arial" w:cs="Arial"/>
          <w:b/>
          <w:sz w:val="20"/>
          <w:szCs w:val="20"/>
        </w:rPr>
        <w:t>9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D17422" w:rsidP="00B60365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SELECCIÓN ABREVIADA P</w:t>
      </w:r>
      <w:r w:rsidR="00E67AA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 w:rsidR="00E67AA0">
        <w:rPr>
          <w:b/>
          <w:sz w:val="24"/>
          <w:szCs w:val="24"/>
        </w:rPr>
        <w:t xml:space="preserve"> SUBASTA INVERSA</w:t>
      </w:r>
      <w:r w:rsidR="00B60365" w:rsidRPr="00B60365">
        <w:rPr>
          <w:b/>
          <w:sz w:val="24"/>
          <w:szCs w:val="24"/>
        </w:rPr>
        <w:t xml:space="preserve"> No. </w:t>
      </w:r>
      <w:r w:rsidR="00B60365" w:rsidRPr="00B60365">
        <w:rPr>
          <w:b/>
          <w:sz w:val="24"/>
          <w:szCs w:val="24"/>
          <w:highlight w:val="yellow"/>
        </w:rPr>
        <w:t>IDU-</w:t>
      </w:r>
      <w:r w:rsidR="00E67AA0">
        <w:rPr>
          <w:b/>
          <w:sz w:val="24"/>
          <w:szCs w:val="24"/>
          <w:highlight w:val="yellow"/>
        </w:rPr>
        <w:t>SASI</w:t>
      </w:r>
      <w:r w:rsidR="00B60365" w:rsidRPr="00B60365">
        <w:rPr>
          <w:b/>
          <w:sz w:val="24"/>
          <w:szCs w:val="24"/>
          <w:highlight w:val="yellow"/>
        </w:rPr>
        <w:t>-XXX-XXX-201</w:t>
      </w:r>
      <w:r w:rsidR="004375E4">
        <w:rPr>
          <w:b/>
          <w:sz w:val="24"/>
          <w:szCs w:val="24"/>
        </w:rPr>
        <w:t>7</w:t>
      </w:r>
    </w:p>
    <w:p w:rsidR="00B60365" w:rsidRPr="00B60B6C" w:rsidRDefault="00B60365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Default="00446058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5C196F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5C196F" w:rsidRPr="00B60B6C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5C196F" w:rsidRDefault="00446058" w:rsidP="005C196F">
      <w:pPr>
        <w:spacing w:after="0" w:line="240" w:lineRule="auto"/>
        <w:ind w:left="360" w:right="-91"/>
        <w:jc w:val="both"/>
        <w:rPr>
          <w:rFonts w:ascii="Arial" w:hAnsi="Arial" w:cs="Arial"/>
          <w:b/>
          <w:sz w:val="20"/>
          <w:szCs w:val="20"/>
        </w:rPr>
      </w:pPr>
      <w:r w:rsidRPr="005C196F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5C196F" w:rsidRDefault="005C196F" w:rsidP="00C642AB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C642AB" w:rsidP="00C642AB">
      <w:pPr>
        <w:spacing w:after="0" w:line="240" w:lineRule="auto"/>
        <w:ind w:left="360" w:right="-91"/>
        <w:jc w:val="both"/>
        <w:rPr>
          <w:rFonts w:ascii="Arial" w:hAnsi="Arial" w:cs="Arial"/>
          <w:b/>
          <w:sz w:val="20"/>
          <w:szCs w:val="20"/>
        </w:rPr>
      </w:pPr>
      <w:r w:rsidRPr="00C642AB">
        <w:rPr>
          <w:rFonts w:ascii="Arial" w:hAnsi="Arial" w:cs="Arial"/>
          <w:sz w:val="20"/>
          <w:szCs w:val="20"/>
        </w:rPr>
        <w:t xml:space="preserve">El (los) abajo firmante(s), actuando en nombre y representación de </w:t>
      </w:r>
      <w:r w:rsidRPr="00C642AB">
        <w:rPr>
          <w:rFonts w:ascii="Arial" w:hAnsi="Arial" w:cs="Arial"/>
          <w:sz w:val="20"/>
          <w:szCs w:val="20"/>
          <w:highlight w:val="yellow"/>
        </w:rPr>
        <w:t>[nombre del Interesado. En el caso de Estructura Plural, debe incluirse el nombre de la Estructura Plural, así como el nombre de cada uno de sus miembros]</w:t>
      </w:r>
      <w:r w:rsidRPr="00C642AB">
        <w:rPr>
          <w:rFonts w:ascii="Arial" w:hAnsi="Arial" w:cs="Arial"/>
          <w:sz w:val="20"/>
          <w:szCs w:val="20"/>
        </w:rPr>
        <w:t xml:space="preserve"> por medio d</w:t>
      </w:r>
      <w:r w:rsidR="00D17422">
        <w:rPr>
          <w:rFonts w:ascii="Arial" w:hAnsi="Arial" w:cs="Arial"/>
          <w:sz w:val="20"/>
          <w:szCs w:val="20"/>
        </w:rPr>
        <w:t xml:space="preserve">e la presente en desarrollo de la Selección Abreviada por Subasta Inversa </w:t>
      </w:r>
      <w:r w:rsidRPr="00C642AB">
        <w:rPr>
          <w:rFonts w:ascii="Arial" w:hAnsi="Arial" w:cs="Arial"/>
          <w:sz w:val="20"/>
          <w:szCs w:val="20"/>
        </w:rPr>
        <w:t xml:space="preserve">No. </w:t>
      </w:r>
      <w:r w:rsidR="003704C6" w:rsidRPr="003704C6">
        <w:rPr>
          <w:rFonts w:ascii="Arial" w:hAnsi="Arial" w:cs="Arial"/>
          <w:sz w:val="20"/>
          <w:szCs w:val="20"/>
        </w:rPr>
        <w:t>IDU-</w:t>
      </w:r>
      <w:r w:rsidR="00D17422">
        <w:rPr>
          <w:rFonts w:ascii="Arial" w:hAnsi="Arial" w:cs="Arial"/>
          <w:sz w:val="20"/>
          <w:szCs w:val="20"/>
        </w:rPr>
        <w:t>SASI</w:t>
      </w:r>
      <w:r w:rsidR="00393F92">
        <w:rPr>
          <w:rFonts w:ascii="Arial" w:hAnsi="Arial" w:cs="Arial"/>
          <w:sz w:val="20"/>
          <w:szCs w:val="20"/>
        </w:rPr>
        <w:t>-XXX-XXX-2017</w:t>
      </w:r>
      <w:bookmarkStart w:id="0" w:name="_GoBack"/>
      <w:bookmarkEnd w:id="0"/>
      <w:r w:rsidRPr="00C642AB">
        <w:rPr>
          <w:rFonts w:ascii="Arial" w:hAnsi="Arial" w:cs="Arial"/>
          <w:sz w:val="20"/>
          <w:szCs w:val="20"/>
        </w:rPr>
        <w:t xml:space="preserve"> </w:t>
      </w:r>
      <w:r w:rsidR="003704C6">
        <w:rPr>
          <w:rFonts w:ascii="Arial" w:hAnsi="Arial" w:cs="Arial"/>
          <w:sz w:val="20"/>
          <w:szCs w:val="20"/>
        </w:rPr>
        <w:t xml:space="preserve">cuyo objeto es </w:t>
      </w:r>
      <w:r w:rsidRPr="00C642AB">
        <w:rPr>
          <w:rFonts w:ascii="Arial" w:hAnsi="Arial" w:cs="Arial"/>
          <w:sz w:val="20"/>
          <w:szCs w:val="20"/>
        </w:rPr>
        <w:t>“</w:t>
      </w:r>
      <w:r w:rsidR="003704C6" w:rsidRPr="003704C6">
        <w:rPr>
          <w:rFonts w:ascii="Arial" w:hAnsi="Arial" w:cs="Arial"/>
          <w:sz w:val="20"/>
          <w:szCs w:val="20"/>
          <w:highlight w:val="yellow"/>
        </w:rPr>
        <w:t>XXXXXXXXXXXXXXXXXXXXXXXXXXXXXXXXXXXXXXXXXXXXXXXXXXX</w:t>
      </w:r>
      <w:r w:rsidRPr="00C642AB">
        <w:rPr>
          <w:rFonts w:ascii="Arial" w:hAnsi="Arial" w:cs="Arial"/>
          <w:sz w:val="20"/>
          <w:szCs w:val="20"/>
        </w:rPr>
        <w:t>” presentamos Pacto de Transparencia, en los</w:t>
      </w:r>
      <w:r>
        <w:rPr>
          <w:rFonts w:ascii="Arial" w:hAnsi="Arial" w:cs="Arial"/>
          <w:sz w:val="20"/>
          <w:szCs w:val="20"/>
        </w:rPr>
        <w:t xml:space="preserve"> </w:t>
      </w:r>
      <w:r w:rsidRPr="00C642AB">
        <w:rPr>
          <w:rFonts w:ascii="Arial" w:hAnsi="Arial" w:cs="Arial"/>
          <w:sz w:val="20"/>
          <w:szCs w:val="20"/>
        </w:rPr>
        <w:t>siguientes términos</w:t>
      </w:r>
      <w:r>
        <w:rPr>
          <w:rFonts w:ascii="Arial" w:hAnsi="Arial" w:cs="Arial"/>
          <w:sz w:val="20"/>
          <w:szCs w:val="20"/>
        </w:rPr>
        <w:t>:</w:t>
      </w:r>
    </w:p>
    <w:p w:rsidR="008404FD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3704C6" w:rsidRDefault="003704C6" w:rsidP="003704C6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  <w:r w:rsidRPr="003704C6">
        <w:rPr>
          <w:rFonts w:ascii="Arial" w:hAnsi="Arial" w:cs="Arial"/>
          <w:sz w:val="20"/>
          <w:szCs w:val="20"/>
        </w:rPr>
        <w:t>El presente Pacto de Transparencia, constituye una manifestación ética de los participantes de</w:t>
      </w:r>
      <w:r w:rsidR="00D17422">
        <w:rPr>
          <w:rFonts w:ascii="Arial" w:hAnsi="Arial" w:cs="Arial"/>
          <w:sz w:val="20"/>
          <w:szCs w:val="20"/>
        </w:rPr>
        <w:t xml:space="preserve"> </w:t>
      </w:r>
      <w:r w:rsidRPr="003704C6">
        <w:rPr>
          <w:rFonts w:ascii="Arial" w:hAnsi="Arial" w:cs="Arial"/>
          <w:sz w:val="20"/>
          <w:szCs w:val="20"/>
        </w:rPr>
        <w:t>l</w:t>
      </w:r>
      <w:r w:rsidR="00D1742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D17422" w:rsidRPr="00D17422">
        <w:rPr>
          <w:rFonts w:ascii="Arial" w:hAnsi="Arial" w:cs="Arial"/>
          <w:sz w:val="20"/>
          <w:szCs w:val="20"/>
        </w:rPr>
        <w:t>Selección Abreviada por Subasta Inversa</w:t>
      </w:r>
      <w:r w:rsidR="00D17422" w:rsidRPr="003704C6">
        <w:rPr>
          <w:rFonts w:ascii="Arial" w:hAnsi="Arial" w:cs="Arial"/>
          <w:sz w:val="20"/>
          <w:szCs w:val="20"/>
        </w:rPr>
        <w:t xml:space="preserve"> </w:t>
      </w:r>
      <w:r w:rsidRPr="003704C6">
        <w:rPr>
          <w:rFonts w:ascii="Arial" w:hAnsi="Arial" w:cs="Arial"/>
          <w:sz w:val="20"/>
          <w:szCs w:val="20"/>
        </w:rPr>
        <w:t>y tiene por objeto minimizar la ocurrencia de hechos contrarios a la ética de lo</w:t>
      </w:r>
      <w:r>
        <w:rPr>
          <w:rFonts w:ascii="Arial" w:hAnsi="Arial" w:cs="Arial"/>
          <w:sz w:val="20"/>
          <w:szCs w:val="20"/>
        </w:rPr>
        <w:t xml:space="preserve"> </w:t>
      </w:r>
      <w:r w:rsidRPr="003704C6">
        <w:rPr>
          <w:rFonts w:ascii="Arial" w:hAnsi="Arial" w:cs="Arial"/>
          <w:sz w:val="20"/>
          <w:szCs w:val="20"/>
        </w:rPr>
        <w:t>público provenientes tanto de la iniciativa privada como la pública y promover un entorno de</w:t>
      </w:r>
      <w:r>
        <w:rPr>
          <w:rFonts w:ascii="Arial" w:hAnsi="Arial" w:cs="Arial"/>
          <w:sz w:val="20"/>
          <w:szCs w:val="20"/>
        </w:rPr>
        <w:t xml:space="preserve"> </w:t>
      </w:r>
      <w:r w:rsidRPr="003704C6">
        <w:rPr>
          <w:rFonts w:ascii="Arial" w:hAnsi="Arial" w:cs="Arial"/>
          <w:sz w:val="20"/>
          <w:szCs w:val="20"/>
        </w:rPr>
        <w:t>competencia justa y amplia visibilidad ante la opinión pública.</w:t>
      </w:r>
    </w:p>
    <w:p w:rsidR="003704C6" w:rsidRPr="003704C6" w:rsidRDefault="003704C6" w:rsidP="003704C6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3704C6" w:rsidRPr="003704C6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04C6">
        <w:rPr>
          <w:rFonts w:ascii="Arial" w:hAnsi="Arial" w:cs="Arial"/>
          <w:sz w:val="20"/>
          <w:szCs w:val="20"/>
        </w:rPr>
        <w:t>Cumplir estrictamente, en su letra y su espíritu la Ley Aplicable.</w:t>
      </w:r>
    </w:p>
    <w:p w:rsidR="003704C6" w:rsidRPr="003704C6" w:rsidRDefault="003704C6" w:rsidP="003704C6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D1742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No ofrecer sobornos, dádivas, recompensas o gratificaciones con el fin de incidir con l</w:t>
      </w:r>
      <w:r w:rsidR="00D17422">
        <w:rPr>
          <w:rFonts w:ascii="Arial" w:hAnsi="Arial" w:cs="Arial"/>
          <w:sz w:val="20"/>
          <w:szCs w:val="20"/>
        </w:rPr>
        <w:t>as decisiones relacionadas con la</w:t>
      </w:r>
      <w:r w:rsidRPr="00115B8C">
        <w:rPr>
          <w:rFonts w:ascii="Arial" w:hAnsi="Arial" w:cs="Arial"/>
          <w:sz w:val="20"/>
          <w:szCs w:val="20"/>
        </w:rPr>
        <w:t xml:space="preserve"> </w:t>
      </w:r>
      <w:r w:rsidR="00D17422" w:rsidRPr="00D17422">
        <w:rPr>
          <w:rFonts w:ascii="Arial" w:hAnsi="Arial" w:cs="Arial"/>
          <w:sz w:val="20"/>
          <w:szCs w:val="20"/>
        </w:rPr>
        <w:t>Selección Abreviada por Subasta Inversa</w:t>
      </w:r>
      <w:r w:rsidRPr="00115B8C">
        <w:rPr>
          <w:rFonts w:ascii="Arial" w:hAnsi="Arial" w:cs="Arial"/>
          <w:sz w:val="20"/>
          <w:szCs w:val="20"/>
        </w:rPr>
        <w:t>.</w:t>
      </w:r>
    </w:p>
    <w:p w:rsidR="003704C6" w:rsidRPr="003704C6" w:rsidRDefault="003704C6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</w:t>
      </w:r>
      <w:r w:rsidR="00D17422">
        <w:rPr>
          <w:rFonts w:ascii="Arial" w:hAnsi="Arial" w:cs="Arial"/>
          <w:sz w:val="20"/>
          <w:szCs w:val="20"/>
        </w:rPr>
        <w:t>uración, manejo y decisiones de la</w:t>
      </w:r>
      <w:r w:rsidRPr="00115B8C">
        <w:rPr>
          <w:rFonts w:ascii="Arial" w:hAnsi="Arial" w:cs="Arial"/>
          <w:sz w:val="20"/>
          <w:szCs w:val="20"/>
        </w:rPr>
        <w:t xml:space="preserve"> </w:t>
      </w:r>
      <w:r w:rsidR="00D17422" w:rsidRPr="00D17422">
        <w:rPr>
          <w:rFonts w:ascii="Arial" w:hAnsi="Arial" w:cs="Arial"/>
          <w:sz w:val="20"/>
          <w:szCs w:val="20"/>
        </w:rPr>
        <w:t>Selección Abreviada por Subasta Inversa</w:t>
      </w:r>
      <w:r w:rsidRPr="00115B8C">
        <w:rPr>
          <w:rFonts w:ascii="Arial" w:hAnsi="Arial" w:cs="Arial"/>
          <w:sz w:val="20"/>
          <w:szCs w:val="20"/>
        </w:rPr>
        <w:t>, durante el proceso, antes del inicio y/o durante la etapa de evaluación, que pueden ser interpretadas como efectuadas con la intención de inducir alguna decisión relacionada con la Adjudicación.</w:t>
      </w:r>
    </w:p>
    <w:p w:rsidR="003704C6" w:rsidRPr="003704C6" w:rsidRDefault="003704C6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Adicionalmente, en el evento de conocerse casos especiales de corrupción, reportar el hecho a la Secretaria de Transparencia de la Presidencia de la República.</w:t>
      </w:r>
    </w:p>
    <w:p w:rsidR="003704C6" w:rsidRPr="003704C6" w:rsidRDefault="003704C6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Hacer un estudio completo del Pliego y del Proyecto a fin de contar con los elementos de juicio e información económica relevante y necesaria para tomar una decisión sustentada para presentar una Propuesta. Lo anterior, con el propósito de que la misma sea seria y honesta de tal manera que permita participar en el Proceso de Selección y en caso de resultar Adjudicatario permita ejecutar todas las obligaciones contenidas en el Contrato, así como asumir los riesgos asociados a la ejecución del mismo.</w:t>
      </w: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lastRenderedPageBreak/>
        <w:t>Solicitar u ofrecer cualquier información utilizando los procedimientos previstos en el Pliego de Condiciones.</w:t>
      </w:r>
    </w:p>
    <w:p w:rsidR="003704C6" w:rsidRPr="003704C6" w:rsidRDefault="003704C6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No hacer arreglos previos con otros Proponentes para tratar de influenciar o manipular los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resultados de la Adjudicación.</w:t>
      </w:r>
    </w:p>
    <w:p w:rsidR="00CC1399" w:rsidRPr="003704C6" w:rsidRDefault="00CC1399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Declarar públicamente que se conocen y aceptan las condiciones establecidas en el Pliego de</w:t>
      </w:r>
      <w:r w:rsidR="00CC1399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Condiciones, lo cual se hace a través de la presentación de la Propuesta.</w:t>
      </w:r>
    </w:p>
    <w:p w:rsidR="00CC1399" w:rsidRPr="003704C6" w:rsidRDefault="00CC1399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No utilizar en la etapa de evaluación de las Propuestas argumentos carentes de sustento</w:t>
      </w:r>
      <w:r w:rsidR="00CC1399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probatorio para efectos de buscar la descalificación de competidores.</w:t>
      </w:r>
    </w:p>
    <w:p w:rsidR="00CC1399" w:rsidRPr="003704C6" w:rsidRDefault="00CC1399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 xml:space="preserve">Interpretar de buena fe las normas aplicables al </w:t>
      </w:r>
      <w:r w:rsidR="00CC1399" w:rsidRPr="00115B8C">
        <w:rPr>
          <w:rFonts w:ascii="Arial" w:hAnsi="Arial" w:cs="Arial"/>
          <w:sz w:val="20"/>
          <w:szCs w:val="20"/>
        </w:rPr>
        <w:t>Proceso de Selección</w:t>
      </w:r>
      <w:r w:rsidRPr="00115B8C">
        <w:rPr>
          <w:rFonts w:ascii="Arial" w:hAnsi="Arial" w:cs="Arial"/>
          <w:sz w:val="20"/>
          <w:szCs w:val="20"/>
        </w:rPr>
        <w:t>, de manera que siempre</w:t>
      </w:r>
      <w:r w:rsidR="00CC1399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produzcan los efectos buscados por las mismas.</w:t>
      </w:r>
    </w:p>
    <w:p w:rsidR="00CC1399" w:rsidRPr="003704C6" w:rsidRDefault="00CC1399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 xml:space="preserve">No incurrir en falsedad de los documentos exigidos para cumplir con los requisitos del </w:t>
      </w:r>
      <w:r w:rsidR="00CC1399" w:rsidRPr="00115B8C">
        <w:rPr>
          <w:rFonts w:ascii="Arial" w:hAnsi="Arial" w:cs="Arial"/>
          <w:sz w:val="20"/>
          <w:szCs w:val="20"/>
        </w:rPr>
        <w:t>Proceso de Selección</w:t>
      </w:r>
      <w:r w:rsidRPr="00115B8C">
        <w:rPr>
          <w:rFonts w:ascii="Arial" w:hAnsi="Arial" w:cs="Arial"/>
          <w:sz w:val="20"/>
          <w:szCs w:val="20"/>
        </w:rPr>
        <w:t>.</w:t>
      </w:r>
    </w:p>
    <w:p w:rsidR="00CC1399" w:rsidRPr="003704C6" w:rsidRDefault="00CC1399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Igualmente se acepta que durante la evaluación de las Propuestas prime el criterio de respetar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el espíritu de la Ley Aplicable y los aspectos de fondo por encima de la forma, buscando siempre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favorecer la libre competencia.</w:t>
      </w:r>
    </w:p>
    <w:p w:rsidR="00115B8C" w:rsidRPr="003704C6" w:rsidRDefault="00115B8C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En las audiencias abstenerse de proferir juicios de valor contra personas naturales o jurídicas, ni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referirse a asuntos personales de otros Interesados y/o Proponentes. Por lo tanto, en las audiencias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 xml:space="preserve">solamente se debatirán asuntos relacionados con el </w:t>
      </w:r>
      <w:r w:rsidR="00115B8C" w:rsidRPr="00115B8C">
        <w:rPr>
          <w:rFonts w:ascii="Arial" w:hAnsi="Arial" w:cs="Arial"/>
          <w:sz w:val="20"/>
          <w:szCs w:val="20"/>
        </w:rPr>
        <w:t>Proceso de Selección</w:t>
      </w:r>
      <w:r w:rsidRPr="00115B8C">
        <w:rPr>
          <w:rFonts w:ascii="Arial" w:hAnsi="Arial" w:cs="Arial"/>
          <w:sz w:val="20"/>
          <w:szCs w:val="20"/>
        </w:rPr>
        <w:t xml:space="preserve"> y las Propuestas.</w:t>
      </w:r>
    </w:p>
    <w:p w:rsidR="00115B8C" w:rsidRPr="003704C6" w:rsidRDefault="00115B8C" w:rsidP="00115B8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En las audiencias guardar compostura, no levantar la voz y hacer uso de la palabra únicamente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 xml:space="preserve">cuando sea concedida y por el tiempo que sea concedida. Acatar las decisiones de la </w:t>
      </w:r>
      <w:r w:rsidR="00115B8C" w:rsidRPr="00115B8C">
        <w:rPr>
          <w:rFonts w:ascii="Arial" w:hAnsi="Arial" w:cs="Arial"/>
          <w:sz w:val="20"/>
          <w:szCs w:val="20"/>
        </w:rPr>
        <w:t>Entidad</w:t>
      </w:r>
      <w:r w:rsidRPr="00115B8C">
        <w:rPr>
          <w:rFonts w:ascii="Arial" w:hAnsi="Arial" w:cs="Arial"/>
          <w:sz w:val="20"/>
          <w:szCs w:val="20"/>
        </w:rPr>
        <w:t xml:space="preserve"> y en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caso de desacuerdo, en los términos de la Ley Aplicable, interponer los recursos o acciones que se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consideren pertinentes.</w:t>
      </w:r>
    </w:p>
    <w:p w:rsidR="00115B8C" w:rsidRPr="003704C6" w:rsidRDefault="00115B8C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 xml:space="preserve">Actuar con lealtad hacia los demás Interesados y/o Proponentes así como frente a la </w:t>
      </w:r>
      <w:r w:rsidR="00115B8C" w:rsidRPr="00115B8C">
        <w:rPr>
          <w:rFonts w:ascii="Arial" w:hAnsi="Arial" w:cs="Arial"/>
          <w:sz w:val="20"/>
          <w:szCs w:val="20"/>
        </w:rPr>
        <w:t>Entidad</w:t>
      </w:r>
      <w:r w:rsidRPr="00115B8C">
        <w:rPr>
          <w:rFonts w:ascii="Arial" w:hAnsi="Arial" w:cs="Arial"/>
          <w:sz w:val="20"/>
          <w:szCs w:val="20"/>
        </w:rPr>
        <w:t>.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 xml:space="preserve">Por lo tanto, abstenerse de utilizar herramientas para dilatar el </w:t>
      </w:r>
      <w:r w:rsidR="00115B8C" w:rsidRPr="00115B8C">
        <w:rPr>
          <w:rFonts w:ascii="Arial" w:hAnsi="Arial" w:cs="Arial"/>
          <w:sz w:val="20"/>
          <w:szCs w:val="20"/>
        </w:rPr>
        <w:t>Proceso de Selección</w:t>
      </w:r>
      <w:r w:rsidRPr="00115B8C">
        <w:rPr>
          <w:rFonts w:ascii="Arial" w:hAnsi="Arial" w:cs="Arial"/>
          <w:sz w:val="20"/>
          <w:szCs w:val="20"/>
        </w:rPr>
        <w:t>.</w:t>
      </w:r>
    </w:p>
    <w:p w:rsidR="00115B8C" w:rsidRPr="003704C6" w:rsidRDefault="00115B8C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04C6" w:rsidRPr="00115B8C" w:rsidRDefault="003704C6" w:rsidP="00115B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Abstenerse de hacer manifestaciones orales o escritas en contra de los demás Proponentes y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sus Propuestas o terceros sin contar con las pruebas suficientes, las cuales deberán estar a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 xml:space="preserve">inmediata disposición de la </w:t>
      </w:r>
      <w:r w:rsidR="00115B8C" w:rsidRPr="00115B8C">
        <w:rPr>
          <w:rFonts w:ascii="Arial" w:hAnsi="Arial" w:cs="Arial"/>
          <w:sz w:val="20"/>
          <w:szCs w:val="20"/>
        </w:rPr>
        <w:t>Entidad</w:t>
      </w:r>
      <w:r w:rsidRPr="00115B8C">
        <w:rPr>
          <w:rFonts w:ascii="Arial" w:hAnsi="Arial" w:cs="Arial"/>
          <w:sz w:val="20"/>
          <w:szCs w:val="20"/>
        </w:rPr>
        <w:t xml:space="preserve"> para corroborar tales afirmaciones en caso de que se presenten.</w:t>
      </w:r>
    </w:p>
    <w:p w:rsidR="00115B8C" w:rsidRPr="003704C6" w:rsidRDefault="00115B8C" w:rsidP="003704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128D7" w:rsidRDefault="003704C6" w:rsidP="003128D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B8C">
        <w:rPr>
          <w:rFonts w:ascii="Arial" w:hAnsi="Arial" w:cs="Arial"/>
          <w:sz w:val="20"/>
          <w:szCs w:val="20"/>
        </w:rPr>
        <w:t>Así mismo, Interesado y/o Proponente (en adelante cualquiera los “Obligados”), se comprometen</w:t>
      </w:r>
      <w:r w:rsidR="00115B8C" w:rsidRPr="00115B8C">
        <w:rPr>
          <w:rFonts w:ascii="Arial" w:hAnsi="Arial" w:cs="Arial"/>
          <w:sz w:val="20"/>
          <w:szCs w:val="20"/>
        </w:rPr>
        <w:t xml:space="preserve"> </w:t>
      </w:r>
      <w:r w:rsidRPr="00115B8C">
        <w:rPr>
          <w:rFonts w:ascii="Arial" w:hAnsi="Arial" w:cs="Arial"/>
          <w:sz w:val="20"/>
          <w:szCs w:val="20"/>
        </w:rPr>
        <w:t>a:</w:t>
      </w:r>
    </w:p>
    <w:p w:rsidR="003128D7" w:rsidRPr="003128D7" w:rsidRDefault="003128D7" w:rsidP="003128D7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:rsidR="003128D7" w:rsidRPr="003128D7" w:rsidRDefault="003128D7" w:rsidP="003128D7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128D7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3128D7" w:rsidRPr="003128D7" w:rsidRDefault="003128D7" w:rsidP="003128D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:rsidR="003128D7" w:rsidRPr="003128D7" w:rsidRDefault="003128D7" w:rsidP="003128D7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128D7">
        <w:rPr>
          <w:rFonts w:ascii="Arial" w:hAnsi="Arial" w:cs="Arial"/>
          <w:sz w:val="20"/>
          <w:szCs w:val="20"/>
        </w:rPr>
        <w:t xml:space="preserve">En caso de presentarse alguna queja o denuncia sobre la ocurrencia de un acto corrupción durante el </w:t>
      </w:r>
      <w:r>
        <w:rPr>
          <w:rFonts w:ascii="Arial" w:hAnsi="Arial" w:cs="Arial"/>
          <w:sz w:val="20"/>
          <w:szCs w:val="20"/>
        </w:rPr>
        <w:t>Proceso de Selección</w:t>
      </w:r>
      <w:r w:rsidRPr="003128D7">
        <w:rPr>
          <w:rFonts w:ascii="Arial" w:hAnsi="Arial" w:cs="Arial"/>
          <w:sz w:val="20"/>
          <w:szCs w:val="20"/>
        </w:rPr>
        <w:t xml:space="preserve"> o con cargo al Contrato, los Obligados darán conocimiento a la </w:t>
      </w:r>
      <w:r>
        <w:rPr>
          <w:rFonts w:ascii="Arial" w:hAnsi="Arial" w:cs="Arial"/>
          <w:sz w:val="20"/>
          <w:szCs w:val="20"/>
        </w:rPr>
        <w:t>Entidad</w:t>
      </w:r>
      <w:r w:rsidRPr="003128D7">
        <w:rPr>
          <w:rFonts w:ascii="Arial" w:hAnsi="Arial" w:cs="Arial"/>
          <w:sz w:val="20"/>
          <w:szCs w:val="20"/>
        </w:rPr>
        <w:t xml:space="preserve"> y a las autoridades competentes de la ocurrencia de tal situación y de los pagos hechos hasta la fecha a terceros.</w:t>
      </w:r>
    </w:p>
    <w:p w:rsidR="003128D7" w:rsidRPr="003128D7" w:rsidRDefault="003128D7" w:rsidP="003128D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:rsidR="003128D7" w:rsidRPr="003128D7" w:rsidRDefault="003128D7" w:rsidP="003128D7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128D7">
        <w:rPr>
          <w:rFonts w:ascii="Arial" w:hAnsi="Arial" w:cs="Arial"/>
          <w:sz w:val="20"/>
          <w:szCs w:val="20"/>
        </w:rPr>
        <w:t xml:space="preserve">No ofrecer trabajo como parte del Obligado que resulte Adjudicatario a ningún funcionario público o contratista vinculados en la </w:t>
      </w:r>
      <w:r>
        <w:rPr>
          <w:rFonts w:ascii="Arial" w:hAnsi="Arial" w:cs="Arial"/>
          <w:sz w:val="20"/>
          <w:szCs w:val="20"/>
        </w:rPr>
        <w:t>Entidad</w:t>
      </w:r>
      <w:r w:rsidRPr="003128D7">
        <w:rPr>
          <w:rFonts w:ascii="Arial" w:hAnsi="Arial" w:cs="Arial"/>
          <w:sz w:val="20"/>
          <w:szCs w:val="20"/>
        </w:rPr>
        <w:t xml:space="preserve"> ni a sus familiares en primer </w:t>
      </w:r>
      <w:r w:rsidRPr="003128D7">
        <w:rPr>
          <w:rFonts w:ascii="Arial" w:hAnsi="Arial" w:cs="Arial"/>
          <w:sz w:val="20"/>
          <w:szCs w:val="20"/>
        </w:rPr>
        <w:lastRenderedPageBreak/>
        <w:t>grado de consanguinidad, segundo de afinidad o primero civil a partir de la Adjudicación y hasta el año siguiente a la finalización de la ejecución del Contrato.</w:t>
      </w:r>
    </w:p>
    <w:p w:rsidR="003128D7" w:rsidRPr="003128D7" w:rsidRDefault="003128D7" w:rsidP="003128D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:rsidR="003128D7" w:rsidRPr="003128D7" w:rsidRDefault="003128D7" w:rsidP="003128D7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128D7">
        <w:rPr>
          <w:rFonts w:ascii="Arial" w:hAnsi="Arial" w:cs="Arial"/>
          <w:sz w:val="20"/>
          <w:szCs w:val="20"/>
        </w:rPr>
        <w:t xml:space="preserve">No ofrecer gratificaciones o atenciones en especie, ni financiar fiestas, recepciones u homenajes a funcionarios públicos durante las diferentes etapas del </w:t>
      </w:r>
      <w:r>
        <w:rPr>
          <w:rFonts w:ascii="Arial" w:hAnsi="Arial" w:cs="Arial"/>
          <w:sz w:val="20"/>
          <w:szCs w:val="20"/>
        </w:rPr>
        <w:t>Proceso de Selección</w:t>
      </w:r>
      <w:r w:rsidRPr="003128D7">
        <w:rPr>
          <w:rFonts w:ascii="Arial" w:hAnsi="Arial" w:cs="Arial"/>
          <w:sz w:val="20"/>
          <w:szCs w:val="20"/>
        </w:rPr>
        <w:t xml:space="preserve"> ni durante la ejecución del Contrato.</w:t>
      </w:r>
    </w:p>
    <w:p w:rsidR="003128D7" w:rsidRPr="003128D7" w:rsidRDefault="003128D7" w:rsidP="003128D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704C6" w:rsidRPr="00B60B6C" w:rsidRDefault="003704C6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C. C. No. _____________________ de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D7" w:rsidRDefault="003128D7" w:rsidP="003128D7">
      <w:pPr>
        <w:spacing w:after="0" w:line="240" w:lineRule="auto"/>
      </w:pPr>
      <w:r>
        <w:separator/>
      </w:r>
    </w:p>
  </w:endnote>
  <w:end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393F92">
      <w:rPr>
        <w:rStyle w:val="Nmerodepgina"/>
        <w:rFonts w:ascii="Arial" w:hAnsi="Arial" w:cs="Arial"/>
        <w:noProof/>
        <w:snapToGrid w:val="0"/>
      </w:rPr>
      <w:t>1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393F92">
      <w:rPr>
        <w:rStyle w:val="Nmerodepgina"/>
        <w:rFonts w:ascii="Arial" w:hAnsi="Arial" w:cs="Arial"/>
        <w:noProof/>
        <w:snapToGrid w:val="0"/>
      </w:rPr>
      <w:t>3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E67AA0" w:rsidP="003128D7">
    <w:pPr>
      <w:pStyle w:val="Piedepgina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highlight w:val="yellow"/>
      </w:rPr>
      <w:t>SELECCIÓN ABREVIADA POR SUBASTA INVERSA</w:t>
    </w:r>
    <w:r w:rsidR="003128D7" w:rsidRPr="00E2528B">
      <w:rPr>
        <w:rFonts w:ascii="Arial" w:hAnsi="Arial"/>
        <w:sz w:val="16"/>
        <w:szCs w:val="16"/>
        <w:highlight w:val="yellow"/>
      </w:rPr>
      <w:t xml:space="preserve"> No. IDU-</w:t>
    </w:r>
    <w:r>
      <w:rPr>
        <w:rFonts w:ascii="Arial" w:hAnsi="Arial"/>
        <w:sz w:val="16"/>
        <w:szCs w:val="16"/>
        <w:highlight w:val="yellow"/>
      </w:rPr>
      <w:t>SASI</w:t>
    </w:r>
    <w:r w:rsidR="003128D7" w:rsidRPr="00E2528B">
      <w:rPr>
        <w:rFonts w:ascii="Arial" w:hAnsi="Arial"/>
        <w:sz w:val="16"/>
        <w:szCs w:val="16"/>
        <w:highlight w:val="yellow"/>
      </w:rPr>
      <w:t>-XXX-XXX-201</w:t>
    </w:r>
    <w:r w:rsidR="004375E4">
      <w:rPr>
        <w:rFonts w:ascii="Arial" w:hAnsi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D7" w:rsidRDefault="003128D7" w:rsidP="003128D7">
      <w:pPr>
        <w:spacing w:after="0" w:line="240" w:lineRule="auto"/>
      </w:pPr>
      <w:r>
        <w:separator/>
      </w:r>
    </w:p>
  </w:footnote>
  <w:foot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A2CCB"/>
    <w:rsid w:val="000F2DD4"/>
    <w:rsid w:val="00115B8C"/>
    <w:rsid w:val="003128D7"/>
    <w:rsid w:val="003704C6"/>
    <w:rsid w:val="00393F92"/>
    <w:rsid w:val="003C4177"/>
    <w:rsid w:val="004375E4"/>
    <w:rsid w:val="00446058"/>
    <w:rsid w:val="004D52E2"/>
    <w:rsid w:val="00517CAF"/>
    <w:rsid w:val="005C196F"/>
    <w:rsid w:val="0066626B"/>
    <w:rsid w:val="008404FD"/>
    <w:rsid w:val="00875CF9"/>
    <w:rsid w:val="008E7201"/>
    <w:rsid w:val="00AE048C"/>
    <w:rsid w:val="00AF61BF"/>
    <w:rsid w:val="00B325F9"/>
    <w:rsid w:val="00B60365"/>
    <w:rsid w:val="00B60B6C"/>
    <w:rsid w:val="00B76191"/>
    <w:rsid w:val="00C642AB"/>
    <w:rsid w:val="00CC1399"/>
    <w:rsid w:val="00D17422"/>
    <w:rsid w:val="00D27FFE"/>
    <w:rsid w:val="00D51A8E"/>
    <w:rsid w:val="00E67AA0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FD6A-3BFD-4185-A713-C1A7AC22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17</cp:revision>
  <cp:lastPrinted>2015-02-09T21:44:00Z</cp:lastPrinted>
  <dcterms:created xsi:type="dcterms:W3CDTF">2015-02-09T21:37:00Z</dcterms:created>
  <dcterms:modified xsi:type="dcterms:W3CDTF">2017-08-04T16:58:00Z</dcterms:modified>
</cp:coreProperties>
</file>