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7EEF" w14:textId="77777777" w:rsidR="00240BFA" w:rsidRDefault="00240BFA" w:rsidP="00240BFA">
      <w:pPr>
        <w:rPr>
          <w:rFonts w:cs="Arial"/>
        </w:rPr>
      </w:pPr>
      <w:bookmarkStart w:id="0" w:name="_Toc47003308"/>
    </w:p>
    <w:p w14:paraId="71BC4607" w14:textId="77777777" w:rsidR="00240BFA" w:rsidRDefault="00240BFA" w:rsidP="00240BFA">
      <w:pPr>
        <w:pStyle w:val="Textoindependiente"/>
        <w:jc w:val="center"/>
        <w:rPr>
          <w:rFonts w:ascii="Arial" w:hAnsi="Arial" w:cs="Arial"/>
          <w:b/>
          <w:caps/>
          <w:szCs w:val="48"/>
        </w:rPr>
      </w:pPr>
      <w:r>
        <w:rPr>
          <w:rFonts w:ascii="Arial" w:hAnsi="Arial" w:cs="Arial"/>
          <w:b/>
          <w:caps/>
          <w:szCs w:val="48"/>
        </w:rPr>
        <w:t xml:space="preserve">GUÍA DE </w:t>
      </w:r>
      <w:r w:rsidRPr="00240BFA">
        <w:rPr>
          <w:rFonts w:ascii="Arial" w:hAnsi="Arial" w:cs="Arial"/>
          <w:b/>
          <w:caps/>
          <w:szCs w:val="48"/>
        </w:rPr>
        <w:t xml:space="preserve">Estructura Técnica para la elaboración de piezas Audiovisuales </w:t>
      </w:r>
      <w:r>
        <w:rPr>
          <w:rFonts w:ascii="Arial" w:hAnsi="Arial" w:cs="Arial"/>
          <w:b/>
          <w:caps/>
          <w:szCs w:val="48"/>
        </w:rPr>
        <w:t>Y TOMA DE FOTOGRAFÍAS EN LOS PROYECTOS DEL</w:t>
      </w:r>
      <w:r w:rsidRPr="00240BFA">
        <w:rPr>
          <w:rFonts w:ascii="Arial" w:hAnsi="Arial" w:cs="Arial"/>
          <w:b/>
          <w:caps/>
          <w:szCs w:val="48"/>
        </w:rPr>
        <w:t xml:space="preserve"> Instituto de Desarrollo Urbano IDU</w:t>
      </w:r>
    </w:p>
    <w:p w14:paraId="5ED76504" w14:textId="77777777" w:rsidR="00240BFA" w:rsidRPr="00240BFA" w:rsidRDefault="00240BFA" w:rsidP="00240BFA">
      <w:pPr>
        <w:pStyle w:val="Textoindependiente"/>
        <w:jc w:val="center"/>
        <w:rPr>
          <w:rFonts w:ascii="Arial" w:hAnsi="Arial" w:cs="Arial"/>
          <w:b/>
          <w:caps/>
          <w:szCs w:val="48"/>
        </w:rPr>
      </w:pPr>
    </w:p>
    <w:p w14:paraId="084B28A4" w14:textId="77777777" w:rsidR="00240BFA" w:rsidRPr="00240BFA" w:rsidRDefault="00240BFA" w:rsidP="00240BFA">
      <w:pPr>
        <w:pStyle w:val="Ttulo1"/>
        <w:numPr>
          <w:ilvl w:val="0"/>
          <w:numId w:val="0"/>
        </w:numPr>
        <w:ind w:left="432" w:hanging="432"/>
        <w:rPr>
          <w:rFonts w:cs="Arial"/>
          <w:sz w:val="12"/>
        </w:rPr>
      </w:pPr>
    </w:p>
    <w:p w14:paraId="4662DB6B" w14:textId="77777777" w:rsidR="00240BFA" w:rsidRPr="00AF64F7" w:rsidRDefault="00240BFA" w:rsidP="00240BFA">
      <w:pPr>
        <w:pStyle w:val="Ttulo1"/>
        <w:numPr>
          <w:ilvl w:val="0"/>
          <w:numId w:val="0"/>
        </w:numPr>
        <w:ind w:left="432" w:hanging="432"/>
        <w:rPr>
          <w:rFonts w:cs="Arial"/>
        </w:rPr>
      </w:pPr>
      <w:r>
        <w:rPr>
          <w:rFonts w:cs="Arial"/>
        </w:rPr>
        <w:t>INTRODUCCIÓN</w:t>
      </w:r>
      <w:bookmarkEnd w:id="0"/>
    </w:p>
    <w:p w14:paraId="5988686B" w14:textId="47F9F495" w:rsidR="00240BFA" w:rsidRPr="006C6E02" w:rsidRDefault="00240BFA" w:rsidP="00240BFA">
      <w:pPr>
        <w:ind w:left="360"/>
        <w:rPr>
          <w:rFonts w:cs="Arial"/>
          <w:szCs w:val="22"/>
        </w:rPr>
      </w:pPr>
      <w:r>
        <w:rPr>
          <w:rFonts w:cs="Arial"/>
        </w:rPr>
        <w:t>E</w:t>
      </w:r>
      <w:r w:rsidRPr="00936918">
        <w:rPr>
          <w:rFonts w:cs="Arial"/>
        </w:rPr>
        <w:t>l siguiente documento es un</w:t>
      </w:r>
      <w:r>
        <w:rPr>
          <w:rFonts w:cs="Arial"/>
        </w:rPr>
        <w:t xml:space="preserve"> instructivo</w:t>
      </w:r>
      <w:r w:rsidRPr="00936918">
        <w:rPr>
          <w:rFonts w:cs="Arial"/>
        </w:rPr>
        <w:t xml:space="preserve"> para la </w:t>
      </w:r>
      <w:r>
        <w:rPr>
          <w:rFonts w:cs="Arial"/>
        </w:rPr>
        <w:t xml:space="preserve">toma de fotografías y la </w:t>
      </w:r>
      <w:r w:rsidRPr="00936918">
        <w:rPr>
          <w:rFonts w:cs="Arial"/>
        </w:rPr>
        <w:t>elaboración de las piezas Audiovisuales creadas por contratistas y o tercer</w:t>
      </w:r>
      <w:r w:rsidR="00810A9E">
        <w:rPr>
          <w:rFonts w:cs="Arial"/>
        </w:rPr>
        <w:t>a</w:t>
      </w:r>
      <w:r w:rsidRPr="00936918">
        <w:rPr>
          <w:rFonts w:cs="Arial"/>
        </w:rPr>
        <w:t>s</w:t>
      </w:r>
      <w:r w:rsidR="00810A9E">
        <w:rPr>
          <w:rFonts w:cs="Arial"/>
        </w:rPr>
        <w:t xml:space="preserve"> personas</w:t>
      </w:r>
      <w:r w:rsidRPr="00936918">
        <w:rPr>
          <w:rFonts w:cs="Arial"/>
        </w:rPr>
        <w:t xml:space="preserve"> que no hagan parte de la entidad de manera directa y que elaboren productos audiovisuales para visibilizar las obras y proyectos desarrollados por el Instituto.</w:t>
      </w:r>
      <w:r>
        <w:rPr>
          <w:rFonts w:cs="Arial"/>
        </w:rPr>
        <w:t xml:space="preserve"> </w:t>
      </w:r>
      <w:r w:rsidRPr="00936918">
        <w:rPr>
          <w:rFonts w:cs="Arial"/>
        </w:rPr>
        <w:t>Aquí encontraran los aspectos técnicos para la entrega y elaboración de dichas piezas.</w:t>
      </w:r>
    </w:p>
    <w:p w14:paraId="611AB4D3" w14:textId="77777777" w:rsidR="00240BFA" w:rsidRPr="00936918" w:rsidRDefault="00240BFA" w:rsidP="00240BFA">
      <w:pPr>
        <w:pStyle w:val="Ttulo1"/>
        <w:numPr>
          <w:ilvl w:val="0"/>
          <w:numId w:val="0"/>
        </w:numPr>
        <w:rPr>
          <w:rFonts w:cs="Arial"/>
        </w:rPr>
      </w:pPr>
    </w:p>
    <w:p w14:paraId="5897E854" w14:textId="77777777" w:rsidR="00240BFA" w:rsidRPr="00AF64F7" w:rsidRDefault="00240BFA" w:rsidP="00240BFA">
      <w:pPr>
        <w:rPr>
          <w:rFonts w:cs="Arial"/>
          <w:szCs w:val="22"/>
        </w:rPr>
      </w:pPr>
    </w:p>
    <w:p w14:paraId="56B8CB03" w14:textId="77777777" w:rsidR="00240BFA" w:rsidRPr="00AF64F7" w:rsidRDefault="00240BFA" w:rsidP="00240BFA">
      <w:pPr>
        <w:pStyle w:val="Ttulo1"/>
        <w:rPr>
          <w:rFonts w:cs="Arial"/>
        </w:rPr>
      </w:pPr>
      <w:bookmarkStart w:id="1" w:name="_Toc344275426"/>
      <w:bookmarkStart w:id="2" w:name="_Toc344275502"/>
      <w:bookmarkStart w:id="3" w:name="_Toc47003309"/>
      <w:r w:rsidRPr="00AF64F7">
        <w:rPr>
          <w:rFonts w:cs="Arial"/>
        </w:rPr>
        <w:t>MARCO NORMATIVO</w:t>
      </w:r>
      <w:bookmarkEnd w:id="1"/>
      <w:bookmarkEnd w:id="2"/>
      <w:bookmarkEnd w:id="3"/>
    </w:p>
    <w:p w14:paraId="0A510C88" w14:textId="77777777" w:rsidR="00240BFA" w:rsidRPr="00AF64F7" w:rsidRDefault="00240BFA" w:rsidP="00240BFA">
      <w:pPr>
        <w:rPr>
          <w:rFonts w:cs="Arial"/>
          <w:szCs w:val="22"/>
        </w:rPr>
      </w:pPr>
    </w:p>
    <w:p w14:paraId="625A7A19" w14:textId="77777777" w:rsidR="00240BFA" w:rsidRPr="00C45576" w:rsidRDefault="00240BFA" w:rsidP="00240BFA">
      <w:pPr>
        <w:pStyle w:val="Prrafodelista"/>
        <w:numPr>
          <w:ilvl w:val="0"/>
          <w:numId w:val="2"/>
        </w:numPr>
        <w:ind w:left="360"/>
        <w:rPr>
          <w:rFonts w:cs="Arial"/>
          <w:szCs w:val="22"/>
        </w:rPr>
      </w:pPr>
      <w:r>
        <w:rPr>
          <w:rFonts w:cs="Arial"/>
        </w:rPr>
        <w:t xml:space="preserve">Manual de imagen de la Alcaldía (o el que haga sus veces) </w:t>
      </w:r>
    </w:p>
    <w:p w14:paraId="440AEFDE" w14:textId="77777777" w:rsidR="00240BFA" w:rsidRPr="00AF64F7" w:rsidRDefault="00240BFA" w:rsidP="00240BFA">
      <w:pPr>
        <w:rPr>
          <w:rFonts w:cs="Arial"/>
        </w:rPr>
      </w:pPr>
    </w:p>
    <w:p w14:paraId="72A0E8DE" w14:textId="77777777" w:rsidR="00240BFA" w:rsidRPr="00AF64F7" w:rsidRDefault="00240BFA" w:rsidP="00240BFA">
      <w:pPr>
        <w:pStyle w:val="Ttulo1"/>
        <w:rPr>
          <w:rFonts w:cs="Arial"/>
        </w:rPr>
      </w:pPr>
      <w:bookmarkStart w:id="4" w:name="_Toc47003310"/>
      <w:r>
        <w:rPr>
          <w:rFonts w:cs="Arial"/>
        </w:rPr>
        <w:t>ASPECTOS GENERALES</w:t>
      </w:r>
      <w:bookmarkEnd w:id="4"/>
    </w:p>
    <w:p w14:paraId="221288F5" w14:textId="77777777" w:rsidR="00240BFA" w:rsidRPr="00936918" w:rsidRDefault="00240BFA" w:rsidP="00240BFA">
      <w:pPr>
        <w:ind w:left="360"/>
        <w:rPr>
          <w:rFonts w:cs="Arial"/>
          <w:szCs w:val="22"/>
        </w:rPr>
      </w:pPr>
    </w:p>
    <w:p w14:paraId="3C1CDFAB" w14:textId="77777777" w:rsidR="00240BFA" w:rsidRPr="001A6F6B" w:rsidRDefault="00240BFA" w:rsidP="00240BFA">
      <w:pPr>
        <w:rPr>
          <w:rFonts w:cs="Arial"/>
        </w:rPr>
      </w:pPr>
      <w:r w:rsidRPr="00936918">
        <w:rPr>
          <w:rFonts w:cs="Arial"/>
          <w:b/>
          <w:bCs/>
        </w:rPr>
        <w:t>Lenguaje:</w:t>
      </w:r>
      <w:r w:rsidRPr="001A6F6B">
        <w:rPr>
          <w:rFonts w:cs="Arial"/>
        </w:rPr>
        <w:t xml:space="preserve"> </w:t>
      </w:r>
      <w:r>
        <w:rPr>
          <w:rFonts w:cs="Arial"/>
        </w:rPr>
        <w:t>t</w:t>
      </w:r>
      <w:r w:rsidRPr="001A6F6B">
        <w:rPr>
          <w:rFonts w:cs="Arial"/>
        </w:rPr>
        <w:t>eniendo en cuenta que son piezas audiovisuales dirigidas para la comunidad es de suma importancia que el lenguaje utilizado sea simple e incluyente y carezca de todo lenguaje técnico.</w:t>
      </w:r>
      <w:r>
        <w:rPr>
          <w:rFonts w:cs="Arial"/>
        </w:rPr>
        <w:t xml:space="preserve"> </w:t>
      </w:r>
      <w:r w:rsidRPr="001A6F6B">
        <w:rPr>
          <w:rFonts w:cs="Arial"/>
        </w:rPr>
        <w:t>Estas piezas deben ser subtituladas.</w:t>
      </w:r>
    </w:p>
    <w:p w14:paraId="3ABD7398" w14:textId="77777777" w:rsidR="00240BFA" w:rsidRPr="001A6F6B" w:rsidRDefault="00240BFA" w:rsidP="00240BFA">
      <w:pPr>
        <w:rPr>
          <w:rFonts w:cs="Arial"/>
        </w:rPr>
      </w:pPr>
    </w:p>
    <w:p w14:paraId="11086B35" w14:textId="77777777" w:rsidR="00240BFA" w:rsidRPr="001A6F6B" w:rsidRDefault="00240BFA" w:rsidP="00240BFA">
      <w:pPr>
        <w:rPr>
          <w:rFonts w:cs="Arial"/>
        </w:rPr>
      </w:pPr>
      <w:r w:rsidRPr="00936918">
        <w:rPr>
          <w:rFonts w:cs="Arial"/>
          <w:b/>
          <w:bCs/>
        </w:rPr>
        <w:t>Duración:</w:t>
      </w:r>
      <w:r>
        <w:rPr>
          <w:rFonts w:cs="Arial"/>
          <w:b/>
          <w:bCs/>
        </w:rPr>
        <w:t xml:space="preserve"> v</w:t>
      </w:r>
      <w:r w:rsidRPr="001A6F6B">
        <w:rPr>
          <w:rFonts w:cs="Arial"/>
        </w:rPr>
        <w:t>ideos con duración que oscile entre los 45 segundos y no superior a los 02 minutos.</w:t>
      </w:r>
    </w:p>
    <w:p w14:paraId="0B0593B1" w14:textId="77777777" w:rsidR="00240BFA" w:rsidRPr="001A6F6B" w:rsidRDefault="00240BFA" w:rsidP="00240BFA">
      <w:pPr>
        <w:rPr>
          <w:rFonts w:cs="Arial"/>
        </w:rPr>
      </w:pPr>
    </w:p>
    <w:p w14:paraId="6FFFB30E" w14:textId="77777777" w:rsidR="00240BFA" w:rsidRDefault="00240BFA" w:rsidP="00240BFA">
      <w:pPr>
        <w:rPr>
          <w:rFonts w:cs="Arial"/>
        </w:rPr>
      </w:pPr>
      <w:r w:rsidRPr="00936918">
        <w:rPr>
          <w:rFonts w:cs="Arial"/>
          <w:b/>
          <w:bCs/>
        </w:rPr>
        <w:t>Formato:</w:t>
      </w:r>
      <w:r>
        <w:rPr>
          <w:rFonts w:cs="Arial"/>
          <w:b/>
          <w:bCs/>
        </w:rPr>
        <w:t xml:space="preserve"> e</w:t>
      </w:r>
      <w:r w:rsidRPr="001A6F6B">
        <w:rPr>
          <w:rFonts w:cs="Arial"/>
        </w:rPr>
        <w:t>l formato de salida de exportación de las piezas se deberá entregar en forma horizontal y vertical en un archivo tipo MP4, cuyo peso no podrá ser superior a 200 megas en estéreo.</w:t>
      </w:r>
    </w:p>
    <w:p w14:paraId="3F852469" w14:textId="77777777" w:rsidR="00240BFA" w:rsidRDefault="00240BFA" w:rsidP="00240BFA">
      <w:pPr>
        <w:rPr>
          <w:rFonts w:cs="Arial"/>
        </w:rPr>
      </w:pPr>
    </w:p>
    <w:p w14:paraId="71D2A197" w14:textId="77777777" w:rsidR="00240BFA" w:rsidRPr="001A6F6B" w:rsidRDefault="00240BFA" w:rsidP="00240BFA">
      <w:pPr>
        <w:rPr>
          <w:rFonts w:cs="Arial"/>
        </w:rPr>
      </w:pPr>
      <w:r w:rsidRPr="00936918">
        <w:rPr>
          <w:rFonts w:cs="Arial"/>
          <w:b/>
          <w:bCs/>
        </w:rPr>
        <w:t>Estructura del video: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t</w:t>
      </w:r>
      <w:r w:rsidRPr="001A6F6B">
        <w:rPr>
          <w:rFonts w:cs="Arial"/>
        </w:rPr>
        <w:t xml:space="preserve">odas las piezas audiovisuales deberán iniciar con una toma de contexto en plano general o vuelo de </w:t>
      </w:r>
      <w:proofErr w:type="spellStart"/>
      <w:r w:rsidRPr="001A6F6B">
        <w:rPr>
          <w:rFonts w:cs="Arial"/>
        </w:rPr>
        <w:t>Drone</w:t>
      </w:r>
      <w:proofErr w:type="spellEnd"/>
      <w:r w:rsidRPr="001A6F6B">
        <w:rPr>
          <w:rFonts w:cs="Arial"/>
        </w:rPr>
        <w:t xml:space="preserve"> (y un título introductorio centrado con el nombre de la obra) donde se pueda visualizar la magnitud de la obra, seguido con tomas de piso y de detalle de las labores y actividades que se desempeñan en la </w:t>
      </w:r>
      <w:proofErr w:type="spellStart"/>
      <w:r w:rsidRPr="001A6F6B">
        <w:rPr>
          <w:rFonts w:cs="Arial"/>
        </w:rPr>
        <w:t>misma</w:t>
      </w:r>
      <w:r>
        <w:rPr>
          <w:rFonts w:cs="Arial"/>
        </w:rPr>
        <w:t>.E</w:t>
      </w:r>
      <w:r w:rsidRPr="001A6F6B">
        <w:rPr>
          <w:rFonts w:cs="Arial"/>
        </w:rPr>
        <w:t>simportante</w:t>
      </w:r>
      <w:proofErr w:type="spellEnd"/>
      <w:r w:rsidRPr="001A6F6B">
        <w:rPr>
          <w:rFonts w:cs="Arial"/>
        </w:rPr>
        <w:t xml:space="preserve"> resaltar que siempre se debe ver el personal de obra trabajando y evitar imágenes en donde este la obra sin personas o trabajadores, quienes deberán aparecer portando correctamente el uniforme con los colores distintivos </w:t>
      </w:r>
      <w:r>
        <w:rPr>
          <w:rFonts w:cs="Arial"/>
        </w:rPr>
        <w:t>r</w:t>
      </w:r>
      <w:r w:rsidRPr="001A6F6B">
        <w:rPr>
          <w:rFonts w:cs="Arial"/>
        </w:rPr>
        <w:t xml:space="preserve">ojo </w:t>
      </w:r>
      <w:r>
        <w:rPr>
          <w:rFonts w:cs="Arial"/>
        </w:rPr>
        <w:t>y</w:t>
      </w:r>
      <w:r w:rsidRPr="001A6F6B">
        <w:rPr>
          <w:rFonts w:cs="Arial"/>
        </w:rPr>
        <w:t xml:space="preserve"> negro de la Administración así como los implementos de seguridad completos casco, gafas, guantes, protector de oídos y botas.</w:t>
      </w:r>
      <w:r>
        <w:rPr>
          <w:rFonts w:cs="Arial"/>
        </w:rPr>
        <w:t xml:space="preserve"> As</w:t>
      </w:r>
      <w:r w:rsidRPr="001A6F6B">
        <w:rPr>
          <w:rFonts w:cs="Arial"/>
        </w:rPr>
        <w:t xml:space="preserve">í mismo durante la contingencia sanitaria generada por el Covid-19 es importante que cualquier persona que aparezca frente a cámara deberá portar los implementos de bioseguridad tales como tapabocas, caretas, gafas, </w:t>
      </w:r>
      <w:proofErr w:type="spellStart"/>
      <w:r w:rsidRPr="001A6F6B">
        <w:rPr>
          <w:rFonts w:cs="Arial"/>
        </w:rPr>
        <w:t>etc.Se</w:t>
      </w:r>
      <w:proofErr w:type="spellEnd"/>
      <w:r w:rsidRPr="001A6F6B">
        <w:rPr>
          <w:rFonts w:cs="Arial"/>
        </w:rPr>
        <w:t xml:space="preserve"> recomienda </w:t>
      </w:r>
      <w:r>
        <w:rPr>
          <w:rFonts w:cs="Arial"/>
        </w:rPr>
        <w:t>no usar</w:t>
      </w:r>
      <w:r w:rsidRPr="001A6F6B">
        <w:rPr>
          <w:rFonts w:cs="Arial"/>
        </w:rPr>
        <w:t xml:space="preserve"> presentaciones </w:t>
      </w:r>
      <w:proofErr w:type="spellStart"/>
      <w:r w:rsidRPr="001A6F6B">
        <w:rPr>
          <w:rFonts w:cs="Arial"/>
        </w:rPr>
        <w:t>Power</w:t>
      </w:r>
      <w:proofErr w:type="spellEnd"/>
      <w:r w:rsidRPr="001A6F6B">
        <w:rPr>
          <w:rFonts w:cs="Arial"/>
        </w:rPr>
        <w:t xml:space="preserve"> Point, así como la sobre saturación de textos en los videos ya que se debe garantizar el tiempo de lectura y ello ocasionaría exceder la duración de la </w:t>
      </w:r>
      <w:proofErr w:type="spellStart"/>
      <w:r w:rsidRPr="001A6F6B">
        <w:rPr>
          <w:rFonts w:cs="Arial"/>
        </w:rPr>
        <w:t>pieza.También</w:t>
      </w:r>
      <w:proofErr w:type="spellEnd"/>
      <w:r w:rsidRPr="001A6F6B">
        <w:rPr>
          <w:rFonts w:cs="Arial"/>
        </w:rPr>
        <w:t xml:space="preserve"> se recomienda cerrar las piezas con otra toma general o vuelo de </w:t>
      </w:r>
      <w:proofErr w:type="spellStart"/>
      <w:r w:rsidRPr="001A6F6B">
        <w:rPr>
          <w:rFonts w:cs="Arial"/>
        </w:rPr>
        <w:t>Drone</w:t>
      </w:r>
      <w:proofErr w:type="spellEnd"/>
      <w:r w:rsidRPr="001A6F6B">
        <w:rPr>
          <w:rFonts w:cs="Arial"/>
        </w:rPr>
        <w:t xml:space="preserve"> seguido de la imagen institucional.</w:t>
      </w:r>
    </w:p>
    <w:p w14:paraId="388E08B4" w14:textId="77777777" w:rsidR="00240BFA" w:rsidRPr="001A6F6B" w:rsidRDefault="00240BFA" w:rsidP="00240BFA">
      <w:pPr>
        <w:rPr>
          <w:rFonts w:cs="Arial"/>
        </w:rPr>
      </w:pPr>
    </w:p>
    <w:p w14:paraId="3BF0BC21" w14:textId="77777777" w:rsidR="00240BFA" w:rsidRPr="001A6F6B" w:rsidRDefault="00240BFA" w:rsidP="00240BFA">
      <w:pPr>
        <w:rPr>
          <w:rFonts w:cs="Arial"/>
        </w:rPr>
      </w:pPr>
    </w:p>
    <w:p w14:paraId="1D6E168E" w14:textId="77777777" w:rsidR="00240BFA" w:rsidRDefault="00240BFA" w:rsidP="00240BFA">
      <w:pPr>
        <w:rPr>
          <w:rFonts w:cs="Arial"/>
        </w:rPr>
      </w:pPr>
      <w:r w:rsidRPr="00936918">
        <w:rPr>
          <w:rFonts w:cs="Arial"/>
          <w:b/>
          <w:bCs/>
        </w:rPr>
        <w:t>Condiciones de Audio:</w:t>
      </w:r>
      <w:r>
        <w:rPr>
          <w:rFonts w:cs="Arial"/>
          <w:b/>
          <w:bCs/>
        </w:rPr>
        <w:t xml:space="preserve"> C</w:t>
      </w:r>
      <w:r w:rsidRPr="001A6F6B">
        <w:rPr>
          <w:rFonts w:cs="Arial"/>
        </w:rPr>
        <w:t xml:space="preserve">uando se trate de productos con fulles o entrevistas es indispensable la grabación de estas con un micrófono </w:t>
      </w:r>
      <w:r>
        <w:rPr>
          <w:rFonts w:cs="Arial"/>
        </w:rPr>
        <w:t>d</w:t>
      </w:r>
      <w:r w:rsidRPr="001A6F6B">
        <w:rPr>
          <w:rFonts w:cs="Arial"/>
        </w:rPr>
        <w:t>ireccional o en su defecto unos manos libres siempre velando por la calidad del audio procurando grabar en lugares alejados del ruido excesivo.</w:t>
      </w:r>
    </w:p>
    <w:p w14:paraId="236413E3" w14:textId="77777777" w:rsidR="00240BFA" w:rsidRDefault="00240BFA" w:rsidP="00240BFA">
      <w:pPr>
        <w:rPr>
          <w:rFonts w:cs="Arial"/>
        </w:rPr>
      </w:pPr>
    </w:p>
    <w:p w14:paraId="515BBE2F" w14:textId="77777777" w:rsidR="00240BFA" w:rsidRPr="001A6F6B" w:rsidRDefault="00240BFA" w:rsidP="00240BFA">
      <w:pPr>
        <w:rPr>
          <w:rFonts w:cs="Arial"/>
        </w:rPr>
      </w:pPr>
      <w:r w:rsidRPr="00936918">
        <w:rPr>
          <w:rFonts w:cs="Arial"/>
          <w:b/>
          <w:bCs/>
        </w:rPr>
        <w:lastRenderedPageBreak/>
        <w:t>Musicalización:</w:t>
      </w:r>
      <w:r>
        <w:rPr>
          <w:rFonts w:cs="Arial"/>
        </w:rPr>
        <w:t xml:space="preserve"> T</w:t>
      </w:r>
      <w:r w:rsidRPr="001A6F6B">
        <w:rPr>
          <w:rFonts w:cs="Arial"/>
        </w:rPr>
        <w:t>odas las piezas Audiovisuales deberán contar con pistas de música compradas sin marca de agua o música libre de derechos de autor.</w:t>
      </w:r>
    </w:p>
    <w:p w14:paraId="479BFF4B" w14:textId="77777777" w:rsidR="00240BFA" w:rsidRPr="001A6F6B" w:rsidRDefault="00240BFA" w:rsidP="00240BFA">
      <w:pPr>
        <w:rPr>
          <w:rFonts w:cs="Arial"/>
        </w:rPr>
      </w:pPr>
    </w:p>
    <w:p w14:paraId="469DC181" w14:textId="54D12FFB" w:rsidR="00240BFA" w:rsidRPr="001A6F6B" w:rsidRDefault="00810A9E" w:rsidP="00240BFA">
      <w:pPr>
        <w:rPr>
          <w:rFonts w:cs="Arial"/>
        </w:rPr>
      </w:pPr>
      <w:r>
        <w:rPr>
          <w:rFonts w:cs="Arial"/>
          <w:b/>
          <w:bCs/>
        </w:rPr>
        <w:t>C</w:t>
      </w:r>
      <w:r w:rsidR="00240BFA" w:rsidRPr="00936918">
        <w:rPr>
          <w:rFonts w:cs="Arial"/>
          <w:b/>
          <w:bCs/>
        </w:rPr>
        <w:t>esión de derechos y entrevistas:</w:t>
      </w:r>
      <w:r w:rsidR="00240BFA">
        <w:rPr>
          <w:rFonts w:cs="Arial"/>
          <w:b/>
          <w:bCs/>
        </w:rPr>
        <w:t xml:space="preserve"> t</w:t>
      </w:r>
      <w:r w:rsidR="00240BFA" w:rsidRPr="001A6F6B">
        <w:rPr>
          <w:rFonts w:cs="Arial"/>
        </w:rPr>
        <w:t xml:space="preserve">odo video que contenga entrevistas o personas hablando a cámara deberán contar con un crédito justificado a la Izquierda de la imagen en el que deberá aparecer el nombre de la persona con su apellido y en la parte inferior un identificador como Residente de </w:t>
      </w:r>
      <w:r w:rsidR="00AF7494">
        <w:rPr>
          <w:rFonts w:cs="Arial"/>
        </w:rPr>
        <w:t>s</w:t>
      </w:r>
      <w:r w:rsidR="00240BFA" w:rsidRPr="001A6F6B">
        <w:rPr>
          <w:rFonts w:cs="Arial"/>
        </w:rPr>
        <w:t xml:space="preserve">ector, Comerciante del </w:t>
      </w:r>
      <w:r w:rsidR="00AF7494">
        <w:rPr>
          <w:rFonts w:cs="Arial"/>
        </w:rPr>
        <w:t>s</w:t>
      </w:r>
      <w:r w:rsidR="00240BFA" w:rsidRPr="001A6F6B">
        <w:rPr>
          <w:rFonts w:cs="Arial"/>
        </w:rPr>
        <w:t>ector etc.</w:t>
      </w:r>
      <w:r w:rsidR="00240BFA">
        <w:rPr>
          <w:rFonts w:cs="Arial"/>
        </w:rPr>
        <w:t xml:space="preserve"> </w:t>
      </w:r>
      <w:r w:rsidR="00240BFA" w:rsidRPr="001A6F6B">
        <w:rPr>
          <w:rFonts w:cs="Arial"/>
        </w:rPr>
        <w:t xml:space="preserve">Sin excepción alguna todas las personas que hablen a cámara deberán diligenciar el formato de </w:t>
      </w:r>
      <w:r w:rsidR="00AF7494">
        <w:rPr>
          <w:rFonts w:cs="Arial"/>
        </w:rPr>
        <w:t>c</w:t>
      </w:r>
      <w:r w:rsidR="00240BFA" w:rsidRPr="001A6F6B">
        <w:rPr>
          <w:rFonts w:cs="Arial"/>
        </w:rPr>
        <w:t>esión de derechos de imagen, así mismo en las piezas no podrán aparecer menores de edad.</w:t>
      </w:r>
    </w:p>
    <w:p w14:paraId="2D1542DD" w14:textId="77777777" w:rsidR="00240BFA" w:rsidRPr="001A6F6B" w:rsidRDefault="00240BFA" w:rsidP="00240BFA">
      <w:pPr>
        <w:rPr>
          <w:rFonts w:cs="Arial"/>
        </w:rPr>
      </w:pPr>
    </w:p>
    <w:p w14:paraId="23B2D953" w14:textId="77777777" w:rsidR="00240BFA" w:rsidRDefault="00240BFA" w:rsidP="00240BFA">
      <w:r w:rsidRPr="00936918">
        <w:rPr>
          <w:rFonts w:cs="Arial"/>
          <w:b/>
          <w:bCs/>
        </w:rPr>
        <w:t>Tipografía y manual de imagen</w:t>
      </w:r>
      <w:r w:rsidRPr="001A6F6B">
        <w:rPr>
          <w:rFonts w:cs="Arial"/>
        </w:rPr>
        <w:t>: Los títulos de apertura, subtítulos y créditos deberán ser tip</w:t>
      </w:r>
      <w:r>
        <w:rPr>
          <w:rFonts w:cs="Arial"/>
        </w:rPr>
        <w:t>e</w:t>
      </w:r>
      <w:r w:rsidRPr="001A6F6B">
        <w:rPr>
          <w:rFonts w:cs="Arial"/>
        </w:rPr>
        <w:t xml:space="preserve">ados con la tipografía </w:t>
      </w:r>
      <w:r>
        <w:rPr>
          <w:rFonts w:cs="Arial"/>
        </w:rPr>
        <w:t xml:space="preserve">que se encuentre aprobada y vigente </w:t>
      </w:r>
      <w:r w:rsidRPr="001A6F6B">
        <w:rPr>
          <w:rFonts w:cs="Arial"/>
        </w:rPr>
        <w:t>en el manual de imagen</w:t>
      </w:r>
      <w:r>
        <w:rPr>
          <w:rFonts w:cs="Arial"/>
        </w:rPr>
        <w:t xml:space="preserve"> de</w:t>
      </w:r>
      <w:r w:rsidRPr="001A6F6B">
        <w:rPr>
          <w:rFonts w:cs="Arial"/>
        </w:rPr>
        <w:t xml:space="preserve"> la Alcaldía</w:t>
      </w:r>
      <w:r>
        <w:rPr>
          <w:rFonts w:cs="Arial"/>
        </w:rPr>
        <w:t xml:space="preserve">, o el que haga sus veces, o el que la Oficina de Comunicaciones considere conveniente. El tipo de letra vigente será publicado y actualizado en el enlace web </w:t>
      </w:r>
      <w:hyperlink r:id="rId5" w:history="1">
        <w:r>
          <w:rPr>
            <w:rStyle w:val="Hipervnculo"/>
          </w:rPr>
          <w:t>https://www.idu.gov.co/page/plantilla-comunicaciones</w:t>
        </w:r>
      </w:hyperlink>
    </w:p>
    <w:p w14:paraId="1F48121B" w14:textId="77777777" w:rsidR="00240BFA" w:rsidRDefault="00240BFA" w:rsidP="00240BFA">
      <w:pPr>
        <w:rPr>
          <w:rFonts w:cs="Arial"/>
        </w:rPr>
      </w:pPr>
      <w:r>
        <w:rPr>
          <w:rFonts w:cs="Arial"/>
        </w:rPr>
        <w:t xml:space="preserve">Para el caso de la presente administración, el tipo de letra es </w:t>
      </w:r>
      <w:r w:rsidRPr="001A6F6B">
        <w:rPr>
          <w:rFonts w:cs="Arial"/>
        </w:rPr>
        <w:t>MUSEUM 700</w:t>
      </w:r>
      <w:r>
        <w:rPr>
          <w:rFonts w:cs="Arial"/>
        </w:rPr>
        <w:t>, usada</w:t>
      </w:r>
      <w:r w:rsidRPr="001A6F6B">
        <w:rPr>
          <w:rFonts w:cs="Arial"/>
        </w:rPr>
        <w:t xml:space="preserve"> con una sombra en opacidad del 70% y con los colores pertenecientes al Sector</w:t>
      </w:r>
      <w:r>
        <w:rPr>
          <w:rFonts w:cs="Arial"/>
        </w:rPr>
        <w:t xml:space="preserve"> de movilidad: </w:t>
      </w:r>
    </w:p>
    <w:p w14:paraId="2AEB5E31" w14:textId="77777777" w:rsidR="00240BFA" w:rsidRDefault="00240BFA" w:rsidP="00240BFA">
      <w:pPr>
        <w:rPr>
          <w:rFonts w:cs="Arial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8DB5154" wp14:editId="50CBD4D0">
            <wp:simplePos x="0" y="0"/>
            <wp:positionH relativeFrom="page">
              <wp:posOffset>716280</wp:posOffset>
            </wp:positionH>
            <wp:positionV relativeFrom="paragraph">
              <wp:posOffset>320040</wp:posOffset>
            </wp:positionV>
            <wp:extent cx="6317615" cy="1988820"/>
            <wp:effectExtent l="0" t="0" r="6985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761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89431D" w14:textId="77777777" w:rsidR="00240BFA" w:rsidRPr="001A6F6B" w:rsidRDefault="00240BFA" w:rsidP="00240BFA">
      <w:pPr>
        <w:rPr>
          <w:rFonts w:cs="Arial"/>
        </w:rPr>
      </w:pPr>
    </w:p>
    <w:p w14:paraId="06E063B0" w14:textId="77777777" w:rsidR="00240BFA" w:rsidRPr="001A6F6B" w:rsidRDefault="00240BFA" w:rsidP="00240BFA">
      <w:pPr>
        <w:rPr>
          <w:rFonts w:cs="Arial"/>
        </w:rPr>
      </w:pPr>
    </w:p>
    <w:p w14:paraId="695D1A98" w14:textId="77777777" w:rsidR="00240BFA" w:rsidRDefault="00240BFA" w:rsidP="00240BFA">
      <w:r w:rsidRPr="00936918">
        <w:rPr>
          <w:rFonts w:cs="Arial"/>
          <w:b/>
          <w:bCs/>
        </w:rPr>
        <w:t>Cortinillas y Cierres:</w:t>
      </w:r>
      <w:r w:rsidRPr="001A6F6B">
        <w:rPr>
          <w:rFonts w:cs="Arial"/>
        </w:rPr>
        <w:t xml:space="preserve"> Todas las piezas audiovisuales deberán contar con el cierre de la alcaldía y sector movilidad</w:t>
      </w:r>
      <w:r>
        <w:rPr>
          <w:rFonts w:cs="Arial"/>
        </w:rPr>
        <w:t xml:space="preserve">, que esté vidente para cada administración, o el que la Oficina de Comunicaciones considere conveniente. Estas cortinillas y cierres serán publicados y actualizados en el enlace web </w:t>
      </w:r>
      <w:hyperlink r:id="rId7" w:history="1">
        <w:r>
          <w:rPr>
            <w:rStyle w:val="Hipervnculo"/>
          </w:rPr>
          <w:t>https://www.idu.gov.co/page/plantilla-comunicaciones</w:t>
        </w:r>
      </w:hyperlink>
    </w:p>
    <w:p w14:paraId="33D23A3F" w14:textId="77777777" w:rsidR="00240BFA" w:rsidRDefault="00240BFA" w:rsidP="00240BFA">
      <w:pPr>
        <w:rPr>
          <w:rFonts w:cs="Arial"/>
        </w:rPr>
      </w:pPr>
      <w:r w:rsidRPr="001A6F6B">
        <w:rPr>
          <w:rFonts w:cs="Arial"/>
        </w:rPr>
        <w:t>.</w:t>
      </w:r>
    </w:p>
    <w:p w14:paraId="2311547C" w14:textId="77777777" w:rsidR="00240BFA" w:rsidRDefault="00240BFA" w:rsidP="00240BFA">
      <w:pPr>
        <w:rPr>
          <w:rFonts w:cs="Arial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36B00C79" wp14:editId="1ADB60CA">
            <wp:simplePos x="0" y="0"/>
            <wp:positionH relativeFrom="page">
              <wp:posOffset>716280</wp:posOffset>
            </wp:positionH>
            <wp:positionV relativeFrom="paragraph">
              <wp:posOffset>157481</wp:posOffset>
            </wp:positionV>
            <wp:extent cx="4493521" cy="891540"/>
            <wp:effectExtent l="0" t="0" r="2540" b="381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505" cy="895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E2EB77" w14:textId="77777777" w:rsidR="00240BFA" w:rsidRPr="00AF64F7" w:rsidRDefault="00240BFA" w:rsidP="00240BFA">
      <w:pPr>
        <w:rPr>
          <w:rFonts w:cs="Arial"/>
        </w:rPr>
      </w:pPr>
    </w:p>
    <w:p w14:paraId="1E702CF1" w14:textId="77777777" w:rsidR="00240BFA" w:rsidRDefault="00240BFA" w:rsidP="00240BFA">
      <w:pPr>
        <w:jc w:val="center"/>
        <w:rPr>
          <w:rFonts w:cs="Arial"/>
          <w:sz w:val="4"/>
        </w:rPr>
      </w:pPr>
    </w:p>
    <w:p w14:paraId="5078E501" w14:textId="77777777" w:rsidR="00240BFA" w:rsidRPr="001A6F6B" w:rsidRDefault="00240BFA" w:rsidP="00240BFA">
      <w:pPr>
        <w:rPr>
          <w:rFonts w:cs="Arial"/>
          <w:sz w:val="4"/>
        </w:rPr>
      </w:pPr>
    </w:p>
    <w:p w14:paraId="48F62DD5" w14:textId="77777777" w:rsidR="00240BFA" w:rsidRPr="001A6F6B" w:rsidRDefault="00240BFA" w:rsidP="00240BFA">
      <w:pPr>
        <w:rPr>
          <w:rFonts w:cs="Arial"/>
          <w:sz w:val="4"/>
        </w:rPr>
      </w:pPr>
    </w:p>
    <w:p w14:paraId="27490F62" w14:textId="77777777" w:rsidR="00240BFA" w:rsidRPr="001A6F6B" w:rsidRDefault="00240BFA" w:rsidP="00240BFA">
      <w:pPr>
        <w:rPr>
          <w:rFonts w:cs="Arial"/>
          <w:sz w:val="4"/>
        </w:rPr>
      </w:pPr>
    </w:p>
    <w:p w14:paraId="38DFF59F" w14:textId="77777777" w:rsidR="00240BFA" w:rsidRPr="001A6F6B" w:rsidRDefault="00240BFA" w:rsidP="00240BFA">
      <w:pPr>
        <w:rPr>
          <w:rFonts w:cs="Arial"/>
          <w:sz w:val="4"/>
        </w:rPr>
      </w:pPr>
    </w:p>
    <w:p w14:paraId="02DEB87F" w14:textId="77777777" w:rsidR="00240BFA" w:rsidRPr="001A6F6B" w:rsidRDefault="00240BFA" w:rsidP="00240BFA">
      <w:pPr>
        <w:rPr>
          <w:rFonts w:cs="Arial"/>
          <w:sz w:val="4"/>
        </w:rPr>
      </w:pPr>
    </w:p>
    <w:p w14:paraId="35588A8C" w14:textId="77777777" w:rsidR="00240BFA" w:rsidRPr="001A6F6B" w:rsidRDefault="00240BFA" w:rsidP="00240BFA">
      <w:pPr>
        <w:rPr>
          <w:rFonts w:cs="Arial"/>
          <w:sz w:val="4"/>
        </w:rPr>
      </w:pPr>
    </w:p>
    <w:p w14:paraId="20C7EF5C" w14:textId="77777777" w:rsidR="00240BFA" w:rsidRPr="001A6F6B" w:rsidRDefault="00240BFA" w:rsidP="00240BFA">
      <w:pPr>
        <w:rPr>
          <w:rFonts w:cs="Arial"/>
          <w:sz w:val="4"/>
        </w:rPr>
      </w:pPr>
    </w:p>
    <w:p w14:paraId="31366661" w14:textId="77777777" w:rsidR="00240BFA" w:rsidRPr="001A6F6B" w:rsidRDefault="00240BFA" w:rsidP="00240BFA">
      <w:pPr>
        <w:rPr>
          <w:rFonts w:cs="Arial"/>
          <w:sz w:val="4"/>
        </w:rPr>
      </w:pPr>
    </w:p>
    <w:p w14:paraId="0F02556F" w14:textId="77777777" w:rsidR="00240BFA" w:rsidRDefault="00240BFA" w:rsidP="00240BFA">
      <w:pPr>
        <w:rPr>
          <w:rFonts w:cs="Arial"/>
          <w:sz w:val="4"/>
        </w:rPr>
      </w:pPr>
    </w:p>
    <w:p w14:paraId="67942DA8" w14:textId="77777777" w:rsidR="00240BFA" w:rsidRDefault="00240BFA" w:rsidP="00240BFA">
      <w:pPr>
        <w:rPr>
          <w:rFonts w:cs="Arial"/>
        </w:rPr>
      </w:pPr>
    </w:p>
    <w:p w14:paraId="3AA877EC" w14:textId="77777777" w:rsidR="00240BFA" w:rsidRDefault="00240BFA" w:rsidP="00240BFA">
      <w:pPr>
        <w:rPr>
          <w:rFonts w:cs="Arial"/>
        </w:rPr>
      </w:pPr>
    </w:p>
    <w:p w14:paraId="6C0D762B" w14:textId="77777777" w:rsidR="00240BFA" w:rsidRDefault="00240BFA" w:rsidP="00240BFA">
      <w:pPr>
        <w:rPr>
          <w:rFonts w:cs="Arial"/>
        </w:rPr>
      </w:pPr>
    </w:p>
    <w:p w14:paraId="5B7B3CDD" w14:textId="77777777" w:rsidR="00240BFA" w:rsidRDefault="00240BFA" w:rsidP="00240BFA">
      <w:pPr>
        <w:rPr>
          <w:rFonts w:cs="Arial"/>
        </w:rPr>
      </w:pPr>
    </w:p>
    <w:p w14:paraId="21DAE432" w14:textId="77777777" w:rsidR="00240BFA" w:rsidRPr="003B0D6D" w:rsidRDefault="00240BFA" w:rsidP="00240BFA">
      <w:pPr>
        <w:rPr>
          <w:rFonts w:cs="Arial"/>
          <w:szCs w:val="22"/>
        </w:rPr>
      </w:pPr>
      <w:r w:rsidRPr="003B0D6D">
        <w:rPr>
          <w:rFonts w:cs="Arial"/>
          <w:b/>
          <w:bCs/>
          <w:szCs w:val="22"/>
        </w:rPr>
        <w:t>Recursos</w:t>
      </w:r>
      <w:r>
        <w:rPr>
          <w:rFonts w:cs="Arial"/>
          <w:szCs w:val="22"/>
        </w:rPr>
        <w:t xml:space="preserve">: En el siguiente enlace </w:t>
      </w:r>
      <w:hyperlink r:id="rId9" w:history="1">
        <w:r>
          <w:rPr>
            <w:rStyle w:val="Hipervnculo"/>
          </w:rPr>
          <w:t>https://www.idu.gov.co/page/plantilla-comunicaciones</w:t>
        </w:r>
      </w:hyperlink>
      <w:r>
        <w:rPr>
          <w:rFonts w:cs="Arial"/>
          <w:szCs w:val="22"/>
        </w:rPr>
        <w:t xml:space="preserve"> puede descargar </w:t>
      </w:r>
      <w:r w:rsidRPr="003B0D6D">
        <w:rPr>
          <w:rFonts w:cs="Arial"/>
          <w:szCs w:val="22"/>
        </w:rPr>
        <w:t xml:space="preserve">los recursos </w:t>
      </w:r>
      <w:r>
        <w:rPr>
          <w:rFonts w:cs="Arial"/>
          <w:szCs w:val="22"/>
        </w:rPr>
        <w:t xml:space="preserve">que se encuentren vigentes </w:t>
      </w:r>
      <w:r w:rsidRPr="003B0D6D">
        <w:rPr>
          <w:rFonts w:cs="Arial"/>
          <w:szCs w:val="22"/>
        </w:rPr>
        <w:t>para la elaboración de las piezas.</w:t>
      </w:r>
    </w:p>
    <w:p w14:paraId="657119F2" w14:textId="77777777" w:rsidR="00240BFA" w:rsidRPr="003B0D6D" w:rsidRDefault="00240BFA" w:rsidP="00240BFA">
      <w:pPr>
        <w:rPr>
          <w:rFonts w:cs="Arial"/>
          <w:szCs w:val="22"/>
        </w:rPr>
      </w:pPr>
    </w:p>
    <w:p w14:paraId="3EFD3334" w14:textId="77777777" w:rsidR="00240BFA" w:rsidRPr="003B0D6D" w:rsidRDefault="00240BFA" w:rsidP="00240BFA">
      <w:pPr>
        <w:pStyle w:val="Prrafodelista"/>
        <w:numPr>
          <w:ilvl w:val="0"/>
          <w:numId w:val="2"/>
        </w:numPr>
        <w:rPr>
          <w:rFonts w:cs="Arial"/>
          <w:szCs w:val="22"/>
        </w:rPr>
      </w:pPr>
      <w:r w:rsidRPr="003B0D6D">
        <w:rPr>
          <w:rFonts w:cs="Arial"/>
          <w:szCs w:val="22"/>
        </w:rPr>
        <w:t>Tipografía MUSEUM 700</w:t>
      </w:r>
    </w:p>
    <w:p w14:paraId="12A22703" w14:textId="77777777" w:rsidR="00240BFA" w:rsidRPr="003B0D6D" w:rsidRDefault="00240BFA" w:rsidP="00240BFA">
      <w:pPr>
        <w:pStyle w:val="Prrafodelista"/>
        <w:numPr>
          <w:ilvl w:val="0"/>
          <w:numId w:val="2"/>
        </w:numPr>
        <w:rPr>
          <w:rFonts w:cs="Arial"/>
          <w:szCs w:val="22"/>
        </w:rPr>
      </w:pPr>
      <w:r w:rsidRPr="003B0D6D">
        <w:rPr>
          <w:rFonts w:cs="Arial"/>
          <w:szCs w:val="22"/>
        </w:rPr>
        <w:t>Paleta de Color del Sector</w:t>
      </w:r>
    </w:p>
    <w:p w14:paraId="71BF5EC0" w14:textId="77777777" w:rsidR="00240BFA" w:rsidRPr="003B0D6D" w:rsidRDefault="00240BFA" w:rsidP="00240BFA">
      <w:pPr>
        <w:pStyle w:val="Prrafodelista"/>
        <w:numPr>
          <w:ilvl w:val="0"/>
          <w:numId w:val="2"/>
        </w:numPr>
        <w:rPr>
          <w:rFonts w:cs="Arial"/>
          <w:szCs w:val="22"/>
        </w:rPr>
      </w:pPr>
      <w:r w:rsidRPr="003B0D6D">
        <w:rPr>
          <w:rFonts w:cs="Arial"/>
          <w:szCs w:val="22"/>
        </w:rPr>
        <w:lastRenderedPageBreak/>
        <w:t>Cortinilla de salida en video</w:t>
      </w:r>
    </w:p>
    <w:p w14:paraId="55A2E296" w14:textId="77777777" w:rsidR="00240BFA" w:rsidRPr="00FF18E8" w:rsidRDefault="00240BFA" w:rsidP="00240BFA">
      <w:pPr>
        <w:pStyle w:val="Prrafodelista"/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>L</w:t>
      </w:r>
      <w:r w:rsidRPr="003B0D6D">
        <w:rPr>
          <w:rFonts w:cs="Arial"/>
          <w:szCs w:val="22"/>
        </w:rPr>
        <w:t>ogo de la entidad y sector en PNG</w:t>
      </w:r>
    </w:p>
    <w:p w14:paraId="64DB71A0" w14:textId="77777777" w:rsidR="00240BFA" w:rsidRDefault="00240BFA" w:rsidP="00240BFA">
      <w:pPr>
        <w:rPr>
          <w:rFonts w:cs="Arial"/>
          <w:szCs w:val="22"/>
        </w:rPr>
      </w:pPr>
    </w:p>
    <w:p w14:paraId="51A2FEDC" w14:textId="77777777" w:rsidR="00240BFA" w:rsidRDefault="00240BFA" w:rsidP="00240BFA">
      <w:pPr>
        <w:rPr>
          <w:rFonts w:cs="Arial"/>
          <w:szCs w:val="22"/>
        </w:rPr>
      </w:pPr>
    </w:p>
    <w:p w14:paraId="751821CC" w14:textId="77777777" w:rsidR="00240BFA" w:rsidRPr="000201C6" w:rsidRDefault="00240BFA" w:rsidP="00240BFA">
      <w:pPr>
        <w:rPr>
          <w:rFonts w:cs="Arial"/>
          <w:b/>
          <w:szCs w:val="22"/>
        </w:rPr>
      </w:pPr>
    </w:p>
    <w:p w14:paraId="39D5942F" w14:textId="77777777" w:rsidR="00240BFA" w:rsidRDefault="00240BFA" w:rsidP="00240BFA">
      <w:pPr>
        <w:rPr>
          <w:rFonts w:cs="Arial"/>
          <w:szCs w:val="22"/>
        </w:rPr>
      </w:pPr>
      <w:r w:rsidRPr="000201C6">
        <w:rPr>
          <w:rFonts w:cs="Arial"/>
          <w:b/>
          <w:szCs w:val="22"/>
        </w:rPr>
        <w:t>Fotografía</w:t>
      </w:r>
      <w:r>
        <w:rPr>
          <w:rFonts w:cs="Arial"/>
          <w:b/>
          <w:szCs w:val="22"/>
        </w:rPr>
        <w:t xml:space="preserve">: </w:t>
      </w:r>
      <w:r>
        <w:rPr>
          <w:rFonts w:cs="Arial"/>
          <w:szCs w:val="22"/>
        </w:rPr>
        <w:t>La imagen fija que se vaya a capturar para evidenciar avances de obra, socializaciones, entre otras deben cumplir con unos aspectos básicos los cuales se van a nombrar a continuación:</w:t>
      </w:r>
    </w:p>
    <w:p w14:paraId="51A29954" w14:textId="77777777" w:rsidR="00240BFA" w:rsidRDefault="00240BFA" w:rsidP="00240BFA">
      <w:pPr>
        <w:rPr>
          <w:rFonts w:cs="Arial"/>
          <w:szCs w:val="22"/>
        </w:rPr>
      </w:pPr>
    </w:p>
    <w:p w14:paraId="65E10594" w14:textId="77777777" w:rsidR="00240BFA" w:rsidRDefault="00240BFA" w:rsidP="00240BFA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Formato </w:t>
      </w:r>
      <w:r w:rsidRPr="005D43C5">
        <w:rPr>
          <w:rFonts w:cs="Arial"/>
          <w:b/>
          <w:szCs w:val="22"/>
        </w:rPr>
        <w:t>HORIZONTAL</w:t>
      </w:r>
      <w:r>
        <w:rPr>
          <w:rFonts w:cs="Arial"/>
          <w:szCs w:val="22"/>
        </w:rPr>
        <w:t>: Es muy importante que todas las fotografías se tomen de esta manera, debido a que esto nos permitirá manejar al máximo la calidad de la fotografía y poderla ubicar en distintas piezas graficas o formatos. (formato VERTICAL solo cuando se les solicite de esta manera).</w:t>
      </w:r>
    </w:p>
    <w:p w14:paraId="049FE559" w14:textId="77777777" w:rsidR="00240BFA" w:rsidRDefault="00240BFA" w:rsidP="00240BFA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Al incluir las fotografías en presentaciones </w:t>
      </w:r>
      <w:r w:rsidRPr="005D43C5">
        <w:rPr>
          <w:rFonts w:cs="Arial"/>
          <w:b/>
          <w:szCs w:val="22"/>
        </w:rPr>
        <w:t>RESPETAR LAS PROPORCIONES</w:t>
      </w:r>
      <w:r>
        <w:rPr>
          <w:rFonts w:cs="Arial"/>
          <w:szCs w:val="22"/>
        </w:rPr>
        <w:t>, es decir (que no se debe estirar la foto, en caso de ampliarla todos sus lados se deben ampliar de manera proporcional).</w:t>
      </w:r>
    </w:p>
    <w:p w14:paraId="052E2E00" w14:textId="77777777" w:rsidR="00240BFA" w:rsidRDefault="00240BFA" w:rsidP="00240BFA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Importante </w:t>
      </w:r>
      <w:r w:rsidRPr="005D43C5">
        <w:rPr>
          <w:rFonts w:cs="Arial"/>
          <w:b/>
          <w:szCs w:val="22"/>
        </w:rPr>
        <w:t>CONTEXTUALIZAR</w:t>
      </w:r>
      <w:r>
        <w:rPr>
          <w:rFonts w:cs="Arial"/>
          <w:szCs w:val="22"/>
        </w:rPr>
        <w:t>, capturar en la fotografía en planos generales (en qué lugar estamos y que queremos evidenciar).</w:t>
      </w:r>
    </w:p>
    <w:p w14:paraId="57A75EFC" w14:textId="77777777" w:rsidR="00240BFA" w:rsidRDefault="00240BFA" w:rsidP="00240BFA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 w:rsidRPr="005D43C5">
        <w:rPr>
          <w:rFonts w:cs="Arial"/>
          <w:b/>
          <w:szCs w:val="22"/>
        </w:rPr>
        <w:t>Tomar las fotografías de día</w:t>
      </w:r>
      <w:r>
        <w:rPr>
          <w:rFonts w:cs="Arial"/>
          <w:szCs w:val="22"/>
        </w:rPr>
        <w:t xml:space="preserve"> y evitar las fotografías nocturnas ya que estas disminuyen la calidad de la foto y no dejan observar claramente los elementos que la componen o se quieren evidenciar. (excepción para quienes trabajen en horarios nocturnos y requieran registrar la obra en movimiento).</w:t>
      </w:r>
    </w:p>
    <w:p w14:paraId="4AF3D119" w14:textId="77777777" w:rsidR="00240BFA" w:rsidRDefault="00240BFA" w:rsidP="00240BFA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 w:rsidRPr="005D43C5">
        <w:rPr>
          <w:rFonts w:cs="Arial"/>
          <w:b/>
          <w:szCs w:val="22"/>
        </w:rPr>
        <w:t>Evitar</w:t>
      </w:r>
      <w:r>
        <w:rPr>
          <w:rFonts w:cs="Arial"/>
          <w:szCs w:val="22"/>
        </w:rPr>
        <w:t xml:space="preserve"> tomar fotografías a </w:t>
      </w:r>
      <w:r w:rsidRPr="005D43C5">
        <w:rPr>
          <w:rFonts w:cs="Arial"/>
          <w:b/>
          <w:szCs w:val="22"/>
        </w:rPr>
        <w:t>contraluz</w:t>
      </w:r>
      <w:r>
        <w:rPr>
          <w:rFonts w:cs="Arial"/>
          <w:szCs w:val="22"/>
        </w:rPr>
        <w:t>, tomarlas de espalda a la entrada de luz más potente.</w:t>
      </w:r>
    </w:p>
    <w:p w14:paraId="06A986F9" w14:textId="77777777" w:rsidR="00240BFA" w:rsidRDefault="00240BFA" w:rsidP="00240BFA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No tomar fotografías tipo (</w:t>
      </w:r>
      <w:proofErr w:type="spellStart"/>
      <w:r>
        <w:rPr>
          <w:rFonts w:cs="Arial"/>
          <w:szCs w:val="22"/>
        </w:rPr>
        <w:t>selfie</w:t>
      </w:r>
      <w:proofErr w:type="spellEnd"/>
      <w:r>
        <w:rPr>
          <w:rFonts w:cs="Arial"/>
          <w:szCs w:val="22"/>
        </w:rPr>
        <w:t>).</w:t>
      </w:r>
    </w:p>
    <w:p w14:paraId="30ABBE99" w14:textId="77777777" w:rsidR="00240BFA" w:rsidRDefault="00240BFA" w:rsidP="00240BFA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No cortar en la fotografía partes del cuerpo de las personas que salgan en la foto.</w:t>
      </w:r>
    </w:p>
    <w:p w14:paraId="47BBB9A4" w14:textId="77777777" w:rsidR="00240BFA" w:rsidRDefault="00240BFA" w:rsidP="00240BFA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Registrar más de una vez la misma fotografía para tener de donde escoger (debido a que las personas normalmente quedan con distintas expresiones en su rostro y debemos apuntar a que quede la </w:t>
      </w:r>
      <w:proofErr w:type="spellStart"/>
      <w:r>
        <w:rPr>
          <w:rFonts w:cs="Arial"/>
          <w:szCs w:val="22"/>
        </w:rPr>
        <w:t>mas</w:t>
      </w:r>
      <w:proofErr w:type="spellEnd"/>
      <w:r>
        <w:rPr>
          <w:rFonts w:cs="Arial"/>
          <w:szCs w:val="22"/>
        </w:rPr>
        <w:t xml:space="preserve"> apropiada). </w:t>
      </w:r>
    </w:p>
    <w:p w14:paraId="07CD9C0D" w14:textId="77777777" w:rsidR="00240BFA" w:rsidRDefault="00240BFA" w:rsidP="00240BFA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 w:rsidRPr="005D43C5">
        <w:rPr>
          <w:rFonts w:cs="Arial"/>
          <w:b/>
          <w:szCs w:val="22"/>
        </w:rPr>
        <w:t>Enfoque</w:t>
      </w:r>
      <w:r>
        <w:rPr>
          <w:rFonts w:cs="Arial"/>
          <w:szCs w:val="22"/>
        </w:rPr>
        <w:t>: Tener en cuenta que donde enfoque la fotografía será el centro de atención y resaltará lo más importante que se quiere evidenciar.</w:t>
      </w:r>
    </w:p>
    <w:p w14:paraId="75E85F88" w14:textId="77777777" w:rsidR="00240BFA" w:rsidRDefault="00240BFA" w:rsidP="00240BFA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 w:rsidRPr="005D43C5">
        <w:rPr>
          <w:rFonts w:cs="Arial"/>
          <w:b/>
          <w:szCs w:val="22"/>
        </w:rPr>
        <w:t>No usar filtros</w:t>
      </w:r>
      <w:r>
        <w:rPr>
          <w:rFonts w:cs="Arial"/>
          <w:szCs w:val="22"/>
        </w:rPr>
        <w:t xml:space="preserve">, marcas de agua, textos, </w:t>
      </w:r>
      <w:proofErr w:type="spellStart"/>
      <w:r>
        <w:rPr>
          <w:rFonts w:cs="Arial"/>
          <w:szCs w:val="22"/>
        </w:rPr>
        <w:t>etc</w:t>
      </w:r>
      <w:proofErr w:type="spellEnd"/>
      <w:r>
        <w:rPr>
          <w:rFonts w:cs="Arial"/>
          <w:szCs w:val="22"/>
        </w:rPr>
        <w:t xml:space="preserve">… sobre la fotografía, cualquier descripción hacerla como pie de foto en otro espacio. </w:t>
      </w:r>
    </w:p>
    <w:p w14:paraId="6EA5E92D" w14:textId="77777777" w:rsidR="00240BFA" w:rsidRDefault="00240BFA" w:rsidP="00240BFA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Tener en cuenta: que no queden movidas las fotos, que no aparezcan elementos como por ejemplo el dedo de quien toma la foto , no hacer tanto zoom y ser prudente con el uso del flash en caso de usarlo que no sea invasivo. </w:t>
      </w:r>
    </w:p>
    <w:p w14:paraId="6DEF5E74" w14:textId="77777777" w:rsidR="00240BFA" w:rsidRPr="00240BFA" w:rsidRDefault="00240BFA" w:rsidP="00240BFA">
      <w:pPr>
        <w:ind w:left="360"/>
        <w:rPr>
          <w:rFonts w:cs="Arial"/>
          <w:szCs w:val="22"/>
        </w:rPr>
      </w:pPr>
      <w:r w:rsidRPr="00240BFA">
        <w:rPr>
          <w:rFonts w:cs="Arial"/>
          <w:szCs w:val="22"/>
        </w:rPr>
        <w:t xml:space="preserve">Estas son algunas de las recomendaciones básicas más relevantes NO necesita contar con una cámara profesional, con una cámara básica como la del celular se pueden aplicar fácilmente. </w:t>
      </w:r>
    </w:p>
    <w:p w14:paraId="130772C4" w14:textId="77777777" w:rsidR="00240BFA" w:rsidRPr="001A6F6B" w:rsidRDefault="00240BFA" w:rsidP="00240BFA">
      <w:pPr>
        <w:rPr>
          <w:rFonts w:cs="Arial"/>
        </w:rPr>
      </w:pPr>
    </w:p>
    <w:p w14:paraId="1FCA8EF7" w14:textId="77777777" w:rsidR="00F23153" w:rsidRDefault="00F23153"/>
    <w:sectPr w:rsidR="00F23153" w:rsidSect="00F231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42783"/>
    <w:multiLevelType w:val="hybridMultilevel"/>
    <w:tmpl w:val="1576D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F3B13"/>
    <w:multiLevelType w:val="multilevel"/>
    <w:tmpl w:val="8750935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3DB4C8B"/>
    <w:multiLevelType w:val="hybridMultilevel"/>
    <w:tmpl w:val="E06C4A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BFA"/>
    <w:rsid w:val="00240BFA"/>
    <w:rsid w:val="00810A9E"/>
    <w:rsid w:val="00AF7494"/>
    <w:rsid w:val="00F2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BAEE"/>
  <w15:docId w15:val="{EA9EF432-E367-4EC9-BEAC-44CE6381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F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40BFA"/>
    <w:pPr>
      <w:keepNext/>
      <w:numPr>
        <w:numId w:val="1"/>
      </w:numPr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link w:val="Ttulo2Car"/>
    <w:qFormat/>
    <w:rsid w:val="00240BFA"/>
    <w:pPr>
      <w:keepNext/>
      <w:numPr>
        <w:ilvl w:val="1"/>
        <w:numId w:val="1"/>
      </w:numPr>
      <w:spacing w:before="60" w:after="40"/>
      <w:outlineLvl w:val="1"/>
    </w:pPr>
    <w:rPr>
      <w:b/>
      <w:smallCaps/>
      <w:sz w:val="24"/>
    </w:rPr>
  </w:style>
  <w:style w:type="paragraph" w:styleId="Ttulo3">
    <w:name w:val="heading 3"/>
    <w:basedOn w:val="Normal"/>
    <w:next w:val="Normal"/>
    <w:link w:val="Ttulo3Car"/>
    <w:qFormat/>
    <w:rsid w:val="00240BF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qFormat/>
    <w:rsid w:val="00240BFA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rsid w:val="00240BFA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link w:val="Ttulo6Car"/>
    <w:qFormat/>
    <w:rsid w:val="00240BFA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Ttulo7">
    <w:name w:val="heading 7"/>
    <w:basedOn w:val="Normal"/>
    <w:next w:val="Normal"/>
    <w:link w:val="Ttulo7Car"/>
    <w:qFormat/>
    <w:rsid w:val="00240BF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40BF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qFormat/>
    <w:rsid w:val="00240BFA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40BFA"/>
    <w:rPr>
      <w:rFonts w:ascii="Arial" w:eastAsia="Times New Roman" w:hAnsi="Arial" w:cs="Times New Roman"/>
      <w:b/>
      <w:caps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240BFA"/>
    <w:rPr>
      <w:rFonts w:ascii="Arial" w:eastAsia="Times New Roman" w:hAnsi="Arial" w:cs="Times New Roman"/>
      <w:b/>
      <w:smallCaps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240BFA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240BFA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40BFA"/>
    <w:rPr>
      <w:rFonts w:ascii="Arial" w:eastAsia="Times New Roman" w:hAnsi="Arial" w:cs="Times New Roman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240BFA"/>
    <w:rPr>
      <w:rFonts w:ascii="Arial" w:eastAsia="Times New Roman" w:hAnsi="Arial" w:cs="Times New Roman"/>
      <w:i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40BFA"/>
    <w:rPr>
      <w:rFonts w:ascii="Arial" w:eastAsia="Times New Roman" w:hAnsi="Arial" w:cs="Times New Roman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240BFA"/>
    <w:rPr>
      <w:rFonts w:ascii="Arial" w:eastAsia="Times New Roman" w:hAnsi="Arial" w:cs="Times New Roman"/>
      <w:i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240BFA"/>
    <w:rPr>
      <w:rFonts w:ascii="Arial" w:eastAsia="Times New Roman" w:hAnsi="Arial" w:cs="Times New Roman"/>
      <w:b/>
      <w:i/>
      <w:sz w:val="18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40BFA"/>
    <w:pPr>
      <w:ind w:left="720"/>
      <w:contextualSpacing/>
    </w:pPr>
  </w:style>
  <w:style w:type="character" w:styleId="Hipervnculo">
    <w:name w:val="Hyperlink"/>
    <w:uiPriority w:val="99"/>
    <w:rsid w:val="00240BFA"/>
    <w:rPr>
      <w:caps/>
      <w:color w:val="0000FF"/>
      <w:u w:val="single"/>
    </w:rPr>
  </w:style>
  <w:style w:type="paragraph" w:styleId="Textoindependiente">
    <w:name w:val="Body Text"/>
    <w:basedOn w:val="Normal"/>
    <w:link w:val="TextoindependienteCar"/>
    <w:rsid w:val="00240BFA"/>
    <w:rPr>
      <w:rFonts w:ascii="Futura Md BT" w:hAnsi="Futura Md BT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40BFA"/>
    <w:rPr>
      <w:rFonts w:ascii="Futura Md BT" w:eastAsia="Times New Roman" w:hAnsi="Futura Md BT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idu.gov.co/page/plantilla-comunicaci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idu.gov.co/page/plantilla-comunicacion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du.gov.co/page/plantilla-comunicacion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1081</Words>
  <Characters>5948</Characters>
  <Application>Microsoft Office Word</Application>
  <DocSecurity>0</DocSecurity>
  <Lines>49</Lines>
  <Paragraphs>14</Paragraphs>
  <ScaleCrop>false</ScaleCrop>
  <Company>HP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 GONZALEZ gonzalez</dc:creator>
  <cp:lastModifiedBy>ANA GONZALEZ</cp:lastModifiedBy>
  <cp:revision>3</cp:revision>
  <dcterms:created xsi:type="dcterms:W3CDTF">2020-08-18T20:05:00Z</dcterms:created>
  <dcterms:modified xsi:type="dcterms:W3CDTF">2022-01-05T18:51:00Z</dcterms:modified>
</cp:coreProperties>
</file>