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mp" ContentType="image/p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bookmarkStart w:id="0" w:name="_Hlk66367120"/>
    <w:bookmarkStart w:id="1" w:name="_Hlk67900618"/>
    <w:bookmarkStart w:id="2" w:name="_Hlk66113837"/>
    <w:bookmarkEnd w:id="0"/>
    <w:bookmarkEnd w:id="1"/>
    <w:bookmarkEnd w:id="2"/>
    <w:p w14:paraId="77C37A37" w14:textId="682B39AB" w:rsidR="00462DC5" w:rsidRPr="00F0442B" w:rsidRDefault="004164FC" w:rsidP="004164FC">
      <w:pPr>
        <w:autoSpaceDE w:val="0"/>
        <w:autoSpaceDN w:val="0"/>
        <w:adjustRightInd w:val="0"/>
        <w:jc w:val="center"/>
        <w:rPr>
          <w:color w:val="000000"/>
          <w:sz w:val="24"/>
        </w:rPr>
      </w:pPr>
      <w:r w:rsidRPr="00157CB9">
        <w:rPr>
          <w:rFonts w:ascii="Calibri" w:hAnsi="Calibri"/>
        </w:rPr>
        <w:fldChar w:fldCharType="begin"/>
      </w:r>
      <w:r w:rsidRPr="00157CB9">
        <w:rPr>
          <w:rFonts w:ascii="Calibri" w:hAnsi="Calibri"/>
        </w:rPr>
        <w:instrText xml:space="preserve"> INCLUDEPICTURE "https://www.hidromecanicas.com/images/cliente37.jpg" \* MERGEFORMATINET </w:instrText>
      </w:r>
      <w:r w:rsidRPr="00157CB9">
        <w:rPr>
          <w:rFonts w:ascii="Calibri" w:hAnsi="Calibri"/>
        </w:rPr>
        <w:fldChar w:fldCharType="separate"/>
      </w:r>
      <w:r w:rsidRPr="00157CB9">
        <w:rPr>
          <w:rFonts w:ascii="Calibri" w:hAnsi="Calibri"/>
        </w:rPr>
        <w:fldChar w:fldCharType="begin"/>
      </w:r>
      <w:r w:rsidRPr="00157CB9">
        <w:rPr>
          <w:rFonts w:ascii="Calibri" w:hAnsi="Calibri"/>
        </w:rPr>
        <w:instrText xml:space="preserve"> INCLUDEPICTURE  "https://www.hidromecanicas.com/images/cliente37.jpg" \* MERGEFORMATINET </w:instrText>
      </w:r>
      <w:r w:rsidRPr="00157CB9">
        <w:rPr>
          <w:rFonts w:ascii="Calibri" w:hAnsi="Calibri"/>
        </w:rPr>
        <w:fldChar w:fldCharType="separate"/>
      </w:r>
      <w:r w:rsidRPr="00157CB9">
        <w:rPr>
          <w:rFonts w:ascii="Calibri" w:hAnsi="Calibri"/>
        </w:rPr>
        <w:fldChar w:fldCharType="begin"/>
      </w:r>
      <w:r w:rsidRPr="00157CB9">
        <w:rPr>
          <w:rFonts w:ascii="Calibri" w:hAnsi="Calibri"/>
        </w:rPr>
        <w:instrText xml:space="preserve"> INCLUDEPICTURE  "https://www.hidromecanicas.com/images/cliente37.jpg" \* MERGEFORMATINET </w:instrText>
      </w:r>
      <w:r w:rsidRPr="00157CB9">
        <w:rPr>
          <w:rFonts w:ascii="Calibri" w:hAnsi="Calibri"/>
        </w:rPr>
        <w:fldChar w:fldCharType="separate"/>
      </w:r>
      <w:r w:rsidRPr="00157CB9">
        <w:rPr>
          <w:rFonts w:ascii="Calibri" w:hAnsi="Calibri"/>
        </w:rPr>
        <w:fldChar w:fldCharType="begin"/>
      </w:r>
      <w:r w:rsidRPr="00157CB9">
        <w:rPr>
          <w:rFonts w:ascii="Calibri" w:hAnsi="Calibri"/>
        </w:rPr>
        <w:instrText xml:space="preserve"> INCLUDEPICTURE  "https://www.hidromecanicas.com/images/cliente37.jpg" \* MERGEFORMATINET </w:instrText>
      </w:r>
      <w:r w:rsidRPr="00157CB9">
        <w:rPr>
          <w:rFonts w:ascii="Calibri" w:hAnsi="Calibri"/>
        </w:rPr>
        <w:fldChar w:fldCharType="separate"/>
      </w:r>
      <w:r w:rsidRPr="00157CB9">
        <w:rPr>
          <w:rFonts w:ascii="Calibri" w:hAnsi="Calibri"/>
        </w:rPr>
        <w:fldChar w:fldCharType="begin"/>
      </w:r>
      <w:r w:rsidRPr="00157CB9">
        <w:rPr>
          <w:rFonts w:ascii="Calibri" w:hAnsi="Calibri"/>
        </w:rPr>
        <w:instrText xml:space="preserve"> INCLUDEPICTURE  "https://www.hidromecanicas.com/images/cliente37.jpg" \* MERGEFORMATINET </w:instrText>
      </w:r>
      <w:r w:rsidRPr="00157CB9">
        <w:rPr>
          <w:rFonts w:ascii="Calibri" w:hAnsi="Calibri"/>
        </w:rPr>
        <w:fldChar w:fldCharType="separate"/>
      </w:r>
      <w:r w:rsidRPr="00157CB9">
        <w:rPr>
          <w:rFonts w:ascii="Calibri" w:hAnsi="Calibri"/>
        </w:rPr>
        <w:fldChar w:fldCharType="begin"/>
      </w:r>
      <w:r w:rsidRPr="00157CB9">
        <w:rPr>
          <w:rFonts w:ascii="Calibri" w:hAnsi="Calibri"/>
        </w:rPr>
        <w:instrText xml:space="preserve"> INCLUDEPICTURE  "https://www.hidromecanicas.com/images/cliente37.jpg" \* MERGEFORMATINET </w:instrText>
      </w:r>
      <w:r w:rsidRPr="00157CB9">
        <w:rPr>
          <w:rFonts w:ascii="Calibri" w:hAnsi="Calibri"/>
        </w:rPr>
        <w:fldChar w:fldCharType="separate"/>
      </w:r>
      <w:r w:rsidRPr="00157CB9">
        <w:rPr>
          <w:rFonts w:ascii="Calibri" w:hAnsi="Calibri"/>
        </w:rPr>
        <w:fldChar w:fldCharType="begin"/>
      </w:r>
      <w:r w:rsidRPr="00157CB9">
        <w:rPr>
          <w:rFonts w:ascii="Calibri" w:hAnsi="Calibri"/>
        </w:rPr>
        <w:instrText xml:space="preserve"> INCLUDEPICTURE  "https://www.hidromecanicas.com/images/cliente37.jpg" \* MERGEFORMATINET </w:instrText>
      </w:r>
      <w:r w:rsidRPr="00157CB9">
        <w:rPr>
          <w:rFonts w:ascii="Calibri" w:hAnsi="Calibri"/>
        </w:rPr>
        <w:fldChar w:fldCharType="separate"/>
      </w:r>
      <w:r w:rsidRPr="00157CB9">
        <w:rPr>
          <w:rFonts w:ascii="Calibri" w:hAnsi="Calibri"/>
        </w:rPr>
        <w:fldChar w:fldCharType="begin"/>
      </w:r>
      <w:r w:rsidRPr="00157CB9">
        <w:rPr>
          <w:rFonts w:ascii="Calibri" w:hAnsi="Calibri"/>
        </w:rPr>
        <w:instrText xml:space="preserve"> INCLUDEPICTURE  "https://www.hidromecanicas.com/images/cliente37.jpg" \* MERGEFORMATINET </w:instrText>
      </w:r>
      <w:r w:rsidRPr="00157CB9">
        <w:rPr>
          <w:rFonts w:ascii="Calibri" w:hAnsi="Calibri"/>
        </w:rPr>
        <w:fldChar w:fldCharType="separate"/>
      </w:r>
      <w:r w:rsidRPr="00157CB9">
        <w:rPr>
          <w:rFonts w:ascii="Calibri" w:hAnsi="Calibri"/>
        </w:rPr>
        <w:fldChar w:fldCharType="begin"/>
      </w:r>
      <w:r w:rsidRPr="00157CB9">
        <w:rPr>
          <w:rFonts w:ascii="Calibri" w:hAnsi="Calibri"/>
        </w:rPr>
        <w:instrText xml:space="preserve"> INCLUDEPICTURE  "https://www.hidromecanicas.com/images/cliente37.jpg" \* MERGEFORMATINET </w:instrText>
      </w:r>
      <w:r w:rsidRPr="00157CB9">
        <w:rPr>
          <w:rFonts w:ascii="Calibri" w:hAnsi="Calibri"/>
        </w:rPr>
        <w:fldChar w:fldCharType="separate"/>
      </w:r>
      <w:r w:rsidRPr="00157CB9">
        <w:rPr>
          <w:rFonts w:ascii="Calibri" w:hAnsi="Calibri"/>
        </w:rPr>
        <w:fldChar w:fldCharType="begin"/>
      </w:r>
      <w:r w:rsidRPr="00157CB9">
        <w:rPr>
          <w:rFonts w:ascii="Calibri" w:hAnsi="Calibri"/>
        </w:rPr>
        <w:instrText xml:space="preserve"> INCLUDEPICTURE  "https://www.hidromecanicas.com/images/cliente37.jpg" \* MERGEFORMATINET </w:instrText>
      </w:r>
      <w:r w:rsidRPr="00157CB9">
        <w:rPr>
          <w:rFonts w:ascii="Calibri" w:hAnsi="Calibri"/>
        </w:rPr>
        <w:fldChar w:fldCharType="separate"/>
      </w:r>
      <w:r w:rsidRPr="00157CB9">
        <w:rPr>
          <w:rFonts w:ascii="Calibri" w:hAnsi="Calibri"/>
        </w:rPr>
        <w:fldChar w:fldCharType="begin"/>
      </w:r>
      <w:r w:rsidRPr="00157CB9">
        <w:rPr>
          <w:rFonts w:ascii="Calibri" w:hAnsi="Calibri"/>
        </w:rPr>
        <w:instrText xml:space="preserve"> INCLUDEPICTURE  "https://www.hidromecanicas.com/images/cliente37.jpg" \* MERGEFORMATINET </w:instrText>
      </w:r>
      <w:r w:rsidRPr="00157CB9">
        <w:rPr>
          <w:rFonts w:ascii="Calibri" w:hAnsi="Calibri"/>
        </w:rPr>
        <w:fldChar w:fldCharType="separate"/>
      </w:r>
      <w:r w:rsidRPr="00157CB9">
        <w:rPr>
          <w:rFonts w:ascii="Calibri" w:hAnsi="Calibri"/>
        </w:rPr>
        <w:fldChar w:fldCharType="begin"/>
      </w:r>
      <w:r w:rsidRPr="00157CB9">
        <w:rPr>
          <w:rFonts w:ascii="Calibri" w:hAnsi="Calibri"/>
        </w:rPr>
        <w:instrText xml:space="preserve"> INCLUDEPICTURE  "https://www.hidromecanicas.com/images/cliente37.jpg" \* MERGEFORMATINET </w:instrText>
      </w:r>
      <w:r w:rsidRPr="00157CB9">
        <w:rPr>
          <w:rFonts w:ascii="Calibri" w:hAnsi="Calibri"/>
        </w:rPr>
        <w:fldChar w:fldCharType="separate"/>
      </w:r>
      <w:r w:rsidRPr="00157CB9">
        <w:rPr>
          <w:rFonts w:ascii="Calibri" w:hAnsi="Calibri"/>
        </w:rPr>
        <w:fldChar w:fldCharType="begin"/>
      </w:r>
      <w:r w:rsidRPr="00157CB9">
        <w:rPr>
          <w:rFonts w:ascii="Calibri" w:hAnsi="Calibri"/>
        </w:rPr>
        <w:instrText xml:space="preserve"> INCLUDEPICTURE  "https://www.hidromecanicas.com/images/cliente37.jpg" \* MERGEFORMATINET </w:instrText>
      </w:r>
      <w:r w:rsidRPr="00157CB9">
        <w:rPr>
          <w:rFonts w:ascii="Calibri" w:hAnsi="Calibri"/>
        </w:rPr>
        <w:fldChar w:fldCharType="separate"/>
      </w:r>
      <w:r w:rsidRPr="00157CB9">
        <w:rPr>
          <w:rFonts w:ascii="Calibri" w:hAnsi="Calibri"/>
        </w:rPr>
        <w:fldChar w:fldCharType="begin"/>
      </w:r>
      <w:r w:rsidRPr="00157CB9">
        <w:rPr>
          <w:rFonts w:ascii="Calibri" w:hAnsi="Calibri"/>
        </w:rPr>
        <w:instrText xml:space="preserve"> INCLUDEPICTURE  "https://www.hidromecanicas.com/images/cliente37.jpg" \* MERGEFORMATINET </w:instrText>
      </w:r>
      <w:r w:rsidRPr="00157CB9">
        <w:rPr>
          <w:rFonts w:ascii="Calibri" w:hAnsi="Calibri"/>
        </w:rPr>
        <w:fldChar w:fldCharType="separate"/>
      </w:r>
      <w:r w:rsidRPr="00157CB9">
        <w:rPr>
          <w:rFonts w:ascii="Calibri" w:hAnsi="Calibri"/>
        </w:rPr>
        <w:fldChar w:fldCharType="begin"/>
      </w:r>
      <w:r w:rsidRPr="00157CB9">
        <w:rPr>
          <w:rFonts w:ascii="Calibri" w:hAnsi="Calibri"/>
        </w:rPr>
        <w:instrText xml:space="preserve"> INCLUDEPICTURE  "https://www.hidromecanicas.com/images/cliente37.jpg" \* MERGEFORMATINET </w:instrText>
      </w:r>
      <w:r w:rsidRPr="00157CB9">
        <w:rPr>
          <w:rFonts w:ascii="Calibri" w:hAnsi="Calibri"/>
        </w:rPr>
        <w:fldChar w:fldCharType="separate"/>
      </w:r>
      <w:r w:rsidRPr="00157CB9">
        <w:rPr>
          <w:rFonts w:ascii="Calibri" w:hAnsi="Calibri"/>
        </w:rPr>
        <w:fldChar w:fldCharType="begin"/>
      </w:r>
      <w:r w:rsidRPr="00157CB9">
        <w:rPr>
          <w:rFonts w:ascii="Calibri" w:hAnsi="Calibri"/>
        </w:rPr>
        <w:instrText xml:space="preserve"> INCLUDEPICTURE  "https://www.hidromecanicas.com/images/cliente37.jpg" \* MERGEFORMATINET </w:instrText>
      </w:r>
      <w:r w:rsidRPr="00157CB9">
        <w:rPr>
          <w:rFonts w:ascii="Calibri" w:hAnsi="Calibri"/>
        </w:rPr>
        <w:fldChar w:fldCharType="separate"/>
      </w:r>
      <w:r w:rsidRPr="00157CB9">
        <w:rPr>
          <w:rFonts w:ascii="Calibri" w:hAnsi="Calibri"/>
        </w:rPr>
        <w:fldChar w:fldCharType="begin"/>
      </w:r>
      <w:r w:rsidRPr="00157CB9">
        <w:rPr>
          <w:rFonts w:ascii="Calibri" w:hAnsi="Calibri"/>
        </w:rPr>
        <w:instrText xml:space="preserve"> INCLUDEPICTURE  "https://www.hidromecanicas.com/images/cliente37.jpg" \* MERGEFORMATINET </w:instrText>
      </w:r>
      <w:r w:rsidRPr="00157CB9">
        <w:rPr>
          <w:rFonts w:ascii="Calibri" w:hAnsi="Calibri"/>
        </w:rPr>
        <w:fldChar w:fldCharType="separate"/>
      </w:r>
      <w:r w:rsidRPr="00157CB9">
        <w:rPr>
          <w:rFonts w:ascii="Calibri" w:hAnsi="Calibri"/>
        </w:rPr>
        <w:fldChar w:fldCharType="begin"/>
      </w:r>
      <w:r w:rsidRPr="00157CB9">
        <w:rPr>
          <w:rFonts w:ascii="Calibri" w:hAnsi="Calibri"/>
        </w:rPr>
        <w:instrText xml:space="preserve"> INCLUDEPICTURE  "https://www.hidromecanicas.com/images/cliente37.jpg" \* MERGEFORMATINET </w:instrText>
      </w:r>
      <w:r w:rsidRPr="00157CB9">
        <w:rPr>
          <w:rFonts w:ascii="Calibri" w:hAnsi="Calibri"/>
        </w:rPr>
        <w:fldChar w:fldCharType="separate"/>
      </w:r>
      <w:r w:rsidRPr="00157CB9">
        <w:rPr>
          <w:rFonts w:ascii="Calibri" w:hAnsi="Calibri"/>
        </w:rPr>
        <w:fldChar w:fldCharType="begin"/>
      </w:r>
      <w:r w:rsidRPr="00157CB9">
        <w:rPr>
          <w:rFonts w:ascii="Calibri" w:hAnsi="Calibri"/>
        </w:rPr>
        <w:instrText xml:space="preserve"> INCLUDEPICTURE  "https://www.hidromecanicas.com/images/cliente37.jpg" \* MERGEFORMATINET </w:instrText>
      </w:r>
      <w:r w:rsidRPr="00157CB9">
        <w:rPr>
          <w:rFonts w:ascii="Calibri" w:hAnsi="Calibri"/>
        </w:rPr>
        <w:fldChar w:fldCharType="separate"/>
      </w:r>
      <w:r w:rsidRPr="00157CB9">
        <w:rPr>
          <w:rFonts w:ascii="Calibri" w:hAnsi="Calibri"/>
        </w:rPr>
        <w:fldChar w:fldCharType="begin"/>
      </w:r>
      <w:r w:rsidRPr="00157CB9">
        <w:rPr>
          <w:rFonts w:ascii="Calibri" w:hAnsi="Calibri"/>
        </w:rPr>
        <w:instrText xml:space="preserve"> INCLUDEPICTURE  "https://www.hidromecanicas.com/images/cliente37.jpg" \* MERGEFORMATINET </w:instrText>
      </w:r>
      <w:r w:rsidRPr="00157CB9">
        <w:rPr>
          <w:rFonts w:ascii="Calibri" w:hAnsi="Calibri"/>
        </w:rPr>
        <w:fldChar w:fldCharType="separate"/>
      </w:r>
      <w:r>
        <w:rPr>
          <w:rFonts w:ascii="Calibri" w:hAnsi="Calibri"/>
        </w:rPr>
        <w:fldChar w:fldCharType="begin"/>
      </w:r>
      <w:r>
        <w:rPr>
          <w:rFonts w:ascii="Calibri" w:hAnsi="Calibri"/>
        </w:rPr>
        <w:instrText xml:space="preserve"> INCLUDEPICTURE  "https://www.hidromecanicas.com/images/cliente37.jpg" \* MERGEFORMATINET </w:instrText>
      </w:r>
      <w:r>
        <w:rPr>
          <w:rFonts w:ascii="Calibri" w:hAnsi="Calibri"/>
        </w:rPr>
        <w:fldChar w:fldCharType="separate"/>
      </w:r>
      <w:r>
        <w:rPr>
          <w:rFonts w:ascii="Calibri" w:hAnsi="Calibri"/>
        </w:rPr>
        <w:fldChar w:fldCharType="begin"/>
      </w:r>
      <w:r>
        <w:rPr>
          <w:rFonts w:ascii="Calibri" w:hAnsi="Calibri"/>
        </w:rPr>
        <w:instrText xml:space="preserve"> INCLUDEPICTURE  "https://www.hidromecanicas.com/images/cliente37.jpg" \* MERGEFORMATINET </w:instrText>
      </w:r>
      <w:r>
        <w:rPr>
          <w:rFonts w:ascii="Calibri" w:hAnsi="Calibri"/>
        </w:rPr>
        <w:fldChar w:fldCharType="separate"/>
      </w:r>
      <w:r>
        <w:rPr>
          <w:rFonts w:ascii="Calibri" w:hAnsi="Calibri"/>
        </w:rPr>
        <w:fldChar w:fldCharType="begin"/>
      </w:r>
      <w:r>
        <w:rPr>
          <w:rFonts w:ascii="Calibri" w:hAnsi="Calibri"/>
        </w:rPr>
        <w:instrText xml:space="preserve"> INCLUDEPICTURE  "https://www.hidromecanicas.com/images/cliente37.jpg" \* MERGEFORMATINET </w:instrText>
      </w:r>
      <w:r>
        <w:rPr>
          <w:rFonts w:ascii="Calibri" w:hAnsi="Calibri"/>
        </w:rPr>
        <w:fldChar w:fldCharType="separate"/>
      </w:r>
      <w:r>
        <w:rPr>
          <w:rFonts w:ascii="Calibri" w:hAnsi="Calibri"/>
        </w:rPr>
        <w:fldChar w:fldCharType="begin"/>
      </w:r>
      <w:r>
        <w:rPr>
          <w:rFonts w:ascii="Calibri" w:hAnsi="Calibri"/>
        </w:rPr>
        <w:instrText xml:space="preserve"> INCLUDEPICTURE  "https://www.hidromecanicas.com/images/cliente37.jpg" \* MERGEFORMATINET </w:instrText>
      </w:r>
      <w:r>
        <w:rPr>
          <w:rFonts w:ascii="Calibri" w:hAnsi="Calibri"/>
        </w:rPr>
        <w:fldChar w:fldCharType="separate"/>
      </w:r>
      <w:r w:rsidR="00014FEB">
        <w:rPr>
          <w:rFonts w:ascii="Calibri" w:hAnsi="Calibri"/>
        </w:rPr>
        <w:fldChar w:fldCharType="begin"/>
      </w:r>
      <w:r w:rsidR="00014FEB">
        <w:rPr>
          <w:rFonts w:ascii="Calibri" w:hAnsi="Calibri"/>
        </w:rPr>
        <w:instrText xml:space="preserve"> </w:instrText>
      </w:r>
      <w:r w:rsidR="00014FEB">
        <w:rPr>
          <w:rFonts w:ascii="Calibri" w:hAnsi="Calibri"/>
        </w:rPr>
        <w:instrText>INCLUDEPICTURE  "https://www.hidromecanicas.com/images/cliente37.jpg" \* MERGEFORMATINET</w:instrText>
      </w:r>
      <w:r w:rsidR="00014FEB">
        <w:rPr>
          <w:rFonts w:ascii="Calibri" w:hAnsi="Calibri"/>
        </w:rPr>
        <w:instrText xml:space="preserve"> </w:instrText>
      </w:r>
      <w:r w:rsidR="00014FEB">
        <w:rPr>
          <w:rFonts w:ascii="Calibri" w:hAnsi="Calibri"/>
        </w:rPr>
        <w:fldChar w:fldCharType="separate"/>
      </w:r>
      <w:r w:rsidR="009D7857">
        <w:rPr>
          <w:rFonts w:ascii="Calibri" w:hAnsi="Calibri"/>
        </w:rPr>
        <w:pict w14:anchorId="25CA97B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HIDROMECÁNICAS" style="width:157.95pt;height:163.35pt">
            <v:imagedata r:id="rId8" r:href="rId9" croptop="10836f" cropbottom="10314f" cropleft="19900f" cropright="18689f"/>
          </v:shape>
        </w:pict>
      </w:r>
      <w:r w:rsidR="00014FEB">
        <w:rPr>
          <w:rFonts w:ascii="Calibri" w:hAnsi="Calibri"/>
        </w:rPr>
        <w:fldChar w:fldCharType="end"/>
      </w:r>
      <w:r>
        <w:rPr>
          <w:rFonts w:ascii="Calibri" w:hAnsi="Calibri"/>
        </w:rPr>
        <w:fldChar w:fldCharType="end"/>
      </w:r>
      <w:r>
        <w:rPr>
          <w:rFonts w:ascii="Calibri" w:hAnsi="Calibri"/>
        </w:rPr>
        <w:fldChar w:fldCharType="end"/>
      </w:r>
      <w:r>
        <w:rPr>
          <w:rFonts w:ascii="Calibri" w:hAnsi="Calibri"/>
        </w:rPr>
        <w:fldChar w:fldCharType="end"/>
      </w:r>
      <w:r>
        <w:rPr>
          <w:rFonts w:ascii="Calibri" w:hAnsi="Calibri"/>
        </w:rPr>
        <w:fldChar w:fldCharType="end"/>
      </w:r>
      <w:r w:rsidRPr="00157CB9">
        <w:rPr>
          <w:rFonts w:ascii="Calibri" w:hAnsi="Calibri"/>
        </w:rPr>
        <w:fldChar w:fldCharType="end"/>
      </w:r>
      <w:r w:rsidRPr="00157CB9">
        <w:rPr>
          <w:rFonts w:ascii="Calibri" w:hAnsi="Calibri"/>
        </w:rPr>
        <w:fldChar w:fldCharType="end"/>
      </w:r>
      <w:r w:rsidRPr="00157CB9">
        <w:rPr>
          <w:rFonts w:ascii="Calibri" w:hAnsi="Calibri"/>
        </w:rPr>
        <w:fldChar w:fldCharType="end"/>
      </w:r>
      <w:r w:rsidRPr="00157CB9">
        <w:rPr>
          <w:rFonts w:ascii="Calibri" w:hAnsi="Calibri"/>
        </w:rPr>
        <w:fldChar w:fldCharType="end"/>
      </w:r>
      <w:r w:rsidRPr="00157CB9">
        <w:rPr>
          <w:rFonts w:ascii="Calibri" w:hAnsi="Calibri"/>
        </w:rPr>
        <w:fldChar w:fldCharType="end"/>
      </w:r>
      <w:r w:rsidRPr="00157CB9">
        <w:rPr>
          <w:rFonts w:ascii="Calibri" w:hAnsi="Calibri"/>
        </w:rPr>
        <w:fldChar w:fldCharType="end"/>
      </w:r>
      <w:r w:rsidRPr="00157CB9">
        <w:rPr>
          <w:rFonts w:ascii="Calibri" w:hAnsi="Calibri"/>
        </w:rPr>
        <w:fldChar w:fldCharType="end"/>
      </w:r>
      <w:r w:rsidRPr="00157CB9">
        <w:rPr>
          <w:rFonts w:ascii="Calibri" w:hAnsi="Calibri"/>
        </w:rPr>
        <w:fldChar w:fldCharType="end"/>
      </w:r>
      <w:r w:rsidRPr="00157CB9">
        <w:rPr>
          <w:rFonts w:ascii="Calibri" w:hAnsi="Calibri"/>
        </w:rPr>
        <w:fldChar w:fldCharType="end"/>
      </w:r>
      <w:r w:rsidRPr="00157CB9">
        <w:rPr>
          <w:rFonts w:ascii="Calibri" w:hAnsi="Calibri"/>
        </w:rPr>
        <w:fldChar w:fldCharType="end"/>
      </w:r>
      <w:r w:rsidRPr="00157CB9">
        <w:rPr>
          <w:rFonts w:ascii="Calibri" w:hAnsi="Calibri"/>
        </w:rPr>
        <w:fldChar w:fldCharType="end"/>
      </w:r>
      <w:r w:rsidRPr="00157CB9">
        <w:rPr>
          <w:rFonts w:ascii="Calibri" w:hAnsi="Calibri"/>
        </w:rPr>
        <w:fldChar w:fldCharType="end"/>
      </w:r>
      <w:r w:rsidRPr="00157CB9">
        <w:rPr>
          <w:rFonts w:ascii="Calibri" w:hAnsi="Calibri"/>
        </w:rPr>
        <w:fldChar w:fldCharType="end"/>
      </w:r>
      <w:r w:rsidRPr="00157CB9">
        <w:rPr>
          <w:rFonts w:ascii="Calibri" w:hAnsi="Calibri"/>
        </w:rPr>
        <w:fldChar w:fldCharType="end"/>
      </w:r>
      <w:r w:rsidRPr="00157CB9">
        <w:rPr>
          <w:rFonts w:ascii="Calibri" w:hAnsi="Calibri"/>
        </w:rPr>
        <w:fldChar w:fldCharType="end"/>
      </w:r>
      <w:r w:rsidRPr="00157CB9">
        <w:rPr>
          <w:rFonts w:ascii="Calibri" w:hAnsi="Calibri"/>
        </w:rPr>
        <w:fldChar w:fldCharType="end"/>
      </w:r>
      <w:r w:rsidRPr="00157CB9">
        <w:rPr>
          <w:rFonts w:ascii="Calibri" w:hAnsi="Calibri"/>
        </w:rPr>
        <w:fldChar w:fldCharType="end"/>
      </w:r>
      <w:r w:rsidRPr="00157CB9">
        <w:rPr>
          <w:rFonts w:ascii="Calibri" w:hAnsi="Calibri"/>
        </w:rPr>
        <w:fldChar w:fldCharType="end"/>
      </w:r>
      <w:r w:rsidRPr="00157CB9">
        <w:rPr>
          <w:rFonts w:ascii="Calibri" w:hAnsi="Calibri"/>
        </w:rPr>
        <w:fldChar w:fldCharType="end"/>
      </w:r>
      <w:r w:rsidRPr="00157CB9">
        <w:rPr>
          <w:rFonts w:ascii="Calibri" w:hAnsi="Calibri"/>
        </w:rPr>
        <w:fldChar w:fldCharType="end"/>
      </w:r>
    </w:p>
    <w:p w14:paraId="21348DDD" w14:textId="77777777" w:rsidR="00462DC5" w:rsidRPr="00F0442B" w:rsidRDefault="00462DC5" w:rsidP="00462DC5">
      <w:pPr>
        <w:autoSpaceDE w:val="0"/>
        <w:autoSpaceDN w:val="0"/>
        <w:adjustRightInd w:val="0"/>
        <w:rPr>
          <w:color w:val="000000"/>
          <w:sz w:val="24"/>
        </w:rPr>
      </w:pPr>
    </w:p>
    <w:p w14:paraId="783327D4" w14:textId="77777777" w:rsidR="00462DC5" w:rsidRPr="00F0442B" w:rsidRDefault="00462DC5" w:rsidP="00462DC5">
      <w:pPr>
        <w:jc w:val="center"/>
        <w:rPr>
          <w:b/>
          <w:color w:val="000000"/>
          <w:sz w:val="24"/>
        </w:rPr>
      </w:pPr>
      <w:r w:rsidRPr="00F0442B">
        <w:rPr>
          <w:b/>
          <w:color w:val="000000"/>
          <w:sz w:val="24"/>
        </w:rPr>
        <w:t xml:space="preserve">“ACTUALIZACIÓN, AJUSTES Y COMPLEMENTACIÓN DE LA FACTIBILIDAD Y LOS ESTUDIOS Y DISEÑOS DEL CABLE AÉREO EN SAN CRISTÓBAL, </w:t>
      </w:r>
    </w:p>
    <w:p w14:paraId="5D8BFA55" w14:textId="77777777" w:rsidR="00462DC5" w:rsidRPr="00F0442B" w:rsidRDefault="00462DC5" w:rsidP="00462DC5">
      <w:pPr>
        <w:jc w:val="center"/>
        <w:rPr>
          <w:b/>
          <w:color w:val="000000"/>
          <w:sz w:val="24"/>
        </w:rPr>
      </w:pPr>
      <w:r w:rsidRPr="00F0442B">
        <w:rPr>
          <w:b/>
          <w:color w:val="000000"/>
          <w:sz w:val="24"/>
        </w:rPr>
        <w:t>EN BOGOTÁ D.C.”</w:t>
      </w:r>
    </w:p>
    <w:p w14:paraId="5E0F74B4" w14:textId="77777777" w:rsidR="00462DC5" w:rsidRPr="00F0442B" w:rsidRDefault="00462DC5" w:rsidP="00462DC5">
      <w:pPr>
        <w:autoSpaceDE w:val="0"/>
        <w:autoSpaceDN w:val="0"/>
        <w:adjustRightInd w:val="0"/>
        <w:rPr>
          <w:color w:val="000000"/>
          <w:sz w:val="24"/>
        </w:rPr>
      </w:pPr>
    </w:p>
    <w:p w14:paraId="11FD17D4" w14:textId="77777777" w:rsidR="00462DC5" w:rsidRPr="00F0442B" w:rsidRDefault="00462DC5" w:rsidP="00462DC5">
      <w:pPr>
        <w:autoSpaceDE w:val="0"/>
        <w:autoSpaceDN w:val="0"/>
        <w:adjustRightInd w:val="0"/>
        <w:rPr>
          <w:color w:val="000000"/>
          <w:sz w:val="24"/>
        </w:rPr>
      </w:pPr>
    </w:p>
    <w:p w14:paraId="3587CBDA" w14:textId="77777777" w:rsidR="00462DC5" w:rsidRPr="00F0442B" w:rsidRDefault="00462DC5" w:rsidP="00462DC5">
      <w:pPr>
        <w:autoSpaceDE w:val="0"/>
        <w:autoSpaceDN w:val="0"/>
        <w:adjustRightInd w:val="0"/>
        <w:jc w:val="center"/>
        <w:rPr>
          <w:b/>
          <w:bCs/>
          <w:color w:val="000000"/>
          <w:sz w:val="24"/>
        </w:rPr>
      </w:pPr>
      <w:r w:rsidRPr="00F0442B">
        <w:rPr>
          <w:b/>
          <w:bCs/>
          <w:color w:val="000000"/>
          <w:sz w:val="24"/>
        </w:rPr>
        <w:t>CONTRATO DE CONSULTORÍA No. 1630 DE 2020</w:t>
      </w:r>
    </w:p>
    <w:p w14:paraId="35A427A3" w14:textId="77777777" w:rsidR="00462DC5" w:rsidRPr="00F0442B" w:rsidRDefault="00462DC5" w:rsidP="00462DC5">
      <w:pPr>
        <w:autoSpaceDE w:val="0"/>
        <w:autoSpaceDN w:val="0"/>
        <w:adjustRightInd w:val="0"/>
        <w:rPr>
          <w:color w:val="000000"/>
          <w:sz w:val="24"/>
        </w:rPr>
      </w:pPr>
    </w:p>
    <w:p w14:paraId="75916FF4" w14:textId="77777777" w:rsidR="00462DC5" w:rsidRPr="00F0442B" w:rsidRDefault="00462DC5" w:rsidP="00462DC5">
      <w:pPr>
        <w:autoSpaceDE w:val="0"/>
        <w:autoSpaceDN w:val="0"/>
        <w:adjustRightInd w:val="0"/>
        <w:rPr>
          <w:color w:val="000000"/>
          <w:sz w:val="24"/>
        </w:rPr>
      </w:pPr>
    </w:p>
    <w:p w14:paraId="6780D860" w14:textId="77777777" w:rsidR="00462DC5" w:rsidRPr="00F0442B" w:rsidRDefault="00462DC5" w:rsidP="00462DC5">
      <w:pPr>
        <w:autoSpaceDE w:val="0"/>
        <w:autoSpaceDN w:val="0"/>
        <w:adjustRightInd w:val="0"/>
        <w:rPr>
          <w:color w:val="000000"/>
          <w:sz w:val="24"/>
        </w:rPr>
      </w:pPr>
    </w:p>
    <w:p w14:paraId="54F9DB14" w14:textId="77777777" w:rsidR="00462DC5" w:rsidRPr="00462DC5" w:rsidRDefault="00462DC5" w:rsidP="00462DC5">
      <w:pPr>
        <w:jc w:val="center"/>
        <w:rPr>
          <w:color w:val="000000"/>
        </w:rPr>
      </w:pPr>
    </w:p>
    <w:p w14:paraId="10565FF1" w14:textId="22059702" w:rsidR="00D01EA2" w:rsidRPr="000F61B2" w:rsidRDefault="00B72967" w:rsidP="00D01EA2">
      <w:pPr>
        <w:suppressAutoHyphens w:val="0"/>
        <w:spacing w:after="160" w:line="259" w:lineRule="auto"/>
        <w:jc w:val="center"/>
        <w:rPr>
          <w:rFonts w:eastAsia="Calibri" w:cs="Times New Roman"/>
          <w:b/>
          <w:bCs/>
          <w:noProof/>
          <w:color w:val="000000"/>
          <w:szCs w:val="22"/>
          <w:lang w:eastAsia="en-US"/>
        </w:rPr>
      </w:pPr>
      <w:r w:rsidRPr="000F61B2">
        <w:rPr>
          <w:rFonts w:eastAsia="Calibri" w:cs="Times New Roman"/>
          <w:b/>
          <w:bCs/>
          <w:noProof/>
          <w:color w:val="000000"/>
          <w:szCs w:val="22"/>
          <w:lang w:eastAsia="en-US"/>
        </w:rPr>
        <w:t>INF-EST--CASC-</w:t>
      </w:r>
      <w:r w:rsidR="004164FC">
        <w:rPr>
          <w:rFonts w:eastAsia="Calibri" w:cs="Times New Roman"/>
          <w:b/>
          <w:bCs/>
          <w:noProof/>
          <w:color w:val="000000"/>
          <w:szCs w:val="22"/>
          <w:lang w:eastAsia="en-US"/>
        </w:rPr>
        <w:t>065</w:t>
      </w:r>
      <w:r w:rsidRPr="002C1F5D">
        <w:rPr>
          <w:rFonts w:eastAsia="Calibri" w:cs="Times New Roman"/>
          <w:b/>
          <w:bCs/>
          <w:noProof/>
          <w:color w:val="000000"/>
          <w:szCs w:val="22"/>
          <w:lang w:eastAsia="en-US"/>
        </w:rPr>
        <w:t>-</w:t>
      </w:r>
      <w:r w:rsidRPr="000F61B2">
        <w:rPr>
          <w:rFonts w:eastAsia="Calibri" w:cs="Times New Roman"/>
          <w:b/>
          <w:bCs/>
          <w:noProof/>
          <w:color w:val="000000"/>
          <w:szCs w:val="22"/>
          <w:lang w:eastAsia="en-US"/>
        </w:rPr>
        <w:t>21</w:t>
      </w:r>
    </w:p>
    <w:p w14:paraId="5CAB5393" w14:textId="77777777" w:rsidR="00D01EA2" w:rsidRPr="000F61B2" w:rsidRDefault="00284BE4" w:rsidP="00462DC5">
      <w:pPr>
        <w:suppressAutoHyphens w:val="0"/>
        <w:spacing w:after="160" w:line="259" w:lineRule="auto"/>
        <w:jc w:val="center"/>
        <w:rPr>
          <w:rFonts w:eastAsia="Calibri" w:cs="Times New Roman"/>
          <w:b/>
          <w:bCs/>
          <w:noProof/>
          <w:color w:val="000000"/>
          <w:szCs w:val="22"/>
          <w:lang w:eastAsia="en-US"/>
        </w:rPr>
      </w:pPr>
      <w:r>
        <w:rPr>
          <w:rFonts w:eastAsia="Calibri" w:cs="Times New Roman"/>
          <w:b/>
          <w:bCs/>
          <w:noProof/>
          <w:color w:val="000000"/>
          <w:szCs w:val="22"/>
          <w:lang w:eastAsia="en-US"/>
        </w:rPr>
        <w:t xml:space="preserve">INFORME DE </w:t>
      </w:r>
      <w:r w:rsidR="00784375">
        <w:rPr>
          <w:rFonts w:eastAsia="Calibri" w:cs="Times New Roman"/>
          <w:b/>
          <w:bCs/>
          <w:noProof/>
          <w:color w:val="000000"/>
          <w:szCs w:val="22"/>
          <w:lang w:eastAsia="en-US"/>
        </w:rPr>
        <w:t>F</w:t>
      </w:r>
      <w:r w:rsidR="00302651">
        <w:rPr>
          <w:rFonts w:eastAsia="Calibri" w:cs="Times New Roman"/>
          <w:b/>
          <w:bCs/>
          <w:noProof/>
          <w:color w:val="000000"/>
          <w:szCs w:val="22"/>
          <w:lang w:eastAsia="en-US"/>
        </w:rPr>
        <w:t>ACTIBILIDAD – COMPONENTE DE ESTRUCTURAS</w:t>
      </w:r>
    </w:p>
    <w:p w14:paraId="33B222FE" w14:textId="77777777" w:rsidR="00462DC5" w:rsidRPr="00F0442B" w:rsidRDefault="00462DC5" w:rsidP="00462DC5">
      <w:pPr>
        <w:autoSpaceDE w:val="0"/>
        <w:autoSpaceDN w:val="0"/>
        <w:adjustRightInd w:val="0"/>
        <w:rPr>
          <w:color w:val="000000"/>
          <w:sz w:val="24"/>
        </w:rPr>
      </w:pPr>
    </w:p>
    <w:p w14:paraId="45FA7777" w14:textId="77777777" w:rsidR="00462DC5" w:rsidRPr="00F0442B" w:rsidRDefault="00462DC5" w:rsidP="00462DC5">
      <w:pPr>
        <w:autoSpaceDE w:val="0"/>
        <w:autoSpaceDN w:val="0"/>
        <w:adjustRightInd w:val="0"/>
        <w:rPr>
          <w:color w:val="000000"/>
          <w:sz w:val="24"/>
        </w:rPr>
      </w:pPr>
    </w:p>
    <w:p w14:paraId="34C5F9A8" w14:textId="77777777" w:rsidR="00462DC5" w:rsidRPr="00F0442B" w:rsidRDefault="00462DC5" w:rsidP="00462DC5">
      <w:pPr>
        <w:autoSpaceDE w:val="0"/>
        <w:autoSpaceDN w:val="0"/>
        <w:adjustRightInd w:val="0"/>
        <w:rPr>
          <w:color w:val="000000"/>
          <w:sz w:val="24"/>
        </w:rPr>
      </w:pPr>
    </w:p>
    <w:p w14:paraId="2A076B50" w14:textId="77777777" w:rsidR="00462DC5" w:rsidRPr="00F0442B" w:rsidRDefault="00462DC5" w:rsidP="00462DC5">
      <w:pPr>
        <w:autoSpaceDE w:val="0"/>
        <w:autoSpaceDN w:val="0"/>
        <w:adjustRightInd w:val="0"/>
        <w:jc w:val="center"/>
        <w:rPr>
          <w:b/>
          <w:bCs/>
          <w:color w:val="000000"/>
          <w:sz w:val="30"/>
          <w:szCs w:val="30"/>
        </w:rPr>
      </w:pPr>
      <w:r w:rsidRPr="00F0442B">
        <w:rPr>
          <w:b/>
          <w:bCs/>
          <w:color w:val="000000"/>
          <w:sz w:val="30"/>
          <w:szCs w:val="30"/>
        </w:rPr>
        <w:t>CONSORCIO CS</w:t>
      </w:r>
    </w:p>
    <w:p w14:paraId="79ACA843" w14:textId="77777777" w:rsidR="00462DC5" w:rsidRPr="00F0442B" w:rsidRDefault="00462DC5" w:rsidP="00462DC5">
      <w:pPr>
        <w:autoSpaceDE w:val="0"/>
        <w:autoSpaceDN w:val="0"/>
        <w:adjustRightInd w:val="0"/>
        <w:rPr>
          <w:color w:val="000000"/>
          <w:sz w:val="24"/>
        </w:rPr>
      </w:pPr>
    </w:p>
    <w:p w14:paraId="6FC00820" w14:textId="77777777" w:rsidR="00462DC5" w:rsidRPr="00F0442B" w:rsidRDefault="00CF6111" w:rsidP="00462DC5">
      <w:pPr>
        <w:autoSpaceDE w:val="0"/>
        <w:autoSpaceDN w:val="0"/>
        <w:adjustRightInd w:val="0"/>
        <w:jc w:val="center"/>
        <w:rPr>
          <w:color w:val="000000"/>
          <w:sz w:val="24"/>
        </w:rPr>
      </w:pPr>
      <w:r>
        <w:rPr>
          <w:noProof/>
        </w:rPr>
        <mc:AlternateContent>
          <mc:Choice Requires="wpg">
            <w:drawing>
              <wp:inline distT="0" distB="0" distL="0" distR="0" wp14:anchorId="5E6A3057" wp14:editId="2ACD59BD">
                <wp:extent cx="2895600" cy="1073150"/>
                <wp:effectExtent l="0" t="0" r="0" b="0"/>
                <wp:docPr id="131" name="Grupo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5600" cy="1073150"/>
                          <a:chOff x="0" y="0"/>
                          <a:chExt cx="6132696" cy="2664000"/>
                        </a:xfrm>
                      </wpg:grpSpPr>
                      <pic:pic xmlns:pic="http://schemas.openxmlformats.org/drawingml/2006/picture">
                        <pic:nvPicPr>
                          <pic:cNvPr id="132" name="Imagen 9"/>
                          <pic:cNvPicPr preferRelativeResize="0">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936941" y="0"/>
                            <a:ext cx="4140000" cy="198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3" name="Imagen 10"/>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1944000"/>
                            <a:ext cx="2703070" cy="7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4" name="Imagen 11"/>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3017101" y="1980000"/>
                            <a:ext cx="3115595" cy="64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w16sdtdh="http://schemas.microsoft.com/office/word/2020/wordml/sdtdatahash">
            <w:pict>
              <v:group w14:anchorId="405ED6FD" id="Grupo 43" o:spid="_x0000_s1026" style="width:228pt;height:84.5pt;mso-position-horizontal-relative:char;mso-position-vertical-relative:line" coordsize="61326,26640" o:gfxdata="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 o:spid="_x0000_s1027" type="#_x0000_t75" style="position:absolute;left:9369;width:41400;height:19800;visibility:visible;mso-wrap-style:square" o:preferrelative="f"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">
                  <v:imagedata r:id="rId13" o:title=""/>
                  <v:path arrowok="t"/>
                  <o:lock v:ext="edit" aspectratio="f"/>
                </v:shape>
                <v:shape id="Imagen 10" o:spid="_x0000_s1028" type="#_x0000_t75" style="position:absolute;top:19440;width:27030;height:7200;visibility:visible;mso-wrap-style:squar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">
                  <v:imagedata r:id="rId14" o:title=""/>
                  <v:path arrowok="t"/>
                  <o:lock v:ext="edit" aspectratio="f"/>
                </v:shape>
                <v:shape id="Imagen 11" o:spid="_x0000_s1029" type="#_x0000_t75" style="position:absolute;left:30171;top:19800;width:31155;height:6480;visibility:visible;mso-wrap-style:squar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">
                  <v:imagedata r:id="rId15" o:title=""/>
                  <v:path arrowok="t"/>
                  <o:lock v:ext="edit" aspectratio="f"/>
                </v:shape>
                <w10:anchorlock/>
              </v:group>
            </w:pict>
          </mc:Fallback>
        </mc:AlternateContent>
      </w:r>
    </w:p>
    <w:p w14:paraId="3504A225" w14:textId="77777777" w:rsidR="00462DC5" w:rsidRPr="00F0442B" w:rsidRDefault="00462DC5" w:rsidP="00462DC5">
      <w:pPr>
        <w:autoSpaceDE w:val="0"/>
        <w:autoSpaceDN w:val="0"/>
        <w:adjustRightInd w:val="0"/>
        <w:rPr>
          <w:color w:val="000000"/>
          <w:sz w:val="24"/>
        </w:rPr>
      </w:pPr>
    </w:p>
    <w:p w14:paraId="0DCD3C49" w14:textId="77777777" w:rsidR="00462DC5" w:rsidRDefault="00462DC5" w:rsidP="00462DC5">
      <w:pPr>
        <w:autoSpaceDE w:val="0"/>
        <w:autoSpaceDN w:val="0"/>
        <w:adjustRightInd w:val="0"/>
        <w:rPr>
          <w:color w:val="000000"/>
          <w:sz w:val="24"/>
        </w:rPr>
      </w:pPr>
    </w:p>
    <w:p w14:paraId="790B2FE4" w14:textId="77777777" w:rsidR="00462DC5" w:rsidRDefault="00462DC5" w:rsidP="00462DC5">
      <w:pPr>
        <w:autoSpaceDE w:val="0"/>
        <w:autoSpaceDN w:val="0"/>
        <w:adjustRightInd w:val="0"/>
        <w:rPr>
          <w:color w:val="000000"/>
          <w:sz w:val="24"/>
        </w:rPr>
      </w:pPr>
    </w:p>
    <w:p w14:paraId="3D3949B8" w14:textId="77777777" w:rsidR="00462DC5" w:rsidRDefault="00462DC5" w:rsidP="00462DC5">
      <w:pPr>
        <w:autoSpaceDE w:val="0"/>
        <w:autoSpaceDN w:val="0"/>
        <w:adjustRightInd w:val="0"/>
        <w:rPr>
          <w:color w:val="000000"/>
          <w:sz w:val="24"/>
        </w:rPr>
      </w:pPr>
    </w:p>
    <w:p w14:paraId="59CDF67A" w14:textId="77777777" w:rsidR="00462DC5" w:rsidRPr="00F0442B" w:rsidRDefault="00462DC5" w:rsidP="00462DC5">
      <w:pPr>
        <w:autoSpaceDE w:val="0"/>
        <w:autoSpaceDN w:val="0"/>
        <w:adjustRightInd w:val="0"/>
        <w:rPr>
          <w:color w:val="000000"/>
          <w:sz w:val="24"/>
        </w:rPr>
      </w:pPr>
    </w:p>
    <w:p w14:paraId="4D758FF8" w14:textId="4B2C57DF" w:rsidR="00462DC5" w:rsidRPr="00462DC5" w:rsidRDefault="00462DC5" w:rsidP="00462DC5">
      <w:pPr>
        <w:jc w:val="center"/>
        <w:rPr>
          <w:rFonts w:eastAsia="Calibri"/>
          <w:color w:val="000000"/>
        </w:rPr>
      </w:pPr>
      <w:r w:rsidRPr="00F0442B">
        <w:rPr>
          <w:rFonts w:eastAsia="Calibri"/>
          <w:color w:val="000000"/>
        </w:rPr>
        <w:t xml:space="preserve">BOGOTÁ, 2021 – </w:t>
      </w:r>
      <w:r w:rsidR="00A97093">
        <w:rPr>
          <w:rFonts w:eastAsia="Calibri"/>
          <w:color w:val="000000"/>
        </w:rPr>
        <w:t>Junio</w:t>
      </w:r>
      <w:r w:rsidRPr="00F0442B">
        <w:rPr>
          <w:rFonts w:eastAsia="Calibri"/>
          <w:color w:val="000000"/>
        </w:rPr>
        <w:t xml:space="preserve"> - </w:t>
      </w:r>
      <w:r w:rsidR="004607F1">
        <w:rPr>
          <w:rFonts w:eastAsia="Calibri"/>
          <w:color w:val="000000"/>
        </w:rPr>
        <w:t>28</w:t>
      </w:r>
    </w:p>
    <w:p w14:paraId="3220FB48" w14:textId="77777777" w:rsidR="00D01EA2" w:rsidRPr="00462DC5" w:rsidRDefault="00D01EA2" w:rsidP="00462DC5">
      <w:pPr>
        <w:autoSpaceDE w:val="0"/>
        <w:autoSpaceDN w:val="0"/>
        <w:adjustRightInd w:val="0"/>
        <w:rPr>
          <w:color w:val="000000"/>
          <w:sz w:val="24"/>
        </w:rPr>
      </w:pPr>
    </w:p>
    <w:p w14:paraId="4FFF5BD9" w14:textId="77777777" w:rsidR="004164FC" w:rsidRDefault="004164FC" w:rsidP="00462DC5">
      <w:pPr>
        <w:suppressAutoHyphens w:val="0"/>
        <w:spacing w:after="160" w:line="259" w:lineRule="auto"/>
        <w:jc w:val="center"/>
        <w:rPr>
          <w:rFonts w:eastAsia="Calibri" w:cs="Times New Roman"/>
          <w:noProof/>
          <w:color w:val="000000"/>
          <w:sz w:val="24"/>
          <w:szCs w:val="22"/>
          <w:lang w:eastAsia="en-US"/>
        </w:rPr>
        <w:sectPr w:rsidR="004164FC" w:rsidSect="00D03DEA">
          <w:headerReference w:type="default" r:id="rId16"/>
          <w:footerReference w:type="default" r:id="rId17"/>
          <w:headerReference w:type="first" r:id="rId18"/>
          <w:pgSz w:w="12240" w:h="15840" w:code="1"/>
          <w:pgMar w:top="1701" w:right="1418" w:bottom="1701" w:left="1418" w:header="1134" w:footer="1134" w:gutter="0"/>
          <w:cols w:space="720"/>
          <w:titlePg/>
          <w:docGrid w:linePitch="360"/>
        </w:sectPr>
      </w:pPr>
      <w:bookmarkStart w:id="3" w:name="_Hlk66207726"/>
    </w:p>
    <w:p w14:paraId="3654B8FF" w14:textId="53827CEC" w:rsidR="00462DC5" w:rsidRPr="000F61B2" w:rsidRDefault="00462DC5" w:rsidP="00462DC5">
      <w:pPr>
        <w:suppressAutoHyphens w:val="0"/>
        <w:spacing w:after="160" w:line="259" w:lineRule="auto"/>
        <w:jc w:val="center"/>
        <w:rPr>
          <w:rFonts w:eastAsia="Calibri" w:cs="Times New Roman"/>
          <w:noProof/>
          <w:color w:val="000000"/>
          <w:sz w:val="24"/>
          <w:szCs w:val="22"/>
          <w:lang w:eastAsia="en-US"/>
        </w:rPr>
      </w:pPr>
    </w:p>
    <w:p w14:paraId="6B49DF2F" w14:textId="77777777" w:rsidR="00462DC5" w:rsidRPr="00F0442B" w:rsidRDefault="00462DC5" w:rsidP="00462DC5">
      <w:pPr>
        <w:jc w:val="center"/>
        <w:rPr>
          <w:b/>
          <w:bCs/>
          <w:color w:val="000000"/>
          <w:sz w:val="24"/>
        </w:rPr>
      </w:pPr>
      <w:r w:rsidRPr="00F0442B">
        <w:rPr>
          <w:b/>
          <w:bCs/>
          <w:color w:val="000000"/>
          <w:sz w:val="24"/>
        </w:rPr>
        <w:t>PRODUCTO DOCUMENTAL</w:t>
      </w:r>
    </w:p>
    <w:p w14:paraId="0C03F208" w14:textId="77777777" w:rsidR="00462DC5" w:rsidRPr="000F61B2" w:rsidRDefault="00462DC5" w:rsidP="00462DC5">
      <w:pPr>
        <w:suppressAutoHyphens w:val="0"/>
        <w:spacing w:after="160" w:line="259" w:lineRule="auto"/>
        <w:jc w:val="center"/>
        <w:rPr>
          <w:rFonts w:eastAsia="Calibri" w:cs="Times New Roman"/>
          <w:noProof/>
          <w:color w:val="000000"/>
          <w:sz w:val="24"/>
          <w:szCs w:val="22"/>
          <w:lang w:eastAsia="en-US"/>
        </w:rPr>
      </w:pPr>
    </w:p>
    <w:p w14:paraId="0E68DC60" w14:textId="43A828A6" w:rsidR="00462DC5" w:rsidRPr="00462DC5" w:rsidRDefault="00462DC5" w:rsidP="00462DC5">
      <w:pPr>
        <w:suppressAutoHyphens w:val="0"/>
        <w:spacing w:after="160" w:line="259" w:lineRule="auto"/>
        <w:jc w:val="center"/>
        <w:rPr>
          <w:rFonts w:eastAsia="Calibri" w:cs="Times New Roman"/>
          <w:b/>
          <w:bCs/>
          <w:noProof/>
          <w:color w:val="000000"/>
          <w:szCs w:val="22"/>
          <w:lang w:eastAsia="en-US"/>
        </w:rPr>
      </w:pPr>
      <w:r w:rsidRPr="00462DC5">
        <w:rPr>
          <w:rFonts w:eastAsia="Calibri" w:cs="Times New Roman"/>
          <w:b/>
          <w:bCs/>
          <w:noProof/>
          <w:color w:val="000000"/>
          <w:szCs w:val="22"/>
          <w:lang w:eastAsia="en-US"/>
        </w:rPr>
        <w:t>INF-EST--CASC-</w:t>
      </w:r>
      <w:r w:rsidR="002B65F6">
        <w:rPr>
          <w:rFonts w:eastAsia="Calibri" w:cs="Times New Roman"/>
          <w:b/>
          <w:bCs/>
          <w:noProof/>
          <w:color w:val="000000"/>
          <w:szCs w:val="22"/>
          <w:lang w:eastAsia="en-US"/>
        </w:rPr>
        <w:t>065</w:t>
      </w:r>
      <w:r w:rsidRPr="002C1F5D">
        <w:rPr>
          <w:rFonts w:eastAsia="Calibri" w:cs="Times New Roman"/>
          <w:b/>
          <w:bCs/>
          <w:noProof/>
          <w:color w:val="000000"/>
          <w:szCs w:val="22"/>
          <w:lang w:eastAsia="en-US"/>
        </w:rPr>
        <w:t>-</w:t>
      </w:r>
      <w:r w:rsidRPr="00462DC5">
        <w:rPr>
          <w:rFonts w:eastAsia="Calibri" w:cs="Times New Roman"/>
          <w:b/>
          <w:bCs/>
          <w:noProof/>
          <w:color w:val="000000"/>
          <w:szCs w:val="22"/>
          <w:lang w:eastAsia="en-US"/>
        </w:rPr>
        <w:t>21</w:t>
      </w:r>
    </w:p>
    <w:bookmarkEnd w:id="3"/>
    <w:p w14:paraId="2C712872" w14:textId="77777777" w:rsidR="002B65F6" w:rsidRPr="000F61B2" w:rsidRDefault="002B65F6" w:rsidP="002B65F6">
      <w:pPr>
        <w:suppressAutoHyphens w:val="0"/>
        <w:spacing w:after="160" w:line="259" w:lineRule="auto"/>
        <w:jc w:val="center"/>
        <w:rPr>
          <w:rFonts w:eastAsia="Calibri" w:cs="Times New Roman"/>
          <w:b/>
          <w:bCs/>
          <w:noProof/>
          <w:color w:val="000000"/>
          <w:szCs w:val="22"/>
          <w:lang w:eastAsia="en-US"/>
        </w:rPr>
      </w:pPr>
      <w:r>
        <w:rPr>
          <w:rFonts w:eastAsia="Calibri" w:cs="Times New Roman"/>
          <w:b/>
          <w:bCs/>
          <w:noProof/>
          <w:color w:val="000000"/>
          <w:szCs w:val="22"/>
          <w:lang w:eastAsia="en-US"/>
        </w:rPr>
        <w:t>INFORME DE FACTIBILIDAD – COMPONENTE DE ESTRUCTURAS</w:t>
      </w:r>
    </w:p>
    <w:p w14:paraId="5718B253" w14:textId="77777777" w:rsidR="00462DC5" w:rsidRPr="000F61B2" w:rsidRDefault="00462DC5" w:rsidP="00462DC5">
      <w:pPr>
        <w:suppressAutoHyphens w:val="0"/>
        <w:spacing w:after="160" w:line="259" w:lineRule="auto"/>
        <w:jc w:val="center"/>
        <w:rPr>
          <w:rFonts w:eastAsia="Calibri" w:cs="Times New Roman"/>
          <w:b/>
          <w:bCs/>
          <w:noProof/>
          <w:color w:val="000000"/>
          <w:sz w:val="24"/>
          <w:szCs w:val="22"/>
          <w:lang w:eastAsia="en-US"/>
        </w:rPr>
      </w:pPr>
      <w:r w:rsidRPr="000F61B2">
        <w:rPr>
          <w:rFonts w:eastAsia="Calibri" w:cs="Times New Roman"/>
          <w:b/>
          <w:bCs/>
          <w:noProof/>
          <w:color w:val="000000"/>
          <w:sz w:val="24"/>
          <w:szCs w:val="22"/>
          <w:lang w:eastAsia="en-US"/>
        </w:rPr>
        <w:t>CONTROL DE VERSIONES</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0"/>
        <w:gridCol w:w="1979"/>
        <w:gridCol w:w="4324"/>
        <w:gridCol w:w="1347"/>
      </w:tblGrid>
      <w:tr w:rsidR="00462DC5" w:rsidRPr="00F0442B" w14:paraId="2DA39738" w14:textId="77777777" w:rsidTr="00295621">
        <w:trPr>
          <w:jc w:val="center"/>
        </w:trPr>
        <w:tc>
          <w:tcPr>
            <w:tcW w:w="156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697DFDF4" w14:textId="77777777" w:rsidR="00462DC5" w:rsidRPr="00F0442B" w:rsidRDefault="00462DC5" w:rsidP="00295621">
            <w:pPr>
              <w:spacing w:before="60" w:after="60"/>
              <w:jc w:val="center"/>
              <w:rPr>
                <w:b/>
                <w:color w:val="000000"/>
              </w:rPr>
            </w:pPr>
            <w:bookmarkStart w:id="4" w:name="_Hlk66138810"/>
            <w:r w:rsidRPr="00F0442B">
              <w:rPr>
                <w:b/>
                <w:color w:val="000000"/>
              </w:rPr>
              <w:t xml:space="preserve">Versión </w:t>
            </w:r>
          </w:p>
        </w:tc>
        <w:tc>
          <w:tcPr>
            <w:tcW w:w="1979"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218477BF" w14:textId="77777777" w:rsidR="00462DC5" w:rsidRPr="00F0442B" w:rsidRDefault="00462DC5" w:rsidP="00295621">
            <w:pPr>
              <w:spacing w:before="60" w:after="60"/>
              <w:jc w:val="center"/>
              <w:rPr>
                <w:b/>
                <w:color w:val="000000"/>
              </w:rPr>
            </w:pPr>
            <w:r w:rsidRPr="00F0442B">
              <w:rPr>
                <w:b/>
                <w:color w:val="000000"/>
              </w:rPr>
              <w:t>Fecha</w:t>
            </w:r>
          </w:p>
        </w:tc>
        <w:tc>
          <w:tcPr>
            <w:tcW w:w="4324"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1F2A8C2" w14:textId="77777777" w:rsidR="00462DC5" w:rsidRPr="00F0442B" w:rsidRDefault="00462DC5" w:rsidP="00295621">
            <w:pPr>
              <w:spacing w:before="60" w:after="60"/>
              <w:jc w:val="center"/>
              <w:rPr>
                <w:b/>
                <w:color w:val="000000"/>
              </w:rPr>
            </w:pPr>
            <w:r w:rsidRPr="00F0442B">
              <w:rPr>
                <w:b/>
                <w:color w:val="000000"/>
              </w:rPr>
              <w:t>Descripción de la Modificación</w:t>
            </w:r>
          </w:p>
        </w:tc>
        <w:tc>
          <w:tcPr>
            <w:tcW w:w="1347"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05411A88" w14:textId="77777777" w:rsidR="00462DC5" w:rsidRPr="00F0442B" w:rsidRDefault="00462DC5" w:rsidP="00295621">
            <w:pPr>
              <w:spacing w:before="60" w:after="60"/>
              <w:jc w:val="center"/>
              <w:rPr>
                <w:b/>
                <w:color w:val="000000"/>
              </w:rPr>
            </w:pPr>
            <w:r w:rsidRPr="00F0442B">
              <w:rPr>
                <w:b/>
                <w:color w:val="000000"/>
              </w:rPr>
              <w:t>Folios</w:t>
            </w:r>
          </w:p>
        </w:tc>
      </w:tr>
      <w:tr w:rsidR="004164FC" w:rsidRPr="00F0442B" w14:paraId="59C52FBA" w14:textId="77777777" w:rsidTr="00295621">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77ED0194" w14:textId="6C31D127" w:rsidR="004164FC" w:rsidRPr="00F0442B" w:rsidRDefault="004164FC" w:rsidP="004164FC">
            <w:pPr>
              <w:spacing w:before="60" w:after="60"/>
              <w:jc w:val="center"/>
            </w:pPr>
            <w:r w:rsidRPr="00F0442B">
              <w:t>Versión 00</w:t>
            </w:r>
          </w:p>
        </w:tc>
        <w:tc>
          <w:tcPr>
            <w:tcW w:w="1979" w:type="dxa"/>
            <w:tcBorders>
              <w:top w:val="single" w:sz="4" w:space="0" w:color="auto"/>
              <w:left w:val="single" w:sz="4" w:space="0" w:color="auto"/>
              <w:bottom w:val="single" w:sz="4" w:space="0" w:color="auto"/>
              <w:right w:val="single" w:sz="4" w:space="0" w:color="auto"/>
            </w:tcBorders>
            <w:vAlign w:val="center"/>
          </w:tcPr>
          <w:p w14:paraId="5A627A7C" w14:textId="64D291AD" w:rsidR="004164FC" w:rsidRPr="00F0442B" w:rsidRDefault="004164FC" w:rsidP="004164FC">
            <w:pPr>
              <w:spacing w:before="60" w:after="60"/>
              <w:jc w:val="center"/>
            </w:pPr>
            <w:r>
              <w:t>03</w:t>
            </w:r>
            <w:r w:rsidRPr="00F0442B">
              <w:t>/0</w:t>
            </w:r>
            <w:r>
              <w:t>5</w:t>
            </w:r>
            <w:r w:rsidRPr="00F0442B">
              <w:t>/2021</w:t>
            </w:r>
          </w:p>
        </w:tc>
        <w:tc>
          <w:tcPr>
            <w:tcW w:w="4324" w:type="dxa"/>
            <w:tcBorders>
              <w:top w:val="single" w:sz="4" w:space="0" w:color="auto"/>
              <w:left w:val="single" w:sz="4" w:space="0" w:color="auto"/>
              <w:bottom w:val="single" w:sz="4" w:space="0" w:color="auto"/>
              <w:right w:val="single" w:sz="4" w:space="0" w:color="auto"/>
            </w:tcBorders>
            <w:vAlign w:val="center"/>
          </w:tcPr>
          <w:p w14:paraId="0F01BA4C" w14:textId="09048177" w:rsidR="004164FC" w:rsidRPr="00F0442B" w:rsidRDefault="004164FC" w:rsidP="004164FC">
            <w:pPr>
              <w:spacing w:before="60" w:after="60"/>
              <w:jc w:val="center"/>
            </w:pPr>
            <w:r>
              <w:t>Presentación inicial</w:t>
            </w:r>
          </w:p>
        </w:tc>
        <w:tc>
          <w:tcPr>
            <w:tcW w:w="1347" w:type="dxa"/>
            <w:tcBorders>
              <w:top w:val="single" w:sz="4" w:space="0" w:color="auto"/>
              <w:left w:val="single" w:sz="4" w:space="0" w:color="auto"/>
              <w:bottom w:val="single" w:sz="4" w:space="0" w:color="auto"/>
              <w:right w:val="single" w:sz="4" w:space="0" w:color="auto"/>
            </w:tcBorders>
            <w:vAlign w:val="center"/>
          </w:tcPr>
          <w:p w14:paraId="5054A184" w14:textId="22D6F235" w:rsidR="004164FC" w:rsidRPr="00F0442B" w:rsidRDefault="004164FC" w:rsidP="004164FC">
            <w:pPr>
              <w:spacing w:before="60" w:after="60"/>
              <w:jc w:val="center"/>
            </w:pPr>
            <w:r>
              <w:t>115</w:t>
            </w:r>
          </w:p>
        </w:tc>
      </w:tr>
      <w:tr w:rsidR="004164FC" w:rsidRPr="00F0442B" w14:paraId="0CFE05B0" w14:textId="77777777" w:rsidTr="00295621">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7CC4C630" w14:textId="1BF86766" w:rsidR="004164FC" w:rsidRPr="00F0442B" w:rsidRDefault="004164FC" w:rsidP="004164FC">
            <w:pPr>
              <w:spacing w:before="60" w:after="60"/>
              <w:jc w:val="center"/>
            </w:pPr>
            <w:r w:rsidRPr="00F0442B">
              <w:t>Versión 0</w:t>
            </w:r>
            <w:r>
              <w:t>1</w:t>
            </w:r>
          </w:p>
        </w:tc>
        <w:tc>
          <w:tcPr>
            <w:tcW w:w="1979" w:type="dxa"/>
            <w:tcBorders>
              <w:top w:val="single" w:sz="4" w:space="0" w:color="auto"/>
              <w:left w:val="single" w:sz="4" w:space="0" w:color="auto"/>
              <w:bottom w:val="single" w:sz="4" w:space="0" w:color="auto"/>
              <w:right w:val="single" w:sz="4" w:space="0" w:color="auto"/>
            </w:tcBorders>
            <w:vAlign w:val="center"/>
          </w:tcPr>
          <w:p w14:paraId="23F4148D" w14:textId="539026FC" w:rsidR="004164FC" w:rsidRPr="00F0442B" w:rsidRDefault="004164FC" w:rsidP="004164FC">
            <w:pPr>
              <w:spacing w:before="60" w:after="60"/>
              <w:jc w:val="center"/>
            </w:pPr>
            <w:r>
              <w:t>31</w:t>
            </w:r>
            <w:r w:rsidRPr="00F0442B">
              <w:t>/0</w:t>
            </w:r>
            <w:r>
              <w:t>5</w:t>
            </w:r>
            <w:r w:rsidRPr="00F0442B">
              <w:t>/2021</w:t>
            </w:r>
          </w:p>
        </w:tc>
        <w:tc>
          <w:tcPr>
            <w:tcW w:w="4324" w:type="dxa"/>
            <w:tcBorders>
              <w:top w:val="single" w:sz="4" w:space="0" w:color="auto"/>
              <w:left w:val="single" w:sz="4" w:space="0" w:color="auto"/>
              <w:bottom w:val="single" w:sz="4" w:space="0" w:color="auto"/>
              <w:right w:val="single" w:sz="4" w:space="0" w:color="auto"/>
            </w:tcBorders>
            <w:vAlign w:val="center"/>
          </w:tcPr>
          <w:p w14:paraId="65C53B77" w14:textId="6355F7A2" w:rsidR="004164FC" w:rsidRPr="00F0442B" w:rsidRDefault="004164FC" w:rsidP="004164FC">
            <w:pPr>
              <w:spacing w:before="60" w:after="60"/>
              <w:jc w:val="center"/>
            </w:pPr>
            <w:r>
              <w:t>Observaciones Interventoría</w:t>
            </w:r>
          </w:p>
        </w:tc>
        <w:tc>
          <w:tcPr>
            <w:tcW w:w="1347" w:type="dxa"/>
            <w:tcBorders>
              <w:top w:val="single" w:sz="4" w:space="0" w:color="auto"/>
              <w:left w:val="single" w:sz="4" w:space="0" w:color="auto"/>
              <w:bottom w:val="single" w:sz="4" w:space="0" w:color="auto"/>
              <w:right w:val="single" w:sz="4" w:space="0" w:color="auto"/>
            </w:tcBorders>
            <w:vAlign w:val="center"/>
          </w:tcPr>
          <w:p w14:paraId="5A8720B1" w14:textId="3C46040E" w:rsidR="004164FC" w:rsidRPr="00F0442B" w:rsidRDefault="004164FC" w:rsidP="004164FC">
            <w:pPr>
              <w:spacing w:before="60" w:after="60"/>
              <w:jc w:val="center"/>
            </w:pPr>
            <w:r>
              <w:t>161</w:t>
            </w:r>
          </w:p>
        </w:tc>
      </w:tr>
      <w:tr w:rsidR="004164FC" w:rsidRPr="00F0442B" w14:paraId="16A3DD6A" w14:textId="77777777" w:rsidTr="00295621">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082CED2F" w14:textId="276064CE" w:rsidR="004164FC" w:rsidRPr="00F0442B" w:rsidRDefault="004164FC" w:rsidP="004164FC">
            <w:pPr>
              <w:spacing w:before="60" w:after="60"/>
              <w:jc w:val="center"/>
            </w:pPr>
            <w:r w:rsidRPr="00F0442B">
              <w:t>Versión 0</w:t>
            </w:r>
            <w:r>
              <w:t>2</w:t>
            </w:r>
          </w:p>
        </w:tc>
        <w:tc>
          <w:tcPr>
            <w:tcW w:w="1979" w:type="dxa"/>
            <w:tcBorders>
              <w:top w:val="single" w:sz="4" w:space="0" w:color="auto"/>
              <w:left w:val="single" w:sz="4" w:space="0" w:color="auto"/>
              <w:bottom w:val="single" w:sz="4" w:space="0" w:color="auto"/>
              <w:right w:val="single" w:sz="4" w:space="0" w:color="auto"/>
            </w:tcBorders>
            <w:vAlign w:val="center"/>
          </w:tcPr>
          <w:p w14:paraId="3E93D90D" w14:textId="26FAE49C" w:rsidR="004164FC" w:rsidRDefault="004164FC" w:rsidP="004164FC">
            <w:pPr>
              <w:spacing w:before="60" w:after="60"/>
              <w:jc w:val="center"/>
            </w:pPr>
            <w:r>
              <w:t>19</w:t>
            </w:r>
            <w:r w:rsidRPr="00F0442B">
              <w:t>/0</w:t>
            </w:r>
            <w:r>
              <w:t>6</w:t>
            </w:r>
            <w:r w:rsidRPr="00F0442B">
              <w:t>/2021</w:t>
            </w:r>
          </w:p>
        </w:tc>
        <w:tc>
          <w:tcPr>
            <w:tcW w:w="4324" w:type="dxa"/>
            <w:tcBorders>
              <w:top w:val="single" w:sz="4" w:space="0" w:color="auto"/>
              <w:left w:val="single" w:sz="4" w:space="0" w:color="auto"/>
              <w:bottom w:val="single" w:sz="4" w:space="0" w:color="auto"/>
              <w:right w:val="single" w:sz="4" w:space="0" w:color="auto"/>
            </w:tcBorders>
            <w:vAlign w:val="center"/>
          </w:tcPr>
          <w:p w14:paraId="48FA8B4F" w14:textId="4593332A" w:rsidR="004164FC" w:rsidRDefault="004164FC" w:rsidP="004164FC">
            <w:pPr>
              <w:spacing w:before="60" w:after="60"/>
              <w:jc w:val="center"/>
            </w:pPr>
            <w:r>
              <w:t>Observaciones Interventoría</w:t>
            </w:r>
          </w:p>
        </w:tc>
        <w:tc>
          <w:tcPr>
            <w:tcW w:w="1347" w:type="dxa"/>
            <w:tcBorders>
              <w:top w:val="single" w:sz="4" w:space="0" w:color="auto"/>
              <w:left w:val="single" w:sz="4" w:space="0" w:color="auto"/>
              <w:bottom w:val="single" w:sz="4" w:space="0" w:color="auto"/>
              <w:right w:val="single" w:sz="4" w:space="0" w:color="auto"/>
            </w:tcBorders>
            <w:vAlign w:val="center"/>
          </w:tcPr>
          <w:p w14:paraId="4EBF2965" w14:textId="218C7178" w:rsidR="004164FC" w:rsidRPr="00F0442B" w:rsidRDefault="004164FC" w:rsidP="004164FC">
            <w:pPr>
              <w:spacing w:before="60" w:after="60"/>
              <w:jc w:val="center"/>
            </w:pPr>
            <w:r>
              <w:t>272</w:t>
            </w:r>
          </w:p>
        </w:tc>
      </w:tr>
      <w:tr w:rsidR="004164FC" w:rsidRPr="00F0442B" w14:paraId="02A4B6FE" w14:textId="77777777" w:rsidTr="00295621">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4F5BB669" w14:textId="31F26607" w:rsidR="004164FC" w:rsidRPr="00F0442B" w:rsidRDefault="004164FC" w:rsidP="004164FC">
            <w:pPr>
              <w:spacing w:before="60" w:after="60"/>
              <w:jc w:val="center"/>
            </w:pPr>
            <w:r w:rsidRPr="00F0442B">
              <w:t>Versión 0</w:t>
            </w:r>
            <w:r>
              <w:t>3</w:t>
            </w:r>
          </w:p>
        </w:tc>
        <w:tc>
          <w:tcPr>
            <w:tcW w:w="1979" w:type="dxa"/>
            <w:tcBorders>
              <w:top w:val="single" w:sz="4" w:space="0" w:color="auto"/>
              <w:left w:val="single" w:sz="4" w:space="0" w:color="auto"/>
              <w:bottom w:val="single" w:sz="4" w:space="0" w:color="auto"/>
              <w:right w:val="single" w:sz="4" w:space="0" w:color="auto"/>
            </w:tcBorders>
            <w:vAlign w:val="center"/>
          </w:tcPr>
          <w:p w14:paraId="0C71AAEC" w14:textId="19DA24FF" w:rsidR="004164FC" w:rsidRDefault="004164FC" w:rsidP="004164FC">
            <w:pPr>
              <w:spacing w:before="60" w:after="60"/>
              <w:jc w:val="center"/>
            </w:pPr>
            <w:r>
              <w:t>28</w:t>
            </w:r>
            <w:r w:rsidRPr="00F0442B">
              <w:t>/0</w:t>
            </w:r>
            <w:r>
              <w:t>6</w:t>
            </w:r>
            <w:r w:rsidRPr="00F0442B">
              <w:t>/2021</w:t>
            </w:r>
          </w:p>
        </w:tc>
        <w:tc>
          <w:tcPr>
            <w:tcW w:w="4324" w:type="dxa"/>
            <w:tcBorders>
              <w:top w:val="single" w:sz="4" w:space="0" w:color="auto"/>
              <w:left w:val="single" w:sz="4" w:space="0" w:color="auto"/>
              <w:bottom w:val="single" w:sz="4" w:space="0" w:color="auto"/>
              <w:right w:val="single" w:sz="4" w:space="0" w:color="auto"/>
            </w:tcBorders>
            <w:vAlign w:val="center"/>
          </w:tcPr>
          <w:p w14:paraId="7FB6CBDD" w14:textId="0F550C9D" w:rsidR="004164FC" w:rsidRDefault="004164FC" w:rsidP="004164FC">
            <w:pPr>
              <w:spacing w:before="60" w:after="60"/>
              <w:jc w:val="center"/>
            </w:pPr>
            <w:r>
              <w:t>Observaciones Interventoría</w:t>
            </w:r>
          </w:p>
        </w:tc>
        <w:tc>
          <w:tcPr>
            <w:tcW w:w="1347" w:type="dxa"/>
            <w:tcBorders>
              <w:top w:val="single" w:sz="4" w:space="0" w:color="auto"/>
              <w:left w:val="single" w:sz="4" w:space="0" w:color="auto"/>
              <w:bottom w:val="single" w:sz="4" w:space="0" w:color="auto"/>
              <w:right w:val="single" w:sz="4" w:space="0" w:color="auto"/>
            </w:tcBorders>
            <w:vAlign w:val="center"/>
          </w:tcPr>
          <w:p w14:paraId="22B7DCF7" w14:textId="303F4260" w:rsidR="004164FC" w:rsidRPr="00F0442B" w:rsidRDefault="002B65F6" w:rsidP="004164FC">
            <w:pPr>
              <w:spacing w:before="60" w:after="60"/>
              <w:jc w:val="center"/>
            </w:pPr>
            <w:r>
              <w:t>28</w:t>
            </w:r>
            <w:r w:rsidR="007B52D6">
              <w:t>6</w:t>
            </w:r>
          </w:p>
        </w:tc>
      </w:tr>
      <w:tr w:rsidR="004164FC" w:rsidRPr="00F0442B" w14:paraId="34320942" w14:textId="77777777" w:rsidTr="00295621">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6CE85ECC" w14:textId="18A49DD6" w:rsidR="004164FC" w:rsidRPr="00F0442B" w:rsidRDefault="004164FC" w:rsidP="004164FC">
            <w:pPr>
              <w:spacing w:before="60" w:after="60"/>
              <w:jc w:val="center"/>
            </w:pPr>
          </w:p>
        </w:tc>
        <w:tc>
          <w:tcPr>
            <w:tcW w:w="1979" w:type="dxa"/>
            <w:tcBorders>
              <w:top w:val="single" w:sz="4" w:space="0" w:color="auto"/>
              <w:left w:val="single" w:sz="4" w:space="0" w:color="auto"/>
              <w:bottom w:val="single" w:sz="4" w:space="0" w:color="auto"/>
              <w:right w:val="single" w:sz="4" w:space="0" w:color="auto"/>
            </w:tcBorders>
            <w:vAlign w:val="center"/>
          </w:tcPr>
          <w:p w14:paraId="29899ADE" w14:textId="1BA15E1F" w:rsidR="004164FC" w:rsidRDefault="004164FC" w:rsidP="004164FC">
            <w:pPr>
              <w:spacing w:before="60" w:after="60"/>
              <w:jc w:val="center"/>
            </w:pPr>
          </w:p>
        </w:tc>
        <w:tc>
          <w:tcPr>
            <w:tcW w:w="4324" w:type="dxa"/>
            <w:tcBorders>
              <w:top w:val="single" w:sz="4" w:space="0" w:color="auto"/>
              <w:left w:val="single" w:sz="4" w:space="0" w:color="auto"/>
              <w:bottom w:val="single" w:sz="4" w:space="0" w:color="auto"/>
              <w:right w:val="single" w:sz="4" w:space="0" w:color="auto"/>
            </w:tcBorders>
            <w:vAlign w:val="center"/>
          </w:tcPr>
          <w:p w14:paraId="1F06F9B6" w14:textId="05940C1D" w:rsidR="004164FC" w:rsidRDefault="004164FC" w:rsidP="004164FC">
            <w:pPr>
              <w:spacing w:before="60" w:after="60"/>
              <w:jc w:val="center"/>
            </w:pPr>
          </w:p>
        </w:tc>
        <w:tc>
          <w:tcPr>
            <w:tcW w:w="1347" w:type="dxa"/>
            <w:tcBorders>
              <w:top w:val="single" w:sz="4" w:space="0" w:color="auto"/>
              <w:left w:val="single" w:sz="4" w:space="0" w:color="auto"/>
              <w:bottom w:val="single" w:sz="4" w:space="0" w:color="auto"/>
              <w:right w:val="single" w:sz="4" w:space="0" w:color="auto"/>
            </w:tcBorders>
            <w:vAlign w:val="center"/>
          </w:tcPr>
          <w:p w14:paraId="69A68465" w14:textId="0EA90791" w:rsidR="004164FC" w:rsidRDefault="004164FC" w:rsidP="004164FC">
            <w:pPr>
              <w:spacing w:before="60" w:after="60"/>
              <w:jc w:val="center"/>
            </w:pPr>
          </w:p>
        </w:tc>
      </w:tr>
    </w:tbl>
    <w:p w14:paraId="2771D731" w14:textId="77777777" w:rsidR="00462DC5" w:rsidRPr="00F0442B" w:rsidRDefault="00462DC5" w:rsidP="00462DC5">
      <w:pPr>
        <w:spacing w:before="240" w:after="240"/>
        <w:jc w:val="center"/>
        <w:rPr>
          <w:sz w:val="24"/>
          <w:lang w:val="pt-PT"/>
        </w:rPr>
      </w:pPr>
      <w:bookmarkStart w:id="5" w:name="_Hlk66138863"/>
      <w:bookmarkEnd w:id="4"/>
      <w:r w:rsidRPr="00F0442B">
        <w:rPr>
          <w:b/>
          <w:sz w:val="24"/>
        </w:rPr>
        <w:t>EMPRESA CONTRATISTA</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70"/>
        <w:gridCol w:w="3070"/>
        <w:gridCol w:w="3070"/>
      </w:tblGrid>
      <w:tr w:rsidR="00462DC5" w:rsidRPr="00F0442B" w14:paraId="712B400E" w14:textId="77777777" w:rsidTr="00295621">
        <w:trPr>
          <w:jc w:val="center"/>
        </w:trPr>
        <w:tc>
          <w:tcPr>
            <w:tcW w:w="307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555948AB" w14:textId="77777777" w:rsidR="00462DC5" w:rsidRPr="00F0442B" w:rsidRDefault="00462DC5" w:rsidP="00295621">
            <w:pPr>
              <w:spacing w:before="60" w:after="60"/>
              <w:jc w:val="center"/>
              <w:rPr>
                <w:b/>
                <w:lang w:val="pt-PT"/>
              </w:rPr>
            </w:pPr>
            <w:r w:rsidRPr="00F0442B">
              <w:rPr>
                <w:b/>
              </w:rPr>
              <w:t>VALIDADO POR:</w:t>
            </w:r>
          </w:p>
        </w:tc>
        <w:tc>
          <w:tcPr>
            <w:tcW w:w="307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5D45A81A" w14:textId="77777777" w:rsidR="00462DC5" w:rsidRPr="00F0442B" w:rsidRDefault="00462DC5" w:rsidP="00295621">
            <w:pPr>
              <w:spacing w:before="60" w:after="60"/>
              <w:jc w:val="center"/>
              <w:rPr>
                <w:b/>
              </w:rPr>
            </w:pPr>
            <w:r w:rsidRPr="00F0442B">
              <w:rPr>
                <w:b/>
              </w:rPr>
              <w:t>REVISADO POR:</w:t>
            </w:r>
          </w:p>
        </w:tc>
        <w:tc>
          <w:tcPr>
            <w:tcW w:w="307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544EE16F" w14:textId="77777777" w:rsidR="00462DC5" w:rsidRPr="00F0442B" w:rsidRDefault="00462DC5" w:rsidP="00295621">
            <w:pPr>
              <w:spacing w:before="60" w:after="60"/>
              <w:jc w:val="center"/>
              <w:rPr>
                <w:b/>
              </w:rPr>
            </w:pPr>
            <w:r w:rsidRPr="00F0442B">
              <w:rPr>
                <w:b/>
              </w:rPr>
              <w:t>APROBADO POR:</w:t>
            </w:r>
          </w:p>
        </w:tc>
      </w:tr>
      <w:tr w:rsidR="00462DC5" w:rsidRPr="00F0442B" w14:paraId="100AB36E" w14:textId="77777777" w:rsidTr="00295621">
        <w:trPr>
          <w:trHeight w:val="535"/>
          <w:jc w:val="center"/>
        </w:trPr>
        <w:tc>
          <w:tcPr>
            <w:tcW w:w="3070" w:type="dxa"/>
            <w:tcBorders>
              <w:top w:val="single" w:sz="4" w:space="0" w:color="auto"/>
              <w:left w:val="single" w:sz="4" w:space="0" w:color="auto"/>
              <w:bottom w:val="single" w:sz="4" w:space="0" w:color="auto"/>
              <w:right w:val="single" w:sz="4" w:space="0" w:color="auto"/>
            </w:tcBorders>
            <w:vAlign w:val="center"/>
          </w:tcPr>
          <w:p w14:paraId="23454609" w14:textId="77777777" w:rsidR="00462DC5" w:rsidRPr="00F0442B" w:rsidRDefault="00462DC5" w:rsidP="00295621">
            <w:pPr>
              <w:spacing w:before="60" w:after="60"/>
              <w:jc w:val="center"/>
              <w:rPr>
                <w:b/>
              </w:rPr>
            </w:pPr>
          </w:p>
          <w:p w14:paraId="339C7EF1" w14:textId="77777777" w:rsidR="00462DC5" w:rsidRPr="00F0442B" w:rsidRDefault="00462DC5" w:rsidP="00295621">
            <w:pPr>
              <w:spacing w:before="60" w:after="60"/>
              <w:jc w:val="center"/>
              <w:rPr>
                <w:b/>
              </w:rPr>
            </w:pPr>
          </w:p>
          <w:p w14:paraId="15BEBBD2" w14:textId="77777777" w:rsidR="00462DC5" w:rsidRPr="00F0442B" w:rsidRDefault="00462DC5" w:rsidP="00295621">
            <w:pPr>
              <w:spacing w:before="60" w:after="60"/>
              <w:jc w:val="center"/>
              <w:rPr>
                <w:b/>
              </w:rPr>
            </w:pPr>
          </w:p>
        </w:tc>
        <w:tc>
          <w:tcPr>
            <w:tcW w:w="3070" w:type="dxa"/>
            <w:tcBorders>
              <w:top w:val="single" w:sz="4" w:space="0" w:color="auto"/>
              <w:left w:val="single" w:sz="4" w:space="0" w:color="auto"/>
              <w:bottom w:val="single" w:sz="4" w:space="0" w:color="auto"/>
              <w:right w:val="single" w:sz="4" w:space="0" w:color="auto"/>
            </w:tcBorders>
            <w:vAlign w:val="center"/>
          </w:tcPr>
          <w:p w14:paraId="513819B7" w14:textId="77777777" w:rsidR="00462DC5" w:rsidRPr="00F0442B" w:rsidRDefault="00462DC5" w:rsidP="00295621">
            <w:pPr>
              <w:spacing w:before="60" w:after="60"/>
              <w:jc w:val="center"/>
            </w:pPr>
          </w:p>
          <w:p w14:paraId="703F64AF" w14:textId="77777777" w:rsidR="00462DC5" w:rsidRPr="00F0442B" w:rsidRDefault="00462DC5" w:rsidP="00295621">
            <w:pPr>
              <w:spacing w:before="60" w:after="60"/>
              <w:jc w:val="center"/>
            </w:pPr>
          </w:p>
          <w:p w14:paraId="4B067A4B" w14:textId="77777777" w:rsidR="00462DC5" w:rsidRPr="00F0442B" w:rsidRDefault="00462DC5" w:rsidP="00295621">
            <w:pPr>
              <w:spacing w:before="60" w:after="60"/>
              <w:jc w:val="center"/>
            </w:pPr>
          </w:p>
        </w:tc>
        <w:tc>
          <w:tcPr>
            <w:tcW w:w="3070" w:type="dxa"/>
            <w:tcBorders>
              <w:top w:val="single" w:sz="4" w:space="0" w:color="auto"/>
              <w:left w:val="single" w:sz="4" w:space="0" w:color="auto"/>
              <w:bottom w:val="single" w:sz="4" w:space="0" w:color="auto"/>
              <w:right w:val="single" w:sz="4" w:space="0" w:color="auto"/>
            </w:tcBorders>
            <w:vAlign w:val="center"/>
          </w:tcPr>
          <w:p w14:paraId="528E7EAA" w14:textId="77777777" w:rsidR="00462DC5" w:rsidRPr="00F0442B" w:rsidRDefault="00462DC5" w:rsidP="00295621">
            <w:pPr>
              <w:spacing w:before="60" w:after="60"/>
              <w:jc w:val="center"/>
            </w:pPr>
          </w:p>
          <w:p w14:paraId="3F9E1D6B" w14:textId="77777777" w:rsidR="00462DC5" w:rsidRPr="00F0442B" w:rsidRDefault="00462DC5" w:rsidP="00295621">
            <w:pPr>
              <w:spacing w:before="60" w:after="60"/>
              <w:jc w:val="center"/>
              <w:rPr>
                <w:b/>
              </w:rPr>
            </w:pPr>
          </w:p>
          <w:p w14:paraId="2FDB6DA9" w14:textId="77777777" w:rsidR="00462DC5" w:rsidRPr="00F0442B" w:rsidRDefault="00462DC5" w:rsidP="00295621">
            <w:pPr>
              <w:spacing w:before="60" w:after="60"/>
              <w:jc w:val="center"/>
            </w:pPr>
          </w:p>
        </w:tc>
      </w:tr>
      <w:tr w:rsidR="00462DC5" w:rsidRPr="00F0442B" w14:paraId="1FA068A2" w14:textId="77777777" w:rsidTr="00295621">
        <w:trPr>
          <w:trHeight w:val="535"/>
          <w:jc w:val="center"/>
        </w:trPr>
        <w:tc>
          <w:tcPr>
            <w:tcW w:w="3070" w:type="dxa"/>
            <w:tcBorders>
              <w:top w:val="single" w:sz="4" w:space="0" w:color="auto"/>
              <w:left w:val="single" w:sz="4" w:space="0" w:color="auto"/>
              <w:bottom w:val="single" w:sz="4" w:space="0" w:color="auto"/>
              <w:right w:val="single" w:sz="4" w:space="0" w:color="auto"/>
            </w:tcBorders>
            <w:vAlign w:val="center"/>
            <w:hideMark/>
          </w:tcPr>
          <w:p w14:paraId="05923DEF" w14:textId="77777777" w:rsidR="00462DC5" w:rsidRPr="00F0442B" w:rsidRDefault="00462DC5" w:rsidP="00295621">
            <w:pPr>
              <w:spacing w:before="60" w:after="60"/>
              <w:jc w:val="center"/>
              <w:rPr>
                <w:sz w:val="20"/>
                <w:szCs w:val="20"/>
              </w:rPr>
            </w:pPr>
            <w:r w:rsidRPr="00F0442B">
              <w:rPr>
                <w:sz w:val="20"/>
                <w:szCs w:val="20"/>
              </w:rPr>
              <w:t xml:space="preserve">Ing. </w:t>
            </w:r>
            <w:r>
              <w:rPr>
                <w:sz w:val="20"/>
                <w:szCs w:val="20"/>
              </w:rPr>
              <w:t>Jorge A. Padilla Romero</w:t>
            </w:r>
          </w:p>
          <w:p w14:paraId="565EAB6D" w14:textId="77777777" w:rsidR="00462DC5" w:rsidRPr="00F0442B" w:rsidRDefault="00462DC5" w:rsidP="00295621">
            <w:pPr>
              <w:spacing w:before="60" w:after="60"/>
              <w:jc w:val="center"/>
              <w:rPr>
                <w:b/>
                <w:sz w:val="20"/>
                <w:szCs w:val="20"/>
              </w:rPr>
            </w:pPr>
            <w:r w:rsidRPr="00F0442B">
              <w:rPr>
                <w:sz w:val="20"/>
                <w:szCs w:val="20"/>
              </w:rPr>
              <w:t xml:space="preserve">Especialista en </w:t>
            </w:r>
            <w:r>
              <w:rPr>
                <w:sz w:val="20"/>
                <w:szCs w:val="20"/>
              </w:rPr>
              <w:t>Estructuras</w:t>
            </w:r>
            <w:r w:rsidRPr="00F0442B">
              <w:rPr>
                <w:sz w:val="20"/>
                <w:szCs w:val="20"/>
              </w:rPr>
              <w:t xml:space="preserve"> </w:t>
            </w:r>
          </w:p>
        </w:tc>
        <w:tc>
          <w:tcPr>
            <w:tcW w:w="3070" w:type="dxa"/>
            <w:tcBorders>
              <w:top w:val="single" w:sz="4" w:space="0" w:color="auto"/>
              <w:left w:val="single" w:sz="4" w:space="0" w:color="auto"/>
              <w:bottom w:val="single" w:sz="4" w:space="0" w:color="auto"/>
              <w:right w:val="single" w:sz="4" w:space="0" w:color="auto"/>
            </w:tcBorders>
            <w:vAlign w:val="center"/>
          </w:tcPr>
          <w:p w14:paraId="08E357E2" w14:textId="77777777" w:rsidR="00462DC5" w:rsidRPr="00F0442B" w:rsidRDefault="00462DC5" w:rsidP="00295621">
            <w:pPr>
              <w:spacing w:before="60" w:after="60"/>
              <w:jc w:val="center"/>
              <w:rPr>
                <w:sz w:val="20"/>
                <w:szCs w:val="20"/>
              </w:rPr>
            </w:pPr>
            <w:r w:rsidRPr="00F0442B">
              <w:rPr>
                <w:sz w:val="20"/>
                <w:szCs w:val="20"/>
              </w:rPr>
              <w:t xml:space="preserve">Ing. </w:t>
            </w:r>
            <w:r>
              <w:rPr>
                <w:sz w:val="20"/>
                <w:szCs w:val="20"/>
              </w:rPr>
              <w:t>Jorge A. Padilla Romero</w:t>
            </w:r>
          </w:p>
          <w:p w14:paraId="14AF2011" w14:textId="77777777" w:rsidR="00462DC5" w:rsidRPr="00F0442B" w:rsidRDefault="00462DC5" w:rsidP="00295621">
            <w:pPr>
              <w:spacing w:before="60" w:after="60"/>
              <w:jc w:val="center"/>
              <w:rPr>
                <w:sz w:val="20"/>
                <w:szCs w:val="20"/>
              </w:rPr>
            </w:pPr>
            <w:r w:rsidRPr="00F0442B">
              <w:rPr>
                <w:sz w:val="20"/>
                <w:szCs w:val="20"/>
              </w:rPr>
              <w:t xml:space="preserve">Especialista en </w:t>
            </w:r>
            <w:r>
              <w:rPr>
                <w:sz w:val="20"/>
                <w:szCs w:val="20"/>
              </w:rPr>
              <w:t>Estructuras</w:t>
            </w:r>
          </w:p>
        </w:tc>
        <w:tc>
          <w:tcPr>
            <w:tcW w:w="3070" w:type="dxa"/>
            <w:tcBorders>
              <w:top w:val="single" w:sz="4" w:space="0" w:color="auto"/>
              <w:left w:val="single" w:sz="4" w:space="0" w:color="auto"/>
              <w:bottom w:val="single" w:sz="4" w:space="0" w:color="auto"/>
              <w:right w:val="single" w:sz="4" w:space="0" w:color="auto"/>
            </w:tcBorders>
            <w:vAlign w:val="center"/>
          </w:tcPr>
          <w:p w14:paraId="1D6DF10A" w14:textId="77777777" w:rsidR="00462DC5" w:rsidRPr="00F0442B" w:rsidRDefault="00462DC5" w:rsidP="00295621">
            <w:pPr>
              <w:spacing w:before="60" w:after="60"/>
              <w:jc w:val="center"/>
              <w:rPr>
                <w:sz w:val="20"/>
                <w:szCs w:val="20"/>
              </w:rPr>
            </w:pPr>
            <w:r w:rsidRPr="00F0442B">
              <w:rPr>
                <w:sz w:val="20"/>
                <w:szCs w:val="20"/>
              </w:rPr>
              <w:t>Ing. Mario Ernesto Vacca G.</w:t>
            </w:r>
          </w:p>
          <w:p w14:paraId="1DC4BD57" w14:textId="77777777" w:rsidR="00462DC5" w:rsidRPr="00F0442B" w:rsidRDefault="00462DC5" w:rsidP="00295621">
            <w:pPr>
              <w:spacing w:before="60" w:after="60"/>
              <w:jc w:val="center"/>
              <w:rPr>
                <w:sz w:val="20"/>
                <w:szCs w:val="20"/>
              </w:rPr>
            </w:pPr>
            <w:r w:rsidRPr="00F0442B">
              <w:rPr>
                <w:sz w:val="20"/>
                <w:szCs w:val="20"/>
              </w:rPr>
              <w:t>Director de Consultoría</w:t>
            </w:r>
          </w:p>
        </w:tc>
      </w:tr>
      <w:bookmarkEnd w:id="5"/>
    </w:tbl>
    <w:p w14:paraId="67DAC0E7" w14:textId="77777777" w:rsidR="00462DC5" w:rsidRDefault="00462DC5" w:rsidP="00462DC5">
      <w:pPr>
        <w:rPr>
          <w:rFonts w:eastAsia="Calibri"/>
          <w:color w:val="000000"/>
        </w:rPr>
      </w:pPr>
    </w:p>
    <w:p w14:paraId="4E2744A5" w14:textId="77777777" w:rsidR="00D65112" w:rsidRDefault="00D65112" w:rsidP="00D65112">
      <w:pPr>
        <w:suppressAutoHyphens w:val="0"/>
        <w:jc w:val="center"/>
        <w:textAlignment w:val="baseline"/>
        <w:rPr>
          <w:b/>
          <w:bCs/>
          <w:sz w:val="24"/>
          <w:lang w:eastAsia="es-419"/>
        </w:rPr>
      </w:pPr>
      <w:r w:rsidRPr="00D65112">
        <w:rPr>
          <w:b/>
          <w:bCs/>
          <w:sz w:val="24"/>
          <w:lang w:eastAsia="es-419"/>
        </w:rPr>
        <w:t>EMPRESA INTERVENTORA</w:t>
      </w:r>
    </w:p>
    <w:p w14:paraId="538148E7" w14:textId="77777777" w:rsidR="00D65112" w:rsidRPr="00D65112" w:rsidRDefault="00D65112" w:rsidP="00D65112">
      <w:pPr>
        <w:suppressAutoHyphens w:val="0"/>
        <w:jc w:val="center"/>
        <w:textAlignment w:val="baseline"/>
        <w:rPr>
          <w:rFonts w:ascii="Segoe UI" w:hAnsi="Segoe UI" w:cs="Segoe UI"/>
          <w:sz w:val="18"/>
          <w:szCs w:val="18"/>
          <w:lang w:val="es-419" w:eastAsia="es-419"/>
        </w:rPr>
      </w:pPr>
    </w:p>
    <w:tbl>
      <w:tblPr>
        <w:tblW w:w="936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993"/>
        <w:gridCol w:w="1843"/>
        <w:gridCol w:w="2835"/>
        <w:gridCol w:w="2693"/>
      </w:tblGrid>
      <w:tr w:rsidR="00D65112" w:rsidRPr="00D65112" w14:paraId="512DFF83" w14:textId="77777777" w:rsidTr="00EC017E">
        <w:tc>
          <w:tcPr>
            <w:tcW w:w="3836" w:type="dxa"/>
            <w:gridSpan w:val="2"/>
            <w:tcBorders>
              <w:top w:val="single" w:sz="6" w:space="0" w:color="auto"/>
              <w:left w:val="single" w:sz="6" w:space="0" w:color="auto"/>
              <w:bottom w:val="single" w:sz="6" w:space="0" w:color="auto"/>
              <w:right w:val="single" w:sz="6" w:space="0" w:color="auto"/>
            </w:tcBorders>
            <w:shd w:val="clear" w:color="auto" w:fill="A6A6A6"/>
            <w:vAlign w:val="center"/>
            <w:hideMark/>
          </w:tcPr>
          <w:p w14:paraId="21D6B364" w14:textId="77777777" w:rsidR="00D65112" w:rsidRPr="00D65112" w:rsidRDefault="00D65112" w:rsidP="00D65112">
            <w:pPr>
              <w:spacing w:before="60" w:after="60"/>
              <w:jc w:val="center"/>
              <w:rPr>
                <w:b/>
              </w:rPr>
            </w:pPr>
            <w:r w:rsidRPr="00D65112">
              <w:rPr>
                <w:b/>
              </w:rPr>
              <w:t>REVISADO POR: </w:t>
            </w:r>
          </w:p>
        </w:tc>
        <w:tc>
          <w:tcPr>
            <w:tcW w:w="2835" w:type="dxa"/>
            <w:tcBorders>
              <w:top w:val="single" w:sz="6" w:space="0" w:color="auto"/>
              <w:left w:val="single" w:sz="6" w:space="0" w:color="auto"/>
              <w:bottom w:val="single" w:sz="6" w:space="0" w:color="auto"/>
              <w:right w:val="single" w:sz="6" w:space="0" w:color="auto"/>
            </w:tcBorders>
            <w:shd w:val="clear" w:color="auto" w:fill="A6A6A6"/>
            <w:hideMark/>
          </w:tcPr>
          <w:p w14:paraId="44ACC544" w14:textId="77777777" w:rsidR="00D65112" w:rsidRPr="00D65112" w:rsidRDefault="00D65112" w:rsidP="00D65112">
            <w:pPr>
              <w:spacing w:before="60" w:after="60"/>
              <w:jc w:val="center"/>
              <w:rPr>
                <w:b/>
              </w:rPr>
            </w:pPr>
            <w:r w:rsidRPr="00D65112">
              <w:rPr>
                <w:b/>
              </w:rPr>
              <w:t>AVALADO POR: </w:t>
            </w:r>
          </w:p>
        </w:tc>
        <w:tc>
          <w:tcPr>
            <w:tcW w:w="2693" w:type="dxa"/>
            <w:tcBorders>
              <w:top w:val="single" w:sz="6" w:space="0" w:color="auto"/>
              <w:left w:val="single" w:sz="6" w:space="0" w:color="auto"/>
              <w:bottom w:val="single" w:sz="6" w:space="0" w:color="auto"/>
              <w:right w:val="single" w:sz="6" w:space="0" w:color="auto"/>
            </w:tcBorders>
            <w:shd w:val="clear" w:color="auto" w:fill="A6A6A6"/>
            <w:vAlign w:val="center"/>
            <w:hideMark/>
          </w:tcPr>
          <w:p w14:paraId="3318958D" w14:textId="77777777" w:rsidR="00D65112" w:rsidRPr="00D65112" w:rsidRDefault="00D65112" w:rsidP="00D65112">
            <w:pPr>
              <w:spacing w:before="60" w:after="60"/>
              <w:jc w:val="center"/>
              <w:rPr>
                <w:b/>
              </w:rPr>
            </w:pPr>
            <w:r w:rsidRPr="00D65112">
              <w:rPr>
                <w:b/>
              </w:rPr>
              <w:t>APROBADO POR: </w:t>
            </w:r>
          </w:p>
        </w:tc>
      </w:tr>
      <w:tr w:rsidR="00D65112" w:rsidRPr="00D65112" w14:paraId="368ECAF6" w14:textId="77777777" w:rsidTr="00D65112">
        <w:trPr>
          <w:trHeight w:val="997"/>
        </w:trPr>
        <w:tc>
          <w:tcPr>
            <w:tcW w:w="199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CB034C1" w14:textId="77777777" w:rsidR="00D65112" w:rsidRPr="00D65112" w:rsidRDefault="00D65112" w:rsidP="00D65112">
            <w:pPr>
              <w:suppressAutoHyphens w:val="0"/>
              <w:jc w:val="center"/>
              <w:textAlignment w:val="baseline"/>
              <w:rPr>
                <w:rFonts w:ascii="Times New Roman" w:hAnsi="Times New Roman" w:cs="Times New Roman"/>
                <w:sz w:val="24"/>
                <w:lang w:val="es-419" w:eastAsia="es-419"/>
              </w:rPr>
            </w:pPr>
            <w:r w:rsidRPr="00D65112">
              <w:rPr>
                <w:sz w:val="18"/>
                <w:szCs w:val="18"/>
                <w:lang w:eastAsia="es-419"/>
              </w:rPr>
              <w:t>Ing. Alirio Soacha Sánchez</w:t>
            </w:r>
          </w:p>
          <w:p w14:paraId="3EE4CD18" w14:textId="77777777" w:rsidR="00D65112" w:rsidRPr="00D65112" w:rsidRDefault="00D65112" w:rsidP="00D65112">
            <w:pPr>
              <w:suppressAutoHyphens w:val="0"/>
              <w:jc w:val="center"/>
              <w:textAlignment w:val="baseline"/>
              <w:rPr>
                <w:rFonts w:ascii="Times New Roman" w:hAnsi="Times New Roman" w:cs="Times New Roman"/>
                <w:sz w:val="24"/>
                <w:lang w:val="es-419" w:eastAsia="es-419"/>
              </w:rPr>
            </w:pPr>
            <w:r w:rsidRPr="00D65112">
              <w:rPr>
                <w:sz w:val="18"/>
                <w:szCs w:val="18"/>
                <w:lang w:eastAsia="es-419"/>
              </w:rPr>
              <w:t>Especialista en estructuras lineales</w:t>
            </w:r>
            <w:r w:rsidRPr="00D65112">
              <w:rPr>
                <w:sz w:val="18"/>
                <w:szCs w:val="18"/>
                <w:lang w:val="es-419" w:eastAsia="es-419"/>
              </w:rPr>
              <w:t> </w:t>
            </w:r>
          </w:p>
        </w:tc>
        <w:tc>
          <w:tcPr>
            <w:tcW w:w="1843" w:type="dxa"/>
            <w:tcBorders>
              <w:top w:val="single" w:sz="6" w:space="0" w:color="auto"/>
              <w:left w:val="single" w:sz="6" w:space="0" w:color="auto"/>
              <w:bottom w:val="single" w:sz="6" w:space="0" w:color="auto"/>
              <w:right w:val="single" w:sz="6" w:space="0" w:color="auto"/>
            </w:tcBorders>
            <w:shd w:val="clear" w:color="auto" w:fill="auto"/>
            <w:hideMark/>
          </w:tcPr>
          <w:p w14:paraId="6A9CEAA8" w14:textId="77777777" w:rsidR="00D65112" w:rsidRPr="00D65112" w:rsidRDefault="00D65112" w:rsidP="00D65112">
            <w:pPr>
              <w:suppressAutoHyphens w:val="0"/>
              <w:jc w:val="center"/>
              <w:textAlignment w:val="baseline"/>
              <w:rPr>
                <w:rFonts w:ascii="Times New Roman" w:hAnsi="Times New Roman" w:cs="Times New Roman"/>
                <w:sz w:val="24"/>
                <w:lang w:val="es-419" w:eastAsia="es-419"/>
              </w:rPr>
            </w:pPr>
          </w:p>
        </w:tc>
        <w:tc>
          <w:tcPr>
            <w:tcW w:w="28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0E3202D" w14:textId="77777777" w:rsidR="00D65112" w:rsidRPr="00D65112" w:rsidRDefault="00D65112" w:rsidP="00D65112">
            <w:pPr>
              <w:suppressAutoHyphens w:val="0"/>
              <w:jc w:val="center"/>
              <w:textAlignment w:val="baseline"/>
              <w:rPr>
                <w:rFonts w:ascii="Times New Roman" w:hAnsi="Times New Roman" w:cs="Times New Roman"/>
                <w:sz w:val="24"/>
                <w:lang w:val="es-419" w:eastAsia="es-419"/>
              </w:rPr>
            </w:pPr>
          </w:p>
        </w:tc>
        <w:tc>
          <w:tcPr>
            <w:tcW w:w="269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4561C77" w14:textId="77777777" w:rsidR="00D65112" w:rsidRPr="00D65112" w:rsidRDefault="00D65112" w:rsidP="00D65112">
            <w:pPr>
              <w:suppressAutoHyphens w:val="0"/>
              <w:jc w:val="center"/>
              <w:textAlignment w:val="baseline"/>
              <w:rPr>
                <w:rFonts w:ascii="Times New Roman" w:hAnsi="Times New Roman" w:cs="Times New Roman"/>
                <w:sz w:val="24"/>
                <w:lang w:val="es-419" w:eastAsia="es-419"/>
              </w:rPr>
            </w:pPr>
          </w:p>
        </w:tc>
      </w:tr>
      <w:tr w:rsidR="00D65112" w:rsidRPr="00D65112" w14:paraId="27FC7BF4" w14:textId="77777777" w:rsidTr="00D65112">
        <w:trPr>
          <w:trHeight w:val="983"/>
        </w:trPr>
        <w:tc>
          <w:tcPr>
            <w:tcW w:w="199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F0D0F05" w14:textId="77777777" w:rsidR="00D65112" w:rsidRPr="00D65112" w:rsidRDefault="00D65112" w:rsidP="00D65112">
            <w:pPr>
              <w:suppressAutoHyphens w:val="0"/>
              <w:jc w:val="center"/>
              <w:textAlignment w:val="baseline"/>
              <w:rPr>
                <w:sz w:val="18"/>
                <w:szCs w:val="18"/>
                <w:lang w:eastAsia="es-419"/>
              </w:rPr>
            </w:pPr>
            <w:r w:rsidRPr="00D65112">
              <w:rPr>
                <w:sz w:val="18"/>
                <w:szCs w:val="18"/>
                <w:lang w:eastAsia="es-419"/>
              </w:rPr>
              <w:t>Ing. Alirio Soacha Sánchez</w:t>
            </w:r>
          </w:p>
          <w:p w14:paraId="5305E983" w14:textId="77777777" w:rsidR="00D65112" w:rsidRPr="00D65112" w:rsidRDefault="00D65112" w:rsidP="00D65112">
            <w:pPr>
              <w:suppressAutoHyphens w:val="0"/>
              <w:jc w:val="center"/>
              <w:textAlignment w:val="baseline"/>
              <w:rPr>
                <w:rFonts w:ascii="Times New Roman" w:hAnsi="Times New Roman" w:cs="Times New Roman"/>
                <w:sz w:val="24"/>
                <w:lang w:val="es-419" w:eastAsia="es-419"/>
              </w:rPr>
            </w:pPr>
            <w:r w:rsidRPr="00D65112">
              <w:rPr>
                <w:sz w:val="18"/>
                <w:szCs w:val="18"/>
                <w:lang w:eastAsia="es-419"/>
              </w:rPr>
              <w:t>Especialista en estructuras de edificaciones</w:t>
            </w:r>
            <w:r w:rsidRPr="00D65112">
              <w:rPr>
                <w:sz w:val="18"/>
                <w:szCs w:val="18"/>
                <w:lang w:val="es-419" w:eastAsia="es-419"/>
              </w:rPr>
              <w:t> </w:t>
            </w:r>
          </w:p>
        </w:tc>
        <w:tc>
          <w:tcPr>
            <w:tcW w:w="1843" w:type="dxa"/>
            <w:tcBorders>
              <w:top w:val="nil"/>
              <w:left w:val="single" w:sz="6" w:space="0" w:color="auto"/>
              <w:bottom w:val="single" w:sz="6" w:space="0" w:color="auto"/>
              <w:right w:val="single" w:sz="6" w:space="0" w:color="auto"/>
            </w:tcBorders>
            <w:shd w:val="clear" w:color="auto" w:fill="auto"/>
            <w:hideMark/>
          </w:tcPr>
          <w:p w14:paraId="24DC375C" w14:textId="77777777" w:rsidR="00D65112" w:rsidRPr="00D65112" w:rsidRDefault="00D65112" w:rsidP="00D65112">
            <w:pPr>
              <w:suppressAutoHyphens w:val="0"/>
              <w:jc w:val="center"/>
              <w:textAlignment w:val="baseline"/>
              <w:rPr>
                <w:rFonts w:ascii="Times New Roman" w:hAnsi="Times New Roman" w:cs="Times New Roman"/>
                <w:sz w:val="24"/>
                <w:lang w:val="es-419" w:eastAsia="es-419"/>
              </w:rPr>
            </w:pPr>
          </w:p>
        </w:tc>
        <w:tc>
          <w:tcPr>
            <w:tcW w:w="2835" w:type="dxa"/>
            <w:tcBorders>
              <w:top w:val="nil"/>
              <w:left w:val="single" w:sz="6" w:space="0" w:color="auto"/>
              <w:bottom w:val="single" w:sz="6" w:space="0" w:color="auto"/>
              <w:right w:val="single" w:sz="6" w:space="0" w:color="auto"/>
            </w:tcBorders>
            <w:shd w:val="clear" w:color="auto" w:fill="auto"/>
            <w:vAlign w:val="center"/>
            <w:hideMark/>
          </w:tcPr>
          <w:p w14:paraId="2F44860F" w14:textId="77777777" w:rsidR="00D65112" w:rsidRPr="00D65112" w:rsidRDefault="00D65112" w:rsidP="00D65112">
            <w:pPr>
              <w:spacing w:before="60" w:after="60"/>
              <w:jc w:val="center"/>
              <w:rPr>
                <w:sz w:val="20"/>
                <w:szCs w:val="20"/>
              </w:rPr>
            </w:pPr>
            <w:r w:rsidRPr="00D65112">
              <w:rPr>
                <w:sz w:val="20"/>
                <w:szCs w:val="20"/>
              </w:rPr>
              <w:t>Ing. Wilmer Alexander Rozo </w:t>
            </w:r>
          </w:p>
          <w:p w14:paraId="72D7CBC8" w14:textId="77777777" w:rsidR="00D65112" w:rsidRPr="00D65112" w:rsidRDefault="00D65112" w:rsidP="00D65112">
            <w:pPr>
              <w:spacing w:before="60" w:after="60"/>
              <w:jc w:val="center"/>
              <w:rPr>
                <w:sz w:val="20"/>
                <w:szCs w:val="20"/>
              </w:rPr>
            </w:pPr>
            <w:r w:rsidRPr="00D65112">
              <w:rPr>
                <w:sz w:val="20"/>
                <w:szCs w:val="20"/>
              </w:rPr>
              <w:t>Coordinador de Interventoría </w:t>
            </w:r>
          </w:p>
        </w:tc>
        <w:tc>
          <w:tcPr>
            <w:tcW w:w="269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BB1ABCB" w14:textId="77777777" w:rsidR="00D65112" w:rsidRPr="00D65112" w:rsidRDefault="00D65112" w:rsidP="00D65112">
            <w:pPr>
              <w:spacing w:before="60" w:after="60"/>
              <w:jc w:val="center"/>
              <w:rPr>
                <w:sz w:val="20"/>
                <w:szCs w:val="20"/>
              </w:rPr>
            </w:pPr>
            <w:r w:rsidRPr="00D65112">
              <w:rPr>
                <w:sz w:val="20"/>
                <w:szCs w:val="20"/>
              </w:rPr>
              <w:t>Ing. Oscar Andrés Rico Gómez </w:t>
            </w:r>
          </w:p>
          <w:p w14:paraId="4A187991" w14:textId="77777777" w:rsidR="00D65112" w:rsidRPr="00D65112" w:rsidRDefault="00D65112" w:rsidP="00D65112">
            <w:pPr>
              <w:spacing w:before="60" w:after="60"/>
              <w:jc w:val="center"/>
              <w:rPr>
                <w:sz w:val="20"/>
                <w:szCs w:val="20"/>
              </w:rPr>
            </w:pPr>
            <w:r w:rsidRPr="00D65112">
              <w:rPr>
                <w:sz w:val="20"/>
                <w:szCs w:val="20"/>
              </w:rPr>
              <w:t>Director de Interventoría </w:t>
            </w:r>
          </w:p>
        </w:tc>
      </w:tr>
    </w:tbl>
    <w:p w14:paraId="1C2C1609" w14:textId="6941288C" w:rsidR="005F104F" w:rsidRDefault="005F104F" w:rsidP="00B93545"/>
    <w:p w14:paraId="03BD6C23" w14:textId="77777777" w:rsidR="00537985" w:rsidRDefault="00537985" w:rsidP="00B93545"/>
    <w:p w14:paraId="62561B4D" w14:textId="77777777" w:rsidR="00CD22A1" w:rsidRDefault="00462DC5" w:rsidP="0017314C">
      <w:pPr>
        <w:jc w:val="center"/>
      </w:pPr>
      <w:r w:rsidRPr="0017314C">
        <w:rPr>
          <w:b/>
          <w:lang w:val="es-ES"/>
        </w:rPr>
        <w:t xml:space="preserve">TABLA DE </w:t>
      </w:r>
      <w:r w:rsidR="00CD22A1" w:rsidRPr="0017314C">
        <w:rPr>
          <w:b/>
          <w:lang w:val="es-ES"/>
        </w:rPr>
        <w:t>CONTENIDO</w:t>
      </w:r>
    </w:p>
    <w:p w14:paraId="1C62567B" w14:textId="77777777" w:rsidR="00CD22A1" w:rsidRDefault="00CD22A1">
      <w:pPr>
        <w:pStyle w:val="TDC1"/>
        <w:rPr>
          <w:b/>
        </w:rPr>
      </w:pPr>
    </w:p>
    <w:p w14:paraId="039C69AE" w14:textId="77777777" w:rsidR="00CD22A1" w:rsidRDefault="00CD22A1" w:rsidP="00A25749">
      <w:pPr>
        <w:pStyle w:val="TDC1"/>
        <w:jc w:val="right"/>
      </w:pPr>
    </w:p>
    <w:p w14:paraId="25118FE5" w14:textId="538396CF" w:rsidR="009D7857" w:rsidRDefault="00CD22A1">
      <w:pPr>
        <w:pStyle w:val="TDC1"/>
        <w:rPr>
          <w:rFonts w:asciiTheme="minorHAnsi" w:eastAsiaTheme="minorEastAsia" w:hAnsiTheme="minorHAnsi" w:cstheme="minorBidi"/>
          <w:noProof/>
          <w:sz w:val="22"/>
          <w:szCs w:val="22"/>
          <w:lang w:val="es-MX"/>
        </w:rPr>
      </w:pPr>
      <w:r>
        <w:fldChar w:fldCharType="begin"/>
      </w:r>
      <w:r>
        <w:instrText xml:space="preserve"> TOC \o "1-3" \h</w:instrText>
      </w:r>
      <w:r>
        <w:fldChar w:fldCharType="separate"/>
      </w:r>
      <w:hyperlink w:anchor="_Toc75808048" w:history="1">
        <w:r w:rsidR="009D7857" w:rsidRPr="00514AD3">
          <w:rPr>
            <w:rStyle w:val="Hipervnculo"/>
            <w:noProof/>
            <w:lang w:eastAsia="es-CO"/>
          </w:rPr>
          <w:t>1</w:t>
        </w:r>
        <w:r w:rsidR="009D7857">
          <w:rPr>
            <w:rFonts w:asciiTheme="minorHAnsi" w:eastAsiaTheme="minorEastAsia" w:hAnsiTheme="minorHAnsi" w:cstheme="minorBidi"/>
            <w:noProof/>
            <w:sz w:val="22"/>
            <w:szCs w:val="22"/>
            <w:lang w:val="es-MX"/>
          </w:rPr>
          <w:tab/>
        </w:r>
        <w:r w:rsidR="009D7857" w:rsidRPr="00514AD3">
          <w:rPr>
            <w:rStyle w:val="Hipervnculo"/>
            <w:noProof/>
            <w:lang w:eastAsia="es-CO"/>
          </w:rPr>
          <w:t>INTRODUCCION</w:t>
        </w:r>
        <w:r w:rsidR="009D7857">
          <w:rPr>
            <w:noProof/>
          </w:rPr>
          <w:tab/>
        </w:r>
        <w:r w:rsidR="009D7857">
          <w:rPr>
            <w:noProof/>
          </w:rPr>
          <w:fldChar w:fldCharType="begin"/>
        </w:r>
        <w:r w:rsidR="009D7857">
          <w:rPr>
            <w:noProof/>
          </w:rPr>
          <w:instrText xml:space="preserve"> PAGEREF _Toc75808048 \h </w:instrText>
        </w:r>
        <w:r w:rsidR="009D7857">
          <w:rPr>
            <w:noProof/>
          </w:rPr>
        </w:r>
        <w:r w:rsidR="009D7857">
          <w:rPr>
            <w:noProof/>
          </w:rPr>
          <w:fldChar w:fldCharType="separate"/>
        </w:r>
        <w:r w:rsidR="009D7857">
          <w:rPr>
            <w:noProof/>
          </w:rPr>
          <w:t>13</w:t>
        </w:r>
        <w:r w:rsidR="009D7857">
          <w:rPr>
            <w:noProof/>
          </w:rPr>
          <w:fldChar w:fldCharType="end"/>
        </w:r>
      </w:hyperlink>
    </w:p>
    <w:p w14:paraId="2DCA163D" w14:textId="26F8D991" w:rsidR="009D7857" w:rsidRDefault="009D7857">
      <w:pPr>
        <w:pStyle w:val="TDC1"/>
        <w:rPr>
          <w:rFonts w:asciiTheme="minorHAnsi" w:eastAsiaTheme="minorEastAsia" w:hAnsiTheme="minorHAnsi" w:cstheme="minorBidi"/>
          <w:noProof/>
          <w:sz w:val="22"/>
          <w:szCs w:val="22"/>
          <w:lang w:val="es-MX"/>
        </w:rPr>
      </w:pPr>
      <w:hyperlink w:anchor="_Toc75808049" w:history="1">
        <w:r w:rsidRPr="00514AD3">
          <w:rPr>
            <w:rStyle w:val="Hipervnculo"/>
            <w:noProof/>
          </w:rPr>
          <w:t>2</w:t>
        </w:r>
        <w:r>
          <w:rPr>
            <w:rFonts w:asciiTheme="minorHAnsi" w:eastAsiaTheme="minorEastAsia" w:hAnsiTheme="minorHAnsi" w:cstheme="minorBidi"/>
            <w:noProof/>
            <w:sz w:val="22"/>
            <w:szCs w:val="22"/>
            <w:lang w:val="es-MX"/>
          </w:rPr>
          <w:tab/>
        </w:r>
        <w:r w:rsidRPr="00514AD3">
          <w:rPr>
            <w:rStyle w:val="Hipervnculo"/>
            <w:noProof/>
            <w:lang w:eastAsia="es-CO"/>
          </w:rPr>
          <w:t>OBJETIVOS</w:t>
        </w:r>
        <w:r>
          <w:rPr>
            <w:noProof/>
          </w:rPr>
          <w:tab/>
        </w:r>
        <w:r>
          <w:rPr>
            <w:noProof/>
          </w:rPr>
          <w:fldChar w:fldCharType="begin"/>
        </w:r>
        <w:r>
          <w:rPr>
            <w:noProof/>
          </w:rPr>
          <w:instrText xml:space="preserve"> PAGEREF _Toc75808049 \h </w:instrText>
        </w:r>
        <w:r>
          <w:rPr>
            <w:noProof/>
          </w:rPr>
        </w:r>
        <w:r>
          <w:rPr>
            <w:noProof/>
          </w:rPr>
          <w:fldChar w:fldCharType="separate"/>
        </w:r>
        <w:r>
          <w:rPr>
            <w:noProof/>
          </w:rPr>
          <w:t>14</w:t>
        </w:r>
        <w:r>
          <w:rPr>
            <w:noProof/>
          </w:rPr>
          <w:fldChar w:fldCharType="end"/>
        </w:r>
      </w:hyperlink>
    </w:p>
    <w:p w14:paraId="3CC3F807" w14:textId="4F00D87D" w:rsidR="009D7857" w:rsidRDefault="009D7857">
      <w:pPr>
        <w:pStyle w:val="TDC2"/>
        <w:rPr>
          <w:rFonts w:asciiTheme="minorHAnsi" w:eastAsiaTheme="minorEastAsia" w:hAnsiTheme="minorHAnsi" w:cstheme="minorBidi"/>
          <w:noProof/>
          <w:sz w:val="22"/>
          <w:szCs w:val="22"/>
          <w:lang w:val="es-MX"/>
        </w:rPr>
      </w:pPr>
      <w:hyperlink w:anchor="_Toc75808050" w:history="1">
        <w:r w:rsidRPr="00514AD3">
          <w:rPr>
            <w:rStyle w:val="Hipervnculo"/>
            <w:noProof/>
          </w:rPr>
          <w:t>2.1</w:t>
        </w:r>
        <w:r>
          <w:rPr>
            <w:rFonts w:asciiTheme="minorHAnsi" w:eastAsiaTheme="minorEastAsia" w:hAnsiTheme="minorHAnsi" w:cstheme="minorBidi"/>
            <w:noProof/>
            <w:sz w:val="22"/>
            <w:szCs w:val="22"/>
            <w:lang w:val="es-MX"/>
          </w:rPr>
          <w:tab/>
        </w:r>
        <w:r w:rsidRPr="00514AD3">
          <w:rPr>
            <w:rStyle w:val="Hipervnculo"/>
            <w:noProof/>
          </w:rPr>
          <w:t>Objetivo general</w:t>
        </w:r>
        <w:r>
          <w:rPr>
            <w:noProof/>
          </w:rPr>
          <w:tab/>
        </w:r>
        <w:r>
          <w:rPr>
            <w:noProof/>
          </w:rPr>
          <w:fldChar w:fldCharType="begin"/>
        </w:r>
        <w:r>
          <w:rPr>
            <w:noProof/>
          </w:rPr>
          <w:instrText xml:space="preserve"> PAGEREF _Toc75808050 \h </w:instrText>
        </w:r>
        <w:r>
          <w:rPr>
            <w:noProof/>
          </w:rPr>
        </w:r>
        <w:r>
          <w:rPr>
            <w:noProof/>
          </w:rPr>
          <w:fldChar w:fldCharType="separate"/>
        </w:r>
        <w:r>
          <w:rPr>
            <w:noProof/>
          </w:rPr>
          <w:t>14</w:t>
        </w:r>
        <w:r>
          <w:rPr>
            <w:noProof/>
          </w:rPr>
          <w:fldChar w:fldCharType="end"/>
        </w:r>
      </w:hyperlink>
    </w:p>
    <w:p w14:paraId="450F0487" w14:textId="7786C29F" w:rsidR="009D7857" w:rsidRDefault="009D7857">
      <w:pPr>
        <w:pStyle w:val="TDC2"/>
        <w:rPr>
          <w:rFonts w:asciiTheme="minorHAnsi" w:eastAsiaTheme="minorEastAsia" w:hAnsiTheme="minorHAnsi" w:cstheme="minorBidi"/>
          <w:noProof/>
          <w:sz w:val="22"/>
          <w:szCs w:val="22"/>
          <w:lang w:val="es-MX"/>
        </w:rPr>
      </w:pPr>
      <w:hyperlink w:anchor="_Toc75808051" w:history="1">
        <w:r w:rsidRPr="00514AD3">
          <w:rPr>
            <w:rStyle w:val="Hipervnculo"/>
            <w:noProof/>
          </w:rPr>
          <w:t>2.2</w:t>
        </w:r>
        <w:r>
          <w:rPr>
            <w:rFonts w:asciiTheme="minorHAnsi" w:eastAsiaTheme="minorEastAsia" w:hAnsiTheme="minorHAnsi" w:cstheme="minorBidi"/>
            <w:noProof/>
            <w:sz w:val="22"/>
            <w:szCs w:val="22"/>
            <w:lang w:val="es-MX"/>
          </w:rPr>
          <w:tab/>
        </w:r>
        <w:r w:rsidRPr="00514AD3">
          <w:rPr>
            <w:rStyle w:val="Hipervnculo"/>
            <w:noProof/>
          </w:rPr>
          <w:t>Objetivos específicos</w:t>
        </w:r>
        <w:r>
          <w:rPr>
            <w:noProof/>
          </w:rPr>
          <w:tab/>
        </w:r>
        <w:r>
          <w:rPr>
            <w:noProof/>
          </w:rPr>
          <w:fldChar w:fldCharType="begin"/>
        </w:r>
        <w:r>
          <w:rPr>
            <w:noProof/>
          </w:rPr>
          <w:instrText xml:space="preserve"> PAGEREF _Toc75808051 \h </w:instrText>
        </w:r>
        <w:r>
          <w:rPr>
            <w:noProof/>
          </w:rPr>
        </w:r>
        <w:r>
          <w:rPr>
            <w:noProof/>
          </w:rPr>
          <w:fldChar w:fldCharType="separate"/>
        </w:r>
        <w:r>
          <w:rPr>
            <w:noProof/>
          </w:rPr>
          <w:t>14</w:t>
        </w:r>
        <w:r>
          <w:rPr>
            <w:noProof/>
          </w:rPr>
          <w:fldChar w:fldCharType="end"/>
        </w:r>
      </w:hyperlink>
    </w:p>
    <w:p w14:paraId="6C2D7CAB" w14:textId="02E14F00" w:rsidR="009D7857" w:rsidRDefault="009D7857">
      <w:pPr>
        <w:pStyle w:val="TDC1"/>
        <w:rPr>
          <w:rFonts w:asciiTheme="minorHAnsi" w:eastAsiaTheme="minorEastAsia" w:hAnsiTheme="minorHAnsi" w:cstheme="minorBidi"/>
          <w:noProof/>
          <w:sz w:val="22"/>
          <w:szCs w:val="22"/>
          <w:lang w:val="es-MX"/>
        </w:rPr>
      </w:pPr>
      <w:hyperlink w:anchor="_Toc75808052" w:history="1">
        <w:r w:rsidRPr="00514AD3">
          <w:rPr>
            <w:rStyle w:val="Hipervnculo"/>
            <w:noProof/>
            <w:lang w:eastAsia="es-CO"/>
          </w:rPr>
          <w:t>3</w:t>
        </w:r>
        <w:r>
          <w:rPr>
            <w:rFonts w:asciiTheme="minorHAnsi" w:eastAsiaTheme="minorEastAsia" w:hAnsiTheme="minorHAnsi" w:cstheme="minorBidi"/>
            <w:noProof/>
            <w:sz w:val="22"/>
            <w:szCs w:val="22"/>
            <w:lang w:val="es-MX"/>
          </w:rPr>
          <w:tab/>
        </w:r>
        <w:r w:rsidRPr="00514AD3">
          <w:rPr>
            <w:rStyle w:val="Hipervnculo"/>
            <w:noProof/>
            <w:lang w:eastAsia="es-CO"/>
          </w:rPr>
          <w:t>DESCRIPCIÓN DEL CONTRATO</w:t>
        </w:r>
        <w:r>
          <w:rPr>
            <w:noProof/>
          </w:rPr>
          <w:tab/>
        </w:r>
        <w:r>
          <w:rPr>
            <w:noProof/>
          </w:rPr>
          <w:fldChar w:fldCharType="begin"/>
        </w:r>
        <w:r>
          <w:rPr>
            <w:noProof/>
          </w:rPr>
          <w:instrText xml:space="preserve"> PAGEREF _Toc75808052 \h </w:instrText>
        </w:r>
        <w:r>
          <w:rPr>
            <w:noProof/>
          </w:rPr>
        </w:r>
        <w:r>
          <w:rPr>
            <w:noProof/>
          </w:rPr>
          <w:fldChar w:fldCharType="separate"/>
        </w:r>
        <w:r>
          <w:rPr>
            <w:noProof/>
          </w:rPr>
          <w:t>15</w:t>
        </w:r>
        <w:r>
          <w:rPr>
            <w:noProof/>
          </w:rPr>
          <w:fldChar w:fldCharType="end"/>
        </w:r>
      </w:hyperlink>
    </w:p>
    <w:p w14:paraId="28148CDB" w14:textId="5A3AE281" w:rsidR="009D7857" w:rsidRDefault="009D7857">
      <w:pPr>
        <w:pStyle w:val="TDC1"/>
        <w:rPr>
          <w:rFonts w:asciiTheme="minorHAnsi" w:eastAsiaTheme="minorEastAsia" w:hAnsiTheme="minorHAnsi" w:cstheme="minorBidi"/>
          <w:noProof/>
          <w:sz w:val="22"/>
          <w:szCs w:val="22"/>
          <w:lang w:val="es-MX"/>
        </w:rPr>
      </w:pPr>
      <w:hyperlink w:anchor="_Toc75808053" w:history="1">
        <w:r w:rsidRPr="00514AD3">
          <w:rPr>
            <w:rStyle w:val="Hipervnculo"/>
            <w:noProof/>
            <w:lang w:eastAsia="es-CO"/>
          </w:rPr>
          <w:t>4</w:t>
        </w:r>
        <w:r>
          <w:rPr>
            <w:rFonts w:asciiTheme="minorHAnsi" w:eastAsiaTheme="minorEastAsia" w:hAnsiTheme="minorHAnsi" w:cstheme="minorBidi"/>
            <w:noProof/>
            <w:sz w:val="22"/>
            <w:szCs w:val="22"/>
            <w:lang w:val="es-MX"/>
          </w:rPr>
          <w:tab/>
        </w:r>
        <w:r w:rsidRPr="00514AD3">
          <w:rPr>
            <w:rStyle w:val="Hipervnculo"/>
            <w:noProof/>
            <w:lang w:eastAsia="es-CO"/>
          </w:rPr>
          <w:t>LOCALIZACION DEL PROYECTO</w:t>
        </w:r>
        <w:r>
          <w:rPr>
            <w:noProof/>
          </w:rPr>
          <w:tab/>
        </w:r>
        <w:r>
          <w:rPr>
            <w:noProof/>
          </w:rPr>
          <w:fldChar w:fldCharType="begin"/>
        </w:r>
        <w:r>
          <w:rPr>
            <w:noProof/>
          </w:rPr>
          <w:instrText xml:space="preserve"> PAGEREF _Toc75808053 \h </w:instrText>
        </w:r>
        <w:r>
          <w:rPr>
            <w:noProof/>
          </w:rPr>
        </w:r>
        <w:r>
          <w:rPr>
            <w:noProof/>
          </w:rPr>
          <w:fldChar w:fldCharType="separate"/>
        </w:r>
        <w:r>
          <w:rPr>
            <w:noProof/>
          </w:rPr>
          <w:t>17</w:t>
        </w:r>
        <w:r>
          <w:rPr>
            <w:noProof/>
          </w:rPr>
          <w:fldChar w:fldCharType="end"/>
        </w:r>
      </w:hyperlink>
    </w:p>
    <w:p w14:paraId="376C7438" w14:textId="2F42CAB7" w:rsidR="009D7857" w:rsidRDefault="009D7857">
      <w:pPr>
        <w:pStyle w:val="TDC1"/>
        <w:rPr>
          <w:rFonts w:asciiTheme="minorHAnsi" w:eastAsiaTheme="minorEastAsia" w:hAnsiTheme="minorHAnsi" w:cstheme="minorBidi"/>
          <w:noProof/>
          <w:sz w:val="22"/>
          <w:szCs w:val="22"/>
          <w:lang w:val="es-MX"/>
        </w:rPr>
      </w:pPr>
      <w:hyperlink w:anchor="_Toc75808054" w:history="1">
        <w:r w:rsidRPr="00514AD3">
          <w:rPr>
            <w:rStyle w:val="Hipervnculo"/>
            <w:noProof/>
            <w:lang w:eastAsia="es-CO"/>
          </w:rPr>
          <w:t>5</w:t>
        </w:r>
        <w:r>
          <w:rPr>
            <w:rFonts w:asciiTheme="minorHAnsi" w:eastAsiaTheme="minorEastAsia" w:hAnsiTheme="minorHAnsi" w:cstheme="minorBidi"/>
            <w:noProof/>
            <w:sz w:val="22"/>
            <w:szCs w:val="22"/>
            <w:lang w:val="es-MX"/>
          </w:rPr>
          <w:tab/>
        </w:r>
        <w:r w:rsidRPr="00514AD3">
          <w:rPr>
            <w:rStyle w:val="Hipervnculo"/>
            <w:noProof/>
            <w:lang w:eastAsia="es-CO"/>
          </w:rPr>
          <w:t>DOCUMENTOS DE REFERENCIA</w:t>
        </w:r>
        <w:r>
          <w:rPr>
            <w:noProof/>
          </w:rPr>
          <w:tab/>
        </w:r>
        <w:r>
          <w:rPr>
            <w:noProof/>
          </w:rPr>
          <w:fldChar w:fldCharType="begin"/>
        </w:r>
        <w:r>
          <w:rPr>
            <w:noProof/>
          </w:rPr>
          <w:instrText xml:space="preserve"> PAGEREF _Toc75808054 \h </w:instrText>
        </w:r>
        <w:r>
          <w:rPr>
            <w:noProof/>
          </w:rPr>
        </w:r>
        <w:r>
          <w:rPr>
            <w:noProof/>
          </w:rPr>
          <w:fldChar w:fldCharType="separate"/>
        </w:r>
        <w:r>
          <w:rPr>
            <w:noProof/>
          </w:rPr>
          <w:t>19</w:t>
        </w:r>
        <w:r>
          <w:rPr>
            <w:noProof/>
          </w:rPr>
          <w:fldChar w:fldCharType="end"/>
        </w:r>
      </w:hyperlink>
    </w:p>
    <w:p w14:paraId="56B346D5" w14:textId="10A90662" w:rsidR="009D7857" w:rsidRDefault="009D7857">
      <w:pPr>
        <w:pStyle w:val="TDC2"/>
        <w:rPr>
          <w:rFonts w:asciiTheme="minorHAnsi" w:eastAsiaTheme="minorEastAsia" w:hAnsiTheme="minorHAnsi" w:cstheme="minorBidi"/>
          <w:noProof/>
          <w:sz w:val="22"/>
          <w:szCs w:val="22"/>
          <w:lang w:val="es-MX"/>
        </w:rPr>
      </w:pPr>
      <w:hyperlink w:anchor="_Toc75808055" w:history="1">
        <w:r w:rsidRPr="00514AD3">
          <w:rPr>
            <w:rStyle w:val="Hipervnculo"/>
            <w:noProof/>
          </w:rPr>
          <w:t>5.1</w:t>
        </w:r>
        <w:r>
          <w:rPr>
            <w:rFonts w:asciiTheme="minorHAnsi" w:eastAsiaTheme="minorEastAsia" w:hAnsiTheme="minorHAnsi" w:cstheme="minorBidi"/>
            <w:noProof/>
            <w:sz w:val="22"/>
            <w:szCs w:val="22"/>
            <w:lang w:val="es-MX"/>
          </w:rPr>
          <w:tab/>
        </w:r>
        <w:r w:rsidRPr="00514AD3">
          <w:rPr>
            <w:rStyle w:val="Hipervnculo"/>
            <w:noProof/>
          </w:rPr>
          <w:t>Regulaciones locales</w:t>
        </w:r>
        <w:r>
          <w:rPr>
            <w:noProof/>
          </w:rPr>
          <w:tab/>
        </w:r>
        <w:r>
          <w:rPr>
            <w:noProof/>
          </w:rPr>
          <w:fldChar w:fldCharType="begin"/>
        </w:r>
        <w:r>
          <w:rPr>
            <w:noProof/>
          </w:rPr>
          <w:instrText xml:space="preserve"> PAGEREF _Toc75808055 \h </w:instrText>
        </w:r>
        <w:r>
          <w:rPr>
            <w:noProof/>
          </w:rPr>
        </w:r>
        <w:r>
          <w:rPr>
            <w:noProof/>
          </w:rPr>
          <w:fldChar w:fldCharType="separate"/>
        </w:r>
        <w:r>
          <w:rPr>
            <w:noProof/>
          </w:rPr>
          <w:t>19</w:t>
        </w:r>
        <w:r>
          <w:rPr>
            <w:noProof/>
          </w:rPr>
          <w:fldChar w:fldCharType="end"/>
        </w:r>
      </w:hyperlink>
    </w:p>
    <w:p w14:paraId="36B145F3" w14:textId="5CCCFE74" w:rsidR="009D7857" w:rsidRDefault="009D7857">
      <w:pPr>
        <w:pStyle w:val="TDC1"/>
        <w:rPr>
          <w:rFonts w:asciiTheme="minorHAnsi" w:eastAsiaTheme="minorEastAsia" w:hAnsiTheme="minorHAnsi" w:cstheme="minorBidi"/>
          <w:noProof/>
          <w:sz w:val="22"/>
          <w:szCs w:val="22"/>
          <w:lang w:val="es-MX"/>
        </w:rPr>
      </w:pPr>
      <w:hyperlink w:anchor="_Toc75808056" w:history="1">
        <w:r w:rsidRPr="00514AD3">
          <w:rPr>
            <w:rStyle w:val="Hipervnculo"/>
            <w:noProof/>
            <w:lang w:eastAsia="es-CO"/>
          </w:rPr>
          <w:t>6</w:t>
        </w:r>
        <w:r>
          <w:rPr>
            <w:rFonts w:asciiTheme="minorHAnsi" w:eastAsiaTheme="minorEastAsia" w:hAnsiTheme="minorHAnsi" w:cstheme="minorBidi"/>
            <w:noProof/>
            <w:sz w:val="22"/>
            <w:szCs w:val="22"/>
            <w:lang w:val="es-MX"/>
          </w:rPr>
          <w:tab/>
        </w:r>
        <w:r w:rsidRPr="00514AD3">
          <w:rPr>
            <w:rStyle w:val="Hipervnculo"/>
            <w:noProof/>
            <w:lang w:eastAsia="es-CO"/>
          </w:rPr>
          <w:t>MATERIALES</w:t>
        </w:r>
        <w:r>
          <w:rPr>
            <w:noProof/>
          </w:rPr>
          <w:tab/>
        </w:r>
        <w:r>
          <w:rPr>
            <w:noProof/>
          </w:rPr>
          <w:fldChar w:fldCharType="begin"/>
        </w:r>
        <w:r>
          <w:rPr>
            <w:noProof/>
          </w:rPr>
          <w:instrText xml:space="preserve"> PAGEREF _Toc75808056 \h </w:instrText>
        </w:r>
        <w:r>
          <w:rPr>
            <w:noProof/>
          </w:rPr>
        </w:r>
        <w:r>
          <w:rPr>
            <w:noProof/>
          </w:rPr>
          <w:fldChar w:fldCharType="separate"/>
        </w:r>
        <w:r>
          <w:rPr>
            <w:noProof/>
          </w:rPr>
          <w:t>20</w:t>
        </w:r>
        <w:r>
          <w:rPr>
            <w:noProof/>
          </w:rPr>
          <w:fldChar w:fldCharType="end"/>
        </w:r>
      </w:hyperlink>
    </w:p>
    <w:p w14:paraId="49D55CAF" w14:textId="2AD0702E" w:rsidR="009D7857" w:rsidRDefault="009D7857">
      <w:pPr>
        <w:pStyle w:val="TDC2"/>
        <w:rPr>
          <w:rFonts w:asciiTheme="minorHAnsi" w:eastAsiaTheme="minorEastAsia" w:hAnsiTheme="minorHAnsi" w:cstheme="minorBidi"/>
          <w:noProof/>
          <w:sz w:val="22"/>
          <w:szCs w:val="22"/>
          <w:lang w:val="es-MX"/>
        </w:rPr>
      </w:pPr>
      <w:hyperlink w:anchor="_Toc75808057" w:history="1">
        <w:r w:rsidRPr="00514AD3">
          <w:rPr>
            <w:rStyle w:val="Hipervnculo"/>
            <w:noProof/>
          </w:rPr>
          <w:t>6.1</w:t>
        </w:r>
        <w:r>
          <w:rPr>
            <w:rFonts w:asciiTheme="minorHAnsi" w:eastAsiaTheme="minorEastAsia" w:hAnsiTheme="minorHAnsi" w:cstheme="minorBidi"/>
            <w:noProof/>
            <w:sz w:val="22"/>
            <w:szCs w:val="22"/>
            <w:lang w:val="es-MX"/>
          </w:rPr>
          <w:tab/>
        </w:r>
        <w:r w:rsidRPr="00514AD3">
          <w:rPr>
            <w:rStyle w:val="Hipervnculo"/>
            <w:noProof/>
          </w:rPr>
          <w:t>Concreto</w:t>
        </w:r>
        <w:r>
          <w:rPr>
            <w:noProof/>
          </w:rPr>
          <w:tab/>
        </w:r>
        <w:r>
          <w:rPr>
            <w:noProof/>
          </w:rPr>
          <w:fldChar w:fldCharType="begin"/>
        </w:r>
        <w:r>
          <w:rPr>
            <w:noProof/>
          </w:rPr>
          <w:instrText xml:space="preserve"> PAGEREF _Toc75808057 \h </w:instrText>
        </w:r>
        <w:r>
          <w:rPr>
            <w:noProof/>
          </w:rPr>
        </w:r>
        <w:r>
          <w:rPr>
            <w:noProof/>
          </w:rPr>
          <w:fldChar w:fldCharType="separate"/>
        </w:r>
        <w:r>
          <w:rPr>
            <w:noProof/>
          </w:rPr>
          <w:t>20</w:t>
        </w:r>
        <w:r>
          <w:rPr>
            <w:noProof/>
          </w:rPr>
          <w:fldChar w:fldCharType="end"/>
        </w:r>
      </w:hyperlink>
    </w:p>
    <w:p w14:paraId="19518483" w14:textId="6FD9E8E4" w:rsidR="009D7857" w:rsidRDefault="009D7857">
      <w:pPr>
        <w:pStyle w:val="TDC2"/>
        <w:rPr>
          <w:rFonts w:asciiTheme="minorHAnsi" w:eastAsiaTheme="minorEastAsia" w:hAnsiTheme="minorHAnsi" w:cstheme="minorBidi"/>
          <w:noProof/>
          <w:sz w:val="22"/>
          <w:szCs w:val="22"/>
          <w:lang w:val="es-MX"/>
        </w:rPr>
      </w:pPr>
      <w:hyperlink w:anchor="_Toc75808058" w:history="1">
        <w:r w:rsidRPr="00514AD3">
          <w:rPr>
            <w:rStyle w:val="Hipervnculo"/>
            <w:noProof/>
          </w:rPr>
          <w:t>6.2</w:t>
        </w:r>
        <w:r>
          <w:rPr>
            <w:rFonts w:asciiTheme="minorHAnsi" w:eastAsiaTheme="minorEastAsia" w:hAnsiTheme="minorHAnsi" w:cstheme="minorBidi"/>
            <w:noProof/>
            <w:sz w:val="22"/>
            <w:szCs w:val="22"/>
            <w:lang w:val="es-MX"/>
          </w:rPr>
          <w:tab/>
        </w:r>
        <w:r w:rsidRPr="00514AD3">
          <w:rPr>
            <w:rStyle w:val="Hipervnculo"/>
            <w:noProof/>
          </w:rPr>
          <w:t>Acero de refuerzo</w:t>
        </w:r>
        <w:r>
          <w:rPr>
            <w:noProof/>
          </w:rPr>
          <w:tab/>
        </w:r>
        <w:r>
          <w:rPr>
            <w:noProof/>
          </w:rPr>
          <w:fldChar w:fldCharType="begin"/>
        </w:r>
        <w:r>
          <w:rPr>
            <w:noProof/>
          </w:rPr>
          <w:instrText xml:space="preserve"> PAGEREF _Toc75808058 \h </w:instrText>
        </w:r>
        <w:r>
          <w:rPr>
            <w:noProof/>
          </w:rPr>
        </w:r>
        <w:r>
          <w:rPr>
            <w:noProof/>
          </w:rPr>
          <w:fldChar w:fldCharType="separate"/>
        </w:r>
        <w:r>
          <w:rPr>
            <w:noProof/>
          </w:rPr>
          <w:t>20</w:t>
        </w:r>
        <w:r>
          <w:rPr>
            <w:noProof/>
          </w:rPr>
          <w:fldChar w:fldCharType="end"/>
        </w:r>
      </w:hyperlink>
    </w:p>
    <w:p w14:paraId="67554E62" w14:textId="45E08C6E" w:rsidR="009D7857" w:rsidRDefault="009D7857">
      <w:pPr>
        <w:pStyle w:val="TDC2"/>
        <w:rPr>
          <w:rFonts w:asciiTheme="minorHAnsi" w:eastAsiaTheme="minorEastAsia" w:hAnsiTheme="minorHAnsi" w:cstheme="minorBidi"/>
          <w:noProof/>
          <w:sz w:val="22"/>
          <w:szCs w:val="22"/>
          <w:lang w:val="es-MX"/>
        </w:rPr>
      </w:pPr>
      <w:hyperlink w:anchor="_Toc75808059" w:history="1">
        <w:r w:rsidRPr="00514AD3">
          <w:rPr>
            <w:rStyle w:val="Hipervnculo"/>
            <w:noProof/>
          </w:rPr>
          <w:t>6.3</w:t>
        </w:r>
        <w:r>
          <w:rPr>
            <w:rFonts w:asciiTheme="minorHAnsi" w:eastAsiaTheme="minorEastAsia" w:hAnsiTheme="minorHAnsi" w:cstheme="minorBidi"/>
            <w:noProof/>
            <w:sz w:val="22"/>
            <w:szCs w:val="22"/>
            <w:lang w:val="es-MX"/>
          </w:rPr>
          <w:tab/>
        </w:r>
        <w:r w:rsidRPr="00514AD3">
          <w:rPr>
            <w:rStyle w:val="Hipervnculo"/>
            <w:noProof/>
          </w:rPr>
          <w:t>Acero estructural</w:t>
        </w:r>
        <w:r>
          <w:rPr>
            <w:noProof/>
          </w:rPr>
          <w:tab/>
        </w:r>
        <w:r>
          <w:rPr>
            <w:noProof/>
          </w:rPr>
          <w:fldChar w:fldCharType="begin"/>
        </w:r>
        <w:r>
          <w:rPr>
            <w:noProof/>
          </w:rPr>
          <w:instrText xml:space="preserve"> PAGEREF _Toc75808059 \h </w:instrText>
        </w:r>
        <w:r>
          <w:rPr>
            <w:noProof/>
          </w:rPr>
        </w:r>
        <w:r>
          <w:rPr>
            <w:noProof/>
          </w:rPr>
          <w:fldChar w:fldCharType="separate"/>
        </w:r>
        <w:r>
          <w:rPr>
            <w:noProof/>
          </w:rPr>
          <w:t>20</w:t>
        </w:r>
        <w:r>
          <w:rPr>
            <w:noProof/>
          </w:rPr>
          <w:fldChar w:fldCharType="end"/>
        </w:r>
      </w:hyperlink>
    </w:p>
    <w:p w14:paraId="4EACF9AA" w14:textId="670A436E" w:rsidR="009D7857" w:rsidRDefault="009D7857">
      <w:pPr>
        <w:pStyle w:val="TDC1"/>
        <w:rPr>
          <w:rFonts w:asciiTheme="minorHAnsi" w:eastAsiaTheme="minorEastAsia" w:hAnsiTheme="minorHAnsi" w:cstheme="minorBidi"/>
          <w:noProof/>
          <w:sz w:val="22"/>
          <w:szCs w:val="22"/>
          <w:lang w:val="es-MX"/>
        </w:rPr>
      </w:pPr>
      <w:hyperlink w:anchor="_Toc75808060" w:history="1">
        <w:r w:rsidRPr="00514AD3">
          <w:rPr>
            <w:rStyle w:val="Hipervnculo"/>
            <w:noProof/>
            <w:lang w:eastAsia="es-CO"/>
          </w:rPr>
          <w:t>7</w:t>
        </w:r>
        <w:r>
          <w:rPr>
            <w:rFonts w:asciiTheme="minorHAnsi" w:eastAsiaTheme="minorEastAsia" w:hAnsiTheme="minorHAnsi" w:cstheme="minorBidi"/>
            <w:noProof/>
            <w:sz w:val="22"/>
            <w:szCs w:val="22"/>
            <w:lang w:val="es-MX"/>
          </w:rPr>
          <w:tab/>
        </w:r>
        <w:r w:rsidRPr="00514AD3">
          <w:rPr>
            <w:rStyle w:val="Hipervnculo"/>
            <w:noProof/>
            <w:lang w:eastAsia="es-CO"/>
          </w:rPr>
          <w:t>PARAMETROS GEOTECNICOS</w:t>
        </w:r>
        <w:r>
          <w:rPr>
            <w:noProof/>
          </w:rPr>
          <w:tab/>
        </w:r>
        <w:r>
          <w:rPr>
            <w:noProof/>
          </w:rPr>
          <w:fldChar w:fldCharType="begin"/>
        </w:r>
        <w:r>
          <w:rPr>
            <w:noProof/>
          </w:rPr>
          <w:instrText xml:space="preserve"> PAGEREF _Toc75808060 \h </w:instrText>
        </w:r>
        <w:r>
          <w:rPr>
            <w:noProof/>
          </w:rPr>
        </w:r>
        <w:r>
          <w:rPr>
            <w:noProof/>
          </w:rPr>
          <w:fldChar w:fldCharType="separate"/>
        </w:r>
        <w:r>
          <w:rPr>
            <w:noProof/>
          </w:rPr>
          <w:t>20</w:t>
        </w:r>
        <w:r>
          <w:rPr>
            <w:noProof/>
          </w:rPr>
          <w:fldChar w:fldCharType="end"/>
        </w:r>
      </w:hyperlink>
    </w:p>
    <w:p w14:paraId="5CF2D675" w14:textId="48139957" w:rsidR="009D7857" w:rsidRDefault="009D7857">
      <w:pPr>
        <w:pStyle w:val="TDC2"/>
        <w:rPr>
          <w:rFonts w:asciiTheme="minorHAnsi" w:eastAsiaTheme="minorEastAsia" w:hAnsiTheme="minorHAnsi" w:cstheme="minorBidi"/>
          <w:noProof/>
          <w:sz w:val="22"/>
          <w:szCs w:val="22"/>
          <w:lang w:val="es-MX"/>
        </w:rPr>
      </w:pPr>
      <w:hyperlink w:anchor="_Toc75808061" w:history="1">
        <w:r w:rsidRPr="00514AD3">
          <w:rPr>
            <w:rStyle w:val="Hipervnculo"/>
            <w:noProof/>
          </w:rPr>
          <w:t>7.1</w:t>
        </w:r>
        <w:r>
          <w:rPr>
            <w:rFonts w:asciiTheme="minorHAnsi" w:eastAsiaTheme="minorEastAsia" w:hAnsiTheme="minorHAnsi" w:cstheme="minorBidi"/>
            <w:noProof/>
            <w:sz w:val="22"/>
            <w:szCs w:val="22"/>
            <w:lang w:val="es-MX"/>
          </w:rPr>
          <w:tab/>
        </w:r>
        <w:r w:rsidRPr="00514AD3">
          <w:rPr>
            <w:rStyle w:val="Hipervnculo"/>
            <w:noProof/>
          </w:rPr>
          <w:t>Estación Portal 20 de Julio</w:t>
        </w:r>
        <w:r>
          <w:rPr>
            <w:noProof/>
          </w:rPr>
          <w:tab/>
        </w:r>
        <w:r>
          <w:rPr>
            <w:noProof/>
          </w:rPr>
          <w:fldChar w:fldCharType="begin"/>
        </w:r>
        <w:r>
          <w:rPr>
            <w:noProof/>
          </w:rPr>
          <w:instrText xml:space="preserve"> PAGEREF _Toc75808061 \h </w:instrText>
        </w:r>
        <w:r>
          <w:rPr>
            <w:noProof/>
          </w:rPr>
        </w:r>
        <w:r>
          <w:rPr>
            <w:noProof/>
          </w:rPr>
          <w:fldChar w:fldCharType="separate"/>
        </w:r>
        <w:r>
          <w:rPr>
            <w:noProof/>
          </w:rPr>
          <w:t>21</w:t>
        </w:r>
        <w:r>
          <w:rPr>
            <w:noProof/>
          </w:rPr>
          <w:fldChar w:fldCharType="end"/>
        </w:r>
      </w:hyperlink>
    </w:p>
    <w:p w14:paraId="6B1A2F54" w14:textId="0397C7AF" w:rsidR="009D7857" w:rsidRDefault="009D7857">
      <w:pPr>
        <w:pStyle w:val="TDC2"/>
        <w:rPr>
          <w:rFonts w:asciiTheme="minorHAnsi" w:eastAsiaTheme="minorEastAsia" w:hAnsiTheme="minorHAnsi" w:cstheme="minorBidi"/>
          <w:noProof/>
          <w:sz w:val="22"/>
          <w:szCs w:val="22"/>
          <w:lang w:val="es-MX"/>
        </w:rPr>
      </w:pPr>
      <w:hyperlink w:anchor="_Toc75808062" w:history="1">
        <w:r w:rsidRPr="00514AD3">
          <w:rPr>
            <w:rStyle w:val="Hipervnculo"/>
            <w:noProof/>
          </w:rPr>
          <w:t>7.2</w:t>
        </w:r>
        <w:r>
          <w:rPr>
            <w:rFonts w:asciiTheme="minorHAnsi" w:eastAsiaTheme="minorEastAsia" w:hAnsiTheme="minorHAnsi" w:cstheme="minorBidi"/>
            <w:noProof/>
            <w:sz w:val="22"/>
            <w:szCs w:val="22"/>
            <w:lang w:val="es-MX"/>
          </w:rPr>
          <w:tab/>
        </w:r>
        <w:r w:rsidRPr="00514AD3">
          <w:rPr>
            <w:rStyle w:val="Hipervnculo"/>
            <w:noProof/>
          </w:rPr>
          <w:t>Estación La Victoria</w:t>
        </w:r>
        <w:r>
          <w:rPr>
            <w:noProof/>
          </w:rPr>
          <w:tab/>
        </w:r>
        <w:r>
          <w:rPr>
            <w:noProof/>
          </w:rPr>
          <w:fldChar w:fldCharType="begin"/>
        </w:r>
        <w:r>
          <w:rPr>
            <w:noProof/>
          </w:rPr>
          <w:instrText xml:space="preserve"> PAGEREF _Toc75808062 \h </w:instrText>
        </w:r>
        <w:r>
          <w:rPr>
            <w:noProof/>
          </w:rPr>
        </w:r>
        <w:r>
          <w:rPr>
            <w:noProof/>
          </w:rPr>
          <w:fldChar w:fldCharType="separate"/>
        </w:r>
        <w:r>
          <w:rPr>
            <w:noProof/>
          </w:rPr>
          <w:t>23</w:t>
        </w:r>
        <w:r>
          <w:rPr>
            <w:noProof/>
          </w:rPr>
          <w:fldChar w:fldCharType="end"/>
        </w:r>
      </w:hyperlink>
    </w:p>
    <w:p w14:paraId="669687C6" w14:textId="15D95A88" w:rsidR="009D7857" w:rsidRDefault="009D7857">
      <w:pPr>
        <w:pStyle w:val="TDC2"/>
        <w:rPr>
          <w:rFonts w:asciiTheme="minorHAnsi" w:eastAsiaTheme="minorEastAsia" w:hAnsiTheme="minorHAnsi" w:cstheme="minorBidi"/>
          <w:noProof/>
          <w:sz w:val="22"/>
          <w:szCs w:val="22"/>
          <w:lang w:val="es-MX"/>
        </w:rPr>
      </w:pPr>
      <w:hyperlink w:anchor="_Toc75808063" w:history="1">
        <w:r w:rsidRPr="00514AD3">
          <w:rPr>
            <w:rStyle w:val="Hipervnculo"/>
            <w:noProof/>
          </w:rPr>
          <w:t>7.3</w:t>
        </w:r>
        <w:r>
          <w:rPr>
            <w:rFonts w:asciiTheme="minorHAnsi" w:eastAsiaTheme="minorEastAsia" w:hAnsiTheme="minorHAnsi" w:cstheme="minorBidi"/>
            <w:noProof/>
            <w:sz w:val="22"/>
            <w:szCs w:val="22"/>
            <w:lang w:val="es-MX"/>
          </w:rPr>
          <w:tab/>
        </w:r>
        <w:r w:rsidRPr="00514AD3">
          <w:rPr>
            <w:rStyle w:val="Hipervnculo"/>
            <w:noProof/>
          </w:rPr>
          <w:t>Estación Altamira</w:t>
        </w:r>
        <w:r>
          <w:rPr>
            <w:noProof/>
          </w:rPr>
          <w:tab/>
        </w:r>
        <w:r>
          <w:rPr>
            <w:noProof/>
          </w:rPr>
          <w:fldChar w:fldCharType="begin"/>
        </w:r>
        <w:r>
          <w:rPr>
            <w:noProof/>
          </w:rPr>
          <w:instrText xml:space="preserve"> PAGEREF _Toc75808063 \h </w:instrText>
        </w:r>
        <w:r>
          <w:rPr>
            <w:noProof/>
          </w:rPr>
        </w:r>
        <w:r>
          <w:rPr>
            <w:noProof/>
          </w:rPr>
          <w:fldChar w:fldCharType="separate"/>
        </w:r>
        <w:r>
          <w:rPr>
            <w:noProof/>
          </w:rPr>
          <w:t>24</w:t>
        </w:r>
        <w:r>
          <w:rPr>
            <w:noProof/>
          </w:rPr>
          <w:fldChar w:fldCharType="end"/>
        </w:r>
      </w:hyperlink>
    </w:p>
    <w:p w14:paraId="37E3A440" w14:textId="24615C7B" w:rsidR="009D7857" w:rsidRDefault="009D7857">
      <w:pPr>
        <w:pStyle w:val="TDC2"/>
        <w:rPr>
          <w:rFonts w:asciiTheme="minorHAnsi" w:eastAsiaTheme="minorEastAsia" w:hAnsiTheme="minorHAnsi" w:cstheme="minorBidi"/>
          <w:noProof/>
          <w:sz w:val="22"/>
          <w:szCs w:val="22"/>
          <w:lang w:val="es-MX"/>
        </w:rPr>
      </w:pPr>
      <w:hyperlink w:anchor="_Toc75808064" w:history="1">
        <w:r w:rsidRPr="00514AD3">
          <w:rPr>
            <w:rStyle w:val="Hipervnculo"/>
            <w:noProof/>
          </w:rPr>
          <w:t>7.4</w:t>
        </w:r>
        <w:r>
          <w:rPr>
            <w:rFonts w:asciiTheme="minorHAnsi" w:eastAsiaTheme="minorEastAsia" w:hAnsiTheme="minorHAnsi" w:cstheme="minorBidi"/>
            <w:noProof/>
            <w:sz w:val="22"/>
            <w:szCs w:val="22"/>
            <w:lang w:val="es-MX"/>
          </w:rPr>
          <w:tab/>
        </w:r>
        <w:r w:rsidRPr="00514AD3">
          <w:rPr>
            <w:rStyle w:val="Hipervnculo"/>
            <w:noProof/>
          </w:rPr>
          <w:t>Estación Juan Rey</w:t>
        </w:r>
        <w:r>
          <w:rPr>
            <w:noProof/>
          </w:rPr>
          <w:tab/>
        </w:r>
        <w:r>
          <w:rPr>
            <w:noProof/>
          </w:rPr>
          <w:fldChar w:fldCharType="begin"/>
        </w:r>
        <w:r>
          <w:rPr>
            <w:noProof/>
          </w:rPr>
          <w:instrText xml:space="preserve"> PAGEREF _Toc75808064 \h </w:instrText>
        </w:r>
        <w:r>
          <w:rPr>
            <w:noProof/>
          </w:rPr>
        </w:r>
        <w:r>
          <w:rPr>
            <w:noProof/>
          </w:rPr>
          <w:fldChar w:fldCharType="separate"/>
        </w:r>
        <w:r>
          <w:rPr>
            <w:noProof/>
          </w:rPr>
          <w:t>26</w:t>
        </w:r>
        <w:r>
          <w:rPr>
            <w:noProof/>
          </w:rPr>
          <w:fldChar w:fldCharType="end"/>
        </w:r>
      </w:hyperlink>
    </w:p>
    <w:p w14:paraId="3321059D" w14:textId="2F0CD00B" w:rsidR="009D7857" w:rsidRDefault="009D7857">
      <w:pPr>
        <w:pStyle w:val="TDC1"/>
        <w:rPr>
          <w:rFonts w:asciiTheme="minorHAnsi" w:eastAsiaTheme="minorEastAsia" w:hAnsiTheme="minorHAnsi" w:cstheme="minorBidi"/>
          <w:noProof/>
          <w:sz w:val="22"/>
          <w:szCs w:val="22"/>
          <w:lang w:val="es-MX"/>
        </w:rPr>
      </w:pPr>
      <w:hyperlink w:anchor="_Toc75808065" w:history="1">
        <w:r w:rsidRPr="00514AD3">
          <w:rPr>
            <w:rStyle w:val="Hipervnculo"/>
            <w:noProof/>
            <w:lang w:eastAsia="es-CO"/>
          </w:rPr>
          <w:t>8</w:t>
        </w:r>
        <w:r>
          <w:rPr>
            <w:rFonts w:asciiTheme="minorHAnsi" w:eastAsiaTheme="minorEastAsia" w:hAnsiTheme="minorHAnsi" w:cstheme="minorBidi"/>
            <w:noProof/>
            <w:sz w:val="22"/>
            <w:szCs w:val="22"/>
            <w:lang w:val="es-MX"/>
          </w:rPr>
          <w:tab/>
        </w:r>
        <w:r w:rsidRPr="00514AD3">
          <w:rPr>
            <w:rStyle w:val="Hipervnculo"/>
            <w:noProof/>
            <w:lang w:eastAsia="es-CO"/>
          </w:rPr>
          <w:t>DESCRIPCIÓN DE ALTERNATIVAS</w:t>
        </w:r>
        <w:r>
          <w:rPr>
            <w:noProof/>
          </w:rPr>
          <w:tab/>
        </w:r>
        <w:r>
          <w:rPr>
            <w:noProof/>
          </w:rPr>
          <w:fldChar w:fldCharType="begin"/>
        </w:r>
        <w:r>
          <w:rPr>
            <w:noProof/>
          </w:rPr>
          <w:instrText xml:space="preserve"> PAGEREF _Toc75808065 \h </w:instrText>
        </w:r>
        <w:r>
          <w:rPr>
            <w:noProof/>
          </w:rPr>
        </w:r>
        <w:r>
          <w:rPr>
            <w:noProof/>
          </w:rPr>
          <w:fldChar w:fldCharType="separate"/>
        </w:r>
        <w:r>
          <w:rPr>
            <w:noProof/>
          </w:rPr>
          <w:t>28</w:t>
        </w:r>
        <w:r>
          <w:rPr>
            <w:noProof/>
          </w:rPr>
          <w:fldChar w:fldCharType="end"/>
        </w:r>
      </w:hyperlink>
    </w:p>
    <w:p w14:paraId="14E13420" w14:textId="2B46A94C" w:rsidR="009D7857" w:rsidRDefault="009D7857">
      <w:pPr>
        <w:pStyle w:val="TDC2"/>
        <w:rPr>
          <w:rFonts w:asciiTheme="minorHAnsi" w:eastAsiaTheme="minorEastAsia" w:hAnsiTheme="minorHAnsi" w:cstheme="minorBidi"/>
          <w:noProof/>
          <w:sz w:val="22"/>
          <w:szCs w:val="22"/>
          <w:lang w:val="es-MX"/>
        </w:rPr>
      </w:pPr>
      <w:hyperlink w:anchor="_Toc75808066" w:history="1">
        <w:r w:rsidRPr="00514AD3">
          <w:rPr>
            <w:rStyle w:val="Hipervnculo"/>
            <w:noProof/>
          </w:rPr>
          <w:t>8.1</w:t>
        </w:r>
        <w:r>
          <w:rPr>
            <w:rFonts w:asciiTheme="minorHAnsi" w:eastAsiaTheme="minorEastAsia" w:hAnsiTheme="minorHAnsi" w:cstheme="minorBidi"/>
            <w:noProof/>
            <w:sz w:val="22"/>
            <w:szCs w:val="22"/>
            <w:lang w:val="es-MX"/>
          </w:rPr>
          <w:tab/>
        </w:r>
        <w:r w:rsidRPr="00514AD3">
          <w:rPr>
            <w:rStyle w:val="Hipervnculo"/>
            <w:noProof/>
          </w:rPr>
          <w:t>Estación de transferencia – Portal 20 de Julio</w:t>
        </w:r>
        <w:r>
          <w:rPr>
            <w:noProof/>
          </w:rPr>
          <w:tab/>
        </w:r>
        <w:r>
          <w:rPr>
            <w:noProof/>
          </w:rPr>
          <w:fldChar w:fldCharType="begin"/>
        </w:r>
        <w:r>
          <w:rPr>
            <w:noProof/>
          </w:rPr>
          <w:instrText xml:space="preserve"> PAGEREF _Toc75808066 \h </w:instrText>
        </w:r>
        <w:r>
          <w:rPr>
            <w:noProof/>
          </w:rPr>
        </w:r>
        <w:r>
          <w:rPr>
            <w:noProof/>
          </w:rPr>
          <w:fldChar w:fldCharType="separate"/>
        </w:r>
        <w:r>
          <w:rPr>
            <w:noProof/>
          </w:rPr>
          <w:t>29</w:t>
        </w:r>
        <w:r>
          <w:rPr>
            <w:noProof/>
          </w:rPr>
          <w:fldChar w:fldCharType="end"/>
        </w:r>
      </w:hyperlink>
    </w:p>
    <w:p w14:paraId="1E996C2B" w14:textId="4656FD2D" w:rsidR="009D7857" w:rsidRDefault="009D7857">
      <w:pPr>
        <w:pStyle w:val="TDC3"/>
        <w:rPr>
          <w:rFonts w:asciiTheme="minorHAnsi" w:eastAsiaTheme="minorEastAsia" w:hAnsiTheme="minorHAnsi" w:cstheme="minorBidi"/>
          <w:noProof/>
          <w:sz w:val="22"/>
          <w:szCs w:val="22"/>
          <w:lang w:val="es-MX"/>
        </w:rPr>
      </w:pPr>
      <w:hyperlink w:anchor="_Toc75808067" w:history="1">
        <w:r w:rsidRPr="00514AD3">
          <w:rPr>
            <w:rStyle w:val="Hipervnculo"/>
            <w:noProof/>
          </w:rPr>
          <w:t>8.1.1</w:t>
        </w:r>
        <w:r>
          <w:rPr>
            <w:rFonts w:asciiTheme="minorHAnsi" w:eastAsiaTheme="minorEastAsia" w:hAnsiTheme="minorHAnsi" w:cstheme="minorBidi"/>
            <w:noProof/>
            <w:sz w:val="22"/>
            <w:szCs w:val="22"/>
            <w:lang w:val="es-MX"/>
          </w:rPr>
          <w:tab/>
        </w:r>
        <w:r w:rsidRPr="00514AD3">
          <w:rPr>
            <w:rStyle w:val="Hipervnculo"/>
            <w:noProof/>
          </w:rPr>
          <w:t>Alternativa 1</w:t>
        </w:r>
        <w:r>
          <w:rPr>
            <w:noProof/>
          </w:rPr>
          <w:tab/>
        </w:r>
        <w:r>
          <w:rPr>
            <w:noProof/>
          </w:rPr>
          <w:fldChar w:fldCharType="begin"/>
        </w:r>
        <w:r>
          <w:rPr>
            <w:noProof/>
          </w:rPr>
          <w:instrText xml:space="preserve"> PAGEREF _Toc75808067 \h </w:instrText>
        </w:r>
        <w:r>
          <w:rPr>
            <w:noProof/>
          </w:rPr>
        </w:r>
        <w:r>
          <w:rPr>
            <w:noProof/>
          </w:rPr>
          <w:fldChar w:fldCharType="separate"/>
        </w:r>
        <w:r>
          <w:rPr>
            <w:noProof/>
          </w:rPr>
          <w:t>29</w:t>
        </w:r>
        <w:r>
          <w:rPr>
            <w:noProof/>
          </w:rPr>
          <w:fldChar w:fldCharType="end"/>
        </w:r>
      </w:hyperlink>
    </w:p>
    <w:p w14:paraId="7ED77E77" w14:textId="100B9DC9" w:rsidR="009D7857" w:rsidRDefault="009D7857">
      <w:pPr>
        <w:pStyle w:val="TDC3"/>
        <w:rPr>
          <w:rFonts w:asciiTheme="minorHAnsi" w:eastAsiaTheme="minorEastAsia" w:hAnsiTheme="minorHAnsi" w:cstheme="minorBidi"/>
          <w:noProof/>
          <w:sz w:val="22"/>
          <w:szCs w:val="22"/>
          <w:lang w:val="es-MX"/>
        </w:rPr>
      </w:pPr>
      <w:hyperlink w:anchor="_Toc75808068" w:history="1">
        <w:r w:rsidRPr="00514AD3">
          <w:rPr>
            <w:rStyle w:val="Hipervnculo"/>
            <w:noProof/>
          </w:rPr>
          <w:t>8.1.2</w:t>
        </w:r>
        <w:r>
          <w:rPr>
            <w:rFonts w:asciiTheme="minorHAnsi" w:eastAsiaTheme="minorEastAsia" w:hAnsiTheme="minorHAnsi" w:cstheme="minorBidi"/>
            <w:noProof/>
            <w:sz w:val="22"/>
            <w:szCs w:val="22"/>
            <w:lang w:val="es-MX"/>
          </w:rPr>
          <w:tab/>
        </w:r>
        <w:r w:rsidRPr="00514AD3">
          <w:rPr>
            <w:rStyle w:val="Hipervnculo"/>
            <w:noProof/>
          </w:rPr>
          <w:t>Alternativa 4</w:t>
        </w:r>
        <w:r>
          <w:rPr>
            <w:noProof/>
          </w:rPr>
          <w:tab/>
        </w:r>
        <w:r>
          <w:rPr>
            <w:noProof/>
          </w:rPr>
          <w:fldChar w:fldCharType="begin"/>
        </w:r>
        <w:r>
          <w:rPr>
            <w:noProof/>
          </w:rPr>
          <w:instrText xml:space="preserve"> PAGEREF _Toc75808068 \h </w:instrText>
        </w:r>
        <w:r>
          <w:rPr>
            <w:noProof/>
          </w:rPr>
        </w:r>
        <w:r>
          <w:rPr>
            <w:noProof/>
          </w:rPr>
          <w:fldChar w:fldCharType="separate"/>
        </w:r>
        <w:r>
          <w:rPr>
            <w:noProof/>
          </w:rPr>
          <w:t>33</w:t>
        </w:r>
        <w:r>
          <w:rPr>
            <w:noProof/>
          </w:rPr>
          <w:fldChar w:fldCharType="end"/>
        </w:r>
      </w:hyperlink>
    </w:p>
    <w:p w14:paraId="2C1B9B0F" w14:textId="2431E531" w:rsidR="009D7857" w:rsidRDefault="009D7857">
      <w:pPr>
        <w:pStyle w:val="TDC3"/>
        <w:rPr>
          <w:rFonts w:asciiTheme="minorHAnsi" w:eastAsiaTheme="minorEastAsia" w:hAnsiTheme="minorHAnsi" w:cstheme="minorBidi"/>
          <w:noProof/>
          <w:sz w:val="22"/>
          <w:szCs w:val="22"/>
          <w:lang w:val="es-MX"/>
        </w:rPr>
      </w:pPr>
      <w:hyperlink w:anchor="_Toc75808069" w:history="1">
        <w:r w:rsidRPr="00514AD3">
          <w:rPr>
            <w:rStyle w:val="Hipervnculo"/>
            <w:noProof/>
          </w:rPr>
          <w:t>8.1.3</w:t>
        </w:r>
        <w:r>
          <w:rPr>
            <w:rFonts w:asciiTheme="minorHAnsi" w:eastAsiaTheme="minorEastAsia" w:hAnsiTheme="minorHAnsi" w:cstheme="minorBidi"/>
            <w:noProof/>
            <w:sz w:val="22"/>
            <w:szCs w:val="22"/>
            <w:lang w:val="es-MX"/>
          </w:rPr>
          <w:tab/>
        </w:r>
        <w:r w:rsidRPr="00514AD3">
          <w:rPr>
            <w:rStyle w:val="Hipervnculo"/>
            <w:noProof/>
          </w:rPr>
          <w:t>Alternativa 6</w:t>
        </w:r>
        <w:r>
          <w:rPr>
            <w:noProof/>
          </w:rPr>
          <w:tab/>
        </w:r>
        <w:r>
          <w:rPr>
            <w:noProof/>
          </w:rPr>
          <w:fldChar w:fldCharType="begin"/>
        </w:r>
        <w:r>
          <w:rPr>
            <w:noProof/>
          </w:rPr>
          <w:instrText xml:space="preserve"> PAGEREF _Toc75808069 \h </w:instrText>
        </w:r>
        <w:r>
          <w:rPr>
            <w:noProof/>
          </w:rPr>
        </w:r>
        <w:r>
          <w:rPr>
            <w:noProof/>
          </w:rPr>
          <w:fldChar w:fldCharType="separate"/>
        </w:r>
        <w:r>
          <w:rPr>
            <w:noProof/>
          </w:rPr>
          <w:t>36</w:t>
        </w:r>
        <w:r>
          <w:rPr>
            <w:noProof/>
          </w:rPr>
          <w:fldChar w:fldCharType="end"/>
        </w:r>
      </w:hyperlink>
    </w:p>
    <w:p w14:paraId="3A1863CB" w14:textId="072282C3" w:rsidR="009D7857" w:rsidRDefault="009D7857">
      <w:pPr>
        <w:pStyle w:val="TDC2"/>
        <w:rPr>
          <w:rFonts w:asciiTheme="minorHAnsi" w:eastAsiaTheme="minorEastAsia" w:hAnsiTheme="minorHAnsi" w:cstheme="minorBidi"/>
          <w:noProof/>
          <w:sz w:val="22"/>
          <w:szCs w:val="22"/>
          <w:lang w:val="es-MX"/>
        </w:rPr>
      </w:pPr>
      <w:hyperlink w:anchor="_Toc75808070" w:history="1">
        <w:r w:rsidRPr="00514AD3">
          <w:rPr>
            <w:rStyle w:val="Hipervnculo"/>
            <w:noProof/>
          </w:rPr>
          <w:t>8.2</w:t>
        </w:r>
        <w:r>
          <w:rPr>
            <w:rFonts w:asciiTheme="minorHAnsi" w:eastAsiaTheme="minorEastAsia" w:hAnsiTheme="minorHAnsi" w:cstheme="minorBidi"/>
            <w:noProof/>
            <w:sz w:val="22"/>
            <w:szCs w:val="22"/>
            <w:lang w:val="es-MX"/>
          </w:rPr>
          <w:tab/>
        </w:r>
        <w:r w:rsidRPr="00514AD3">
          <w:rPr>
            <w:rStyle w:val="Hipervnculo"/>
            <w:noProof/>
          </w:rPr>
          <w:t>Estación de intermedia – La Victoria</w:t>
        </w:r>
        <w:r>
          <w:rPr>
            <w:noProof/>
          </w:rPr>
          <w:tab/>
        </w:r>
        <w:r>
          <w:rPr>
            <w:noProof/>
          </w:rPr>
          <w:fldChar w:fldCharType="begin"/>
        </w:r>
        <w:r>
          <w:rPr>
            <w:noProof/>
          </w:rPr>
          <w:instrText xml:space="preserve"> PAGEREF _Toc75808070 \h </w:instrText>
        </w:r>
        <w:r>
          <w:rPr>
            <w:noProof/>
          </w:rPr>
        </w:r>
        <w:r>
          <w:rPr>
            <w:noProof/>
          </w:rPr>
          <w:fldChar w:fldCharType="separate"/>
        </w:r>
        <w:r>
          <w:rPr>
            <w:noProof/>
          </w:rPr>
          <w:t>39</w:t>
        </w:r>
        <w:r>
          <w:rPr>
            <w:noProof/>
          </w:rPr>
          <w:fldChar w:fldCharType="end"/>
        </w:r>
      </w:hyperlink>
    </w:p>
    <w:p w14:paraId="54B93850" w14:textId="44C9BEF6" w:rsidR="009D7857" w:rsidRDefault="009D7857">
      <w:pPr>
        <w:pStyle w:val="TDC2"/>
        <w:rPr>
          <w:rFonts w:asciiTheme="minorHAnsi" w:eastAsiaTheme="minorEastAsia" w:hAnsiTheme="minorHAnsi" w:cstheme="minorBidi"/>
          <w:noProof/>
          <w:sz w:val="22"/>
          <w:szCs w:val="22"/>
          <w:lang w:val="es-MX"/>
        </w:rPr>
      </w:pPr>
      <w:hyperlink w:anchor="_Toc75808071" w:history="1">
        <w:r w:rsidRPr="00514AD3">
          <w:rPr>
            <w:rStyle w:val="Hipervnculo"/>
            <w:noProof/>
          </w:rPr>
          <w:t>8.3</w:t>
        </w:r>
        <w:r>
          <w:rPr>
            <w:rFonts w:asciiTheme="minorHAnsi" w:eastAsiaTheme="minorEastAsia" w:hAnsiTheme="minorHAnsi" w:cstheme="minorBidi"/>
            <w:noProof/>
            <w:sz w:val="22"/>
            <w:szCs w:val="22"/>
            <w:lang w:val="es-MX"/>
          </w:rPr>
          <w:tab/>
        </w:r>
        <w:r w:rsidRPr="00514AD3">
          <w:rPr>
            <w:rStyle w:val="Hipervnculo"/>
            <w:noProof/>
          </w:rPr>
          <w:t>Estación retorno – Sector Altamira</w:t>
        </w:r>
        <w:r>
          <w:rPr>
            <w:noProof/>
          </w:rPr>
          <w:tab/>
        </w:r>
        <w:r>
          <w:rPr>
            <w:noProof/>
          </w:rPr>
          <w:fldChar w:fldCharType="begin"/>
        </w:r>
        <w:r>
          <w:rPr>
            <w:noProof/>
          </w:rPr>
          <w:instrText xml:space="preserve"> PAGEREF _Toc75808071 \h </w:instrText>
        </w:r>
        <w:r>
          <w:rPr>
            <w:noProof/>
          </w:rPr>
        </w:r>
        <w:r>
          <w:rPr>
            <w:noProof/>
          </w:rPr>
          <w:fldChar w:fldCharType="separate"/>
        </w:r>
        <w:r>
          <w:rPr>
            <w:noProof/>
          </w:rPr>
          <w:t>42</w:t>
        </w:r>
        <w:r>
          <w:rPr>
            <w:noProof/>
          </w:rPr>
          <w:fldChar w:fldCharType="end"/>
        </w:r>
      </w:hyperlink>
    </w:p>
    <w:p w14:paraId="60B23F89" w14:textId="106549AD" w:rsidR="009D7857" w:rsidRDefault="009D7857">
      <w:pPr>
        <w:pStyle w:val="TDC3"/>
        <w:rPr>
          <w:rFonts w:asciiTheme="minorHAnsi" w:eastAsiaTheme="minorEastAsia" w:hAnsiTheme="minorHAnsi" w:cstheme="minorBidi"/>
          <w:noProof/>
          <w:sz w:val="22"/>
          <w:szCs w:val="22"/>
          <w:lang w:val="es-MX"/>
        </w:rPr>
      </w:pPr>
      <w:hyperlink w:anchor="_Toc75808072" w:history="1">
        <w:r w:rsidRPr="00514AD3">
          <w:rPr>
            <w:rStyle w:val="Hipervnculo"/>
            <w:noProof/>
          </w:rPr>
          <w:t>8.3.1</w:t>
        </w:r>
        <w:r>
          <w:rPr>
            <w:rFonts w:asciiTheme="minorHAnsi" w:eastAsiaTheme="minorEastAsia" w:hAnsiTheme="minorHAnsi" w:cstheme="minorBidi"/>
            <w:noProof/>
            <w:sz w:val="22"/>
            <w:szCs w:val="22"/>
            <w:lang w:val="es-MX"/>
          </w:rPr>
          <w:tab/>
        </w:r>
        <w:r w:rsidRPr="00514AD3">
          <w:rPr>
            <w:rStyle w:val="Hipervnculo"/>
            <w:noProof/>
          </w:rPr>
          <w:t>Alternativa 2</w:t>
        </w:r>
        <w:r>
          <w:rPr>
            <w:noProof/>
          </w:rPr>
          <w:tab/>
        </w:r>
        <w:r>
          <w:rPr>
            <w:noProof/>
          </w:rPr>
          <w:fldChar w:fldCharType="begin"/>
        </w:r>
        <w:r>
          <w:rPr>
            <w:noProof/>
          </w:rPr>
          <w:instrText xml:space="preserve"> PAGEREF _Toc75808072 \h </w:instrText>
        </w:r>
        <w:r>
          <w:rPr>
            <w:noProof/>
          </w:rPr>
        </w:r>
        <w:r>
          <w:rPr>
            <w:noProof/>
          </w:rPr>
          <w:fldChar w:fldCharType="separate"/>
        </w:r>
        <w:r>
          <w:rPr>
            <w:noProof/>
          </w:rPr>
          <w:t>42</w:t>
        </w:r>
        <w:r>
          <w:rPr>
            <w:noProof/>
          </w:rPr>
          <w:fldChar w:fldCharType="end"/>
        </w:r>
      </w:hyperlink>
    </w:p>
    <w:p w14:paraId="313C48E1" w14:textId="4F8C4700" w:rsidR="009D7857" w:rsidRDefault="009D7857">
      <w:pPr>
        <w:pStyle w:val="TDC3"/>
        <w:rPr>
          <w:rFonts w:asciiTheme="minorHAnsi" w:eastAsiaTheme="minorEastAsia" w:hAnsiTheme="minorHAnsi" w:cstheme="minorBidi"/>
          <w:noProof/>
          <w:sz w:val="22"/>
          <w:szCs w:val="22"/>
          <w:lang w:val="es-MX"/>
        </w:rPr>
      </w:pPr>
      <w:hyperlink w:anchor="_Toc75808073" w:history="1">
        <w:r w:rsidRPr="00514AD3">
          <w:rPr>
            <w:rStyle w:val="Hipervnculo"/>
            <w:noProof/>
          </w:rPr>
          <w:t>8.3.2</w:t>
        </w:r>
        <w:r>
          <w:rPr>
            <w:rFonts w:asciiTheme="minorHAnsi" w:eastAsiaTheme="minorEastAsia" w:hAnsiTheme="minorHAnsi" w:cstheme="minorBidi"/>
            <w:noProof/>
            <w:sz w:val="22"/>
            <w:szCs w:val="22"/>
            <w:lang w:val="es-MX"/>
          </w:rPr>
          <w:tab/>
        </w:r>
        <w:r w:rsidRPr="00514AD3">
          <w:rPr>
            <w:rStyle w:val="Hipervnculo"/>
            <w:noProof/>
          </w:rPr>
          <w:t>Alternativa 3</w:t>
        </w:r>
        <w:r>
          <w:rPr>
            <w:noProof/>
          </w:rPr>
          <w:tab/>
        </w:r>
        <w:r>
          <w:rPr>
            <w:noProof/>
          </w:rPr>
          <w:fldChar w:fldCharType="begin"/>
        </w:r>
        <w:r>
          <w:rPr>
            <w:noProof/>
          </w:rPr>
          <w:instrText xml:space="preserve"> PAGEREF _Toc75808073 \h </w:instrText>
        </w:r>
        <w:r>
          <w:rPr>
            <w:noProof/>
          </w:rPr>
        </w:r>
        <w:r>
          <w:rPr>
            <w:noProof/>
          </w:rPr>
          <w:fldChar w:fldCharType="separate"/>
        </w:r>
        <w:r>
          <w:rPr>
            <w:noProof/>
          </w:rPr>
          <w:t>46</w:t>
        </w:r>
        <w:r>
          <w:rPr>
            <w:noProof/>
          </w:rPr>
          <w:fldChar w:fldCharType="end"/>
        </w:r>
      </w:hyperlink>
    </w:p>
    <w:p w14:paraId="70C4BEF8" w14:textId="5426EE97" w:rsidR="009D7857" w:rsidRDefault="009D7857">
      <w:pPr>
        <w:pStyle w:val="TDC3"/>
        <w:rPr>
          <w:rFonts w:asciiTheme="minorHAnsi" w:eastAsiaTheme="minorEastAsia" w:hAnsiTheme="minorHAnsi" w:cstheme="minorBidi"/>
          <w:noProof/>
          <w:sz w:val="22"/>
          <w:szCs w:val="22"/>
          <w:lang w:val="es-MX"/>
        </w:rPr>
      </w:pPr>
      <w:hyperlink w:anchor="_Toc75808074" w:history="1">
        <w:r w:rsidRPr="00514AD3">
          <w:rPr>
            <w:rStyle w:val="Hipervnculo"/>
            <w:noProof/>
          </w:rPr>
          <w:t>8.3.3</w:t>
        </w:r>
        <w:r>
          <w:rPr>
            <w:rFonts w:asciiTheme="minorHAnsi" w:eastAsiaTheme="minorEastAsia" w:hAnsiTheme="minorHAnsi" w:cstheme="minorBidi"/>
            <w:noProof/>
            <w:sz w:val="22"/>
            <w:szCs w:val="22"/>
            <w:lang w:val="es-MX"/>
          </w:rPr>
          <w:tab/>
        </w:r>
        <w:r w:rsidRPr="00514AD3">
          <w:rPr>
            <w:rStyle w:val="Hipervnculo"/>
            <w:noProof/>
          </w:rPr>
          <w:t>Alternativa 5</w:t>
        </w:r>
        <w:r>
          <w:rPr>
            <w:noProof/>
          </w:rPr>
          <w:tab/>
        </w:r>
        <w:r>
          <w:rPr>
            <w:noProof/>
          </w:rPr>
          <w:fldChar w:fldCharType="begin"/>
        </w:r>
        <w:r>
          <w:rPr>
            <w:noProof/>
          </w:rPr>
          <w:instrText xml:space="preserve"> PAGEREF _Toc75808074 \h </w:instrText>
        </w:r>
        <w:r>
          <w:rPr>
            <w:noProof/>
          </w:rPr>
        </w:r>
        <w:r>
          <w:rPr>
            <w:noProof/>
          </w:rPr>
          <w:fldChar w:fldCharType="separate"/>
        </w:r>
        <w:r>
          <w:rPr>
            <w:noProof/>
          </w:rPr>
          <w:t>47</w:t>
        </w:r>
        <w:r>
          <w:rPr>
            <w:noProof/>
          </w:rPr>
          <w:fldChar w:fldCharType="end"/>
        </w:r>
      </w:hyperlink>
    </w:p>
    <w:p w14:paraId="46DF2B20" w14:textId="1D28B171" w:rsidR="009D7857" w:rsidRDefault="009D7857">
      <w:pPr>
        <w:pStyle w:val="TDC2"/>
        <w:rPr>
          <w:rFonts w:asciiTheme="minorHAnsi" w:eastAsiaTheme="minorEastAsia" w:hAnsiTheme="minorHAnsi" w:cstheme="minorBidi"/>
          <w:noProof/>
          <w:sz w:val="22"/>
          <w:szCs w:val="22"/>
          <w:lang w:val="es-MX"/>
        </w:rPr>
      </w:pPr>
      <w:hyperlink w:anchor="_Toc75808075" w:history="1">
        <w:r w:rsidRPr="00514AD3">
          <w:rPr>
            <w:rStyle w:val="Hipervnculo"/>
            <w:noProof/>
          </w:rPr>
          <w:t>8.4</w:t>
        </w:r>
        <w:r>
          <w:rPr>
            <w:rFonts w:asciiTheme="minorHAnsi" w:eastAsiaTheme="minorEastAsia" w:hAnsiTheme="minorHAnsi" w:cstheme="minorBidi"/>
            <w:noProof/>
            <w:sz w:val="22"/>
            <w:szCs w:val="22"/>
            <w:lang w:val="es-MX"/>
          </w:rPr>
          <w:tab/>
        </w:r>
        <w:r w:rsidRPr="00514AD3">
          <w:rPr>
            <w:rStyle w:val="Hipervnculo"/>
            <w:noProof/>
          </w:rPr>
          <w:t>Estación retorno – Sector Juan Rey</w:t>
        </w:r>
        <w:r>
          <w:rPr>
            <w:noProof/>
          </w:rPr>
          <w:tab/>
        </w:r>
        <w:r>
          <w:rPr>
            <w:noProof/>
          </w:rPr>
          <w:fldChar w:fldCharType="begin"/>
        </w:r>
        <w:r>
          <w:rPr>
            <w:noProof/>
          </w:rPr>
          <w:instrText xml:space="preserve"> PAGEREF _Toc75808075 \h </w:instrText>
        </w:r>
        <w:r>
          <w:rPr>
            <w:noProof/>
          </w:rPr>
        </w:r>
        <w:r>
          <w:rPr>
            <w:noProof/>
          </w:rPr>
          <w:fldChar w:fldCharType="separate"/>
        </w:r>
        <w:r>
          <w:rPr>
            <w:noProof/>
          </w:rPr>
          <w:t>48</w:t>
        </w:r>
        <w:r>
          <w:rPr>
            <w:noProof/>
          </w:rPr>
          <w:fldChar w:fldCharType="end"/>
        </w:r>
      </w:hyperlink>
    </w:p>
    <w:p w14:paraId="7A864E5A" w14:textId="5CD839F3" w:rsidR="009D7857" w:rsidRDefault="009D7857">
      <w:pPr>
        <w:pStyle w:val="TDC3"/>
        <w:rPr>
          <w:rFonts w:asciiTheme="minorHAnsi" w:eastAsiaTheme="minorEastAsia" w:hAnsiTheme="minorHAnsi" w:cstheme="minorBidi"/>
          <w:noProof/>
          <w:sz w:val="22"/>
          <w:szCs w:val="22"/>
          <w:lang w:val="es-MX"/>
        </w:rPr>
      </w:pPr>
      <w:hyperlink w:anchor="_Toc75808076" w:history="1">
        <w:r w:rsidRPr="00514AD3">
          <w:rPr>
            <w:rStyle w:val="Hipervnculo"/>
            <w:noProof/>
          </w:rPr>
          <w:t>8.4.1</w:t>
        </w:r>
        <w:r>
          <w:rPr>
            <w:rFonts w:asciiTheme="minorHAnsi" w:eastAsiaTheme="minorEastAsia" w:hAnsiTheme="minorHAnsi" w:cstheme="minorBidi"/>
            <w:noProof/>
            <w:sz w:val="22"/>
            <w:szCs w:val="22"/>
            <w:lang w:val="es-MX"/>
          </w:rPr>
          <w:tab/>
        </w:r>
        <w:r w:rsidRPr="00514AD3">
          <w:rPr>
            <w:rStyle w:val="Hipervnculo"/>
            <w:noProof/>
          </w:rPr>
          <w:t>Alternativa 1</w:t>
        </w:r>
        <w:r>
          <w:rPr>
            <w:noProof/>
          </w:rPr>
          <w:tab/>
        </w:r>
        <w:r>
          <w:rPr>
            <w:noProof/>
          </w:rPr>
          <w:fldChar w:fldCharType="begin"/>
        </w:r>
        <w:r>
          <w:rPr>
            <w:noProof/>
          </w:rPr>
          <w:instrText xml:space="preserve"> PAGEREF _Toc75808076 \h </w:instrText>
        </w:r>
        <w:r>
          <w:rPr>
            <w:noProof/>
          </w:rPr>
        </w:r>
        <w:r>
          <w:rPr>
            <w:noProof/>
          </w:rPr>
          <w:fldChar w:fldCharType="separate"/>
        </w:r>
        <w:r>
          <w:rPr>
            <w:noProof/>
          </w:rPr>
          <w:t>50</w:t>
        </w:r>
        <w:r>
          <w:rPr>
            <w:noProof/>
          </w:rPr>
          <w:fldChar w:fldCharType="end"/>
        </w:r>
      </w:hyperlink>
    </w:p>
    <w:p w14:paraId="0D78C9D6" w14:textId="5E7ADC71" w:rsidR="009D7857" w:rsidRDefault="009D7857">
      <w:pPr>
        <w:pStyle w:val="TDC3"/>
        <w:rPr>
          <w:rFonts w:asciiTheme="minorHAnsi" w:eastAsiaTheme="minorEastAsia" w:hAnsiTheme="minorHAnsi" w:cstheme="minorBidi"/>
          <w:noProof/>
          <w:sz w:val="22"/>
          <w:szCs w:val="22"/>
          <w:lang w:val="es-MX"/>
        </w:rPr>
      </w:pPr>
      <w:hyperlink w:anchor="_Toc75808077" w:history="1">
        <w:r w:rsidRPr="00514AD3">
          <w:rPr>
            <w:rStyle w:val="Hipervnculo"/>
            <w:noProof/>
          </w:rPr>
          <w:t>8.4.2</w:t>
        </w:r>
        <w:r>
          <w:rPr>
            <w:rFonts w:asciiTheme="minorHAnsi" w:eastAsiaTheme="minorEastAsia" w:hAnsiTheme="minorHAnsi" w:cstheme="minorBidi"/>
            <w:noProof/>
            <w:sz w:val="22"/>
            <w:szCs w:val="22"/>
            <w:lang w:val="es-MX"/>
          </w:rPr>
          <w:tab/>
        </w:r>
        <w:r w:rsidRPr="00514AD3">
          <w:rPr>
            <w:rStyle w:val="Hipervnculo"/>
            <w:noProof/>
          </w:rPr>
          <w:t>Alternativa 2</w:t>
        </w:r>
        <w:r>
          <w:rPr>
            <w:noProof/>
          </w:rPr>
          <w:tab/>
        </w:r>
        <w:r>
          <w:rPr>
            <w:noProof/>
          </w:rPr>
          <w:fldChar w:fldCharType="begin"/>
        </w:r>
        <w:r>
          <w:rPr>
            <w:noProof/>
          </w:rPr>
          <w:instrText xml:space="preserve"> PAGEREF _Toc75808077 \h </w:instrText>
        </w:r>
        <w:r>
          <w:rPr>
            <w:noProof/>
          </w:rPr>
        </w:r>
        <w:r>
          <w:rPr>
            <w:noProof/>
          </w:rPr>
          <w:fldChar w:fldCharType="separate"/>
        </w:r>
        <w:r>
          <w:rPr>
            <w:noProof/>
          </w:rPr>
          <w:t>52</w:t>
        </w:r>
        <w:r>
          <w:rPr>
            <w:noProof/>
          </w:rPr>
          <w:fldChar w:fldCharType="end"/>
        </w:r>
      </w:hyperlink>
    </w:p>
    <w:p w14:paraId="6DE3C306" w14:textId="6C5629AA" w:rsidR="009D7857" w:rsidRDefault="009D7857">
      <w:pPr>
        <w:pStyle w:val="TDC3"/>
        <w:rPr>
          <w:rFonts w:asciiTheme="minorHAnsi" w:eastAsiaTheme="minorEastAsia" w:hAnsiTheme="minorHAnsi" w:cstheme="minorBidi"/>
          <w:noProof/>
          <w:sz w:val="22"/>
          <w:szCs w:val="22"/>
          <w:lang w:val="es-MX"/>
        </w:rPr>
      </w:pPr>
      <w:hyperlink w:anchor="_Toc75808078" w:history="1">
        <w:r w:rsidRPr="00514AD3">
          <w:rPr>
            <w:rStyle w:val="Hipervnculo"/>
            <w:noProof/>
          </w:rPr>
          <w:t>8.4.3</w:t>
        </w:r>
        <w:r>
          <w:rPr>
            <w:rFonts w:asciiTheme="minorHAnsi" w:eastAsiaTheme="minorEastAsia" w:hAnsiTheme="minorHAnsi" w:cstheme="minorBidi"/>
            <w:noProof/>
            <w:sz w:val="22"/>
            <w:szCs w:val="22"/>
            <w:lang w:val="es-MX"/>
          </w:rPr>
          <w:tab/>
        </w:r>
        <w:r w:rsidRPr="00514AD3">
          <w:rPr>
            <w:rStyle w:val="Hipervnculo"/>
            <w:noProof/>
          </w:rPr>
          <w:t>Alternativa 3</w:t>
        </w:r>
        <w:r>
          <w:rPr>
            <w:noProof/>
          </w:rPr>
          <w:tab/>
        </w:r>
        <w:r>
          <w:rPr>
            <w:noProof/>
          </w:rPr>
          <w:fldChar w:fldCharType="begin"/>
        </w:r>
        <w:r>
          <w:rPr>
            <w:noProof/>
          </w:rPr>
          <w:instrText xml:space="preserve"> PAGEREF _Toc75808078 \h </w:instrText>
        </w:r>
        <w:r>
          <w:rPr>
            <w:noProof/>
          </w:rPr>
        </w:r>
        <w:r>
          <w:rPr>
            <w:noProof/>
          </w:rPr>
          <w:fldChar w:fldCharType="separate"/>
        </w:r>
        <w:r>
          <w:rPr>
            <w:noProof/>
          </w:rPr>
          <w:t>53</w:t>
        </w:r>
        <w:r>
          <w:rPr>
            <w:noProof/>
          </w:rPr>
          <w:fldChar w:fldCharType="end"/>
        </w:r>
      </w:hyperlink>
    </w:p>
    <w:p w14:paraId="55BDA46E" w14:textId="6DD6BA19" w:rsidR="009D7857" w:rsidRDefault="009D7857">
      <w:pPr>
        <w:pStyle w:val="TDC1"/>
        <w:rPr>
          <w:rFonts w:asciiTheme="minorHAnsi" w:eastAsiaTheme="minorEastAsia" w:hAnsiTheme="minorHAnsi" w:cstheme="minorBidi"/>
          <w:noProof/>
          <w:sz w:val="22"/>
          <w:szCs w:val="22"/>
          <w:lang w:val="es-MX"/>
        </w:rPr>
      </w:pPr>
      <w:hyperlink w:anchor="_Toc75808079" w:history="1">
        <w:r w:rsidRPr="00514AD3">
          <w:rPr>
            <w:rStyle w:val="Hipervnculo"/>
            <w:noProof/>
            <w:lang w:eastAsia="es-CO"/>
          </w:rPr>
          <w:t>9</w:t>
        </w:r>
        <w:r>
          <w:rPr>
            <w:rFonts w:asciiTheme="minorHAnsi" w:eastAsiaTheme="minorEastAsia" w:hAnsiTheme="minorHAnsi" w:cstheme="minorBidi"/>
            <w:noProof/>
            <w:sz w:val="22"/>
            <w:szCs w:val="22"/>
            <w:lang w:val="es-MX"/>
          </w:rPr>
          <w:tab/>
        </w:r>
        <w:r w:rsidRPr="00514AD3">
          <w:rPr>
            <w:rStyle w:val="Hipervnculo"/>
            <w:noProof/>
            <w:lang w:eastAsia="es-CO"/>
          </w:rPr>
          <w:t>ANALISIS CUALITATIVO DE VENTAJAS Y DESVENTAJAS</w:t>
        </w:r>
        <w:r>
          <w:rPr>
            <w:noProof/>
          </w:rPr>
          <w:tab/>
        </w:r>
        <w:r>
          <w:rPr>
            <w:noProof/>
          </w:rPr>
          <w:fldChar w:fldCharType="begin"/>
        </w:r>
        <w:r>
          <w:rPr>
            <w:noProof/>
          </w:rPr>
          <w:instrText xml:space="preserve"> PAGEREF _Toc75808079 \h </w:instrText>
        </w:r>
        <w:r>
          <w:rPr>
            <w:noProof/>
          </w:rPr>
        </w:r>
        <w:r>
          <w:rPr>
            <w:noProof/>
          </w:rPr>
          <w:fldChar w:fldCharType="separate"/>
        </w:r>
        <w:r>
          <w:rPr>
            <w:noProof/>
          </w:rPr>
          <w:t>53</w:t>
        </w:r>
        <w:r>
          <w:rPr>
            <w:noProof/>
          </w:rPr>
          <w:fldChar w:fldCharType="end"/>
        </w:r>
      </w:hyperlink>
    </w:p>
    <w:p w14:paraId="6759F57D" w14:textId="76D3164D" w:rsidR="009D7857" w:rsidRDefault="009D7857">
      <w:pPr>
        <w:pStyle w:val="TDC1"/>
        <w:rPr>
          <w:rFonts w:asciiTheme="minorHAnsi" w:eastAsiaTheme="minorEastAsia" w:hAnsiTheme="minorHAnsi" w:cstheme="minorBidi"/>
          <w:noProof/>
          <w:sz w:val="22"/>
          <w:szCs w:val="22"/>
          <w:lang w:val="es-MX"/>
        </w:rPr>
      </w:pPr>
      <w:hyperlink w:anchor="_Toc75808080" w:history="1">
        <w:r w:rsidRPr="00514AD3">
          <w:rPr>
            <w:rStyle w:val="Hipervnculo"/>
            <w:noProof/>
            <w:lang w:eastAsia="es-CO"/>
          </w:rPr>
          <w:t>10</w:t>
        </w:r>
        <w:r>
          <w:rPr>
            <w:rFonts w:asciiTheme="minorHAnsi" w:eastAsiaTheme="minorEastAsia" w:hAnsiTheme="minorHAnsi" w:cstheme="minorBidi"/>
            <w:noProof/>
            <w:sz w:val="22"/>
            <w:szCs w:val="22"/>
            <w:lang w:val="es-MX"/>
          </w:rPr>
          <w:tab/>
        </w:r>
        <w:r w:rsidRPr="00514AD3">
          <w:rPr>
            <w:rStyle w:val="Hipervnculo"/>
            <w:noProof/>
            <w:lang w:eastAsia="es-CO"/>
          </w:rPr>
          <w:t>INVENTARIO DE ESTRUCTURAS EXISTENTES</w:t>
        </w:r>
        <w:r>
          <w:rPr>
            <w:noProof/>
          </w:rPr>
          <w:tab/>
        </w:r>
        <w:r>
          <w:rPr>
            <w:noProof/>
          </w:rPr>
          <w:fldChar w:fldCharType="begin"/>
        </w:r>
        <w:r>
          <w:rPr>
            <w:noProof/>
          </w:rPr>
          <w:instrText xml:space="preserve"> PAGEREF _Toc75808080 \h </w:instrText>
        </w:r>
        <w:r>
          <w:rPr>
            <w:noProof/>
          </w:rPr>
        </w:r>
        <w:r>
          <w:rPr>
            <w:noProof/>
          </w:rPr>
          <w:fldChar w:fldCharType="separate"/>
        </w:r>
        <w:r>
          <w:rPr>
            <w:noProof/>
          </w:rPr>
          <w:t>60</w:t>
        </w:r>
        <w:r>
          <w:rPr>
            <w:noProof/>
          </w:rPr>
          <w:fldChar w:fldCharType="end"/>
        </w:r>
      </w:hyperlink>
    </w:p>
    <w:p w14:paraId="012B9AF9" w14:textId="23DB9F07" w:rsidR="009D7857" w:rsidRDefault="009D7857">
      <w:pPr>
        <w:pStyle w:val="TDC1"/>
        <w:rPr>
          <w:rFonts w:asciiTheme="minorHAnsi" w:eastAsiaTheme="minorEastAsia" w:hAnsiTheme="minorHAnsi" w:cstheme="minorBidi"/>
          <w:noProof/>
          <w:sz w:val="22"/>
          <w:szCs w:val="22"/>
          <w:lang w:val="es-MX"/>
        </w:rPr>
      </w:pPr>
      <w:hyperlink w:anchor="_Toc75808081" w:history="1">
        <w:r w:rsidRPr="00514AD3">
          <w:rPr>
            <w:rStyle w:val="Hipervnculo"/>
            <w:noProof/>
            <w:lang w:eastAsia="es-CO"/>
          </w:rPr>
          <w:t>11</w:t>
        </w:r>
        <w:r>
          <w:rPr>
            <w:rFonts w:asciiTheme="minorHAnsi" w:eastAsiaTheme="minorEastAsia" w:hAnsiTheme="minorHAnsi" w:cstheme="minorBidi"/>
            <w:noProof/>
            <w:sz w:val="22"/>
            <w:szCs w:val="22"/>
            <w:lang w:val="es-MX"/>
          </w:rPr>
          <w:tab/>
        </w:r>
        <w:r w:rsidRPr="00514AD3">
          <w:rPr>
            <w:rStyle w:val="Hipervnculo"/>
            <w:noProof/>
            <w:lang w:eastAsia="es-CO"/>
          </w:rPr>
          <w:t>INVENTARIO DE ESTRUCTURAS NUEVAS</w:t>
        </w:r>
        <w:r>
          <w:rPr>
            <w:noProof/>
          </w:rPr>
          <w:tab/>
        </w:r>
        <w:r>
          <w:rPr>
            <w:noProof/>
          </w:rPr>
          <w:fldChar w:fldCharType="begin"/>
        </w:r>
        <w:r>
          <w:rPr>
            <w:noProof/>
          </w:rPr>
          <w:instrText xml:space="preserve"> PAGEREF _Toc75808081 \h </w:instrText>
        </w:r>
        <w:r>
          <w:rPr>
            <w:noProof/>
          </w:rPr>
        </w:r>
        <w:r>
          <w:rPr>
            <w:noProof/>
          </w:rPr>
          <w:fldChar w:fldCharType="separate"/>
        </w:r>
        <w:r>
          <w:rPr>
            <w:noProof/>
          </w:rPr>
          <w:t>62</w:t>
        </w:r>
        <w:r>
          <w:rPr>
            <w:noProof/>
          </w:rPr>
          <w:fldChar w:fldCharType="end"/>
        </w:r>
      </w:hyperlink>
    </w:p>
    <w:p w14:paraId="00E4FEC7" w14:textId="66A14583" w:rsidR="009D7857" w:rsidRDefault="009D7857">
      <w:pPr>
        <w:pStyle w:val="TDC1"/>
        <w:rPr>
          <w:rFonts w:asciiTheme="minorHAnsi" w:eastAsiaTheme="minorEastAsia" w:hAnsiTheme="minorHAnsi" w:cstheme="minorBidi"/>
          <w:noProof/>
          <w:sz w:val="22"/>
          <w:szCs w:val="22"/>
          <w:lang w:val="es-MX"/>
        </w:rPr>
      </w:pPr>
      <w:hyperlink w:anchor="_Toc75808082" w:history="1">
        <w:r w:rsidRPr="00514AD3">
          <w:rPr>
            <w:rStyle w:val="Hipervnculo"/>
            <w:noProof/>
            <w:lang w:eastAsia="es-CO"/>
          </w:rPr>
          <w:t>12</w:t>
        </w:r>
        <w:r>
          <w:rPr>
            <w:rFonts w:asciiTheme="minorHAnsi" w:eastAsiaTheme="minorEastAsia" w:hAnsiTheme="minorHAnsi" w:cstheme="minorBidi"/>
            <w:noProof/>
            <w:sz w:val="22"/>
            <w:szCs w:val="22"/>
            <w:lang w:val="es-MX"/>
          </w:rPr>
          <w:tab/>
        </w:r>
        <w:r w:rsidRPr="00514AD3">
          <w:rPr>
            <w:rStyle w:val="Hipervnculo"/>
            <w:noProof/>
            <w:lang w:eastAsia="es-CO"/>
          </w:rPr>
          <w:t>OBSERVACIONES Y REGISTRO DE INSPECCIÓN</w:t>
        </w:r>
        <w:r>
          <w:rPr>
            <w:noProof/>
          </w:rPr>
          <w:tab/>
        </w:r>
        <w:r>
          <w:rPr>
            <w:noProof/>
          </w:rPr>
          <w:fldChar w:fldCharType="begin"/>
        </w:r>
        <w:r>
          <w:rPr>
            <w:noProof/>
          </w:rPr>
          <w:instrText xml:space="preserve"> PAGEREF _Toc75808082 \h </w:instrText>
        </w:r>
        <w:r>
          <w:rPr>
            <w:noProof/>
          </w:rPr>
        </w:r>
        <w:r>
          <w:rPr>
            <w:noProof/>
          </w:rPr>
          <w:fldChar w:fldCharType="separate"/>
        </w:r>
        <w:r>
          <w:rPr>
            <w:noProof/>
          </w:rPr>
          <w:t>66</w:t>
        </w:r>
        <w:r>
          <w:rPr>
            <w:noProof/>
          </w:rPr>
          <w:fldChar w:fldCharType="end"/>
        </w:r>
      </w:hyperlink>
    </w:p>
    <w:p w14:paraId="6C0ED43C" w14:textId="6AB5E75C" w:rsidR="009D7857" w:rsidRDefault="009D7857">
      <w:pPr>
        <w:pStyle w:val="TDC2"/>
        <w:rPr>
          <w:rFonts w:asciiTheme="minorHAnsi" w:eastAsiaTheme="minorEastAsia" w:hAnsiTheme="minorHAnsi" w:cstheme="minorBidi"/>
          <w:noProof/>
          <w:sz w:val="22"/>
          <w:szCs w:val="22"/>
          <w:lang w:val="es-MX"/>
        </w:rPr>
      </w:pPr>
      <w:hyperlink w:anchor="_Toc75808083" w:history="1">
        <w:r w:rsidRPr="00514AD3">
          <w:rPr>
            <w:rStyle w:val="Hipervnculo"/>
            <w:noProof/>
          </w:rPr>
          <w:t>12.1</w:t>
        </w:r>
        <w:r>
          <w:rPr>
            <w:rFonts w:asciiTheme="minorHAnsi" w:eastAsiaTheme="minorEastAsia" w:hAnsiTheme="minorHAnsi" w:cstheme="minorBidi"/>
            <w:noProof/>
            <w:sz w:val="22"/>
            <w:szCs w:val="22"/>
            <w:lang w:val="es-MX"/>
          </w:rPr>
          <w:tab/>
        </w:r>
        <w:r w:rsidRPr="00514AD3">
          <w:rPr>
            <w:rStyle w:val="Hipervnculo"/>
            <w:noProof/>
          </w:rPr>
          <w:t>Elementos estructurales en zona de alternativa 4</w:t>
        </w:r>
        <w:r>
          <w:rPr>
            <w:noProof/>
          </w:rPr>
          <w:tab/>
        </w:r>
        <w:r>
          <w:rPr>
            <w:noProof/>
          </w:rPr>
          <w:fldChar w:fldCharType="begin"/>
        </w:r>
        <w:r>
          <w:rPr>
            <w:noProof/>
          </w:rPr>
          <w:instrText xml:space="preserve"> PAGEREF _Toc75808083 \h </w:instrText>
        </w:r>
        <w:r>
          <w:rPr>
            <w:noProof/>
          </w:rPr>
        </w:r>
        <w:r>
          <w:rPr>
            <w:noProof/>
          </w:rPr>
          <w:fldChar w:fldCharType="separate"/>
        </w:r>
        <w:r>
          <w:rPr>
            <w:noProof/>
          </w:rPr>
          <w:t>68</w:t>
        </w:r>
        <w:r>
          <w:rPr>
            <w:noProof/>
          </w:rPr>
          <w:fldChar w:fldCharType="end"/>
        </w:r>
      </w:hyperlink>
    </w:p>
    <w:p w14:paraId="0FF0F320" w14:textId="5852EF7B" w:rsidR="009D7857" w:rsidRDefault="009D7857">
      <w:pPr>
        <w:pStyle w:val="TDC3"/>
        <w:rPr>
          <w:rFonts w:asciiTheme="minorHAnsi" w:eastAsiaTheme="minorEastAsia" w:hAnsiTheme="minorHAnsi" w:cstheme="minorBidi"/>
          <w:noProof/>
          <w:sz w:val="22"/>
          <w:szCs w:val="22"/>
          <w:lang w:val="es-MX"/>
        </w:rPr>
      </w:pPr>
      <w:hyperlink w:anchor="_Toc75808084" w:history="1">
        <w:r w:rsidRPr="00514AD3">
          <w:rPr>
            <w:rStyle w:val="Hipervnculo"/>
            <w:noProof/>
          </w:rPr>
          <w:t>12.1.1</w:t>
        </w:r>
        <w:r>
          <w:rPr>
            <w:rFonts w:asciiTheme="minorHAnsi" w:eastAsiaTheme="minorEastAsia" w:hAnsiTheme="minorHAnsi" w:cstheme="minorBidi"/>
            <w:noProof/>
            <w:sz w:val="22"/>
            <w:szCs w:val="22"/>
            <w:lang w:val="es-MX"/>
          </w:rPr>
          <w:tab/>
        </w:r>
        <w:r w:rsidRPr="00514AD3">
          <w:rPr>
            <w:rStyle w:val="Hipervnculo"/>
            <w:noProof/>
          </w:rPr>
          <w:t>Muro en tierra armada aledaño a la zona de parqueaderos</w:t>
        </w:r>
        <w:r>
          <w:rPr>
            <w:noProof/>
          </w:rPr>
          <w:tab/>
        </w:r>
        <w:r>
          <w:rPr>
            <w:noProof/>
          </w:rPr>
          <w:fldChar w:fldCharType="begin"/>
        </w:r>
        <w:r>
          <w:rPr>
            <w:noProof/>
          </w:rPr>
          <w:instrText xml:space="preserve"> PAGEREF _Toc75808084 \h </w:instrText>
        </w:r>
        <w:r>
          <w:rPr>
            <w:noProof/>
          </w:rPr>
        </w:r>
        <w:r>
          <w:rPr>
            <w:noProof/>
          </w:rPr>
          <w:fldChar w:fldCharType="separate"/>
        </w:r>
        <w:r>
          <w:rPr>
            <w:noProof/>
          </w:rPr>
          <w:t>68</w:t>
        </w:r>
        <w:r>
          <w:rPr>
            <w:noProof/>
          </w:rPr>
          <w:fldChar w:fldCharType="end"/>
        </w:r>
      </w:hyperlink>
    </w:p>
    <w:p w14:paraId="29ABDE61" w14:textId="0082010D" w:rsidR="009D7857" w:rsidRDefault="009D7857">
      <w:pPr>
        <w:pStyle w:val="TDC3"/>
        <w:rPr>
          <w:rFonts w:asciiTheme="minorHAnsi" w:eastAsiaTheme="minorEastAsia" w:hAnsiTheme="minorHAnsi" w:cstheme="minorBidi"/>
          <w:noProof/>
          <w:sz w:val="22"/>
          <w:szCs w:val="22"/>
          <w:lang w:val="es-MX"/>
        </w:rPr>
      </w:pPr>
      <w:hyperlink w:anchor="_Toc75808085" w:history="1">
        <w:r w:rsidRPr="00514AD3">
          <w:rPr>
            <w:rStyle w:val="Hipervnculo"/>
            <w:noProof/>
          </w:rPr>
          <w:t>12.1.2</w:t>
        </w:r>
        <w:r>
          <w:rPr>
            <w:rFonts w:asciiTheme="minorHAnsi" w:eastAsiaTheme="minorEastAsia" w:hAnsiTheme="minorHAnsi" w:cstheme="minorBidi"/>
            <w:noProof/>
            <w:sz w:val="22"/>
            <w:szCs w:val="22"/>
            <w:lang w:val="es-MX"/>
          </w:rPr>
          <w:tab/>
        </w:r>
        <w:r w:rsidRPr="00514AD3">
          <w:rPr>
            <w:rStyle w:val="Hipervnculo"/>
            <w:noProof/>
          </w:rPr>
          <w:t>Portería de acceso al patio sur</w:t>
        </w:r>
        <w:r>
          <w:rPr>
            <w:noProof/>
          </w:rPr>
          <w:tab/>
        </w:r>
        <w:r>
          <w:rPr>
            <w:noProof/>
          </w:rPr>
          <w:fldChar w:fldCharType="begin"/>
        </w:r>
        <w:r>
          <w:rPr>
            <w:noProof/>
          </w:rPr>
          <w:instrText xml:space="preserve"> PAGEREF _Toc75808085 \h </w:instrText>
        </w:r>
        <w:r>
          <w:rPr>
            <w:noProof/>
          </w:rPr>
        </w:r>
        <w:r>
          <w:rPr>
            <w:noProof/>
          </w:rPr>
          <w:fldChar w:fldCharType="separate"/>
        </w:r>
        <w:r>
          <w:rPr>
            <w:noProof/>
          </w:rPr>
          <w:t>69</w:t>
        </w:r>
        <w:r>
          <w:rPr>
            <w:noProof/>
          </w:rPr>
          <w:fldChar w:fldCharType="end"/>
        </w:r>
      </w:hyperlink>
    </w:p>
    <w:p w14:paraId="417EFB37" w14:textId="3C8FB08D" w:rsidR="009D7857" w:rsidRDefault="009D7857">
      <w:pPr>
        <w:pStyle w:val="TDC2"/>
        <w:rPr>
          <w:rFonts w:asciiTheme="minorHAnsi" w:eastAsiaTheme="minorEastAsia" w:hAnsiTheme="minorHAnsi" w:cstheme="minorBidi"/>
          <w:noProof/>
          <w:sz w:val="22"/>
          <w:szCs w:val="22"/>
          <w:lang w:val="es-MX"/>
        </w:rPr>
      </w:pPr>
      <w:hyperlink w:anchor="_Toc75808086" w:history="1">
        <w:r w:rsidRPr="00514AD3">
          <w:rPr>
            <w:rStyle w:val="Hipervnculo"/>
            <w:noProof/>
          </w:rPr>
          <w:t>12.2</w:t>
        </w:r>
        <w:r>
          <w:rPr>
            <w:rFonts w:asciiTheme="minorHAnsi" w:eastAsiaTheme="minorEastAsia" w:hAnsiTheme="minorHAnsi" w:cstheme="minorBidi"/>
            <w:noProof/>
            <w:sz w:val="22"/>
            <w:szCs w:val="22"/>
            <w:lang w:val="es-MX"/>
          </w:rPr>
          <w:tab/>
        </w:r>
        <w:r w:rsidRPr="00514AD3">
          <w:rPr>
            <w:rStyle w:val="Hipervnculo"/>
            <w:noProof/>
          </w:rPr>
          <w:t>Elementos estructurales en zona de alternativa 6</w:t>
        </w:r>
        <w:r>
          <w:rPr>
            <w:noProof/>
          </w:rPr>
          <w:tab/>
        </w:r>
        <w:r>
          <w:rPr>
            <w:noProof/>
          </w:rPr>
          <w:fldChar w:fldCharType="begin"/>
        </w:r>
        <w:r>
          <w:rPr>
            <w:noProof/>
          </w:rPr>
          <w:instrText xml:space="preserve"> PAGEREF _Toc75808086 \h </w:instrText>
        </w:r>
        <w:r>
          <w:rPr>
            <w:noProof/>
          </w:rPr>
        </w:r>
        <w:r>
          <w:rPr>
            <w:noProof/>
          </w:rPr>
          <w:fldChar w:fldCharType="separate"/>
        </w:r>
        <w:r>
          <w:rPr>
            <w:noProof/>
          </w:rPr>
          <w:t>71</w:t>
        </w:r>
        <w:r>
          <w:rPr>
            <w:noProof/>
          </w:rPr>
          <w:fldChar w:fldCharType="end"/>
        </w:r>
      </w:hyperlink>
    </w:p>
    <w:p w14:paraId="3F784DDD" w14:textId="736EE653" w:rsidR="009D7857" w:rsidRDefault="009D7857">
      <w:pPr>
        <w:pStyle w:val="TDC3"/>
        <w:rPr>
          <w:rFonts w:asciiTheme="minorHAnsi" w:eastAsiaTheme="minorEastAsia" w:hAnsiTheme="minorHAnsi" w:cstheme="minorBidi"/>
          <w:noProof/>
          <w:sz w:val="22"/>
          <w:szCs w:val="22"/>
          <w:lang w:val="es-MX"/>
        </w:rPr>
      </w:pPr>
      <w:hyperlink w:anchor="_Toc75808087" w:history="1">
        <w:r w:rsidRPr="00514AD3">
          <w:rPr>
            <w:rStyle w:val="Hipervnculo"/>
            <w:noProof/>
          </w:rPr>
          <w:t>12.2.1</w:t>
        </w:r>
        <w:r>
          <w:rPr>
            <w:rFonts w:asciiTheme="minorHAnsi" w:eastAsiaTheme="minorEastAsia" w:hAnsiTheme="minorHAnsi" w:cstheme="minorBidi"/>
            <w:noProof/>
            <w:sz w:val="22"/>
            <w:szCs w:val="22"/>
            <w:lang w:val="es-MX"/>
          </w:rPr>
          <w:tab/>
        </w:r>
        <w:r w:rsidRPr="00514AD3">
          <w:rPr>
            <w:rStyle w:val="Hipervnculo"/>
            <w:noProof/>
          </w:rPr>
          <w:t>Cubierta en plataforma de articulados.</w:t>
        </w:r>
        <w:r>
          <w:rPr>
            <w:noProof/>
          </w:rPr>
          <w:tab/>
        </w:r>
        <w:r>
          <w:rPr>
            <w:noProof/>
          </w:rPr>
          <w:fldChar w:fldCharType="begin"/>
        </w:r>
        <w:r>
          <w:rPr>
            <w:noProof/>
          </w:rPr>
          <w:instrText xml:space="preserve"> PAGEREF _Toc75808087 \h </w:instrText>
        </w:r>
        <w:r>
          <w:rPr>
            <w:noProof/>
          </w:rPr>
        </w:r>
        <w:r>
          <w:rPr>
            <w:noProof/>
          </w:rPr>
          <w:fldChar w:fldCharType="separate"/>
        </w:r>
        <w:r>
          <w:rPr>
            <w:noProof/>
          </w:rPr>
          <w:t>72</w:t>
        </w:r>
        <w:r>
          <w:rPr>
            <w:noProof/>
          </w:rPr>
          <w:fldChar w:fldCharType="end"/>
        </w:r>
      </w:hyperlink>
    </w:p>
    <w:p w14:paraId="054FEBCF" w14:textId="5565BFFA" w:rsidR="009D7857" w:rsidRDefault="009D7857">
      <w:pPr>
        <w:pStyle w:val="TDC3"/>
        <w:rPr>
          <w:rFonts w:asciiTheme="minorHAnsi" w:eastAsiaTheme="minorEastAsia" w:hAnsiTheme="minorHAnsi" w:cstheme="minorBidi"/>
          <w:noProof/>
          <w:sz w:val="22"/>
          <w:szCs w:val="22"/>
          <w:lang w:val="es-MX"/>
        </w:rPr>
      </w:pPr>
      <w:hyperlink w:anchor="_Toc75808088" w:history="1">
        <w:r w:rsidRPr="00514AD3">
          <w:rPr>
            <w:rStyle w:val="Hipervnculo"/>
            <w:noProof/>
          </w:rPr>
          <w:t>12.2.2</w:t>
        </w:r>
        <w:r>
          <w:rPr>
            <w:rFonts w:asciiTheme="minorHAnsi" w:eastAsiaTheme="minorEastAsia" w:hAnsiTheme="minorHAnsi" w:cstheme="minorBidi"/>
            <w:noProof/>
            <w:sz w:val="22"/>
            <w:szCs w:val="22"/>
            <w:lang w:val="es-MX"/>
          </w:rPr>
          <w:tab/>
        </w:r>
        <w:r w:rsidRPr="00514AD3">
          <w:rPr>
            <w:rStyle w:val="Hipervnculo"/>
            <w:noProof/>
          </w:rPr>
          <w:t>Columnas en plataforma de articulados</w:t>
        </w:r>
        <w:r>
          <w:rPr>
            <w:noProof/>
          </w:rPr>
          <w:tab/>
        </w:r>
        <w:r>
          <w:rPr>
            <w:noProof/>
          </w:rPr>
          <w:fldChar w:fldCharType="begin"/>
        </w:r>
        <w:r>
          <w:rPr>
            <w:noProof/>
          </w:rPr>
          <w:instrText xml:space="preserve"> PAGEREF _Toc75808088 \h </w:instrText>
        </w:r>
        <w:r>
          <w:rPr>
            <w:noProof/>
          </w:rPr>
        </w:r>
        <w:r>
          <w:rPr>
            <w:noProof/>
          </w:rPr>
          <w:fldChar w:fldCharType="separate"/>
        </w:r>
        <w:r>
          <w:rPr>
            <w:noProof/>
          </w:rPr>
          <w:t>76</w:t>
        </w:r>
        <w:r>
          <w:rPr>
            <w:noProof/>
          </w:rPr>
          <w:fldChar w:fldCharType="end"/>
        </w:r>
      </w:hyperlink>
    </w:p>
    <w:p w14:paraId="6616137A" w14:textId="22E238A0" w:rsidR="009D7857" w:rsidRDefault="009D7857">
      <w:pPr>
        <w:pStyle w:val="TDC3"/>
        <w:rPr>
          <w:rFonts w:asciiTheme="minorHAnsi" w:eastAsiaTheme="minorEastAsia" w:hAnsiTheme="minorHAnsi" w:cstheme="minorBidi"/>
          <w:noProof/>
          <w:sz w:val="22"/>
          <w:szCs w:val="22"/>
          <w:lang w:val="es-MX"/>
        </w:rPr>
      </w:pPr>
      <w:hyperlink w:anchor="_Toc75808089" w:history="1">
        <w:r w:rsidRPr="00514AD3">
          <w:rPr>
            <w:rStyle w:val="Hipervnculo"/>
            <w:noProof/>
          </w:rPr>
          <w:t>12.2.3</w:t>
        </w:r>
        <w:r>
          <w:rPr>
            <w:rFonts w:asciiTheme="minorHAnsi" w:eastAsiaTheme="minorEastAsia" w:hAnsiTheme="minorHAnsi" w:cstheme="minorBidi"/>
            <w:noProof/>
            <w:sz w:val="22"/>
            <w:szCs w:val="22"/>
            <w:lang w:val="es-MX"/>
          </w:rPr>
          <w:tab/>
        </w:r>
        <w:r w:rsidRPr="00514AD3">
          <w:rPr>
            <w:rStyle w:val="Hipervnculo"/>
            <w:noProof/>
          </w:rPr>
          <w:t>Cimentación en zona de articulados.</w:t>
        </w:r>
        <w:r>
          <w:rPr>
            <w:noProof/>
          </w:rPr>
          <w:tab/>
        </w:r>
        <w:r>
          <w:rPr>
            <w:noProof/>
          </w:rPr>
          <w:fldChar w:fldCharType="begin"/>
        </w:r>
        <w:r>
          <w:rPr>
            <w:noProof/>
          </w:rPr>
          <w:instrText xml:space="preserve"> PAGEREF _Toc75808089 \h </w:instrText>
        </w:r>
        <w:r>
          <w:rPr>
            <w:noProof/>
          </w:rPr>
        </w:r>
        <w:r>
          <w:rPr>
            <w:noProof/>
          </w:rPr>
          <w:fldChar w:fldCharType="separate"/>
        </w:r>
        <w:r>
          <w:rPr>
            <w:noProof/>
          </w:rPr>
          <w:t>79</w:t>
        </w:r>
        <w:r>
          <w:rPr>
            <w:noProof/>
          </w:rPr>
          <w:fldChar w:fldCharType="end"/>
        </w:r>
      </w:hyperlink>
    </w:p>
    <w:p w14:paraId="77F620C2" w14:textId="18B5EFA3" w:rsidR="009D7857" w:rsidRDefault="009D7857">
      <w:pPr>
        <w:pStyle w:val="TDC3"/>
        <w:rPr>
          <w:rFonts w:asciiTheme="minorHAnsi" w:eastAsiaTheme="minorEastAsia" w:hAnsiTheme="minorHAnsi" w:cstheme="minorBidi"/>
          <w:noProof/>
          <w:sz w:val="22"/>
          <w:szCs w:val="22"/>
          <w:lang w:val="es-MX"/>
        </w:rPr>
      </w:pPr>
      <w:hyperlink w:anchor="_Toc75808090" w:history="1">
        <w:r w:rsidRPr="00514AD3">
          <w:rPr>
            <w:rStyle w:val="Hipervnculo"/>
            <w:noProof/>
          </w:rPr>
          <w:t>12.2.4</w:t>
        </w:r>
        <w:r>
          <w:rPr>
            <w:rFonts w:asciiTheme="minorHAnsi" w:eastAsiaTheme="minorEastAsia" w:hAnsiTheme="minorHAnsi" w:cstheme="minorBidi"/>
            <w:noProof/>
            <w:sz w:val="22"/>
            <w:szCs w:val="22"/>
            <w:lang w:val="es-MX"/>
          </w:rPr>
          <w:tab/>
        </w:r>
        <w:r w:rsidRPr="00514AD3">
          <w:rPr>
            <w:rStyle w:val="Hipervnculo"/>
            <w:noProof/>
          </w:rPr>
          <w:t>Cubierta en plataforma de alimentadores</w:t>
        </w:r>
        <w:r>
          <w:rPr>
            <w:noProof/>
          </w:rPr>
          <w:tab/>
        </w:r>
        <w:r>
          <w:rPr>
            <w:noProof/>
          </w:rPr>
          <w:fldChar w:fldCharType="begin"/>
        </w:r>
        <w:r>
          <w:rPr>
            <w:noProof/>
          </w:rPr>
          <w:instrText xml:space="preserve"> PAGEREF _Toc75808090 \h </w:instrText>
        </w:r>
        <w:r>
          <w:rPr>
            <w:noProof/>
          </w:rPr>
        </w:r>
        <w:r>
          <w:rPr>
            <w:noProof/>
          </w:rPr>
          <w:fldChar w:fldCharType="separate"/>
        </w:r>
        <w:r>
          <w:rPr>
            <w:noProof/>
          </w:rPr>
          <w:t>80</w:t>
        </w:r>
        <w:r>
          <w:rPr>
            <w:noProof/>
          </w:rPr>
          <w:fldChar w:fldCharType="end"/>
        </w:r>
      </w:hyperlink>
    </w:p>
    <w:p w14:paraId="3853B2D4" w14:textId="04C39290" w:rsidR="009D7857" w:rsidRDefault="009D7857">
      <w:pPr>
        <w:pStyle w:val="TDC3"/>
        <w:rPr>
          <w:rFonts w:asciiTheme="minorHAnsi" w:eastAsiaTheme="minorEastAsia" w:hAnsiTheme="minorHAnsi" w:cstheme="minorBidi"/>
          <w:noProof/>
          <w:sz w:val="22"/>
          <w:szCs w:val="22"/>
          <w:lang w:val="es-MX"/>
        </w:rPr>
      </w:pPr>
      <w:hyperlink w:anchor="_Toc75808091" w:history="1">
        <w:r w:rsidRPr="00514AD3">
          <w:rPr>
            <w:rStyle w:val="Hipervnculo"/>
            <w:noProof/>
          </w:rPr>
          <w:t>12.2.5</w:t>
        </w:r>
        <w:r>
          <w:rPr>
            <w:rFonts w:asciiTheme="minorHAnsi" w:eastAsiaTheme="minorEastAsia" w:hAnsiTheme="minorHAnsi" w:cstheme="minorBidi"/>
            <w:noProof/>
            <w:sz w:val="22"/>
            <w:szCs w:val="22"/>
            <w:lang w:val="es-MX"/>
          </w:rPr>
          <w:tab/>
        </w:r>
        <w:r w:rsidRPr="00514AD3">
          <w:rPr>
            <w:rStyle w:val="Hipervnculo"/>
            <w:noProof/>
          </w:rPr>
          <w:t>Columnas en plataforma de alimentadores</w:t>
        </w:r>
        <w:r>
          <w:rPr>
            <w:noProof/>
          </w:rPr>
          <w:tab/>
        </w:r>
        <w:r>
          <w:rPr>
            <w:noProof/>
          </w:rPr>
          <w:fldChar w:fldCharType="begin"/>
        </w:r>
        <w:r>
          <w:rPr>
            <w:noProof/>
          </w:rPr>
          <w:instrText xml:space="preserve"> PAGEREF _Toc75808091 \h </w:instrText>
        </w:r>
        <w:r>
          <w:rPr>
            <w:noProof/>
          </w:rPr>
        </w:r>
        <w:r>
          <w:rPr>
            <w:noProof/>
          </w:rPr>
          <w:fldChar w:fldCharType="separate"/>
        </w:r>
        <w:r>
          <w:rPr>
            <w:noProof/>
          </w:rPr>
          <w:t>82</w:t>
        </w:r>
        <w:r>
          <w:rPr>
            <w:noProof/>
          </w:rPr>
          <w:fldChar w:fldCharType="end"/>
        </w:r>
      </w:hyperlink>
    </w:p>
    <w:p w14:paraId="7E004EB2" w14:textId="19A35987" w:rsidR="009D7857" w:rsidRDefault="009D7857">
      <w:pPr>
        <w:pStyle w:val="TDC3"/>
        <w:rPr>
          <w:rFonts w:asciiTheme="minorHAnsi" w:eastAsiaTheme="minorEastAsia" w:hAnsiTheme="minorHAnsi" w:cstheme="minorBidi"/>
          <w:noProof/>
          <w:sz w:val="22"/>
          <w:szCs w:val="22"/>
          <w:lang w:val="es-MX"/>
        </w:rPr>
      </w:pPr>
      <w:hyperlink w:anchor="_Toc75808092" w:history="1">
        <w:r w:rsidRPr="00514AD3">
          <w:rPr>
            <w:rStyle w:val="Hipervnculo"/>
            <w:noProof/>
          </w:rPr>
          <w:t>12.2.6</w:t>
        </w:r>
        <w:r>
          <w:rPr>
            <w:rFonts w:asciiTheme="minorHAnsi" w:eastAsiaTheme="minorEastAsia" w:hAnsiTheme="minorHAnsi" w:cstheme="minorBidi"/>
            <w:noProof/>
            <w:sz w:val="22"/>
            <w:szCs w:val="22"/>
            <w:lang w:val="es-MX"/>
          </w:rPr>
          <w:tab/>
        </w:r>
        <w:r w:rsidRPr="00514AD3">
          <w:rPr>
            <w:rStyle w:val="Hipervnculo"/>
            <w:noProof/>
          </w:rPr>
          <w:t>Cimentación en zona de alimentadores</w:t>
        </w:r>
        <w:r>
          <w:rPr>
            <w:noProof/>
          </w:rPr>
          <w:tab/>
        </w:r>
        <w:r>
          <w:rPr>
            <w:noProof/>
          </w:rPr>
          <w:fldChar w:fldCharType="begin"/>
        </w:r>
        <w:r>
          <w:rPr>
            <w:noProof/>
          </w:rPr>
          <w:instrText xml:space="preserve"> PAGEREF _Toc75808092 \h </w:instrText>
        </w:r>
        <w:r>
          <w:rPr>
            <w:noProof/>
          </w:rPr>
        </w:r>
        <w:r>
          <w:rPr>
            <w:noProof/>
          </w:rPr>
          <w:fldChar w:fldCharType="separate"/>
        </w:r>
        <w:r>
          <w:rPr>
            <w:noProof/>
          </w:rPr>
          <w:t>84</w:t>
        </w:r>
        <w:r>
          <w:rPr>
            <w:noProof/>
          </w:rPr>
          <w:fldChar w:fldCharType="end"/>
        </w:r>
      </w:hyperlink>
    </w:p>
    <w:p w14:paraId="6CD80124" w14:textId="7958A2E2" w:rsidR="009D7857" w:rsidRDefault="009D7857">
      <w:pPr>
        <w:pStyle w:val="TDC3"/>
        <w:rPr>
          <w:rFonts w:asciiTheme="minorHAnsi" w:eastAsiaTheme="minorEastAsia" w:hAnsiTheme="minorHAnsi" w:cstheme="minorBidi"/>
          <w:noProof/>
          <w:sz w:val="22"/>
          <w:szCs w:val="22"/>
          <w:lang w:val="es-MX"/>
        </w:rPr>
      </w:pPr>
      <w:hyperlink w:anchor="_Toc75808093" w:history="1">
        <w:r w:rsidRPr="00514AD3">
          <w:rPr>
            <w:rStyle w:val="Hipervnculo"/>
            <w:noProof/>
          </w:rPr>
          <w:t>12.2.7</w:t>
        </w:r>
        <w:r>
          <w:rPr>
            <w:rFonts w:asciiTheme="minorHAnsi" w:eastAsiaTheme="minorEastAsia" w:hAnsiTheme="minorHAnsi" w:cstheme="minorBidi"/>
            <w:noProof/>
            <w:sz w:val="22"/>
            <w:szCs w:val="22"/>
            <w:lang w:val="es-MX"/>
          </w:rPr>
          <w:tab/>
        </w:r>
        <w:r w:rsidRPr="00514AD3">
          <w:rPr>
            <w:rStyle w:val="Hipervnculo"/>
            <w:noProof/>
          </w:rPr>
          <w:t>Muro anclado</w:t>
        </w:r>
        <w:r>
          <w:rPr>
            <w:noProof/>
          </w:rPr>
          <w:tab/>
        </w:r>
        <w:r>
          <w:rPr>
            <w:noProof/>
          </w:rPr>
          <w:fldChar w:fldCharType="begin"/>
        </w:r>
        <w:r>
          <w:rPr>
            <w:noProof/>
          </w:rPr>
          <w:instrText xml:space="preserve"> PAGEREF _Toc75808093 \h </w:instrText>
        </w:r>
        <w:r>
          <w:rPr>
            <w:noProof/>
          </w:rPr>
        </w:r>
        <w:r>
          <w:rPr>
            <w:noProof/>
          </w:rPr>
          <w:fldChar w:fldCharType="separate"/>
        </w:r>
        <w:r>
          <w:rPr>
            <w:noProof/>
          </w:rPr>
          <w:t>86</w:t>
        </w:r>
        <w:r>
          <w:rPr>
            <w:noProof/>
          </w:rPr>
          <w:fldChar w:fldCharType="end"/>
        </w:r>
      </w:hyperlink>
    </w:p>
    <w:p w14:paraId="35B0B34C" w14:textId="0386A29F" w:rsidR="009D7857" w:rsidRDefault="009D7857">
      <w:pPr>
        <w:pStyle w:val="TDC3"/>
        <w:rPr>
          <w:rFonts w:asciiTheme="minorHAnsi" w:eastAsiaTheme="minorEastAsia" w:hAnsiTheme="minorHAnsi" w:cstheme="minorBidi"/>
          <w:noProof/>
          <w:sz w:val="22"/>
          <w:szCs w:val="22"/>
          <w:lang w:val="es-MX"/>
        </w:rPr>
      </w:pPr>
      <w:hyperlink w:anchor="_Toc75808094" w:history="1">
        <w:r w:rsidRPr="00514AD3">
          <w:rPr>
            <w:rStyle w:val="Hipervnculo"/>
            <w:noProof/>
          </w:rPr>
          <w:t>12.2.8</w:t>
        </w:r>
        <w:r>
          <w:rPr>
            <w:rFonts w:asciiTheme="minorHAnsi" w:eastAsiaTheme="minorEastAsia" w:hAnsiTheme="minorHAnsi" w:cstheme="minorBidi"/>
            <w:noProof/>
            <w:sz w:val="22"/>
            <w:szCs w:val="22"/>
            <w:lang w:val="es-MX"/>
          </w:rPr>
          <w:tab/>
        </w:r>
        <w:r w:rsidRPr="00514AD3">
          <w:rPr>
            <w:rStyle w:val="Hipervnculo"/>
            <w:noProof/>
          </w:rPr>
          <w:t>Muro entre plataforma de alimentadores y plataforma de articulados</w:t>
        </w:r>
        <w:r>
          <w:rPr>
            <w:noProof/>
          </w:rPr>
          <w:tab/>
        </w:r>
        <w:r>
          <w:rPr>
            <w:noProof/>
          </w:rPr>
          <w:fldChar w:fldCharType="begin"/>
        </w:r>
        <w:r>
          <w:rPr>
            <w:noProof/>
          </w:rPr>
          <w:instrText xml:space="preserve"> PAGEREF _Toc75808094 \h </w:instrText>
        </w:r>
        <w:r>
          <w:rPr>
            <w:noProof/>
          </w:rPr>
        </w:r>
        <w:r>
          <w:rPr>
            <w:noProof/>
          </w:rPr>
          <w:fldChar w:fldCharType="separate"/>
        </w:r>
        <w:r>
          <w:rPr>
            <w:noProof/>
          </w:rPr>
          <w:t>88</w:t>
        </w:r>
        <w:r>
          <w:rPr>
            <w:noProof/>
          </w:rPr>
          <w:fldChar w:fldCharType="end"/>
        </w:r>
      </w:hyperlink>
    </w:p>
    <w:p w14:paraId="56DB2FC4" w14:textId="6D3281A1" w:rsidR="009D7857" w:rsidRDefault="009D7857">
      <w:pPr>
        <w:pStyle w:val="TDC1"/>
        <w:rPr>
          <w:rFonts w:asciiTheme="minorHAnsi" w:eastAsiaTheme="minorEastAsia" w:hAnsiTheme="minorHAnsi" w:cstheme="minorBidi"/>
          <w:noProof/>
          <w:sz w:val="22"/>
          <w:szCs w:val="22"/>
          <w:lang w:val="es-MX"/>
        </w:rPr>
      </w:pPr>
      <w:hyperlink w:anchor="_Toc75808095" w:history="1">
        <w:r w:rsidRPr="00514AD3">
          <w:rPr>
            <w:rStyle w:val="Hipervnculo"/>
            <w:noProof/>
            <w:lang w:eastAsia="es-CO"/>
          </w:rPr>
          <w:t>13</w:t>
        </w:r>
        <w:r>
          <w:rPr>
            <w:rFonts w:asciiTheme="minorHAnsi" w:eastAsiaTheme="minorEastAsia" w:hAnsiTheme="minorHAnsi" w:cstheme="minorBidi"/>
            <w:noProof/>
            <w:sz w:val="22"/>
            <w:szCs w:val="22"/>
            <w:lang w:val="es-MX"/>
          </w:rPr>
          <w:tab/>
        </w:r>
        <w:r w:rsidRPr="00514AD3">
          <w:rPr>
            <w:rStyle w:val="Hipervnculo"/>
            <w:noProof/>
            <w:lang w:eastAsia="es-CO"/>
          </w:rPr>
          <w:t>PROPUESTAS DE ESTUDIO DE PATOLOGÍA</w:t>
        </w:r>
        <w:r>
          <w:rPr>
            <w:noProof/>
          </w:rPr>
          <w:tab/>
        </w:r>
        <w:r>
          <w:rPr>
            <w:noProof/>
          </w:rPr>
          <w:fldChar w:fldCharType="begin"/>
        </w:r>
        <w:r>
          <w:rPr>
            <w:noProof/>
          </w:rPr>
          <w:instrText xml:space="preserve"> PAGEREF _Toc75808095 \h </w:instrText>
        </w:r>
        <w:r>
          <w:rPr>
            <w:noProof/>
          </w:rPr>
        </w:r>
        <w:r>
          <w:rPr>
            <w:noProof/>
          </w:rPr>
          <w:fldChar w:fldCharType="separate"/>
        </w:r>
        <w:r>
          <w:rPr>
            <w:noProof/>
          </w:rPr>
          <w:t>90</w:t>
        </w:r>
        <w:r>
          <w:rPr>
            <w:noProof/>
          </w:rPr>
          <w:fldChar w:fldCharType="end"/>
        </w:r>
      </w:hyperlink>
    </w:p>
    <w:p w14:paraId="31C46525" w14:textId="3D9074E9" w:rsidR="009D7857" w:rsidRDefault="009D7857">
      <w:pPr>
        <w:pStyle w:val="TDC2"/>
        <w:rPr>
          <w:rFonts w:asciiTheme="minorHAnsi" w:eastAsiaTheme="minorEastAsia" w:hAnsiTheme="minorHAnsi" w:cstheme="minorBidi"/>
          <w:noProof/>
          <w:sz w:val="22"/>
          <w:szCs w:val="22"/>
          <w:lang w:val="es-MX"/>
        </w:rPr>
      </w:pPr>
      <w:hyperlink w:anchor="_Toc75808096" w:history="1">
        <w:r w:rsidRPr="00514AD3">
          <w:rPr>
            <w:rStyle w:val="Hipervnculo"/>
            <w:noProof/>
          </w:rPr>
          <w:t>13.1</w:t>
        </w:r>
        <w:r>
          <w:rPr>
            <w:rFonts w:asciiTheme="minorHAnsi" w:eastAsiaTheme="minorEastAsia" w:hAnsiTheme="minorHAnsi" w:cstheme="minorBidi"/>
            <w:noProof/>
            <w:sz w:val="22"/>
            <w:szCs w:val="22"/>
            <w:lang w:val="es-MX"/>
          </w:rPr>
          <w:tab/>
        </w:r>
        <w:r w:rsidRPr="00514AD3">
          <w:rPr>
            <w:rStyle w:val="Hipervnculo"/>
            <w:noProof/>
          </w:rPr>
          <w:t>Alternativa 1</w:t>
        </w:r>
        <w:r>
          <w:rPr>
            <w:noProof/>
          </w:rPr>
          <w:tab/>
        </w:r>
        <w:r>
          <w:rPr>
            <w:noProof/>
          </w:rPr>
          <w:fldChar w:fldCharType="begin"/>
        </w:r>
        <w:r>
          <w:rPr>
            <w:noProof/>
          </w:rPr>
          <w:instrText xml:space="preserve"> PAGEREF _Toc75808096 \h </w:instrText>
        </w:r>
        <w:r>
          <w:rPr>
            <w:noProof/>
          </w:rPr>
        </w:r>
        <w:r>
          <w:rPr>
            <w:noProof/>
          </w:rPr>
          <w:fldChar w:fldCharType="separate"/>
        </w:r>
        <w:r>
          <w:rPr>
            <w:noProof/>
          </w:rPr>
          <w:t>91</w:t>
        </w:r>
        <w:r>
          <w:rPr>
            <w:noProof/>
          </w:rPr>
          <w:fldChar w:fldCharType="end"/>
        </w:r>
      </w:hyperlink>
    </w:p>
    <w:p w14:paraId="56690858" w14:textId="19675CD1" w:rsidR="009D7857" w:rsidRDefault="009D7857">
      <w:pPr>
        <w:pStyle w:val="TDC2"/>
        <w:rPr>
          <w:rFonts w:asciiTheme="minorHAnsi" w:eastAsiaTheme="minorEastAsia" w:hAnsiTheme="minorHAnsi" w:cstheme="minorBidi"/>
          <w:noProof/>
          <w:sz w:val="22"/>
          <w:szCs w:val="22"/>
          <w:lang w:val="es-MX"/>
        </w:rPr>
      </w:pPr>
      <w:hyperlink w:anchor="_Toc75808097" w:history="1">
        <w:r w:rsidRPr="00514AD3">
          <w:rPr>
            <w:rStyle w:val="Hipervnculo"/>
            <w:noProof/>
          </w:rPr>
          <w:t>13.2</w:t>
        </w:r>
        <w:r>
          <w:rPr>
            <w:rFonts w:asciiTheme="minorHAnsi" w:eastAsiaTheme="minorEastAsia" w:hAnsiTheme="minorHAnsi" w:cstheme="minorBidi"/>
            <w:noProof/>
            <w:sz w:val="22"/>
            <w:szCs w:val="22"/>
            <w:lang w:val="es-MX"/>
          </w:rPr>
          <w:tab/>
        </w:r>
        <w:r w:rsidRPr="00514AD3">
          <w:rPr>
            <w:rStyle w:val="Hipervnculo"/>
            <w:noProof/>
          </w:rPr>
          <w:t>Alternativa 4</w:t>
        </w:r>
        <w:r>
          <w:rPr>
            <w:noProof/>
          </w:rPr>
          <w:tab/>
        </w:r>
        <w:r>
          <w:rPr>
            <w:noProof/>
          </w:rPr>
          <w:fldChar w:fldCharType="begin"/>
        </w:r>
        <w:r>
          <w:rPr>
            <w:noProof/>
          </w:rPr>
          <w:instrText xml:space="preserve"> PAGEREF _Toc75808097 \h </w:instrText>
        </w:r>
        <w:r>
          <w:rPr>
            <w:noProof/>
          </w:rPr>
        </w:r>
        <w:r>
          <w:rPr>
            <w:noProof/>
          </w:rPr>
          <w:fldChar w:fldCharType="separate"/>
        </w:r>
        <w:r>
          <w:rPr>
            <w:noProof/>
          </w:rPr>
          <w:t>91</w:t>
        </w:r>
        <w:r>
          <w:rPr>
            <w:noProof/>
          </w:rPr>
          <w:fldChar w:fldCharType="end"/>
        </w:r>
      </w:hyperlink>
    </w:p>
    <w:p w14:paraId="1671F1E3" w14:textId="6BED7FEB" w:rsidR="009D7857" w:rsidRDefault="009D7857">
      <w:pPr>
        <w:pStyle w:val="TDC2"/>
        <w:rPr>
          <w:rFonts w:asciiTheme="minorHAnsi" w:eastAsiaTheme="minorEastAsia" w:hAnsiTheme="minorHAnsi" w:cstheme="minorBidi"/>
          <w:noProof/>
          <w:sz w:val="22"/>
          <w:szCs w:val="22"/>
          <w:lang w:val="es-MX"/>
        </w:rPr>
      </w:pPr>
      <w:hyperlink w:anchor="_Toc75808098" w:history="1">
        <w:r w:rsidRPr="00514AD3">
          <w:rPr>
            <w:rStyle w:val="Hipervnculo"/>
            <w:noProof/>
          </w:rPr>
          <w:t>13.3</w:t>
        </w:r>
        <w:r>
          <w:rPr>
            <w:rFonts w:asciiTheme="minorHAnsi" w:eastAsiaTheme="minorEastAsia" w:hAnsiTheme="minorHAnsi" w:cstheme="minorBidi"/>
            <w:noProof/>
            <w:sz w:val="22"/>
            <w:szCs w:val="22"/>
            <w:lang w:val="es-MX"/>
          </w:rPr>
          <w:tab/>
        </w:r>
        <w:r w:rsidRPr="00514AD3">
          <w:rPr>
            <w:rStyle w:val="Hipervnculo"/>
            <w:noProof/>
          </w:rPr>
          <w:t>Alternativa 6</w:t>
        </w:r>
        <w:r>
          <w:rPr>
            <w:noProof/>
          </w:rPr>
          <w:tab/>
        </w:r>
        <w:r>
          <w:rPr>
            <w:noProof/>
          </w:rPr>
          <w:fldChar w:fldCharType="begin"/>
        </w:r>
        <w:r>
          <w:rPr>
            <w:noProof/>
          </w:rPr>
          <w:instrText xml:space="preserve"> PAGEREF _Toc75808098 \h </w:instrText>
        </w:r>
        <w:r>
          <w:rPr>
            <w:noProof/>
          </w:rPr>
        </w:r>
        <w:r>
          <w:rPr>
            <w:noProof/>
          </w:rPr>
          <w:fldChar w:fldCharType="separate"/>
        </w:r>
        <w:r>
          <w:rPr>
            <w:noProof/>
          </w:rPr>
          <w:t>94</w:t>
        </w:r>
        <w:r>
          <w:rPr>
            <w:noProof/>
          </w:rPr>
          <w:fldChar w:fldCharType="end"/>
        </w:r>
      </w:hyperlink>
    </w:p>
    <w:p w14:paraId="2C5943BE" w14:textId="76F8C325" w:rsidR="009D7857" w:rsidRDefault="009D7857">
      <w:pPr>
        <w:pStyle w:val="TDC1"/>
        <w:rPr>
          <w:rFonts w:asciiTheme="minorHAnsi" w:eastAsiaTheme="minorEastAsia" w:hAnsiTheme="minorHAnsi" w:cstheme="minorBidi"/>
          <w:noProof/>
          <w:sz w:val="22"/>
          <w:szCs w:val="22"/>
          <w:lang w:val="es-MX"/>
        </w:rPr>
      </w:pPr>
      <w:hyperlink w:anchor="_Toc75808099" w:history="1">
        <w:r w:rsidRPr="00514AD3">
          <w:rPr>
            <w:rStyle w:val="Hipervnculo"/>
            <w:noProof/>
            <w:lang w:eastAsia="es-CO"/>
          </w:rPr>
          <w:t>14</w:t>
        </w:r>
        <w:r>
          <w:rPr>
            <w:rFonts w:asciiTheme="minorHAnsi" w:eastAsiaTheme="minorEastAsia" w:hAnsiTheme="minorHAnsi" w:cstheme="minorBidi"/>
            <w:noProof/>
            <w:sz w:val="22"/>
            <w:szCs w:val="22"/>
            <w:lang w:val="es-MX"/>
          </w:rPr>
          <w:tab/>
        </w:r>
        <w:r w:rsidRPr="00514AD3">
          <w:rPr>
            <w:rStyle w:val="Hipervnculo"/>
            <w:noProof/>
            <w:lang w:eastAsia="es-CO"/>
          </w:rPr>
          <w:t>PREDIMENSIONAMIENTO DE ELEMENTOS</w:t>
        </w:r>
        <w:r>
          <w:rPr>
            <w:noProof/>
          </w:rPr>
          <w:tab/>
        </w:r>
        <w:r>
          <w:rPr>
            <w:noProof/>
          </w:rPr>
          <w:fldChar w:fldCharType="begin"/>
        </w:r>
        <w:r>
          <w:rPr>
            <w:noProof/>
          </w:rPr>
          <w:instrText xml:space="preserve"> PAGEREF _Toc75808099 \h </w:instrText>
        </w:r>
        <w:r>
          <w:rPr>
            <w:noProof/>
          </w:rPr>
        </w:r>
        <w:r>
          <w:rPr>
            <w:noProof/>
          </w:rPr>
          <w:fldChar w:fldCharType="separate"/>
        </w:r>
        <w:r>
          <w:rPr>
            <w:noProof/>
          </w:rPr>
          <w:t>97</w:t>
        </w:r>
        <w:r>
          <w:rPr>
            <w:noProof/>
          </w:rPr>
          <w:fldChar w:fldCharType="end"/>
        </w:r>
      </w:hyperlink>
    </w:p>
    <w:p w14:paraId="7788A54A" w14:textId="4116B6E4" w:rsidR="009D7857" w:rsidRDefault="009D7857">
      <w:pPr>
        <w:pStyle w:val="TDC2"/>
        <w:rPr>
          <w:rFonts w:asciiTheme="minorHAnsi" w:eastAsiaTheme="minorEastAsia" w:hAnsiTheme="minorHAnsi" w:cstheme="minorBidi"/>
          <w:noProof/>
          <w:sz w:val="22"/>
          <w:szCs w:val="22"/>
          <w:lang w:val="es-MX"/>
        </w:rPr>
      </w:pPr>
      <w:hyperlink w:anchor="_Toc75808100" w:history="1">
        <w:r w:rsidRPr="00514AD3">
          <w:rPr>
            <w:rStyle w:val="Hipervnculo"/>
            <w:noProof/>
          </w:rPr>
          <w:t>14.1</w:t>
        </w:r>
        <w:r>
          <w:rPr>
            <w:rFonts w:asciiTheme="minorHAnsi" w:eastAsiaTheme="minorEastAsia" w:hAnsiTheme="minorHAnsi" w:cstheme="minorBidi"/>
            <w:noProof/>
            <w:sz w:val="22"/>
            <w:szCs w:val="22"/>
            <w:lang w:val="es-MX"/>
          </w:rPr>
          <w:tab/>
        </w:r>
        <w:r w:rsidRPr="00514AD3">
          <w:rPr>
            <w:rStyle w:val="Hipervnculo"/>
            <w:noProof/>
          </w:rPr>
          <w:t>Pre dimensionamiento de vigas y columnas</w:t>
        </w:r>
        <w:r>
          <w:rPr>
            <w:noProof/>
          </w:rPr>
          <w:tab/>
        </w:r>
        <w:r>
          <w:rPr>
            <w:noProof/>
          </w:rPr>
          <w:fldChar w:fldCharType="begin"/>
        </w:r>
        <w:r>
          <w:rPr>
            <w:noProof/>
          </w:rPr>
          <w:instrText xml:space="preserve"> PAGEREF _Toc75808100 \h </w:instrText>
        </w:r>
        <w:r>
          <w:rPr>
            <w:noProof/>
          </w:rPr>
        </w:r>
        <w:r>
          <w:rPr>
            <w:noProof/>
          </w:rPr>
          <w:fldChar w:fldCharType="separate"/>
        </w:r>
        <w:r>
          <w:rPr>
            <w:noProof/>
          </w:rPr>
          <w:t>97</w:t>
        </w:r>
        <w:r>
          <w:rPr>
            <w:noProof/>
          </w:rPr>
          <w:fldChar w:fldCharType="end"/>
        </w:r>
      </w:hyperlink>
    </w:p>
    <w:p w14:paraId="5039FCD8" w14:textId="1F02EBED" w:rsidR="009D7857" w:rsidRDefault="009D7857">
      <w:pPr>
        <w:pStyle w:val="TDC3"/>
        <w:rPr>
          <w:rFonts w:asciiTheme="minorHAnsi" w:eastAsiaTheme="minorEastAsia" w:hAnsiTheme="minorHAnsi" w:cstheme="minorBidi"/>
          <w:noProof/>
          <w:sz w:val="22"/>
          <w:szCs w:val="22"/>
          <w:lang w:val="es-MX"/>
        </w:rPr>
      </w:pPr>
      <w:hyperlink w:anchor="_Toc75808101" w:history="1">
        <w:r w:rsidRPr="00514AD3">
          <w:rPr>
            <w:rStyle w:val="Hipervnculo"/>
            <w:noProof/>
          </w:rPr>
          <w:t>14.1.1</w:t>
        </w:r>
        <w:r>
          <w:rPr>
            <w:rFonts w:asciiTheme="minorHAnsi" w:eastAsiaTheme="minorEastAsia" w:hAnsiTheme="minorHAnsi" w:cstheme="minorBidi"/>
            <w:noProof/>
            <w:sz w:val="22"/>
            <w:szCs w:val="22"/>
            <w:lang w:val="es-MX"/>
          </w:rPr>
          <w:tab/>
        </w:r>
        <w:r w:rsidRPr="00514AD3">
          <w:rPr>
            <w:rStyle w:val="Hipervnculo"/>
            <w:noProof/>
          </w:rPr>
          <w:t>Pre dimensionamiento de elementos para pórticos de concreto</w:t>
        </w:r>
        <w:r>
          <w:rPr>
            <w:noProof/>
          </w:rPr>
          <w:tab/>
        </w:r>
        <w:r>
          <w:rPr>
            <w:noProof/>
          </w:rPr>
          <w:fldChar w:fldCharType="begin"/>
        </w:r>
        <w:r>
          <w:rPr>
            <w:noProof/>
          </w:rPr>
          <w:instrText xml:space="preserve"> PAGEREF _Toc75808101 \h </w:instrText>
        </w:r>
        <w:r>
          <w:rPr>
            <w:noProof/>
          </w:rPr>
        </w:r>
        <w:r>
          <w:rPr>
            <w:noProof/>
          </w:rPr>
          <w:fldChar w:fldCharType="separate"/>
        </w:r>
        <w:r>
          <w:rPr>
            <w:noProof/>
          </w:rPr>
          <w:t>97</w:t>
        </w:r>
        <w:r>
          <w:rPr>
            <w:noProof/>
          </w:rPr>
          <w:fldChar w:fldCharType="end"/>
        </w:r>
      </w:hyperlink>
    </w:p>
    <w:p w14:paraId="5BA5D923" w14:textId="7A2730BC" w:rsidR="009D7857" w:rsidRDefault="009D7857">
      <w:pPr>
        <w:pStyle w:val="TDC3"/>
        <w:rPr>
          <w:rFonts w:asciiTheme="minorHAnsi" w:eastAsiaTheme="minorEastAsia" w:hAnsiTheme="minorHAnsi" w:cstheme="minorBidi"/>
          <w:noProof/>
          <w:sz w:val="22"/>
          <w:szCs w:val="22"/>
          <w:lang w:val="es-MX"/>
        </w:rPr>
      </w:pPr>
      <w:hyperlink w:anchor="_Toc75808102" w:history="1">
        <w:r w:rsidRPr="00514AD3">
          <w:rPr>
            <w:rStyle w:val="Hipervnculo"/>
            <w:noProof/>
          </w:rPr>
          <w:t>14.1.2</w:t>
        </w:r>
        <w:r>
          <w:rPr>
            <w:rFonts w:asciiTheme="minorHAnsi" w:eastAsiaTheme="minorEastAsia" w:hAnsiTheme="minorHAnsi" w:cstheme="minorBidi"/>
            <w:noProof/>
            <w:sz w:val="22"/>
            <w:szCs w:val="22"/>
            <w:lang w:val="es-MX"/>
          </w:rPr>
          <w:tab/>
        </w:r>
        <w:r w:rsidRPr="00514AD3">
          <w:rPr>
            <w:rStyle w:val="Hipervnculo"/>
            <w:noProof/>
          </w:rPr>
          <w:t>Pre dimensionamiento de elementos para pórticos metálicos</w:t>
        </w:r>
        <w:r>
          <w:rPr>
            <w:noProof/>
          </w:rPr>
          <w:tab/>
        </w:r>
        <w:r>
          <w:rPr>
            <w:noProof/>
          </w:rPr>
          <w:fldChar w:fldCharType="begin"/>
        </w:r>
        <w:r>
          <w:rPr>
            <w:noProof/>
          </w:rPr>
          <w:instrText xml:space="preserve"> PAGEREF _Toc75808102 \h </w:instrText>
        </w:r>
        <w:r>
          <w:rPr>
            <w:noProof/>
          </w:rPr>
        </w:r>
        <w:r>
          <w:rPr>
            <w:noProof/>
          </w:rPr>
          <w:fldChar w:fldCharType="separate"/>
        </w:r>
        <w:r>
          <w:rPr>
            <w:noProof/>
          </w:rPr>
          <w:t>99</w:t>
        </w:r>
        <w:r>
          <w:rPr>
            <w:noProof/>
          </w:rPr>
          <w:fldChar w:fldCharType="end"/>
        </w:r>
      </w:hyperlink>
    </w:p>
    <w:p w14:paraId="0487F86C" w14:textId="3B3C5E8F" w:rsidR="009D7857" w:rsidRDefault="009D7857">
      <w:pPr>
        <w:pStyle w:val="TDC2"/>
        <w:rPr>
          <w:rFonts w:asciiTheme="minorHAnsi" w:eastAsiaTheme="minorEastAsia" w:hAnsiTheme="minorHAnsi" w:cstheme="minorBidi"/>
          <w:noProof/>
          <w:sz w:val="22"/>
          <w:szCs w:val="22"/>
          <w:lang w:val="es-MX"/>
        </w:rPr>
      </w:pPr>
      <w:hyperlink w:anchor="_Toc75808103" w:history="1">
        <w:r w:rsidRPr="00514AD3">
          <w:rPr>
            <w:rStyle w:val="Hipervnculo"/>
            <w:noProof/>
          </w:rPr>
          <w:t>14.2</w:t>
        </w:r>
        <w:r>
          <w:rPr>
            <w:rFonts w:asciiTheme="minorHAnsi" w:eastAsiaTheme="minorEastAsia" w:hAnsiTheme="minorHAnsi" w:cstheme="minorBidi"/>
            <w:noProof/>
            <w:sz w:val="22"/>
            <w:szCs w:val="22"/>
            <w:lang w:val="es-MX"/>
          </w:rPr>
          <w:tab/>
        </w:r>
        <w:r w:rsidRPr="00514AD3">
          <w:rPr>
            <w:rStyle w:val="Hipervnculo"/>
            <w:noProof/>
          </w:rPr>
          <w:t>Pre dimensionamiento de la cimentación</w:t>
        </w:r>
        <w:r>
          <w:rPr>
            <w:noProof/>
          </w:rPr>
          <w:tab/>
        </w:r>
        <w:r>
          <w:rPr>
            <w:noProof/>
          </w:rPr>
          <w:fldChar w:fldCharType="begin"/>
        </w:r>
        <w:r>
          <w:rPr>
            <w:noProof/>
          </w:rPr>
          <w:instrText xml:space="preserve"> PAGEREF _Toc75808103 \h </w:instrText>
        </w:r>
        <w:r>
          <w:rPr>
            <w:noProof/>
          </w:rPr>
        </w:r>
        <w:r>
          <w:rPr>
            <w:noProof/>
          </w:rPr>
          <w:fldChar w:fldCharType="separate"/>
        </w:r>
        <w:r>
          <w:rPr>
            <w:noProof/>
          </w:rPr>
          <w:t>99</w:t>
        </w:r>
        <w:r>
          <w:rPr>
            <w:noProof/>
          </w:rPr>
          <w:fldChar w:fldCharType="end"/>
        </w:r>
      </w:hyperlink>
    </w:p>
    <w:p w14:paraId="6F51FF81" w14:textId="4011F14B" w:rsidR="009D7857" w:rsidRDefault="009D7857">
      <w:pPr>
        <w:pStyle w:val="TDC2"/>
        <w:rPr>
          <w:rFonts w:asciiTheme="minorHAnsi" w:eastAsiaTheme="minorEastAsia" w:hAnsiTheme="minorHAnsi" w:cstheme="minorBidi"/>
          <w:noProof/>
          <w:sz w:val="22"/>
          <w:szCs w:val="22"/>
          <w:lang w:val="es-MX"/>
        </w:rPr>
      </w:pPr>
      <w:hyperlink w:anchor="_Toc75808104" w:history="1">
        <w:r w:rsidRPr="00514AD3">
          <w:rPr>
            <w:rStyle w:val="Hipervnculo"/>
            <w:noProof/>
          </w:rPr>
          <w:t>14.3</w:t>
        </w:r>
        <w:r>
          <w:rPr>
            <w:rFonts w:asciiTheme="minorHAnsi" w:eastAsiaTheme="minorEastAsia" w:hAnsiTheme="minorHAnsi" w:cstheme="minorBidi"/>
            <w:noProof/>
            <w:sz w:val="22"/>
            <w:szCs w:val="22"/>
            <w:lang w:val="es-MX"/>
          </w:rPr>
          <w:tab/>
        </w:r>
        <w:r w:rsidRPr="00514AD3">
          <w:rPr>
            <w:rStyle w:val="Hipervnculo"/>
            <w:noProof/>
          </w:rPr>
          <w:t>Cuantías para elementos de concreto reforzado</w:t>
        </w:r>
        <w:r>
          <w:rPr>
            <w:noProof/>
          </w:rPr>
          <w:tab/>
        </w:r>
        <w:r>
          <w:rPr>
            <w:noProof/>
          </w:rPr>
          <w:fldChar w:fldCharType="begin"/>
        </w:r>
        <w:r>
          <w:rPr>
            <w:noProof/>
          </w:rPr>
          <w:instrText xml:space="preserve"> PAGEREF _Toc75808104 \h </w:instrText>
        </w:r>
        <w:r>
          <w:rPr>
            <w:noProof/>
          </w:rPr>
        </w:r>
        <w:r>
          <w:rPr>
            <w:noProof/>
          </w:rPr>
          <w:fldChar w:fldCharType="separate"/>
        </w:r>
        <w:r>
          <w:rPr>
            <w:noProof/>
          </w:rPr>
          <w:t>108</w:t>
        </w:r>
        <w:r>
          <w:rPr>
            <w:noProof/>
          </w:rPr>
          <w:fldChar w:fldCharType="end"/>
        </w:r>
      </w:hyperlink>
    </w:p>
    <w:p w14:paraId="37C3E183" w14:textId="5FEAAC6F" w:rsidR="009D7857" w:rsidRDefault="009D7857">
      <w:pPr>
        <w:pStyle w:val="TDC2"/>
        <w:rPr>
          <w:rFonts w:asciiTheme="minorHAnsi" w:eastAsiaTheme="minorEastAsia" w:hAnsiTheme="minorHAnsi" w:cstheme="minorBidi"/>
          <w:noProof/>
          <w:sz w:val="22"/>
          <w:szCs w:val="22"/>
          <w:lang w:val="es-MX"/>
        </w:rPr>
      </w:pPr>
      <w:hyperlink w:anchor="_Toc75808105" w:history="1">
        <w:r w:rsidRPr="00514AD3">
          <w:rPr>
            <w:rStyle w:val="Hipervnculo"/>
            <w:noProof/>
          </w:rPr>
          <w:t>14.4</w:t>
        </w:r>
        <w:r>
          <w:rPr>
            <w:rFonts w:asciiTheme="minorHAnsi" w:eastAsiaTheme="minorEastAsia" w:hAnsiTheme="minorHAnsi" w:cstheme="minorBidi"/>
            <w:noProof/>
            <w:sz w:val="22"/>
            <w:szCs w:val="22"/>
            <w:lang w:val="es-MX"/>
          </w:rPr>
          <w:tab/>
        </w:r>
        <w:r w:rsidRPr="00514AD3">
          <w:rPr>
            <w:rStyle w:val="Hipervnculo"/>
            <w:noProof/>
          </w:rPr>
          <w:t>Cuantías para elementos en acero estructural</w:t>
        </w:r>
        <w:r>
          <w:rPr>
            <w:noProof/>
          </w:rPr>
          <w:tab/>
        </w:r>
        <w:r>
          <w:rPr>
            <w:noProof/>
          </w:rPr>
          <w:fldChar w:fldCharType="begin"/>
        </w:r>
        <w:r>
          <w:rPr>
            <w:noProof/>
          </w:rPr>
          <w:instrText xml:space="preserve"> PAGEREF _Toc75808105 \h </w:instrText>
        </w:r>
        <w:r>
          <w:rPr>
            <w:noProof/>
          </w:rPr>
        </w:r>
        <w:r>
          <w:rPr>
            <w:noProof/>
          </w:rPr>
          <w:fldChar w:fldCharType="separate"/>
        </w:r>
        <w:r>
          <w:rPr>
            <w:noProof/>
          </w:rPr>
          <w:t>108</w:t>
        </w:r>
        <w:r>
          <w:rPr>
            <w:noProof/>
          </w:rPr>
          <w:fldChar w:fldCharType="end"/>
        </w:r>
      </w:hyperlink>
    </w:p>
    <w:p w14:paraId="70AF3CEC" w14:textId="3AB8C60F" w:rsidR="009D7857" w:rsidRDefault="009D7857">
      <w:pPr>
        <w:pStyle w:val="TDC1"/>
        <w:rPr>
          <w:rFonts w:asciiTheme="minorHAnsi" w:eastAsiaTheme="minorEastAsia" w:hAnsiTheme="minorHAnsi" w:cstheme="minorBidi"/>
          <w:noProof/>
          <w:sz w:val="22"/>
          <w:szCs w:val="22"/>
          <w:lang w:val="es-MX"/>
        </w:rPr>
      </w:pPr>
      <w:hyperlink w:anchor="_Toc75808106" w:history="1">
        <w:r w:rsidRPr="00514AD3">
          <w:rPr>
            <w:rStyle w:val="Hipervnculo"/>
            <w:noProof/>
            <w:lang w:eastAsia="es-CO"/>
          </w:rPr>
          <w:t>15</w:t>
        </w:r>
        <w:r>
          <w:rPr>
            <w:rFonts w:asciiTheme="minorHAnsi" w:eastAsiaTheme="minorEastAsia" w:hAnsiTheme="minorHAnsi" w:cstheme="minorBidi"/>
            <w:noProof/>
            <w:sz w:val="22"/>
            <w:szCs w:val="22"/>
            <w:lang w:val="es-MX"/>
          </w:rPr>
          <w:tab/>
        </w:r>
        <w:r w:rsidRPr="00514AD3">
          <w:rPr>
            <w:rStyle w:val="Hipervnculo"/>
            <w:noProof/>
            <w:lang w:eastAsia="es-CO"/>
          </w:rPr>
          <w:t>ITEMS DE EVALUACIÓN Y CALIFICACIÓN DE CRITERIOS</w:t>
        </w:r>
        <w:r>
          <w:rPr>
            <w:noProof/>
          </w:rPr>
          <w:tab/>
        </w:r>
        <w:r>
          <w:rPr>
            <w:noProof/>
          </w:rPr>
          <w:fldChar w:fldCharType="begin"/>
        </w:r>
        <w:r>
          <w:rPr>
            <w:noProof/>
          </w:rPr>
          <w:instrText xml:space="preserve"> PAGEREF _Toc75808106 \h </w:instrText>
        </w:r>
        <w:r>
          <w:rPr>
            <w:noProof/>
          </w:rPr>
        </w:r>
        <w:r>
          <w:rPr>
            <w:noProof/>
          </w:rPr>
          <w:fldChar w:fldCharType="separate"/>
        </w:r>
        <w:r>
          <w:rPr>
            <w:noProof/>
          </w:rPr>
          <w:t>110</w:t>
        </w:r>
        <w:r>
          <w:rPr>
            <w:noProof/>
          </w:rPr>
          <w:fldChar w:fldCharType="end"/>
        </w:r>
      </w:hyperlink>
    </w:p>
    <w:p w14:paraId="0DC11DE0" w14:textId="6A71EBBC" w:rsidR="009D7857" w:rsidRDefault="009D7857">
      <w:pPr>
        <w:pStyle w:val="TDC2"/>
        <w:rPr>
          <w:rFonts w:asciiTheme="minorHAnsi" w:eastAsiaTheme="minorEastAsia" w:hAnsiTheme="minorHAnsi" w:cstheme="minorBidi"/>
          <w:noProof/>
          <w:sz w:val="22"/>
          <w:szCs w:val="22"/>
          <w:lang w:val="es-MX"/>
        </w:rPr>
      </w:pPr>
      <w:hyperlink w:anchor="_Toc75808107" w:history="1">
        <w:r w:rsidRPr="00514AD3">
          <w:rPr>
            <w:rStyle w:val="Hipervnculo"/>
            <w:noProof/>
          </w:rPr>
          <w:t>15.1</w:t>
        </w:r>
        <w:r>
          <w:rPr>
            <w:rFonts w:asciiTheme="minorHAnsi" w:eastAsiaTheme="minorEastAsia" w:hAnsiTheme="minorHAnsi" w:cstheme="minorBidi"/>
            <w:noProof/>
            <w:sz w:val="22"/>
            <w:szCs w:val="22"/>
            <w:lang w:val="es-MX"/>
          </w:rPr>
          <w:tab/>
        </w:r>
        <w:r w:rsidRPr="00514AD3">
          <w:rPr>
            <w:rStyle w:val="Hipervnculo"/>
            <w:noProof/>
          </w:rPr>
          <w:t>Portal 20 de Julio – Estación de transferencia</w:t>
        </w:r>
        <w:r>
          <w:rPr>
            <w:noProof/>
          </w:rPr>
          <w:tab/>
        </w:r>
        <w:r>
          <w:rPr>
            <w:noProof/>
          </w:rPr>
          <w:fldChar w:fldCharType="begin"/>
        </w:r>
        <w:r>
          <w:rPr>
            <w:noProof/>
          </w:rPr>
          <w:instrText xml:space="preserve"> PAGEREF _Toc75808107 \h </w:instrText>
        </w:r>
        <w:r>
          <w:rPr>
            <w:noProof/>
          </w:rPr>
        </w:r>
        <w:r>
          <w:rPr>
            <w:noProof/>
          </w:rPr>
          <w:fldChar w:fldCharType="separate"/>
        </w:r>
        <w:r>
          <w:rPr>
            <w:noProof/>
          </w:rPr>
          <w:t>110</w:t>
        </w:r>
        <w:r>
          <w:rPr>
            <w:noProof/>
          </w:rPr>
          <w:fldChar w:fldCharType="end"/>
        </w:r>
      </w:hyperlink>
    </w:p>
    <w:p w14:paraId="44A3E2D5" w14:textId="18FD9A21" w:rsidR="009D7857" w:rsidRDefault="009D7857">
      <w:pPr>
        <w:pStyle w:val="TDC3"/>
        <w:rPr>
          <w:rFonts w:asciiTheme="minorHAnsi" w:eastAsiaTheme="minorEastAsia" w:hAnsiTheme="minorHAnsi" w:cstheme="minorBidi"/>
          <w:noProof/>
          <w:sz w:val="22"/>
          <w:szCs w:val="22"/>
          <w:lang w:val="es-MX"/>
        </w:rPr>
      </w:pPr>
      <w:hyperlink w:anchor="_Toc75808108" w:history="1">
        <w:r w:rsidRPr="00514AD3">
          <w:rPr>
            <w:rStyle w:val="Hipervnculo"/>
            <w:noProof/>
          </w:rPr>
          <w:t>15.1.1</w:t>
        </w:r>
        <w:r>
          <w:rPr>
            <w:rFonts w:asciiTheme="minorHAnsi" w:eastAsiaTheme="minorEastAsia" w:hAnsiTheme="minorHAnsi" w:cstheme="minorBidi"/>
            <w:noProof/>
            <w:sz w:val="22"/>
            <w:szCs w:val="22"/>
            <w:lang w:val="es-MX"/>
          </w:rPr>
          <w:tab/>
        </w:r>
        <w:r w:rsidRPr="00514AD3">
          <w:rPr>
            <w:rStyle w:val="Hipervnculo"/>
            <w:noProof/>
          </w:rPr>
          <w:t>Afectación a estructuras existentes:</w:t>
        </w:r>
        <w:r>
          <w:rPr>
            <w:noProof/>
          </w:rPr>
          <w:tab/>
        </w:r>
        <w:r>
          <w:rPr>
            <w:noProof/>
          </w:rPr>
          <w:fldChar w:fldCharType="begin"/>
        </w:r>
        <w:r>
          <w:rPr>
            <w:noProof/>
          </w:rPr>
          <w:instrText xml:space="preserve"> PAGEREF _Toc75808108 \h </w:instrText>
        </w:r>
        <w:r>
          <w:rPr>
            <w:noProof/>
          </w:rPr>
        </w:r>
        <w:r>
          <w:rPr>
            <w:noProof/>
          </w:rPr>
          <w:fldChar w:fldCharType="separate"/>
        </w:r>
        <w:r>
          <w:rPr>
            <w:noProof/>
          </w:rPr>
          <w:t>110</w:t>
        </w:r>
        <w:r>
          <w:rPr>
            <w:noProof/>
          </w:rPr>
          <w:fldChar w:fldCharType="end"/>
        </w:r>
      </w:hyperlink>
    </w:p>
    <w:p w14:paraId="5E41D1A8" w14:textId="536D2D02" w:rsidR="009D7857" w:rsidRDefault="009D7857">
      <w:pPr>
        <w:pStyle w:val="TDC3"/>
        <w:rPr>
          <w:rFonts w:asciiTheme="minorHAnsi" w:eastAsiaTheme="minorEastAsia" w:hAnsiTheme="minorHAnsi" w:cstheme="minorBidi"/>
          <w:noProof/>
          <w:sz w:val="22"/>
          <w:szCs w:val="22"/>
          <w:lang w:val="es-MX"/>
        </w:rPr>
      </w:pPr>
      <w:hyperlink w:anchor="_Toc75808109" w:history="1">
        <w:r w:rsidRPr="00514AD3">
          <w:rPr>
            <w:rStyle w:val="Hipervnculo"/>
            <w:noProof/>
          </w:rPr>
          <w:t>15.1.2</w:t>
        </w:r>
        <w:r>
          <w:rPr>
            <w:rFonts w:asciiTheme="minorHAnsi" w:eastAsiaTheme="minorEastAsia" w:hAnsiTheme="minorHAnsi" w:cstheme="minorBidi"/>
            <w:noProof/>
            <w:sz w:val="22"/>
            <w:szCs w:val="22"/>
            <w:lang w:val="es-MX"/>
          </w:rPr>
          <w:tab/>
        </w:r>
        <w:r w:rsidRPr="00514AD3">
          <w:rPr>
            <w:rStyle w:val="Hipervnculo"/>
            <w:noProof/>
          </w:rPr>
          <w:t>Complejidad de construcción de obras – tiempo adicional de construcción:</w:t>
        </w:r>
        <w:r>
          <w:rPr>
            <w:noProof/>
          </w:rPr>
          <w:tab/>
        </w:r>
        <w:r>
          <w:rPr>
            <w:noProof/>
          </w:rPr>
          <w:fldChar w:fldCharType="begin"/>
        </w:r>
        <w:r>
          <w:rPr>
            <w:noProof/>
          </w:rPr>
          <w:instrText xml:space="preserve"> PAGEREF _Toc75808109 \h </w:instrText>
        </w:r>
        <w:r>
          <w:rPr>
            <w:noProof/>
          </w:rPr>
        </w:r>
        <w:r>
          <w:rPr>
            <w:noProof/>
          </w:rPr>
          <w:fldChar w:fldCharType="separate"/>
        </w:r>
        <w:r>
          <w:rPr>
            <w:noProof/>
          </w:rPr>
          <w:t>117</w:t>
        </w:r>
        <w:r>
          <w:rPr>
            <w:noProof/>
          </w:rPr>
          <w:fldChar w:fldCharType="end"/>
        </w:r>
      </w:hyperlink>
    </w:p>
    <w:p w14:paraId="1E14F06D" w14:textId="10CC4BDC" w:rsidR="009D7857" w:rsidRDefault="009D7857">
      <w:pPr>
        <w:pStyle w:val="TDC3"/>
        <w:rPr>
          <w:rFonts w:asciiTheme="minorHAnsi" w:eastAsiaTheme="minorEastAsia" w:hAnsiTheme="minorHAnsi" w:cstheme="minorBidi"/>
          <w:noProof/>
          <w:sz w:val="22"/>
          <w:szCs w:val="22"/>
          <w:lang w:val="es-MX"/>
        </w:rPr>
      </w:pPr>
      <w:hyperlink w:anchor="_Toc75808110" w:history="1">
        <w:r w:rsidRPr="00514AD3">
          <w:rPr>
            <w:rStyle w:val="Hipervnculo"/>
            <w:noProof/>
          </w:rPr>
          <w:t>15.1.3</w:t>
        </w:r>
        <w:r>
          <w:rPr>
            <w:rFonts w:asciiTheme="minorHAnsi" w:eastAsiaTheme="minorEastAsia" w:hAnsiTheme="minorHAnsi" w:cstheme="minorBidi"/>
            <w:noProof/>
            <w:sz w:val="22"/>
            <w:szCs w:val="22"/>
            <w:lang w:val="es-MX"/>
          </w:rPr>
          <w:tab/>
        </w:r>
        <w:r w:rsidRPr="00514AD3">
          <w:rPr>
            <w:rStyle w:val="Hipervnculo"/>
            <w:noProof/>
          </w:rPr>
          <w:t>Complejidad de construcción de obras – Áreas de difícil acceso:</w:t>
        </w:r>
        <w:r>
          <w:rPr>
            <w:noProof/>
          </w:rPr>
          <w:tab/>
        </w:r>
        <w:r>
          <w:rPr>
            <w:noProof/>
          </w:rPr>
          <w:fldChar w:fldCharType="begin"/>
        </w:r>
        <w:r>
          <w:rPr>
            <w:noProof/>
          </w:rPr>
          <w:instrText xml:space="preserve"> PAGEREF _Toc75808110 \h </w:instrText>
        </w:r>
        <w:r>
          <w:rPr>
            <w:noProof/>
          </w:rPr>
        </w:r>
        <w:r>
          <w:rPr>
            <w:noProof/>
          </w:rPr>
          <w:fldChar w:fldCharType="separate"/>
        </w:r>
        <w:r>
          <w:rPr>
            <w:noProof/>
          </w:rPr>
          <w:t>119</w:t>
        </w:r>
        <w:r>
          <w:rPr>
            <w:noProof/>
          </w:rPr>
          <w:fldChar w:fldCharType="end"/>
        </w:r>
      </w:hyperlink>
    </w:p>
    <w:p w14:paraId="245849A2" w14:textId="3B5C76E8" w:rsidR="009D7857" w:rsidRDefault="009D7857">
      <w:pPr>
        <w:pStyle w:val="TDC3"/>
        <w:rPr>
          <w:rFonts w:asciiTheme="minorHAnsi" w:eastAsiaTheme="minorEastAsia" w:hAnsiTheme="minorHAnsi" w:cstheme="minorBidi"/>
          <w:noProof/>
          <w:sz w:val="22"/>
          <w:szCs w:val="22"/>
          <w:lang w:val="es-MX"/>
        </w:rPr>
      </w:pPr>
      <w:hyperlink w:anchor="_Toc75808111" w:history="1">
        <w:r w:rsidRPr="00514AD3">
          <w:rPr>
            <w:rStyle w:val="Hipervnculo"/>
            <w:noProof/>
          </w:rPr>
          <w:t>15.1.4</w:t>
        </w:r>
        <w:r>
          <w:rPr>
            <w:rFonts w:asciiTheme="minorHAnsi" w:eastAsiaTheme="minorEastAsia" w:hAnsiTheme="minorHAnsi" w:cstheme="minorBidi"/>
            <w:noProof/>
            <w:sz w:val="22"/>
            <w:szCs w:val="22"/>
            <w:lang w:val="es-MX"/>
          </w:rPr>
          <w:tab/>
        </w:r>
        <w:r w:rsidRPr="00514AD3">
          <w:rPr>
            <w:rStyle w:val="Hipervnculo"/>
            <w:noProof/>
          </w:rPr>
          <w:t>Necesidad de estructuras de conexión al sistema, horizontales y verticales:</w:t>
        </w:r>
        <w:r>
          <w:rPr>
            <w:noProof/>
          </w:rPr>
          <w:tab/>
        </w:r>
        <w:r>
          <w:rPr>
            <w:noProof/>
          </w:rPr>
          <w:fldChar w:fldCharType="begin"/>
        </w:r>
        <w:r>
          <w:rPr>
            <w:noProof/>
          </w:rPr>
          <w:instrText xml:space="preserve"> PAGEREF _Toc75808111 \h </w:instrText>
        </w:r>
        <w:r>
          <w:rPr>
            <w:noProof/>
          </w:rPr>
        </w:r>
        <w:r>
          <w:rPr>
            <w:noProof/>
          </w:rPr>
          <w:fldChar w:fldCharType="separate"/>
        </w:r>
        <w:r>
          <w:rPr>
            <w:noProof/>
          </w:rPr>
          <w:t>120</w:t>
        </w:r>
        <w:r>
          <w:rPr>
            <w:noProof/>
          </w:rPr>
          <w:fldChar w:fldCharType="end"/>
        </w:r>
      </w:hyperlink>
    </w:p>
    <w:p w14:paraId="6A0DA2FE" w14:textId="766B98B7" w:rsidR="009D7857" w:rsidRDefault="009D7857">
      <w:pPr>
        <w:pStyle w:val="TDC2"/>
        <w:rPr>
          <w:rFonts w:asciiTheme="minorHAnsi" w:eastAsiaTheme="minorEastAsia" w:hAnsiTheme="minorHAnsi" w:cstheme="minorBidi"/>
          <w:noProof/>
          <w:sz w:val="22"/>
          <w:szCs w:val="22"/>
          <w:lang w:val="es-MX"/>
        </w:rPr>
      </w:pPr>
      <w:hyperlink w:anchor="_Toc75808112" w:history="1">
        <w:r w:rsidRPr="00514AD3">
          <w:rPr>
            <w:rStyle w:val="Hipervnculo"/>
            <w:noProof/>
          </w:rPr>
          <w:t>15.2</w:t>
        </w:r>
        <w:r>
          <w:rPr>
            <w:rFonts w:asciiTheme="minorHAnsi" w:eastAsiaTheme="minorEastAsia" w:hAnsiTheme="minorHAnsi" w:cstheme="minorBidi"/>
            <w:noProof/>
            <w:sz w:val="22"/>
            <w:szCs w:val="22"/>
            <w:lang w:val="es-MX"/>
          </w:rPr>
          <w:tab/>
        </w:r>
        <w:r w:rsidRPr="00514AD3">
          <w:rPr>
            <w:rStyle w:val="Hipervnculo"/>
            <w:noProof/>
          </w:rPr>
          <w:t>La Victoria – Estación intermedia</w:t>
        </w:r>
        <w:r>
          <w:rPr>
            <w:noProof/>
          </w:rPr>
          <w:tab/>
        </w:r>
        <w:r>
          <w:rPr>
            <w:noProof/>
          </w:rPr>
          <w:fldChar w:fldCharType="begin"/>
        </w:r>
        <w:r>
          <w:rPr>
            <w:noProof/>
          </w:rPr>
          <w:instrText xml:space="preserve"> PAGEREF _Toc75808112 \h </w:instrText>
        </w:r>
        <w:r>
          <w:rPr>
            <w:noProof/>
          </w:rPr>
        </w:r>
        <w:r>
          <w:rPr>
            <w:noProof/>
          </w:rPr>
          <w:fldChar w:fldCharType="separate"/>
        </w:r>
        <w:r>
          <w:rPr>
            <w:noProof/>
          </w:rPr>
          <w:t>122</w:t>
        </w:r>
        <w:r>
          <w:rPr>
            <w:noProof/>
          </w:rPr>
          <w:fldChar w:fldCharType="end"/>
        </w:r>
      </w:hyperlink>
    </w:p>
    <w:p w14:paraId="2832CDA1" w14:textId="47B3A039" w:rsidR="009D7857" w:rsidRDefault="009D7857">
      <w:pPr>
        <w:pStyle w:val="TDC2"/>
        <w:rPr>
          <w:rFonts w:asciiTheme="minorHAnsi" w:eastAsiaTheme="minorEastAsia" w:hAnsiTheme="minorHAnsi" w:cstheme="minorBidi"/>
          <w:noProof/>
          <w:sz w:val="22"/>
          <w:szCs w:val="22"/>
          <w:lang w:val="es-MX"/>
        </w:rPr>
      </w:pPr>
      <w:hyperlink w:anchor="_Toc75808113" w:history="1">
        <w:r w:rsidRPr="00514AD3">
          <w:rPr>
            <w:rStyle w:val="Hipervnculo"/>
            <w:noProof/>
          </w:rPr>
          <w:t>15.3</w:t>
        </w:r>
        <w:r>
          <w:rPr>
            <w:rFonts w:asciiTheme="minorHAnsi" w:eastAsiaTheme="minorEastAsia" w:hAnsiTheme="minorHAnsi" w:cstheme="minorBidi"/>
            <w:noProof/>
            <w:sz w:val="22"/>
            <w:szCs w:val="22"/>
            <w:lang w:val="es-MX"/>
          </w:rPr>
          <w:tab/>
        </w:r>
        <w:r w:rsidRPr="00514AD3">
          <w:rPr>
            <w:rStyle w:val="Hipervnculo"/>
            <w:noProof/>
          </w:rPr>
          <w:t>Altamira – Estación retorno</w:t>
        </w:r>
        <w:r>
          <w:rPr>
            <w:noProof/>
          </w:rPr>
          <w:tab/>
        </w:r>
        <w:r>
          <w:rPr>
            <w:noProof/>
          </w:rPr>
          <w:fldChar w:fldCharType="begin"/>
        </w:r>
        <w:r>
          <w:rPr>
            <w:noProof/>
          </w:rPr>
          <w:instrText xml:space="preserve"> PAGEREF _Toc75808113 \h </w:instrText>
        </w:r>
        <w:r>
          <w:rPr>
            <w:noProof/>
          </w:rPr>
        </w:r>
        <w:r>
          <w:rPr>
            <w:noProof/>
          </w:rPr>
          <w:fldChar w:fldCharType="separate"/>
        </w:r>
        <w:r>
          <w:rPr>
            <w:noProof/>
          </w:rPr>
          <w:t>122</w:t>
        </w:r>
        <w:r>
          <w:rPr>
            <w:noProof/>
          </w:rPr>
          <w:fldChar w:fldCharType="end"/>
        </w:r>
      </w:hyperlink>
    </w:p>
    <w:p w14:paraId="40076DC8" w14:textId="6A18474F" w:rsidR="009D7857" w:rsidRDefault="009D7857">
      <w:pPr>
        <w:pStyle w:val="TDC3"/>
        <w:rPr>
          <w:rFonts w:asciiTheme="minorHAnsi" w:eastAsiaTheme="minorEastAsia" w:hAnsiTheme="minorHAnsi" w:cstheme="minorBidi"/>
          <w:noProof/>
          <w:sz w:val="22"/>
          <w:szCs w:val="22"/>
          <w:lang w:val="es-MX"/>
        </w:rPr>
      </w:pPr>
      <w:hyperlink w:anchor="_Toc75808114" w:history="1">
        <w:r w:rsidRPr="00514AD3">
          <w:rPr>
            <w:rStyle w:val="Hipervnculo"/>
            <w:noProof/>
          </w:rPr>
          <w:t>15.3.1</w:t>
        </w:r>
        <w:r>
          <w:rPr>
            <w:rFonts w:asciiTheme="minorHAnsi" w:eastAsiaTheme="minorEastAsia" w:hAnsiTheme="minorHAnsi" w:cstheme="minorBidi"/>
            <w:noProof/>
            <w:sz w:val="22"/>
            <w:szCs w:val="22"/>
            <w:lang w:val="es-MX"/>
          </w:rPr>
          <w:tab/>
        </w:r>
        <w:r w:rsidRPr="00514AD3">
          <w:rPr>
            <w:rStyle w:val="Hipervnculo"/>
            <w:noProof/>
          </w:rPr>
          <w:t>Área requerida de demolición</w:t>
        </w:r>
        <w:r>
          <w:rPr>
            <w:noProof/>
          </w:rPr>
          <w:tab/>
        </w:r>
        <w:r>
          <w:rPr>
            <w:noProof/>
          </w:rPr>
          <w:fldChar w:fldCharType="begin"/>
        </w:r>
        <w:r>
          <w:rPr>
            <w:noProof/>
          </w:rPr>
          <w:instrText xml:space="preserve"> PAGEREF _Toc75808114 \h </w:instrText>
        </w:r>
        <w:r>
          <w:rPr>
            <w:noProof/>
          </w:rPr>
        </w:r>
        <w:r>
          <w:rPr>
            <w:noProof/>
          </w:rPr>
          <w:fldChar w:fldCharType="separate"/>
        </w:r>
        <w:r>
          <w:rPr>
            <w:noProof/>
          </w:rPr>
          <w:t>122</w:t>
        </w:r>
        <w:r>
          <w:rPr>
            <w:noProof/>
          </w:rPr>
          <w:fldChar w:fldCharType="end"/>
        </w:r>
      </w:hyperlink>
    </w:p>
    <w:p w14:paraId="780B78C1" w14:textId="55B049DF" w:rsidR="009D7857" w:rsidRDefault="009D7857">
      <w:pPr>
        <w:pStyle w:val="TDC3"/>
        <w:rPr>
          <w:rFonts w:asciiTheme="minorHAnsi" w:eastAsiaTheme="minorEastAsia" w:hAnsiTheme="minorHAnsi" w:cstheme="minorBidi"/>
          <w:noProof/>
          <w:sz w:val="22"/>
          <w:szCs w:val="22"/>
          <w:lang w:val="es-MX"/>
        </w:rPr>
      </w:pPr>
      <w:hyperlink w:anchor="_Toc75808115" w:history="1">
        <w:r w:rsidRPr="00514AD3">
          <w:rPr>
            <w:rStyle w:val="Hipervnculo"/>
            <w:noProof/>
          </w:rPr>
          <w:t>15.3.2</w:t>
        </w:r>
        <w:r>
          <w:rPr>
            <w:rFonts w:asciiTheme="minorHAnsi" w:eastAsiaTheme="minorEastAsia" w:hAnsiTheme="minorHAnsi" w:cstheme="minorBidi"/>
            <w:noProof/>
            <w:sz w:val="22"/>
            <w:szCs w:val="22"/>
            <w:lang w:val="es-MX"/>
          </w:rPr>
          <w:tab/>
        </w:r>
        <w:r w:rsidRPr="00514AD3">
          <w:rPr>
            <w:rStyle w:val="Hipervnculo"/>
            <w:noProof/>
          </w:rPr>
          <w:t>Necesidad de estructuras de contención</w:t>
        </w:r>
        <w:r>
          <w:rPr>
            <w:noProof/>
          </w:rPr>
          <w:tab/>
        </w:r>
        <w:r>
          <w:rPr>
            <w:noProof/>
          </w:rPr>
          <w:fldChar w:fldCharType="begin"/>
        </w:r>
        <w:r>
          <w:rPr>
            <w:noProof/>
          </w:rPr>
          <w:instrText xml:space="preserve"> PAGEREF _Toc75808115 \h </w:instrText>
        </w:r>
        <w:r>
          <w:rPr>
            <w:noProof/>
          </w:rPr>
        </w:r>
        <w:r>
          <w:rPr>
            <w:noProof/>
          </w:rPr>
          <w:fldChar w:fldCharType="separate"/>
        </w:r>
        <w:r>
          <w:rPr>
            <w:noProof/>
          </w:rPr>
          <w:t>122</w:t>
        </w:r>
        <w:r>
          <w:rPr>
            <w:noProof/>
          </w:rPr>
          <w:fldChar w:fldCharType="end"/>
        </w:r>
      </w:hyperlink>
    </w:p>
    <w:p w14:paraId="6B2481EA" w14:textId="4198715F" w:rsidR="009D7857" w:rsidRDefault="009D7857">
      <w:pPr>
        <w:pStyle w:val="TDC2"/>
        <w:rPr>
          <w:rFonts w:asciiTheme="minorHAnsi" w:eastAsiaTheme="minorEastAsia" w:hAnsiTheme="minorHAnsi" w:cstheme="minorBidi"/>
          <w:noProof/>
          <w:sz w:val="22"/>
          <w:szCs w:val="22"/>
          <w:lang w:val="es-MX"/>
        </w:rPr>
      </w:pPr>
      <w:hyperlink w:anchor="_Toc75808116" w:history="1">
        <w:r w:rsidRPr="00514AD3">
          <w:rPr>
            <w:rStyle w:val="Hipervnculo"/>
            <w:noProof/>
          </w:rPr>
          <w:t>15.4</w:t>
        </w:r>
        <w:r>
          <w:rPr>
            <w:rFonts w:asciiTheme="minorHAnsi" w:eastAsiaTheme="minorEastAsia" w:hAnsiTheme="minorHAnsi" w:cstheme="minorBidi"/>
            <w:noProof/>
            <w:sz w:val="22"/>
            <w:szCs w:val="22"/>
            <w:lang w:val="es-MX"/>
          </w:rPr>
          <w:tab/>
        </w:r>
        <w:r w:rsidRPr="00514AD3">
          <w:rPr>
            <w:rStyle w:val="Hipervnculo"/>
            <w:noProof/>
          </w:rPr>
          <w:t>Juan Rey – Estación retorno</w:t>
        </w:r>
        <w:r>
          <w:rPr>
            <w:noProof/>
          </w:rPr>
          <w:tab/>
        </w:r>
        <w:r>
          <w:rPr>
            <w:noProof/>
          </w:rPr>
          <w:fldChar w:fldCharType="begin"/>
        </w:r>
        <w:r>
          <w:rPr>
            <w:noProof/>
          </w:rPr>
          <w:instrText xml:space="preserve"> PAGEREF _Toc75808116 \h </w:instrText>
        </w:r>
        <w:r>
          <w:rPr>
            <w:noProof/>
          </w:rPr>
        </w:r>
        <w:r>
          <w:rPr>
            <w:noProof/>
          </w:rPr>
          <w:fldChar w:fldCharType="separate"/>
        </w:r>
        <w:r>
          <w:rPr>
            <w:noProof/>
          </w:rPr>
          <w:t>124</w:t>
        </w:r>
        <w:r>
          <w:rPr>
            <w:noProof/>
          </w:rPr>
          <w:fldChar w:fldCharType="end"/>
        </w:r>
      </w:hyperlink>
    </w:p>
    <w:p w14:paraId="7298ED4F" w14:textId="52A0F8E5" w:rsidR="009D7857" w:rsidRDefault="009D7857">
      <w:pPr>
        <w:pStyle w:val="TDC3"/>
        <w:rPr>
          <w:rFonts w:asciiTheme="minorHAnsi" w:eastAsiaTheme="minorEastAsia" w:hAnsiTheme="minorHAnsi" w:cstheme="minorBidi"/>
          <w:noProof/>
          <w:sz w:val="22"/>
          <w:szCs w:val="22"/>
          <w:lang w:val="es-MX"/>
        </w:rPr>
      </w:pPr>
      <w:hyperlink w:anchor="_Toc75808117" w:history="1">
        <w:r w:rsidRPr="00514AD3">
          <w:rPr>
            <w:rStyle w:val="Hipervnculo"/>
            <w:noProof/>
          </w:rPr>
          <w:t>15.4.1</w:t>
        </w:r>
        <w:r>
          <w:rPr>
            <w:rFonts w:asciiTheme="minorHAnsi" w:eastAsiaTheme="minorEastAsia" w:hAnsiTheme="minorHAnsi" w:cstheme="minorBidi"/>
            <w:noProof/>
            <w:sz w:val="22"/>
            <w:szCs w:val="22"/>
            <w:lang w:val="es-MX"/>
          </w:rPr>
          <w:tab/>
        </w:r>
        <w:r w:rsidRPr="00514AD3">
          <w:rPr>
            <w:rStyle w:val="Hipervnculo"/>
            <w:noProof/>
          </w:rPr>
          <w:t>Área requerida de demolición</w:t>
        </w:r>
        <w:r>
          <w:rPr>
            <w:noProof/>
          </w:rPr>
          <w:tab/>
        </w:r>
        <w:r>
          <w:rPr>
            <w:noProof/>
          </w:rPr>
          <w:fldChar w:fldCharType="begin"/>
        </w:r>
        <w:r>
          <w:rPr>
            <w:noProof/>
          </w:rPr>
          <w:instrText xml:space="preserve"> PAGEREF _Toc75808117 \h </w:instrText>
        </w:r>
        <w:r>
          <w:rPr>
            <w:noProof/>
          </w:rPr>
        </w:r>
        <w:r>
          <w:rPr>
            <w:noProof/>
          </w:rPr>
          <w:fldChar w:fldCharType="separate"/>
        </w:r>
        <w:r>
          <w:rPr>
            <w:noProof/>
          </w:rPr>
          <w:t>124</w:t>
        </w:r>
        <w:r>
          <w:rPr>
            <w:noProof/>
          </w:rPr>
          <w:fldChar w:fldCharType="end"/>
        </w:r>
      </w:hyperlink>
    </w:p>
    <w:p w14:paraId="6FD4E0EA" w14:textId="3C40EDBE" w:rsidR="009D7857" w:rsidRDefault="009D7857">
      <w:pPr>
        <w:pStyle w:val="TDC3"/>
        <w:rPr>
          <w:rFonts w:asciiTheme="minorHAnsi" w:eastAsiaTheme="minorEastAsia" w:hAnsiTheme="minorHAnsi" w:cstheme="minorBidi"/>
          <w:noProof/>
          <w:sz w:val="22"/>
          <w:szCs w:val="22"/>
          <w:lang w:val="es-MX"/>
        </w:rPr>
      </w:pPr>
      <w:hyperlink w:anchor="_Toc75808118" w:history="1">
        <w:r w:rsidRPr="00514AD3">
          <w:rPr>
            <w:rStyle w:val="Hipervnculo"/>
            <w:noProof/>
          </w:rPr>
          <w:t>15.4.2</w:t>
        </w:r>
        <w:r>
          <w:rPr>
            <w:rFonts w:asciiTheme="minorHAnsi" w:eastAsiaTheme="minorEastAsia" w:hAnsiTheme="minorHAnsi" w:cstheme="minorBidi"/>
            <w:noProof/>
            <w:sz w:val="22"/>
            <w:szCs w:val="22"/>
            <w:lang w:val="es-MX"/>
          </w:rPr>
          <w:tab/>
        </w:r>
        <w:r w:rsidRPr="00514AD3">
          <w:rPr>
            <w:rStyle w:val="Hipervnculo"/>
            <w:noProof/>
          </w:rPr>
          <w:t>Necesidad de estructuras de contención</w:t>
        </w:r>
        <w:r>
          <w:rPr>
            <w:noProof/>
          </w:rPr>
          <w:tab/>
        </w:r>
        <w:r>
          <w:rPr>
            <w:noProof/>
          </w:rPr>
          <w:fldChar w:fldCharType="begin"/>
        </w:r>
        <w:r>
          <w:rPr>
            <w:noProof/>
          </w:rPr>
          <w:instrText xml:space="preserve"> PAGEREF _Toc75808118 \h </w:instrText>
        </w:r>
        <w:r>
          <w:rPr>
            <w:noProof/>
          </w:rPr>
        </w:r>
        <w:r>
          <w:rPr>
            <w:noProof/>
          </w:rPr>
          <w:fldChar w:fldCharType="separate"/>
        </w:r>
        <w:r>
          <w:rPr>
            <w:noProof/>
          </w:rPr>
          <w:t>124</w:t>
        </w:r>
        <w:r>
          <w:rPr>
            <w:noProof/>
          </w:rPr>
          <w:fldChar w:fldCharType="end"/>
        </w:r>
      </w:hyperlink>
    </w:p>
    <w:p w14:paraId="54C55C87" w14:textId="29675074" w:rsidR="009D7857" w:rsidRDefault="009D7857">
      <w:pPr>
        <w:pStyle w:val="TDC2"/>
        <w:rPr>
          <w:rFonts w:asciiTheme="minorHAnsi" w:eastAsiaTheme="minorEastAsia" w:hAnsiTheme="minorHAnsi" w:cstheme="minorBidi"/>
          <w:noProof/>
          <w:sz w:val="22"/>
          <w:szCs w:val="22"/>
          <w:lang w:val="es-MX"/>
        </w:rPr>
      </w:pPr>
      <w:hyperlink w:anchor="_Toc75808119" w:history="1">
        <w:r w:rsidRPr="00514AD3">
          <w:rPr>
            <w:rStyle w:val="Hipervnculo"/>
            <w:noProof/>
          </w:rPr>
          <w:t>15.5</w:t>
        </w:r>
        <w:r>
          <w:rPr>
            <w:rFonts w:asciiTheme="minorHAnsi" w:eastAsiaTheme="minorEastAsia" w:hAnsiTheme="minorHAnsi" w:cstheme="minorBidi"/>
            <w:noProof/>
            <w:sz w:val="22"/>
            <w:szCs w:val="22"/>
            <w:lang w:val="es-MX"/>
          </w:rPr>
          <w:tab/>
        </w:r>
        <w:r w:rsidRPr="00514AD3">
          <w:rPr>
            <w:rStyle w:val="Hipervnculo"/>
            <w:noProof/>
          </w:rPr>
          <w:t>Localización de pilonas</w:t>
        </w:r>
        <w:r>
          <w:rPr>
            <w:noProof/>
          </w:rPr>
          <w:tab/>
        </w:r>
        <w:r>
          <w:rPr>
            <w:noProof/>
          </w:rPr>
          <w:fldChar w:fldCharType="begin"/>
        </w:r>
        <w:r>
          <w:rPr>
            <w:noProof/>
          </w:rPr>
          <w:instrText xml:space="preserve"> PAGEREF _Toc75808119 \h </w:instrText>
        </w:r>
        <w:r>
          <w:rPr>
            <w:noProof/>
          </w:rPr>
        </w:r>
        <w:r>
          <w:rPr>
            <w:noProof/>
          </w:rPr>
          <w:fldChar w:fldCharType="separate"/>
        </w:r>
        <w:r>
          <w:rPr>
            <w:noProof/>
          </w:rPr>
          <w:t>126</w:t>
        </w:r>
        <w:r>
          <w:rPr>
            <w:noProof/>
          </w:rPr>
          <w:fldChar w:fldCharType="end"/>
        </w:r>
      </w:hyperlink>
    </w:p>
    <w:p w14:paraId="327B9A0F" w14:textId="6906DA66" w:rsidR="009D7857" w:rsidRDefault="009D7857">
      <w:pPr>
        <w:pStyle w:val="TDC3"/>
        <w:rPr>
          <w:rFonts w:asciiTheme="minorHAnsi" w:eastAsiaTheme="minorEastAsia" w:hAnsiTheme="minorHAnsi" w:cstheme="minorBidi"/>
          <w:noProof/>
          <w:sz w:val="22"/>
          <w:szCs w:val="22"/>
          <w:lang w:val="es-MX"/>
        </w:rPr>
      </w:pPr>
      <w:hyperlink w:anchor="_Toc75808120" w:history="1">
        <w:r w:rsidRPr="00514AD3">
          <w:rPr>
            <w:rStyle w:val="Hipervnculo"/>
            <w:noProof/>
          </w:rPr>
          <w:t>15.5.1</w:t>
        </w:r>
        <w:r>
          <w:rPr>
            <w:rFonts w:asciiTheme="minorHAnsi" w:eastAsiaTheme="minorEastAsia" w:hAnsiTheme="minorHAnsi" w:cstheme="minorBidi"/>
            <w:noProof/>
            <w:sz w:val="22"/>
            <w:szCs w:val="22"/>
            <w:lang w:val="es-MX"/>
          </w:rPr>
          <w:tab/>
        </w:r>
        <w:r w:rsidRPr="00514AD3">
          <w:rPr>
            <w:rStyle w:val="Hipervnculo"/>
            <w:noProof/>
          </w:rPr>
          <w:t>CRITERIOS DE SEGURIDAD</w:t>
        </w:r>
        <w:r>
          <w:rPr>
            <w:noProof/>
          </w:rPr>
          <w:tab/>
        </w:r>
        <w:r>
          <w:rPr>
            <w:noProof/>
          </w:rPr>
          <w:fldChar w:fldCharType="begin"/>
        </w:r>
        <w:r>
          <w:rPr>
            <w:noProof/>
          </w:rPr>
          <w:instrText xml:space="preserve"> PAGEREF _Toc75808120 \h </w:instrText>
        </w:r>
        <w:r>
          <w:rPr>
            <w:noProof/>
          </w:rPr>
        </w:r>
        <w:r>
          <w:rPr>
            <w:noProof/>
          </w:rPr>
          <w:fldChar w:fldCharType="separate"/>
        </w:r>
        <w:r>
          <w:rPr>
            <w:noProof/>
          </w:rPr>
          <w:t>128</w:t>
        </w:r>
        <w:r>
          <w:rPr>
            <w:noProof/>
          </w:rPr>
          <w:fldChar w:fldCharType="end"/>
        </w:r>
      </w:hyperlink>
    </w:p>
    <w:p w14:paraId="4AD20452" w14:textId="4F224BB4" w:rsidR="009D7857" w:rsidRDefault="009D7857">
      <w:pPr>
        <w:pStyle w:val="TDC3"/>
        <w:rPr>
          <w:rFonts w:asciiTheme="minorHAnsi" w:eastAsiaTheme="minorEastAsia" w:hAnsiTheme="minorHAnsi" w:cstheme="minorBidi"/>
          <w:noProof/>
          <w:sz w:val="22"/>
          <w:szCs w:val="22"/>
          <w:lang w:val="es-MX"/>
        </w:rPr>
      </w:pPr>
      <w:hyperlink w:anchor="_Toc75808121" w:history="1">
        <w:r w:rsidRPr="00514AD3">
          <w:rPr>
            <w:rStyle w:val="Hipervnculo"/>
            <w:noProof/>
          </w:rPr>
          <w:t>15.5.2</w:t>
        </w:r>
        <w:r>
          <w:rPr>
            <w:rFonts w:asciiTheme="minorHAnsi" w:eastAsiaTheme="minorEastAsia" w:hAnsiTheme="minorHAnsi" w:cstheme="minorBidi"/>
            <w:noProof/>
            <w:sz w:val="22"/>
            <w:szCs w:val="22"/>
            <w:lang w:val="es-MX"/>
          </w:rPr>
          <w:tab/>
        </w:r>
        <w:r w:rsidRPr="00514AD3">
          <w:rPr>
            <w:rStyle w:val="Hipervnculo"/>
            <w:noProof/>
          </w:rPr>
          <w:t>Estados Límites de Servicio</w:t>
        </w:r>
        <w:r>
          <w:rPr>
            <w:noProof/>
          </w:rPr>
          <w:tab/>
        </w:r>
        <w:r>
          <w:rPr>
            <w:noProof/>
          </w:rPr>
          <w:fldChar w:fldCharType="begin"/>
        </w:r>
        <w:r>
          <w:rPr>
            <w:noProof/>
          </w:rPr>
          <w:instrText xml:space="preserve"> PAGEREF _Toc75808121 \h </w:instrText>
        </w:r>
        <w:r>
          <w:rPr>
            <w:noProof/>
          </w:rPr>
        </w:r>
        <w:r>
          <w:rPr>
            <w:noProof/>
          </w:rPr>
          <w:fldChar w:fldCharType="separate"/>
        </w:r>
        <w:r>
          <w:rPr>
            <w:noProof/>
          </w:rPr>
          <w:t>128</w:t>
        </w:r>
        <w:r>
          <w:rPr>
            <w:noProof/>
          </w:rPr>
          <w:fldChar w:fldCharType="end"/>
        </w:r>
      </w:hyperlink>
    </w:p>
    <w:p w14:paraId="75FC9394" w14:textId="4CA396A7" w:rsidR="009D7857" w:rsidRDefault="009D7857">
      <w:pPr>
        <w:pStyle w:val="TDC3"/>
        <w:rPr>
          <w:rFonts w:asciiTheme="minorHAnsi" w:eastAsiaTheme="minorEastAsia" w:hAnsiTheme="minorHAnsi" w:cstheme="minorBidi"/>
          <w:noProof/>
          <w:sz w:val="22"/>
          <w:szCs w:val="22"/>
          <w:lang w:val="es-MX"/>
        </w:rPr>
      </w:pPr>
      <w:hyperlink w:anchor="_Toc75808122" w:history="1">
        <w:r w:rsidRPr="00514AD3">
          <w:rPr>
            <w:rStyle w:val="Hipervnculo"/>
            <w:noProof/>
          </w:rPr>
          <w:t>15.5.3</w:t>
        </w:r>
        <w:r>
          <w:rPr>
            <w:rFonts w:asciiTheme="minorHAnsi" w:eastAsiaTheme="minorEastAsia" w:hAnsiTheme="minorHAnsi" w:cstheme="minorBidi"/>
            <w:noProof/>
            <w:sz w:val="22"/>
            <w:szCs w:val="22"/>
            <w:lang w:val="es-MX"/>
          </w:rPr>
          <w:tab/>
        </w:r>
        <w:r w:rsidRPr="00514AD3">
          <w:rPr>
            <w:rStyle w:val="Hipervnculo"/>
            <w:noProof/>
          </w:rPr>
          <w:t>Estado límite de Resistencia</w:t>
        </w:r>
        <w:r>
          <w:rPr>
            <w:noProof/>
          </w:rPr>
          <w:tab/>
        </w:r>
        <w:r>
          <w:rPr>
            <w:noProof/>
          </w:rPr>
          <w:fldChar w:fldCharType="begin"/>
        </w:r>
        <w:r>
          <w:rPr>
            <w:noProof/>
          </w:rPr>
          <w:instrText xml:space="preserve"> PAGEREF _Toc75808122 \h </w:instrText>
        </w:r>
        <w:r>
          <w:rPr>
            <w:noProof/>
          </w:rPr>
        </w:r>
        <w:r>
          <w:rPr>
            <w:noProof/>
          </w:rPr>
          <w:fldChar w:fldCharType="separate"/>
        </w:r>
        <w:r>
          <w:rPr>
            <w:noProof/>
          </w:rPr>
          <w:t>128</w:t>
        </w:r>
        <w:r>
          <w:rPr>
            <w:noProof/>
          </w:rPr>
          <w:fldChar w:fldCharType="end"/>
        </w:r>
      </w:hyperlink>
    </w:p>
    <w:p w14:paraId="75B69424" w14:textId="75625B19" w:rsidR="009D7857" w:rsidRDefault="009D7857">
      <w:pPr>
        <w:pStyle w:val="TDC3"/>
        <w:rPr>
          <w:rFonts w:asciiTheme="minorHAnsi" w:eastAsiaTheme="minorEastAsia" w:hAnsiTheme="minorHAnsi" w:cstheme="minorBidi"/>
          <w:noProof/>
          <w:sz w:val="22"/>
          <w:szCs w:val="22"/>
          <w:lang w:val="es-MX"/>
        </w:rPr>
      </w:pPr>
      <w:hyperlink w:anchor="_Toc75808123" w:history="1">
        <w:r w:rsidRPr="00514AD3">
          <w:rPr>
            <w:rStyle w:val="Hipervnculo"/>
            <w:noProof/>
          </w:rPr>
          <w:t>15.5.4</w:t>
        </w:r>
        <w:r>
          <w:rPr>
            <w:rFonts w:asciiTheme="minorHAnsi" w:eastAsiaTheme="minorEastAsia" w:hAnsiTheme="minorHAnsi" w:cstheme="minorBidi"/>
            <w:noProof/>
            <w:sz w:val="22"/>
            <w:szCs w:val="22"/>
            <w:lang w:val="es-MX"/>
          </w:rPr>
          <w:tab/>
        </w:r>
        <w:r w:rsidRPr="00514AD3">
          <w:rPr>
            <w:rStyle w:val="Hipervnculo"/>
            <w:noProof/>
          </w:rPr>
          <w:t>Acciones de Diseño</w:t>
        </w:r>
        <w:r>
          <w:rPr>
            <w:noProof/>
          </w:rPr>
          <w:tab/>
        </w:r>
        <w:r>
          <w:rPr>
            <w:noProof/>
          </w:rPr>
          <w:fldChar w:fldCharType="begin"/>
        </w:r>
        <w:r>
          <w:rPr>
            <w:noProof/>
          </w:rPr>
          <w:instrText xml:space="preserve"> PAGEREF _Toc75808123 \h </w:instrText>
        </w:r>
        <w:r>
          <w:rPr>
            <w:noProof/>
          </w:rPr>
        </w:r>
        <w:r>
          <w:rPr>
            <w:noProof/>
          </w:rPr>
          <w:fldChar w:fldCharType="separate"/>
        </w:r>
        <w:r>
          <w:rPr>
            <w:noProof/>
          </w:rPr>
          <w:t>128</w:t>
        </w:r>
        <w:r>
          <w:rPr>
            <w:noProof/>
          </w:rPr>
          <w:fldChar w:fldCharType="end"/>
        </w:r>
      </w:hyperlink>
    </w:p>
    <w:p w14:paraId="785E212F" w14:textId="1A374987" w:rsidR="009D7857" w:rsidRDefault="009D7857">
      <w:pPr>
        <w:pStyle w:val="TDC3"/>
        <w:rPr>
          <w:rFonts w:asciiTheme="minorHAnsi" w:eastAsiaTheme="minorEastAsia" w:hAnsiTheme="minorHAnsi" w:cstheme="minorBidi"/>
          <w:noProof/>
          <w:sz w:val="22"/>
          <w:szCs w:val="22"/>
          <w:lang w:val="es-MX"/>
        </w:rPr>
      </w:pPr>
      <w:hyperlink w:anchor="_Toc75808124" w:history="1">
        <w:r w:rsidRPr="00514AD3">
          <w:rPr>
            <w:rStyle w:val="Hipervnculo"/>
            <w:noProof/>
          </w:rPr>
          <w:t>15.5.5</w:t>
        </w:r>
        <w:r>
          <w:rPr>
            <w:rFonts w:asciiTheme="minorHAnsi" w:eastAsiaTheme="minorEastAsia" w:hAnsiTheme="minorHAnsi" w:cstheme="minorBidi"/>
            <w:noProof/>
            <w:sz w:val="22"/>
            <w:szCs w:val="22"/>
            <w:lang w:val="es-MX"/>
          </w:rPr>
          <w:tab/>
        </w:r>
        <w:r w:rsidRPr="00514AD3">
          <w:rPr>
            <w:rStyle w:val="Hipervnculo"/>
            <w:noProof/>
          </w:rPr>
          <w:t>Acciones Permanentes</w:t>
        </w:r>
        <w:r>
          <w:rPr>
            <w:noProof/>
          </w:rPr>
          <w:tab/>
        </w:r>
        <w:r>
          <w:rPr>
            <w:noProof/>
          </w:rPr>
          <w:fldChar w:fldCharType="begin"/>
        </w:r>
        <w:r>
          <w:rPr>
            <w:noProof/>
          </w:rPr>
          <w:instrText xml:space="preserve"> PAGEREF _Toc75808124 \h </w:instrText>
        </w:r>
        <w:r>
          <w:rPr>
            <w:noProof/>
          </w:rPr>
        </w:r>
        <w:r>
          <w:rPr>
            <w:noProof/>
          </w:rPr>
          <w:fldChar w:fldCharType="separate"/>
        </w:r>
        <w:r>
          <w:rPr>
            <w:noProof/>
          </w:rPr>
          <w:t>128</w:t>
        </w:r>
        <w:r>
          <w:rPr>
            <w:noProof/>
          </w:rPr>
          <w:fldChar w:fldCharType="end"/>
        </w:r>
      </w:hyperlink>
    </w:p>
    <w:p w14:paraId="4E2C0EDF" w14:textId="36486C08" w:rsidR="009D7857" w:rsidRDefault="009D7857">
      <w:pPr>
        <w:pStyle w:val="TDC3"/>
        <w:rPr>
          <w:rFonts w:asciiTheme="minorHAnsi" w:eastAsiaTheme="minorEastAsia" w:hAnsiTheme="minorHAnsi" w:cstheme="minorBidi"/>
          <w:noProof/>
          <w:sz w:val="22"/>
          <w:szCs w:val="22"/>
          <w:lang w:val="es-MX"/>
        </w:rPr>
      </w:pPr>
      <w:hyperlink w:anchor="_Toc75808125" w:history="1">
        <w:r w:rsidRPr="00514AD3">
          <w:rPr>
            <w:rStyle w:val="Hipervnculo"/>
            <w:noProof/>
          </w:rPr>
          <w:t>15.5.6</w:t>
        </w:r>
        <w:r>
          <w:rPr>
            <w:rFonts w:asciiTheme="minorHAnsi" w:eastAsiaTheme="minorEastAsia" w:hAnsiTheme="minorHAnsi" w:cstheme="minorBidi"/>
            <w:noProof/>
            <w:sz w:val="22"/>
            <w:szCs w:val="22"/>
            <w:lang w:val="es-MX"/>
          </w:rPr>
          <w:tab/>
        </w:r>
        <w:r w:rsidRPr="00514AD3">
          <w:rPr>
            <w:rStyle w:val="Hipervnculo"/>
            <w:noProof/>
          </w:rPr>
          <w:t>Acciones Variables</w:t>
        </w:r>
        <w:r>
          <w:rPr>
            <w:noProof/>
          </w:rPr>
          <w:tab/>
        </w:r>
        <w:r>
          <w:rPr>
            <w:noProof/>
          </w:rPr>
          <w:fldChar w:fldCharType="begin"/>
        </w:r>
        <w:r>
          <w:rPr>
            <w:noProof/>
          </w:rPr>
          <w:instrText xml:space="preserve"> PAGEREF _Toc75808125 \h </w:instrText>
        </w:r>
        <w:r>
          <w:rPr>
            <w:noProof/>
          </w:rPr>
        </w:r>
        <w:r>
          <w:rPr>
            <w:noProof/>
          </w:rPr>
          <w:fldChar w:fldCharType="separate"/>
        </w:r>
        <w:r>
          <w:rPr>
            <w:noProof/>
          </w:rPr>
          <w:t>129</w:t>
        </w:r>
        <w:r>
          <w:rPr>
            <w:noProof/>
          </w:rPr>
          <w:fldChar w:fldCharType="end"/>
        </w:r>
      </w:hyperlink>
    </w:p>
    <w:p w14:paraId="0B43522A" w14:textId="30AA2D4B" w:rsidR="009D7857" w:rsidRDefault="009D7857">
      <w:pPr>
        <w:pStyle w:val="TDC3"/>
        <w:rPr>
          <w:rFonts w:asciiTheme="minorHAnsi" w:eastAsiaTheme="minorEastAsia" w:hAnsiTheme="minorHAnsi" w:cstheme="minorBidi"/>
          <w:noProof/>
          <w:sz w:val="22"/>
          <w:szCs w:val="22"/>
          <w:lang w:val="es-MX"/>
        </w:rPr>
      </w:pPr>
      <w:hyperlink w:anchor="_Toc75808126" w:history="1">
        <w:r w:rsidRPr="00514AD3">
          <w:rPr>
            <w:rStyle w:val="Hipervnculo"/>
            <w:noProof/>
          </w:rPr>
          <w:t>15.5.7</w:t>
        </w:r>
        <w:r>
          <w:rPr>
            <w:rFonts w:asciiTheme="minorHAnsi" w:eastAsiaTheme="minorEastAsia" w:hAnsiTheme="minorHAnsi" w:cstheme="minorBidi"/>
            <w:noProof/>
            <w:sz w:val="22"/>
            <w:szCs w:val="22"/>
            <w:lang w:val="es-MX"/>
          </w:rPr>
          <w:tab/>
        </w:r>
        <w:r w:rsidRPr="00514AD3">
          <w:rPr>
            <w:rStyle w:val="Hipervnculo"/>
            <w:noProof/>
          </w:rPr>
          <w:t>Características de los Materiales</w:t>
        </w:r>
        <w:r>
          <w:rPr>
            <w:noProof/>
          </w:rPr>
          <w:tab/>
        </w:r>
        <w:r>
          <w:rPr>
            <w:noProof/>
          </w:rPr>
          <w:fldChar w:fldCharType="begin"/>
        </w:r>
        <w:r>
          <w:rPr>
            <w:noProof/>
          </w:rPr>
          <w:instrText xml:space="preserve"> PAGEREF _Toc75808126 \h </w:instrText>
        </w:r>
        <w:r>
          <w:rPr>
            <w:noProof/>
          </w:rPr>
        </w:r>
        <w:r>
          <w:rPr>
            <w:noProof/>
          </w:rPr>
          <w:fldChar w:fldCharType="separate"/>
        </w:r>
        <w:r>
          <w:rPr>
            <w:noProof/>
          </w:rPr>
          <w:t>129</w:t>
        </w:r>
        <w:r>
          <w:rPr>
            <w:noProof/>
          </w:rPr>
          <w:fldChar w:fldCharType="end"/>
        </w:r>
      </w:hyperlink>
    </w:p>
    <w:p w14:paraId="30B3BDDF" w14:textId="6D8A61C8" w:rsidR="009D7857" w:rsidRDefault="009D7857">
      <w:pPr>
        <w:pStyle w:val="TDC3"/>
        <w:rPr>
          <w:rFonts w:asciiTheme="minorHAnsi" w:eastAsiaTheme="minorEastAsia" w:hAnsiTheme="minorHAnsi" w:cstheme="minorBidi"/>
          <w:noProof/>
          <w:sz w:val="22"/>
          <w:szCs w:val="22"/>
          <w:lang w:val="es-MX"/>
        </w:rPr>
      </w:pPr>
      <w:hyperlink w:anchor="_Toc75808127" w:history="1">
        <w:r w:rsidRPr="00514AD3">
          <w:rPr>
            <w:rStyle w:val="Hipervnculo"/>
            <w:noProof/>
          </w:rPr>
          <w:t>15.5.8</w:t>
        </w:r>
        <w:r>
          <w:rPr>
            <w:rFonts w:asciiTheme="minorHAnsi" w:eastAsiaTheme="minorEastAsia" w:hAnsiTheme="minorHAnsi" w:cstheme="minorBidi"/>
            <w:noProof/>
            <w:sz w:val="22"/>
            <w:szCs w:val="22"/>
            <w:lang w:val="es-MX"/>
          </w:rPr>
          <w:tab/>
        </w:r>
        <w:r w:rsidRPr="00514AD3">
          <w:rPr>
            <w:rStyle w:val="Hipervnculo"/>
            <w:noProof/>
          </w:rPr>
          <w:t>Diseño de la Cimentación</w:t>
        </w:r>
        <w:r>
          <w:rPr>
            <w:noProof/>
          </w:rPr>
          <w:tab/>
        </w:r>
        <w:r>
          <w:rPr>
            <w:noProof/>
          </w:rPr>
          <w:fldChar w:fldCharType="begin"/>
        </w:r>
        <w:r>
          <w:rPr>
            <w:noProof/>
          </w:rPr>
          <w:instrText xml:space="preserve"> PAGEREF _Toc75808127 \h </w:instrText>
        </w:r>
        <w:r>
          <w:rPr>
            <w:noProof/>
          </w:rPr>
        </w:r>
        <w:r>
          <w:rPr>
            <w:noProof/>
          </w:rPr>
          <w:fldChar w:fldCharType="separate"/>
        </w:r>
        <w:r>
          <w:rPr>
            <w:noProof/>
          </w:rPr>
          <w:t>130</w:t>
        </w:r>
        <w:r>
          <w:rPr>
            <w:noProof/>
          </w:rPr>
          <w:fldChar w:fldCharType="end"/>
        </w:r>
      </w:hyperlink>
    </w:p>
    <w:p w14:paraId="7A87D8B8" w14:textId="60B85A77" w:rsidR="009D7857" w:rsidRDefault="009D7857">
      <w:pPr>
        <w:pStyle w:val="TDC3"/>
        <w:rPr>
          <w:rFonts w:asciiTheme="minorHAnsi" w:eastAsiaTheme="minorEastAsia" w:hAnsiTheme="minorHAnsi" w:cstheme="minorBidi"/>
          <w:noProof/>
          <w:sz w:val="22"/>
          <w:szCs w:val="22"/>
          <w:lang w:val="es-MX"/>
        </w:rPr>
      </w:pPr>
      <w:hyperlink w:anchor="_Toc75808128" w:history="1">
        <w:r w:rsidRPr="00514AD3">
          <w:rPr>
            <w:rStyle w:val="Hipervnculo"/>
            <w:noProof/>
          </w:rPr>
          <w:t>15.5.9</w:t>
        </w:r>
        <w:r>
          <w:rPr>
            <w:rFonts w:asciiTheme="minorHAnsi" w:eastAsiaTheme="minorEastAsia" w:hAnsiTheme="minorHAnsi" w:cstheme="minorBidi"/>
            <w:noProof/>
            <w:sz w:val="22"/>
            <w:szCs w:val="22"/>
            <w:lang w:val="es-MX"/>
          </w:rPr>
          <w:tab/>
        </w:r>
        <w:r w:rsidRPr="00514AD3">
          <w:rPr>
            <w:rStyle w:val="Hipervnculo"/>
            <w:noProof/>
          </w:rPr>
          <w:t>Resultados</w:t>
        </w:r>
        <w:r>
          <w:rPr>
            <w:noProof/>
          </w:rPr>
          <w:tab/>
        </w:r>
        <w:r>
          <w:rPr>
            <w:noProof/>
          </w:rPr>
          <w:fldChar w:fldCharType="begin"/>
        </w:r>
        <w:r>
          <w:rPr>
            <w:noProof/>
          </w:rPr>
          <w:instrText xml:space="preserve"> PAGEREF _Toc75808128 \h </w:instrText>
        </w:r>
        <w:r>
          <w:rPr>
            <w:noProof/>
          </w:rPr>
        </w:r>
        <w:r>
          <w:rPr>
            <w:noProof/>
          </w:rPr>
          <w:fldChar w:fldCharType="separate"/>
        </w:r>
        <w:r>
          <w:rPr>
            <w:noProof/>
          </w:rPr>
          <w:t>131</w:t>
        </w:r>
        <w:r>
          <w:rPr>
            <w:noProof/>
          </w:rPr>
          <w:fldChar w:fldCharType="end"/>
        </w:r>
      </w:hyperlink>
    </w:p>
    <w:p w14:paraId="4891FA56" w14:textId="345441BB" w:rsidR="009D7857" w:rsidRDefault="009D7857">
      <w:pPr>
        <w:pStyle w:val="TDC3"/>
        <w:rPr>
          <w:rFonts w:asciiTheme="minorHAnsi" w:eastAsiaTheme="minorEastAsia" w:hAnsiTheme="minorHAnsi" w:cstheme="minorBidi"/>
          <w:noProof/>
          <w:sz w:val="22"/>
          <w:szCs w:val="22"/>
          <w:lang w:val="es-MX"/>
        </w:rPr>
      </w:pPr>
      <w:hyperlink w:anchor="_Toc75808129" w:history="1">
        <w:r w:rsidRPr="00514AD3">
          <w:rPr>
            <w:rStyle w:val="Hipervnculo"/>
            <w:noProof/>
          </w:rPr>
          <w:t>15.5.10</w:t>
        </w:r>
        <w:r>
          <w:rPr>
            <w:rFonts w:asciiTheme="minorHAnsi" w:eastAsiaTheme="minorEastAsia" w:hAnsiTheme="minorHAnsi" w:cstheme="minorBidi"/>
            <w:noProof/>
            <w:sz w:val="22"/>
            <w:szCs w:val="22"/>
            <w:lang w:val="es-MX"/>
          </w:rPr>
          <w:tab/>
        </w:r>
        <w:r w:rsidRPr="00514AD3">
          <w:rPr>
            <w:rStyle w:val="Hipervnculo"/>
            <w:noProof/>
          </w:rPr>
          <w:t>Área de afectación de estructuras existentes por inclusión de pilonas</w:t>
        </w:r>
        <w:r>
          <w:rPr>
            <w:noProof/>
          </w:rPr>
          <w:tab/>
        </w:r>
        <w:r>
          <w:rPr>
            <w:noProof/>
          </w:rPr>
          <w:fldChar w:fldCharType="begin"/>
        </w:r>
        <w:r>
          <w:rPr>
            <w:noProof/>
          </w:rPr>
          <w:instrText xml:space="preserve"> PAGEREF _Toc75808129 \h </w:instrText>
        </w:r>
        <w:r>
          <w:rPr>
            <w:noProof/>
          </w:rPr>
        </w:r>
        <w:r>
          <w:rPr>
            <w:noProof/>
          </w:rPr>
          <w:fldChar w:fldCharType="separate"/>
        </w:r>
        <w:r>
          <w:rPr>
            <w:noProof/>
          </w:rPr>
          <w:t>132</w:t>
        </w:r>
        <w:r>
          <w:rPr>
            <w:noProof/>
          </w:rPr>
          <w:fldChar w:fldCharType="end"/>
        </w:r>
      </w:hyperlink>
    </w:p>
    <w:p w14:paraId="233D99DF" w14:textId="4FE8F024" w:rsidR="009D7857" w:rsidRDefault="009D7857">
      <w:pPr>
        <w:pStyle w:val="TDC2"/>
        <w:rPr>
          <w:rFonts w:asciiTheme="minorHAnsi" w:eastAsiaTheme="minorEastAsia" w:hAnsiTheme="minorHAnsi" w:cstheme="minorBidi"/>
          <w:noProof/>
          <w:sz w:val="22"/>
          <w:szCs w:val="22"/>
          <w:lang w:val="es-MX"/>
        </w:rPr>
      </w:pPr>
      <w:hyperlink w:anchor="_Toc75808130" w:history="1">
        <w:r w:rsidRPr="00514AD3">
          <w:rPr>
            <w:rStyle w:val="Hipervnculo"/>
            <w:noProof/>
          </w:rPr>
          <w:t>15.6</w:t>
        </w:r>
        <w:r>
          <w:rPr>
            <w:rFonts w:asciiTheme="minorHAnsi" w:eastAsiaTheme="minorEastAsia" w:hAnsiTheme="minorHAnsi" w:cstheme="minorBidi"/>
            <w:noProof/>
            <w:sz w:val="22"/>
            <w:szCs w:val="22"/>
            <w:lang w:val="es-MX"/>
          </w:rPr>
          <w:tab/>
        </w:r>
        <w:r w:rsidRPr="00514AD3">
          <w:rPr>
            <w:rStyle w:val="Hipervnculo"/>
            <w:noProof/>
          </w:rPr>
          <w:t>Ponderación de resultados en matriz multicriterio.</w:t>
        </w:r>
        <w:r>
          <w:rPr>
            <w:noProof/>
          </w:rPr>
          <w:tab/>
        </w:r>
        <w:r>
          <w:rPr>
            <w:noProof/>
          </w:rPr>
          <w:fldChar w:fldCharType="begin"/>
        </w:r>
        <w:r>
          <w:rPr>
            <w:noProof/>
          </w:rPr>
          <w:instrText xml:space="preserve"> PAGEREF _Toc75808130 \h </w:instrText>
        </w:r>
        <w:r>
          <w:rPr>
            <w:noProof/>
          </w:rPr>
        </w:r>
        <w:r>
          <w:rPr>
            <w:noProof/>
          </w:rPr>
          <w:fldChar w:fldCharType="separate"/>
        </w:r>
        <w:r>
          <w:rPr>
            <w:noProof/>
          </w:rPr>
          <w:t>141</w:t>
        </w:r>
        <w:r>
          <w:rPr>
            <w:noProof/>
          </w:rPr>
          <w:fldChar w:fldCharType="end"/>
        </w:r>
      </w:hyperlink>
    </w:p>
    <w:p w14:paraId="0D44D7AE" w14:textId="6D18FF0A" w:rsidR="009D7857" w:rsidRDefault="009D7857">
      <w:pPr>
        <w:pStyle w:val="TDC3"/>
        <w:rPr>
          <w:rFonts w:asciiTheme="minorHAnsi" w:eastAsiaTheme="minorEastAsia" w:hAnsiTheme="minorHAnsi" w:cstheme="minorBidi"/>
          <w:noProof/>
          <w:sz w:val="22"/>
          <w:szCs w:val="22"/>
          <w:lang w:val="es-MX"/>
        </w:rPr>
      </w:pPr>
      <w:hyperlink w:anchor="_Toc75808131" w:history="1">
        <w:r w:rsidRPr="00514AD3">
          <w:rPr>
            <w:rStyle w:val="Hipervnculo"/>
            <w:noProof/>
          </w:rPr>
          <w:t>15.6.1</w:t>
        </w:r>
        <w:r>
          <w:rPr>
            <w:rFonts w:asciiTheme="minorHAnsi" w:eastAsiaTheme="minorEastAsia" w:hAnsiTheme="minorHAnsi" w:cstheme="minorBidi"/>
            <w:noProof/>
            <w:sz w:val="22"/>
            <w:szCs w:val="22"/>
            <w:lang w:val="es-MX"/>
          </w:rPr>
          <w:tab/>
        </w:r>
        <w:r w:rsidRPr="00514AD3">
          <w:rPr>
            <w:rStyle w:val="Hipervnculo"/>
            <w:noProof/>
          </w:rPr>
          <w:t>Estación portal 20 de Julio</w:t>
        </w:r>
        <w:r>
          <w:rPr>
            <w:noProof/>
          </w:rPr>
          <w:tab/>
        </w:r>
        <w:r>
          <w:rPr>
            <w:noProof/>
          </w:rPr>
          <w:fldChar w:fldCharType="begin"/>
        </w:r>
        <w:r>
          <w:rPr>
            <w:noProof/>
          </w:rPr>
          <w:instrText xml:space="preserve"> PAGEREF _Toc75808131 \h </w:instrText>
        </w:r>
        <w:r>
          <w:rPr>
            <w:noProof/>
          </w:rPr>
        </w:r>
        <w:r>
          <w:rPr>
            <w:noProof/>
          </w:rPr>
          <w:fldChar w:fldCharType="separate"/>
        </w:r>
        <w:r>
          <w:rPr>
            <w:noProof/>
          </w:rPr>
          <w:t>141</w:t>
        </w:r>
        <w:r>
          <w:rPr>
            <w:noProof/>
          </w:rPr>
          <w:fldChar w:fldCharType="end"/>
        </w:r>
      </w:hyperlink>
    </w:p>
    <w:p w14:paraId="2512F59F" w14:textId="741CFE43" w:rsidR="009D7857" w:rsidRDefault="009D7857">
      <w:pPr>
        <w:pStyle w:val="TDC3"/>
        <w:rPr>
          <w:rFonts w:asciiTheme="minorHAnsi" w:eastAsiaTheme="minorEastAsia" w:hAnsiTheme="minorHAnsi" w:cstheme="minorBidi"/>
          <w:noProof/>
          <w:sz w:val="22"/>
          <w:szCs w:val="22"/>
          <w:lang w:val="es-MX"/>
        </w:rPr>
      </w:pPr>
      <w:hyperlink w:anchor="_Toc75808132" w:history="1">
        <w:r w:rsidRPr="00514AD3">
          <w:rPr>
            <w:rStyle w:val="Hipervnculo"/>
            <w:noProof/>
          </w:rPr>
          <w:t>15.6.2</w:t>
        </w:r>
        <w:r>
          <w:rPr>
            <w:rFonts w:asciiTheme="minorHAnsi" w:eastAsiaTheme="minorEastAsia" w:hAnsiTheme="minorHAnsi" w:cstheme="minorBidi"/>
            <w:noProof/>
            <w:sz w:val="22"/>
            <w:szCs w:val="22"/>
            <w:lang w:val="es-MX"/>
          </w:rPr>
          <w:tab/>
        </w:r>
        <w:r w:rsidRPr="00514AD3">
          <w:rPr>
            <w:rStyle w:val="Hipervnculo"/>
            <w:noProof/>
          </w:rPr>
          <w:t>Estación intermedia</w:t>
        </w:r>
        <w:r>
          <w:rPr>
            <w:noProof/>
          </w:rPr>
          <w:tab/>
        </w:r>
        <w:r>
          <w:rPr>
            <w:noProof/>
          </w:rPr>
          <w:fldChar w:fldCharType="begin"/>
        </w:r>
        <w:r>
          <w:rPr>
            <w:noProof/>
          </w:rPr>
          <w:instrText xml:space="preserve"> PAGEREF _Toc75808132 \h </w:instrText>
        </w:r>
        <w:r>
          <w:rPr>
            <w:noProof/>
          </w:rPr>
        </w:r>
        <w:r>
          <w:rPr>
            <w:noProof/>
          </w:rPr>
          <w:fldChar w:fldCharType="separate"/>
        </w:r>
        <w:r>
          <w:rPr>
            <w:noProof/>
          </w:rPr>
          <w:t>141</w:t>
        </w:r>
        <w:r>
          <w:rPr>
            <w:noProof/>
          </w:rPr>
          <w:fldChar w:fldCharType="end"/>
        </w:r>
      </w:hyperlink>
    </w:p>
    <w:p w14:paraId="63658C35" w14:textId="71378266" w:rsidR="009D7857" w:rsidRDefault="009D7857">
      <w:pPr>
        <w:pStyle w:val="TDC3"/>
        <w:rPr>
          <w:rFonts w:asciiTheme="minorHAnsi" w:eastAsiaTheme="minorEastAsia" w:hAnsiTheme="minorHAnsi" w:cstheme="minorBidi"/>
          <w:noProof/>
          <w:sz w:val="22"/>
          <w:szCs w:val="22"/>
          <w:lang w:val="es-MX"/>
        </w:rPr>
      </w:pPr>
      <w:hyperlink w:anchor="_Toc75808133" w:history="1">
        <w:r w:rsidRPr="00514AD3">
          <w:rPr>
            <w:rStyle w:val="Hipervnculo"/>
            <w:noProof/>
          </w:rPr>
          <w:t>15.6.3</w:t>
        </w:r>
        <w:r>
          <w:rPr>
            <w:rFonts w:asciiTheme="minorHAnsi" w:eastAsiaTheme="minorEastAsia" w:hAnsiTheme="minorHAnsi" w:cstheme="minorBidi"/>
            <w:noProof/>
            <w:sz w:val="22"/>
            <w:szCs w:val="22"/>
            <w:lang w:val="es-MX"/>
          </w:rPr>
          <w:tab/>
        </w:r>
        <w:r w:rsidRPr="00514AD3">
          <w:rPr>
            <w:rStyle w:val="Hipervnculo"/>
            <w:noProof/>
          </w:rPr>
          <w:t>Estación Altamira</w:t>
        </w:r>
        <w:r>
          <w:rPr>
            <w:noProof/>
          </w:rPr>
          <w:tab/>
        </w:r>
        <w:r>
          <w:rPr>
            <w:noProof/>
          </w:rPr>
          <w:fldChar w:fldCharType="begin"/>
        </w:r>
        <w:r>
          <w:rPr>
            <w:noProof/>
          </w:rPr>
          <w:instrText xml:space="preserve"> PAGEREF _Toc75808133 \h </w:instrText>
        </w:r>
        <w:r>
          <w:rPr>
            <w:noProof/>
          </w:rPr>
        </w:r>
        <w:r>
          <w:rPr>
            <w:noProof/>
          </w:rPr>
          <w:fldChar w:fldCharType="separate"/>
        </w:r>
        <w:r>
          <w:rPr>
            <w:noProof/>
          </w:rPr>
          <w:t>142</w:t>
        </w:r>
        <w:r>
          <w:rPr>
            <w:noProof/>
          </w:rPr>
          <w:fldChar w:fldCharType="end"/>
        </w:r>
      </w:hyperlink>
    </w:p>
    <w:p w14:paraId="49C0B6FA" w14:textId="008C5D26" w:rsidR="009D7857" w:rsidRDefault="009D7857">
      <w:pPr>
        <w:pStyle w:val="TDC3"/>
        <w:rPr>
          <w:rFonts w:asciiTheme="minorHAnsi" w:eastAsiaTheme="minorEastAsia" w:hAnsiTheme="minorHAnsi" w:cstheme="minorBidi"/>
          <w:noProof/>
          <w:sz w:val="22"/>
          <w:szCs w:val="22"/>
          <w:lang w:val="es-MX"/>
        </w:rPr>
      </w:pPr>
      <w:hyperlink w:anchor="_Toc75808134" w:history="1">
        <w:r w:rsidRPr="00514AD3">
          <w:rPr>
            <w:rStyle w:val="Hipervnculo"/>
            <w:noProof/>
          </w:rPr>
          <w:t>15.6.4</w:t>
        </w:r>
        <w:r>
          <w:rPr>
            <w:rFonts w:asciiTheme="minorHAnsi" w:eastAsiaTheme="minorEastAsia" w:hAnsiTheme="minorHAnsi" w:cstheme="minorBidi"/>
            <w:noProof/>
            <w:sz w:val="22"/>
            <w:szCs w:val="22"/>
            <w:lang w:val="es-MX"/>
          </w:rPr>
          <w:tab/>
        </w:r>
        <w:r w:rsidRPr="00514AD3">
          <w:rPr>
            <w:rStyle w:val="Hipervnculo"/>
            <w:noProof/>
          </w:rPr>
          <w:t>Estación Juan Rey</w:t>
        </w:r>
        <w:r>
          <w:rPr>
            <w:noProof/>
          </w:rPr>
          <w:tab/>
        </w:r>
        <w:r>
          <w:rPr>
            <w:noProof/>
          </w:rPr>
          <w:fldChar w:fldCharType="begin"/>
        </w:r>
        <w:r>
          <w:rPr>
            <w:noProof/>
          </w:rPr>
          <w:instrText xml:space="preserve"> PAGEREF _Toc75808134 \h </w:instrText>
        </w:r>
        <w:r>
          <w:rPr>
            <w:noProof/>
          </w:rPr>
        </w:r>
        <w:r>
          <w:rPr>
            <w:noProof/>
          </w:rPr>
          <w:fldChar w:fldCharType="separate"/>
        </w:r>
        <w:r>
          <w:rPr>
            <w:noProof/>
          </w:rPr>
          <w:t>143</w:t>
        </w:r>
        <w:r>
          <w:rPr>
            <w:noProof/>
          </w:rPr>
          <w:fldChar w:fldCharType="end"/>
        </w:r>
      </w:hyperlink>
    </w:p>
    <w:p w14:paraId="013879FA" w14:textId="1F34BFBA" w:rsidR="009D7857" w:rsidRDefault="009D7857">
      <w:pPr>
        <w:pStyle w:val="TDC1"/>
        <w:rPr>
          <w:rFonts w:asciiTheme="minorHAnsi" w:eastAsiaTheme="minorEastAsia" w:hAnsiTheme="minorHAnsi" w:cstheme="minorBidi"/>
          <w:noProof/>
          <w:sz w:val="22"/>
          <w:szCs w:val="22"/>
          <w:lang w:val="es-MX"/>
        </w:rPr>
      </w:pPr>
      <w:hyperlink w:anchor="_Toc75808135" w:history="1">
        <w:r w:rsidRPr="00514AD3">
          <w:rPr>
            <w:rStyle w:val="Hipervnculo"/>
            <w:noProof/>
            <w:lang w:eastAsia="es-CO"/>
          </w:rPr>
          <w:t>16</w:t>
        </w:r>
        <w:r>
          <w:rPr>
            <w:rFonts w:asciiTheme="minorHAnsi" w:eastAsiaTheme="minorEastAsia" w:hAnsiTheme="minorHAnsi" w:cstheme="minorBidi"/>
            <w:noProof/>
            <w:sz w:val="22"/>
            <w:szCs w:val="22"/>
            <w:lang w:val="es-MX"/>
          </w:rPr>
          <w:tab/>
        </w:r>
        <w:r w:rsidRPr="00514AD3">
          <w:rPr>
            <w:rStyle w:val="Hipervnculo"/>
            <w:noProof/>
            <w:lang w:eastAsia="es-CO"/>
          </w:rPr>
          <w:t>PREDIMENSIONAMEINTO DE ELEMENTOS - ANTEPROYECTO</w:t>
        </w:r>
        <w:r>
          <w:rPr>
            <w:noProof/>
          </w:rPr>
          <w:tab/>
        </w:r>
        <w:r>
          <w:rPr>
            <w:noProof/>
          </w:rPr>
          <w:fldChar w:fldCharType="begin"/>
        </w:r>
        <w:r>
          <w:rPr>
            <w:noProof/>
          </w:rPr>
          <w:instrText xml:space="preserve"> PAGEREF _Toc75808135 \h </w:instrText>
        </w:r>
        <w:r>
          <w:rPr>
            <w:noProof/>
          </w:rPr>
        </w:r>
        <w:r>
          <w:rPr>
            <w:noProof/>
          </w:rPr>
          <w:fldChar w:fldCharType="separate"/>
        </w:r>
        <w:r>
          <w:rPr>
            <w:noProof/>
          </w:rPr>
          <w:t>144</w:t>
        </w:r>
        <w:r>
          <w:rPr>
            <w:noProof/>
          </w:rPr>
          <w:fldChar w:fldCharType="end"/>
        </w:r>
      </w:hyperlink>
    </w:p>
    <w:p w14:paraId="6EAC2789" w14:textId="72797B8A" w:rsidR="009D7857" w:rsidRDefault="009D7857">
      <w:pPr>
        <w:pStyle w:val="TDC2"/>
        <w:rPr>
          <w:rFonts w:asciiTheme="minorHAnsi" w:eastAsiaTheme="minorEastAsia" w:hAnsiTheme="minorHAnsi" w:cstheme="minorBidi"/>
          <w:noProof/>
          <w:sz w:val="22"/>
          <w:szCs w:val="22"/>
          <w:lang w:val="es-MX"/>
        </w:rPr>
      </w:pPr>
      <w:hyperlink w:anchor="_Toc75808136" w:history="1">
        <w:r w:rsidRPr="00514AD3">
          <w:rPr>
            <w:rStyle w:val="Hipervnculo"/>
            <w:noProof/>
          </w:rPr>
          <w:t>16.1</w:t>
        </w:r>
        <w:r>
          <w:rPr>
            <w:rFonts w:asciiTheme="minorHAnsi" w:eastAsiaTheme="minorEastAsia" w:hAnsiTheme="minorHAnsi" w:cstheme="minorBidi"/>
            <w:noProof/>
            <w:sz w:val="22"/>
            <w:szCs w:val="22"/>
            <w:lang w:val="es-MX"/>
          </w:rPr>
          <w:tab/>
        </w:r>
        <w:r w:rsidRPr="00514AD3">
          <w:rPr>
            <w:rStyle w:val="Hipervnculo"/>
            <w:noProof/>
          </w:rPr>
          <w:t>Portal 20 de Julio</w:t>
        </w:r>
        <w:r>
          <w:rPr>
            <w:noProof/>
          </w:rPr>
          <w:tab/>
        </w:r>
        <w:r>
          <w:rPr>
            <w:noProof/>
          </w:rPr>
          <w:fldChar w:fldCharType="begin"/>
        </w:r>
        <w:r>
          <w:rPr>
            <w:noProof/>
          </w:rPr>
          <w:instrText xml:space="preserve"> PAGEREF _Toc75808136 \h </w:instrText>
        </w:r>
        <w:r>
          <w:rPr>
            <w:noProof/>
          </w:rPr>
        </w:r>
        <w:r>
          <w:rPr>
            <w:noProof/>
          </w:rPr>
          <w:fldChar w:fldCharType="separate"/>
        </w:r>
        <w:r>
          <w:rPr>
            <w:noProof/>
          </w:rPr>
          <w:t>144</w:t>
        </w:r>
        <w:r>
          <w:rPr>
            <w:noProof/>
          </w:rPr>
          <w:fldChar w:fldCharType="end"/>
        </w:r>
      </w:hyperlink>
    </w:p>
    <w:p w14:paraId="5D75AA0E" w14:textId="4B26EBC0" w:rsidR="009D7857" w:rsidRDefault="009D7857">
      <w:pPr>
        <w:pStyle w:val="TDC3"/>
        <w:rPr>
          <w:rFonts w:asciiTheme="minorHAnsi" w:eastAsiaTheme="minorEastAsia" w:hAnsiTheme="minorHAnsi" w:cstheme="minorBidi"/>
          <w:noProof/>
          <w:sz w:val="22"/>
          <w:szCs w:val="22"/>
          <w:lang w:val="es-MX"/>
        </w:rPr>
      </w:pPr>
      <w:hyperlink w:anchor="_Toc75808137" w:history="1">
        <w:r w:rsidRPr="00514AD3">
          <w:rPr>
            <w:rStyle w:val="Hipervnculo"/>
            <w:noProof/>
          </w:rPr>
          <w:t>16.1.1</w:t>
        </w:r>
        <w:r>
          <w:rPr>
            <w:rFonts w:asciiTheme="minorHAnsi" w:eastAsiaTheme="minorEastAsia" w:hAnsiTheme="minorHAnsi" w:cstheme="minorBidi"/>
            <w:noProof/>
            <w:sz w:val="22"/>
            <w:szCs w:val="22"/>
            <w:lang w:val="es-MX"/>
          </w:rPr>
          <w:tab/>
        </w:r>
        <w:r w:rsidRPr="00514AD3">
          <w:rPr>
            <w:rStyle w:val="Hipervnculo"/>
            <w:noProof/>
          </w:rPr>
          <w:t>Sistemas estructurales considerados</w:t>
        </w:r>
        <w:r>
          <w:rPr>
            <w:noProof/>
          </w:rPr>
          <w:tab/>
        </w:r>
        <w:r>
          <w:rPr>
            <w:noProof/>
          </w:rPr>
          <w:fldChar w:fldCharType="begin"/>
        </w:r>
        <w:r>
          <w:rPr>
            <w:noProof/>
          </w:rPr>
          <w:instrText xml:space="preserve"> PAGEREF _Toc75808137 \h </w:instrText>
        </w:r>
        <w:r>
          <w:rPr>
            <w:noProof/>
          </w:rPr>
        </w:r>
        <w:r>
          <w:rPr>
            <w:noProof/>
          </w:rPr>
          <w:fldChar w:fldCharType="separate"/>
        </w:r>
        <w:r>
          <w:rPr>
            <w:noProof/>
          </w:rPr>
          <w:t>144</w:t>
        </w:r>
        <w:r>
          <w:rPr>
            <w:noProof/>
          </w:rPr>
          <w:fldChar w:fldCharType="end"/>
        </w:r>
      </w:hyperlink>
    </w:p>
    <w:p w14:paraId="0609C710" w14:textId="3BAFB896" w:rsidR="009D7857" w:rsidRDefault="009D7857">
      <w:pPr>
        <w:pStyle w:val="TDC3"/>
        <w:rPr>
          <w:rFonts w:asciiTheme="minorHAnsi" w:eastAsiaTheme="minorEastAsia" w:hAnsiTheme="minorHAnsi" w:cstheme="minorBidi"/>
          <w:noProof/>
          <w:sz w:val="22"/>
          <w:szCs w:val="22"/>
          <w:lang w:val="es-MX"/>
        </w:rPr>
      </w:pPr>
      <w:hyperlink w:anchor="_Toc75808138" w:history="1">
        <w:r w:rsidRPr="00514AD3">
          <w:rPr>
            <w:rStyle w:val="Hipervnculo"/>
            <w:noProof/>
          </w:rPr>
          <w:t>16.1.2</w:t>
        </w:r>
        <w:r>
          <w:rPr>
            <w:rFonts w:asciiTheme="minorHAnsi" w:eastAsiaTheme="minorEastAsia" w:hAnsiTheme="minorHAnsi" w:cstheme="minorBidi"/>
            <w:noProof/>
            <w:sz w:val="22"/>
            <w:szCs w:val="22"/>
            <w:lang w:val="es-MX"/>
          </w:rPr>
          <w:tab/>
        </w:r>
        <w:r w:rsidRPr="00514AD3">
          <w:rPr>
            <w:rStyle w:val="Hipervnculo"/>
            <w:noProof/>
          </w:rPr>
          <w:t>Método de análisis y modelación</w:t>
        </w:r>
        <w:r>
          <w:rPr>
            <w:noProof/>
          </w:rPr>
          <w:tab/>
        </w:r>
        <w:r>
          <w:rPr>
            <w:noProof/>
          </w:rPr>
          <w:fldChar w:fldCharType="begin"/>
        </w:r>
        <w:r>
          <w:rPr>
            <w:noProof/>
          </w:rPr>
          <w:instrText xml:space="preserve"> PAGEREF _Toc75808138 \h </w:instrText>
        </w:r>
        <w:r>
          <w:rPr>
            <w:noProof/>
          </w:rPr>
        </w:r>
        <w:r>
          <w:rPr>
            <w:noProof/>
          </w:rPr>
          <w:fldChar w:fldCharType="separate"/>
        </w:r>
        <w:r>
          <w:rPr>
            <w:noProof/>
          </w:rPr>
          <w:t>146</w:t>
        </w:r>
        <w:r>
          <w:rPr>
            <w:noProof/>
          </w:rPr>
          <w:fldChar w:fldCharType="end"/>
        </w:r>
      </w:hyperlink>
    </w:p>
    <w:p w14:paraId="40265A79" w14:textId="12148EA3" w:rsidR="009D7857" w:rsidRDefault="009D7857">
      <w:pPr>
        <w:pStyle w:val="TDC3"/>
        <w:rPr>
          <w:rFonts w:asciiTheme="minorHAnsi" w:eastAsiaTheme="minorEastAsia" w:hAnsiTheme="minorHAnsi" w:cstheme="minorBidi"/>
          <w:noProof/>
          <w:sz w:val="22"/>
          <w:szCs w:val="22"/>
          <w:lang w:val="es-MX"/>
        </w:rPr>
      </w:pPr>
      <w:hyperlink w:anchor="_Toc75808139" w:history="1">
        <w:r w:rsidRPr="00514AD3">
          <w:rPr>
            <w:rStyle w:val="Hipervnculo"/>
            <w:noProof/>
          </w:rPr>
          <w:t>16.1.3</w:t>
        </w:r>
        <w:r>
          <w:rPr>
            <w:rFonts w:asciiTheme="minorHAnsi" w:eastAsiaTheme="minorEastAsia" w:hAnsiTheme="minorHAnsi" w:cstheme="minorBidi"/>
            <w:noProof/>
            <w:sz w:val="22"/>
            <w:szCs w:val="22"/>
            <w:lang w:val="es-MX"/>
          </w:rPr>
          <w:tab/>
        </w:r>
        <w:r w:rsidRPr="00514AD3">
          <w:rPr>
            <w:rStyle w:val="Hipervnculo"/>
            <w:noProof/>
          </w:rPr>
          <w:t>Evaluación de cargas</w:t>
        </w:r>
        <w:r>
          <w:rPr>
            <w:noProof/>
          </w:rPr>
          <w:tab/>
        </w:r>
        <w:r>
          <w:rPr>
            <w:noProof/>
          </w:rPr>
          <w:fldChar w:fldCharType="begin"/>
        </w:r>
        <w:r>
          <w:rPr>
            <w:noProof/>
          </w:rPr>
          <w:instrText xml:space="preserve"> PAGEREF _Toc75808139 \h </w:instrText>
        </w:r>
        <w:r>
          <w:rPr>
            <w:noProof/>
          </w:rPr>
        </w:r>
        <w:r>
          <w:rPr>
            <w:noProof/>
          </w:rPr>
          <w:fldChar w:fldCharType="separate"/>
        </w:r>
        <w:r>
          <w:rPr>
            <w:noProof/>
          </w:rPr>
          <w:t>152</w:t>
        </w:r>
        <w:r>
          <w:rPr>
            <w:noProof/>
          </w:rPr>
          <w:fldChar w:fldCharType="end"/>
        </w:r>
      </w:hyperlink>
    </w:p>
    <w:p w14:paraId="1A69AD80" w14:textId="4B2118B0" w:rsidR="009D7857" w:rsidRDefault="009D7857">
      <w:pPr>
        <w:pStyle w:val="TDC3"/>
        <w:rPr>
          <w:rFonts w:asciiTheme="minorHAnsi" w:eastAsiaTheme="minorEastAsia" w:hAnsiTheme="minorHAnsi" w:cstheme="minorBidi"/>
          <w:noProof/>
          <w:sz w:val="22"/>
          <w:szCs w:val="22"/>
          <w:lang w:val="es-MX"/>
        </w:rPr>
      </w:pPr>
      <w:hyperlink w:anchor="_Toc75808140" w:history="1">
        <w:r w:rsidRPr="00514AD3">
          <w:rPr>
            <w:rStyle w:val="Hipervnculo"/>
            <w:noProof/>
          </w:rPr>
          <w:t>16.1.4</w:t>
        </w:r>
        <w:r>
          <w:rPr>
            <w:rFonts w:asciiTheme="minorHAnsi" w:eastAsiaTheme="minorEastAsia" w:hAnsiTheme="minorHAnsi" w:cstheme="minorBidi"/>
            <w:noProof/>
            <w:sz w:val="22"/>
            <w:szCs w:val="22"/>
            <w:lang w:val="es-MX"/>
          </w:rPr>
          <w:tab/>
        </w:r>
        <w:r w:rsidRPr="00514AD3">
          <w:rPr>
            <w:rStyle w:val="Hipervnculo"/>
            <w:noProof/>
          </w:rPr>
          <w:t>Combinaciones de carga</w:t>
        </w:r>
        <w:r>
          <w:rPr>
            <w:noProof/>
          </w:rPr>
          <w:tab/>
        </w:r>
        <w:r>
          <w:rPr>
            <w:noProof/>
          </w:rPr>
          <w:fldChar w:fldCharType="begin"/>
        </w:r>
        <w:r>
          <w:rPr>
            <w:noProof/>
          </w:rPr>
          <w:instrText xml:space="preserve"> PAGEREF _Toc75808140 \h </w:instrText>
        </w:r>
        <w:r>
          <w:rPr>
            <w:noProof/>
          </w:rPr>
        </w:r>
        <w:r>
          <w:rPr>
            <w:noProof/>
          </w:rPr>
          <w:fldChar w:fldCharType="separate"/>
        </w:r>
        <w:r>
          <w:rPr>
            <w:noProof/>
          </w:rPr>
          <w:t>153</w:t>
        </w:r>
        <w:r>
          <w:rPr>
            <w:noProof/>
          </w:rPr>
          <w:fldChar w:fldCharType="end"/>
        </w:r>
      </w:hyperlink>
    </w:p>
    <w:p w14:paraId="6331BD4C" w14:textId="1FFB80CD" w:rsidR="009D7857" w:rsidRDefault="009D7857">
      <w:pPr>
        <w:pStyle w:val="TDC3"/>
        <w:rPr>
          <w:rFonts w:asciiTheme="minorHAnsi" w:eastAsiaTheme="minorEastAsia" w:hAnsiTheme="minorHAnsi" w:cstheme="minorBidi"/>
          <w:noProof/>
          <w:sz w:val="22"/>
          <w:szCs w:val="22"/>
          <w:lang w:val="es-MX"/>
        </w:rPr>
      </w:pPr>
      <w:hyperlink w:anchor="_Toc75808141" w:history="1">
        <w:r w:rsidRPr="00514AD3">
          <w:rPr>
            <w:rStyle w:val="Hipervnculo"/>
            <w:noProof/>
          </w:rPr>
          <w:t>16.1.5</w:t>
        </w:r>
        <w:r>
          <w:rPr>
            <w:rFonts w:asciiTheme="minorHAnsi" w:eastAsiaTheme="minorEastAsia" w:hAnsiTheme="minorHAnsi" w:cstheme="minorBidi"/>
            <w:noProof/>
            <w:sz w:val="22"/>
            <w:szCs w:val="22"/>
            <w:lang w:val="es-MX"/>
          </w:rPr>
          <w:tab/>
        </w:r>
        <w:r w:rsidRPr="00514AD3">
          <w:rPr>
            <w:rStyle w:val="Hipervnculo"/>
            <w:noProof/>
          </w:rPr>
          <w:t>Análisis sísmico</w:t>
        </w:r>
        <w:r>
          <w:rPr>
            <w:noProof/>
          </w:rPr>
          <w:tab/>
        </w:r>
        <w:r>
          <w:rPr>
            <w:noProof/>
          </w:rPr>
          <w:fldChar w:fldCharType="begin"/>
        </w:r>
        <w:r>
          <w:rPr>
            <w:noProof/>
          </w:rPr>
          <w:instrText xml:space="preserve"> PAGEREF _Toc75808141 \h </w:instrText>
        </w:r>
        <w:r>
          <w:rPr>
            <w:noProof/>
          </w:rPr>
        </w:r>
        <w:r>
          <w:rPr>
            <w:noProof/>
          </w:rPr>
          <w:fldChar w:fldCharType="separate"/>
        </w:r>
        <w:r>
          <w:rPr>
            <w:noProof/>
          </w:rPr>
          <w:t>154</w:t>
        </w:r>
        <w:r>
          <w:rPr>
            <w:noProof/>
          </w:rPr>
          <w:fldChar w:fldCharType="end"/>
        </w:r>
      </w:hyperlink>
    </w:p>
    <w:p w14:paraId="0637F67D" w14:textId="390995D5" w:rsidR="009D7857" w:rsidRDefault="009D7857">
      <w:pPr>
        <w:pStyle w:val="TDC3"/>
        <w:rPr>
          <w:rFonts w:asciiTheme="minorHAnsi" w:eastAsiaTheme="minorEastAsia" w:hAnsiTheme="minorHAnsi" w:cstheme="minorBidi"/>
          <w:noProof/>
          <w:sz w:val="22"/>
          <w:szCs w:val="22"/>
          <w:lang w:val="es-MX"/>
        </w:rPr>
      </w:pPr>
      <w:hyperlink w:anchor="_Toc75808142" w:history="1">
        <w:r w:rsidRPr="00514AD3">
          <w:rPr>
            <w:rStyle w:val="Hipervnculo"/>
            <w:noProof/>
          </w:rPr>
          <w:t>16.1.6</w:t>
        </w:r>
        <w:r>
          <w:rPr>
            <w:rFonts w:asciiTheme="minorHAnsi" w:eastAsiaTheme="minorEastAsia" w:hAnsiTheme="minorHAnsi" w:cstheme="minorBidi"/>
            <w:noProof/>
            <w:sz w:val="22"/>
            <w:szCs w:val="22"/>
            <w:lang w:val="es-MX"/>
          </w:rPr>
          <w:tab/>
        </w:r>
        <w:r w:rsidRPr="00514AD3">
          <w:rPr>
            <w:rStyle w:val="Hipervnculo"/>
            <w:noProof/>
          </w:rPr>
          <w:t>Prediseño de los elementos de resistencia sísmica</w:t>
        </w:r>
        <w:r>
          <w:rPr>
            <w:noProof/>
          </w:rPr>
          <w:tab/>
        </w:r>
        <w:r>
          <w:rPr>
            <w:noProof/>
          </w:rPr>
          <w:fldChar w:fldCharType="begin"/>
        </w:r>
        <w:r>
          <w:rPr>
            <w:noProof/>
          </w:rPr>
          <w:instrText xml:space="preserve"> PAGEREF _Toc75808142 \h </w:instrText>
        </w:r>
        <w:r>
          <w:rPr>
            <w:noProof/>
          </w:rPr>
        </w:r>
        <w:r>
          <w:rPr>
            <w:noProof/>
          </w:rPr>
          <w:fldChar w:fldCharType="separate"/>
        </w:r>
        <w:r>
          <w:rPr>
            <w:noProof/>
          </w:rPr>
          <w:t>160</w:t>
        </w:r>
        <w:r>
          <w:rPr>
            <w:noProof/>
          </w:rPr>
          <w:fldChar w:fldCharType="end"/>
        </w:r>
      </w:hyperlink>
    </w:p>
    <w:p w14:paraId="2BF7BFC6" w14:textId="2706998B" w:rsidR="009D7857" w:rsidRDefault="009D7857">
      <w:pPr>
        <w:pStyle w:val="TDC2"/>
        <w:rPr>
          <w:rFonts w:asciiTheme="minorHAnsi" w:eastAsiaTheme="minorEastAsia" w:hAnsiTheme="minorHAnsi" w:cstheme="minorBidi"/>
          <w:noProof/>
          <w:sz w:val="22"/>
          <w:szCs w:val="22"/>
          <w:lang w:val="es-MX"/>
        </w:rPr>
      </w:pPr>
      <w:hyperlink w:anchor="_Toc75808143" w:history="1">
        <w:r w:rsidRPr="00514AD3">
          <w:rPr>
            <w:rStyle w:val="Hipervnculo"/>
            <w:noProof/>
          </w:rPr>
          <w:t>16.2</w:t>
        </w:r>
        <w:r>
          <w:rPr>
            <w:rFonts w:asciiTheme="minorHAnsi" w:eastAsiaTheme="minorEastAsia" w:hAnsiTheme="minorHAnsi" w:cstheme="minorBidi"/>
            <w:noProof/>
            <w:sz w:val="22"/>
            <w:szCs w:val="22"/>
            <w:lang w:val="es-MX"/>
          </w:rPr>
          <w:tab/>
        </w:r>
        <w:r w:rsidRPr="00514AD3">
          <w:rPr>
            <w:rStyle w:val="Hipervnculo"/>
            <w:noProof/>
          </w:rPr>
          <w:t>La Victoria</w:t>
        </w:r>
        <w:r>
          <w:rPr>
            <w:noProof/>
          </w:rPr>
          <w:tab/>
        </w:r>
        <w:r>
          <w:rPr>
            <w:noProof/>
          </w:rPr>
          <w:fldChar w:fldCharType="begin"/>
        </w:r>
        <w:r>
          <w:rPr>
            <w:noProof/>
          </w:rPr>
          <w:instrText xml:space="preserve"> PAGEREF _Toc75808143 \h </w:instrText>
        </w:r>
        <w:r>
          <w:rPr>
            <w:noProof/>
          </w:rPr>
        </w:r>
        <w:r>
          <w:rPr>
            <w:noProof/>
          </w:rPr>
          <w:fldChar w:fldCharType="separate"/>
        </w:r>
        <w:r>
          <w:rPr>
            <w:noProof/>
          </w:rPr>
          <w:t>168</w:t>
        </w:r>
        <w:r>
          <w:rPr>
            <w:noProof/>
          </w:rPr>
          <w:fldChar w:fldCharType="end"/>
        </w:r>
      </w:hyperlink>
    </w:p>
    <w:p w14:paraId="5A84E8C4" w14:textId="1C33DB1F" w:rsidR="009D7857" w:rsidRDefault="009D7857">
      <w:pPr>
        <w:pStyle w:val="TDC3"/>
        <w:rPr>
          <w:rFonts w:asciiTheme="minorHAnsi" w:eastAsiaTheme="minorEastAsia" w:hAnsiTheme="minorHAnsi" w:cstheme="minorBidi"/>
          <w:noProof/>
          <w:sz w:val="22"/>
          <w:szCs w:val="22"/>
          <w:lang w:val="es-MX"/>
        </w:rPr>
      </w:pPr>
      <w:hyperlink w:anchor="_Toc75808144" w:history="1">
        <w:r w:rsidRPr="00514AD3">
          <w:rPr>
            <w:rStyle w:val="Hipervnculo"/>
            <w:noProof/>
          </w:rPr>
          <w:t>16.2.1</w:t>
        </w:r>
        <w:r>
          <w:rPr>
            <w:rFonts w:asciiTheme="minorHAnsi" w:eastAsiaTheme="minorEastAsia" w:hAnsiTheme="minorHAnsi" w:cstheme="minorBidi"/>
            <w:noProof/>
            <w:sz w:val="22"/>
            <w:szCs w:val="22"/>
            <w:lang w:val="es-MX"/>
          </w:rPr>
          <w:tab/>
        </w:r>
        <w:r w:rsidRPr="00514AD3">
          <w:rPr>
            <w:rStyle w:val="Hipervnculo"/>
            <w:noProof/>
          </w:rPr>
          <w:t>Sistemas estructurales considerados</w:t>
        </w:r>
        <w:r>
          <w:rPr>
            <w:noProof/>
          </w:rPr>
          <w:tab/>
        </w:r>
        <w:r>
          <w:rPr>
            <w:noProof/>
          </w:rPr>
          <w:fldChar w:fldCharType="begin"/>
        </w:r>
        <w:r>
          <w:rPr>
            <w:noProof/>
          </w:rPr>
          <w:instrText xml:space="preserve"> PAGEREF _Toc75808144 \h </w:instrText>
        </w:r>
        <w:r>
          <w:rPr>
            <w:noProof/>
          </w:rPr>
        </w:r>
        <w:r>
          <w:rPr>
            <w:noProof/>
          </w:rPr>
          <w:fldChar w:fldCharType="separate"/>
        </w:r>
        <w:r>
          <w:rPr>
            <w:noProof/>
          </w:rPr>
          <w:t>168</w:t>
        </w:r>
        <w:r>
          <w:rPr>
            <w:noProof/>
          </w:rPr>
          <w:fldChar w:fldCharType="end"/>
        </w:r>
      </w:hyperlink>
    </w:p>
    <w:p w14:paraId="37E29F3D" w14:textId="570E6245" w:rsidR="009D7857" w:rsidRDefault="009D7857">
      <w:pPr>
        <w:pStyle w:val="TDC3"/>
        <w:rPr>
          <w:rFonts w:asciiTheme="minorHAnsi" w:eastAsiaTheme="minorEastAsia" w:hAnsiTheme="minorHAnsi" w:cstheme="minorBidi"/>
          <w:noProof/>
          <w:sz w:val="22"/>
          <w:szCs w:val="22"/>
          <w:lang w:val="es-MX"/>
        </w:rPr>
      </w:pPr>
      <w:hyperlink w:anchor="_Toc75808145" w:history="1">
        <w:r w:rsidRPr="00514AD3">
          <w:rPr>
            <w:rStyle w:val="Hipervnculo"/>
            <w:noProof/>
          </w:rPr>
          <w:t>16.2.2</w:t>
        </w:r>
        <w:r>
          <w:rPr>
            <w:rFonts w:asciiTheme="minorHAnsi" w:eastAsiaTheme="minorEastAsia" w:hAnsiTheme="minorHAnsi" w:cstheme="minorBidi"/>
            <w:noProof/>
            <w:sz w:val="22"/>
            <w:szCs w:val="22"/>
            <w:lang w:val="es-MX"/>
          </w:rPr>
          <w:tab/>
        </w:r>
        <w:r w:rsidRPr="00514AD3">
          <w:rPr>
            <w:rStyle w:val="Hipervnculo"/>
            <w:noProof/>
          </w:rPr>
          <w:t>Método de análisis y modelación</w:t>
        </w:r>
        <w:r>
          <w:rPr>
            <w:noProof/>
          </w:rPr>
          <w:tab/>
        </w:r>
        <w:r>
          <w:rPr>
            <w:noProof/>
          </w:rPr>
          <w:fldChar w:fldCharType="begin"/>
        </w:r>
        <w:r>
          <w:rPr>
            <w:noProof/>
          </w:rPr>
          <w:instrText xml:space="preserve"> PAGEREF _Toc75808145 \h </w:instrText>
        </w:r>
        <w:r>
          <w:rPr>
            <w:noProof/>
          </w:rPr>
        </w:r>
        <w:r>
          <w:rPr>
            <w:noProof/>
          </w:rPr>
          <w:fldChar w:fldCharType="separate"/>
        </w:r>
        <w:r>
          <w:rPr>
            <w:noProof/>
          </w:rPr>
          <w:t>171</w:t>
        </w:r>
        <w:r>
          <w:rPr>
            <w:noProof/>
          </w:rPr>
          <w:fldChar w:fldCharType="end"/>
        </w:r>
      </w:hyperlink>
    </w:p>
    <w:p w14:paraId="0C03C08E" w14:textId="7B2D0EC5" w:rsidR="009D7857" w:rsidRDefault="009D7857">
      <w:pPr>
        <w:pStyle w:val="TDC3"/>
        <w:rPr>
          <w:rFonts w:asciiTheme="minorHAnsi" w:eastAsiaTheme="minorEastAsia" w:hAnsiTheme="minorHAnsi" w:cstheme="minorBidi"/>
          <w:noProof/>
          <w:sz w:val="22"/>
          <w:szCs w:val="22"/>
          <w:lang w:val="es-MX"/>
        </w:rPr>
      </w:pPr>
      <w:hyperlink w:anchor="_Toc75808146" w:history="1">
        <w:r w:rsidRPr="00514AD3">
          <w:rPr>
            <w:rStyle w:val="Hipervnculo"/>
            <w:noProof/>
          </w:rPr>
          <w:t>16.2.3</w:t>
        </w:r>
        <w:r>
          <w:rPr>
            <w:rFonts w:asciiTheme="minorHAnsi" w:eastAsiaTheme="minorEastAsia" w:hAnsiTheme="minorHAnsi" w:cstheme="minorBidi"/>
            <w:noProof/>
            <w:sz w:val="22"/>
            <w:szCs w:val="22"/>
            <w:lang w:val="es-MX"/>
          </w:rPr>
          <w:tab/>
        </w:r>
        <w:r w:rsidRPr="00514AD3">
          <w:rPr>
            <w:rStyle w:val="Hipervnculo"/>
            <w:noProof/>
          </w:rPr>
          <w:t>Evaluación de cargas</w:t>
        </w:r>
        <w:r>
          <w:rPr>
            <w:noProof/>
          </w:rPr>
          <w:tab/>
        </w:r>
        <w:r>
          <w:rPr>
            <w:noProof/>
          </w:rPr>
          <w:fldChar w:fldCharType="begin"/>
        </w:r>
        <w:r>
          <w:rPr>
            <w:noProof/>
          </w:rPr>
          <w:instrText xml:space="preserve"> PAGEREF _Toc75808146 \h </w:instrText>
        </w:r>
        <w:r>
          <w:rPr>
            <w:noProof/>
          </w:rPr>
        </w:r>
        <w:r>
          <w:rPr>
            <w:noProof/>
          </w:rPr>
          <w:fldChar w:fldCharType="separate"/>
        </w:r>
        <w:r>
          <w:rPr>
            <w:noProof/>
          </w:rPr>
          <w:t>177</w:t>
        </w:r>
        <w:r>
          <w:rPr>
            <w:noProof/>
          </w:rPr>
          <w:fldChar w:fldCharType="end"/>
        </w:r>
      </w:hyperlink>
    </w:p>
    <w:p w14:paraId="06FEAF74" w14:textId="3164B087" w:rsidR="009D7857" w:rsidRDefault="009D7857">
      <w:pPr>
        <w:pStyle w:val="TDC3"/>
        <w:rPr>
          <w:rFonts w:asciiTheme="minorHAnsi" w:eastAsiaTheme="minorEastAsia" w:hAnsiTheme="minorHAnsi" w:cstheme="minorBidi"/>
          <w:noProof/>
          <w:sz w:val="22"/>
          <w:szCs w:val="22"/>
          <w:lang w:val="es-MX"/>
        </w:rPr>
      </w:pPr>
      <w:hyperlink w:anchor="_Toc75808147" w:history="1">
        <w:r w:rsidRPr="00514AD3">
          <w:rPr>
            <w:rStyle w:val="Hipervnculo"/>
            <w:noProof/>
          </w:rPr>
          <w:t>16.2.4</w:t>
        </w:r>
        <w:r>
          <w:rPr>
            <w:rFonts w:asciiTheme="minorHAnsi" w:eastAsiaTheme="minorEastAsia" w:hAnsiTheme="minorHAnsi" w:cstheme="minorBidi"/>
            <w:noProof/>
            <w:sz w:val="22"/>
            <w:szCs w:val="22"/>
            <w:lang w:val="es-MX"/>
          </w:rPr>
          <w:tab/>
        </w:r>
        <w:r w:rsidRPr="00514AD3">
          <w:rPr>
            <w:rStyle w:val="Hipervnculo"/>
            <w:noProof/>
          </w:rPr>
          <w:t>Combinaciones de carga</w:t>
        </w:r>
        <w:r>
          <w:rPr>
            <w:noProof/>
          </w:rPr>
          <w:tab/>
        </w:r>
        <w:r>
          <w:rPr>
            <w:noProof/>
          </w:rPr>
          <w:fldChar w:fldCharType="begin"/>
        </w:r>
        <w:r>
          <w:rPr>
            <w:noProof/>
          </w:rPr>
          <w:instrText xml:space="preserve"> PAGEREF _Toc75808147 \h </w:instrText>
        </w:r>
        <w:r>
          <w:rPr>
            <w:noProof/>
          </w:rPr>
        </w:r>
        <w:r>
          <w:rPr>
            <w:noProof/>
          </w:rPr>
          <w:fldChar w:fldCharType="separate"/>
        </w:r>
        <w:r>
          <w:rPr>
            <w:noProof/>
          </w:rPr>
          <w:t>178</w:t>
        </w:r>
        <w:r>
          <w:rPr>
            <w:noProof/>
          </w:rPr>
          <w:fldChar w:fldCharType="end"/>
        </w:r>
      </w:hyperlink>
    </w:p>
    <w:p w14:paraId="739D9A87" w14:textId="4DD2BC25" w:rsidR="009D7857" w:rsidRDefault="009D7857">
      <w:pPr>
        <w:pStyle w:val="TDC3"/>
        <w:rPr>
          <w:rFonts w:asciiTheme="minorHAnsi" w:eastAsiaTheme="minorEastAsia" w:hAnsiTheme="minorHAnsi" w:cstheme="minorBidi"/>
          <w:noProof/>
          <w:sz w:val="22"/>
          <w:szCs w:val="22"/>
          <w:lang w:val="es-MX"/>
        </w:rPr>
      </w:pPr>
      <w:hyperlink w:anchor="_Toc75808148" w:history="1">
        <w:r w:rsidRPr="00514AD3">
          <w:rPr>
            <w:rStyle w:val="Hipervnculo"/>
            <w:noProof/>
          </w:rPr>
          <w:t>16.2.5</w:t>
        </w:r>
        <w:r>
          <w:rPr>
            <w:rFonts w:asciiTheme="minorHAnsi" w:eastAsiaTheme="minorEastAsia" w:hAnsiTheme="minorHAnsi" w:cstheme="minorBidi"/>
            <w:noProof/>
            <w:sz w:val="22"/>
            <w:szCs w:val="22"/>
            <w:lang w:val="es-MX"/>
          </w:rPr>
          <w:tab/>
        </w:r>
        <w:r w:rsidRPr="00514AD3">
          <w:rPr>
            <w:rStyle w:val="Hipervnculo"/>
            <w:noProof/>
          </w:rPr>
          <w:t>Análisis sísmico</w:t>
        </w:r>
        <w:r>
          <w:rPr>
            <w:noProof/>
          </w:rPr>
          <w:tab/>
        </w:r>
        <w:r>
          <w:rPr>
            <w:noProof/>
          </w:rPr>
          <w:fldChar w:fldCharType="begin"/>
        </w:r>
        <w:r>
          <w:rPr>
            <w:noProof/>
          </w:rPr>
          <w:instrText xml:space="preserve"> PAGEREF _Toc75808148 \h </w:instrText>
        </w:r>
        <w:r>
          <w:rPr>
            <w:noProof/>
          </w:rPr>
        </w:r>
        <w:r>
          <w:rPr>
            <w:noProof/>
          </w:rPr>
          <w:fldChar w:fldCharType="separate"/>
        </w:r>
        <w:r>
          <w:rPr>
            <w:noProof/>
          </w:rPr>
          <w:t>178</w:t>
        </w:r>
        <w:r>
          <w:rPr>
            <w:noProof/>
          </w:rPr>
          <w:fldChar w:fldCharType="end"/>
        </w:r>
      </w:hyperlink>
    </w:p>
    <w:p w14:paraId="003E1F63" w14:textId="1D063FDA" w:rsidR="009D7857" w:rsidRDefault="009D7857">
      <w:pPr>
        <w:pStyle w:val="TDC3"/>
        <w:rPr>
          <w:rFonts w:asciiTheme="minorHAnsi" w:eastAsiaTheme="minorEastAsia" w:hAnsiTheme="minorHAnsi" w:cstheme="minorBidi"/>
          <w:noProof/>
          <w:sz w:val="22"/>
          <w:szCs w:val="22"/>
          <w:lang w:val="es-MX"/>
        </w:rPr>
      </w:pPr>
      <w:hyperlink w:anchor="_Toc75808149" w:history="1">
        <w:r w:rsidRPr="00514AD3">
          <w:rPr>
            <w:rStyle w:val="Hipervnculo"/>
            <w:noProof/>
          </w:rPr>
          <w:t>16.2.6</w:t>
        </w:r>
        <w:r>
          <w:rPr>
            <w:rFonts w:asciiTheme="minorHAnsi" w:eastAsiaTheme="minorEastAsia" w:hAnsiTheme="minorHAnsi" w:cstheme="minorBidi"/>
            <w:noProof/>
            <w:sz w:val="22"/>
            <w:szCs w:val="22"/>
            <w:lang w:val="es-MX"/>
          </w:rPr>
          <w:tab/>
        </w:r>
        <w:r w:rsidRPr="00514AD3">
          <w:rPr>
            <w:rStyle w:val="Hipervnculo"/>
            <w:noProof/>
          </w:rPr>
          <w:t>Prediseño de los elementos de resistencia sísmica</w:t>
        </w:r>
        <w:r>
          <w:rPr>
            <w:noProof/>
          </w:rPr>
          <w:tab/>
        </w:r>
        <w:r>
          <w:rPr>
            <w:noProof/>
          </w:rPr>
          <w:fldChar w:fldCharType="begin"/>
        </w:r>
        <w:r>
          <w:rPr>
            <w:noProof/>
          </w:rPr>
          <w:instrText xml:space="preserve"> PAGEREF _Toc75808149 \h </w:instrText>
        </w:r>
        <w:r>
          <w:rPr>
            <w:noProof/>
          </w:rPr>
        </w:r>
        <w:r>
          <w:rPr>
            <w:noProof/>
          </w:rPr>
          <w:fldChar w:fldCharType="separate"/>
        </w:r>
        <w:r>
          <w:rPr>
            <w:noProof/>
          </w:rPr>
          <w:t>184</w:t>
        </w:r>
        <w:r>
          <w:rPr>
            <w:noProof/>
          </w:rPr>
          <w:fldChar w:fldCharType="end"/>
        </w:r>
      </w:hyperlink>
    </w:p>
    <w:p w14:paraId="6A46D3A2" w14:textId="1EA12DEB" w:rsidR="009D7857" w:rsidRDefault="009D7857">
      <w:pPr>
        <w:pStyle w:val="TDC2"/>
        <w:rPr>
          <w:rFonts w:asciiTheme="minorHAnsi" w:eastAsiaTheme="minorEastAsia" w:hAnsiTheme="minorHAnsi" w:cstheme="minorBidi"/>
          <w:noProof/>
          <w:sz w:val="22"/>
          <w:szCs w:val="22"/>
          <w:lang w:val="es-MX"/>
        </w:rPr>
      </w:pPr>
      <w:hyperlink w:anchor="_Toc75808150" w:history="1">
        <w:r w:rsidRPr="00514AD3">
          <w:rPr>
            <w:rStyle w:val="Hipervnculo"/>
            <w:noProof/>
          </w:rPr>
          <w:t>16.3</w:t>
        </w:r>
        <w:r>
          <w:rPr>
            <w:rFonts w:asciiTheme="minorHAnsi" w:eastAsiaTheme="minorEastAsia" w:hAnsiTheme="minorHAnsi" w:cstheme="minorBidi"/>
            <w:noProof/>
            <w:sz w:val="22"/>
            <w:szCs w:val="22"/>
            <w:lang w:val="es-MX"/>
          </w:rPr>
          <w:tab/>
        </w:r>
        <w:r w:rsidRPr="00514AD3">
          <w:rPr>
            <w:rStyle w:val="Hipervnculo"/>
            <w:noProof/>
          </w:rPr>
          <w:t>Altamira</w:t>
        </w:r>
        <w:r>
          <w:rPr>
            <w:noProof/>
          </w:rPr>
          <w:tab/>
        </w:r>
        <w:r>
          <w:rPr>
            <w:noProof/>
          </w:rPr>
          <w:fldChar w:fldCharType="begin"/>
        </w:r>
        <w:r>
          <w:rPr>
            <w:noProof/>
          </w:rPr>
          <w:instrText xml:space="preserve"> PAGEREF _Toc75808150 \h </w:instrText>
        </w:r>
        <w:r>
          <w:rPr>
            <w:noProof/>
          </w:rPr>
        </w:r>
        <w:r>
          <w:rPr>
            <w:noProof/>
          </w:rPr>
          <w:fldChar w:fldCharType="separate"/>
        </w:r>
        <w:r>
          <w:rPr>
            <w:noProof/>
          </w:rPr>
          <w:t>196</w:t>
        </w:r>
        <w:r>
          <w:rPr>
            <w:noProof/>
          </w:rPr>
          <w:fldChar w:fldCharType="end"/>
        </w:r>
      </w:hyperlink>
    </w:p>
    <w:p w14:paraId="3A31D04F" w14:textId="35EE6F51" w:rsidR="009D7857" w:rsidRDefault="009D7857">
      <w:pPr>
        <w:pStyle w:val="TDC3"/>
        <w:rPr>
          <w:rFonts w:asciiTheme="minorHAnsi" w:eastAsiaTheme="minorEastAsia" w:hAnsiTheme="minorHAnsi" w:cstheme="minorBidi"/>
          <w:noProof/>
          <w:sz w:val="22"/>
          <w:szCs w:val="22"/>
          <w:lang w:val="es-MX"/>
        </w:rPr>
      </w:pPr>
      <w:hyperlink w:anchor="_Toc75808151" w:history="1">
        <w:r w:rsidRPr="00514AD3">
          <w:rPr>
            <w:rStyle w:val="Hipervnculo"/>
            <w:noProof/>
          </w:rPr>
          <w:t>16.3.1</w:t>
        </w:r>
        <w:r>
          <w:rPr>
            <w:rFonts w:asciiTheme="minorHAnsi" w:eastAsiaTheme="minorEastAsia" w:hAnsiTheme="minorHAnsi" w:cstheme="minorBidi"/>
            <w:noProof/>
            <w:sz w:val="22"/>
            <w:szCs w:val="22"/>
            <w:lang w:val="es-MX"/>
          </w:rPr>
          <w:tab/>
        </w:r>
        <w:r w:rsidRPr="00514AD3">
          <w:rPr>
            <w:rStyle w:val="Hipervnculo"/>
            <w:noProof/>
          </w:rPr>
          <w:t>Sistemas estructurales considerados</w:t>
        </w:r>
        <w:r>
          <w:rPr>
            <w:noProof/>
          </w:rPr>
          <w:tab/>
        </w:r>
        <w:r>
          <w:rPr>
            <w:noProof/>
          </w:rPr>
          <w:fldChar w:fldCharType="begin"/>
        </w:r>
        <w:r>
          <w:rPr>
            <w:noProof/>
          </w:rPr>
          <w:instrText xml:space="preserve"> PAGEREF _Toc75808151 \h </w:instrText>
        </w:r>
        <w:r>
          <w:rPr>
            <w:noProof/>
          </w:rPr>
        </w:r>
        <w:r>
          <w:rPr>
            <w:noProof/>
          </w:rPr>
          <w:fldChar w:fldCharType="separate"/>
        </w:r>
        <w:r>
          <w:rPr>
            <w:noProof/>
          </w:rPr>
          <w:t>196</w:t>
        </w:r>
        <w:r>
          <w:rPr>
            <w:noProof/>
          </w:rPr>
          <w:fldChar w:fldCharType="end"/>
        </w:r>
      </w:hyperlink>
    </w:p>
    <w:p w14:paraId="2411427D" w14:textId="56F5B400" w:rsidR="009D7857" w:rsidRDefault="009D7857">
      <w:pPr>
        <w:pStyle w:val="TDC3"/>
        <w:rPr>
          <w:rFonts w:asciiTheme="minorHAnsi" w:eastAsiaTheme="minorEastAsia" w:hAnsiTheme="minorHAnsi" w:cstheme="minorBidi"/>
          <w:noProof/>
          <w:sz w:val="22"/>
          <w:szCs w:val="22"/>
          <w:lang w:val="es-MX"/>
        </w:rPr>
      </w:pPr>
      <w:hyperlink w:anchor="_Toc75808152" w:history="1">
        <w:r w:rsidRPr="00514AD3">
          <w:rPr>
            <w:rStyle w:val="Hipervnculo"/>
            <w:noProof/>
          </w:rPr>
          <w:t>16.3.2</w:t>
        </w:r>
        <w:r>
          <w:rPr>
            <w:rFonts w:asciiTheme="minorHAnsi" w:eastAsiaTheme="minorEastAsia" w:hAnsiTheme="minorHAnsi" w:cstheme="minorBidi"/>
            <w:noProof/>
            <w:sz w:val="22"/>
            <w:szCs w:val="22"/>
            <w:lang w:val="es-MX"/>
          </w:rPr>
          <w:tab/>
        </w:r>
        <w:r w:rsidRPr="00514AD3">
          <w:rPr>
            <w:rStyle w:val="Hipervnculo"/>
            <w:noProof/>
          </w:rPr>
          <w:t>Método de análisis y modelación</w:t>
        </w:r>
        <w:r>
          <w:rPr>
            <w:noProof/>
          </w:rPr>
          <w:tab/>
        </w:r>
        <w:r>
          <w:rPr>
            <w:noProof/>
          </w:rPr>
          <w:fldChar w:fldCharType="begin"/>
        </w:r>
        <w:r>
          <w:rPr>
            <w:noProof/>
          </w:rPr>
          <w:instrText xml:space="preserve"> PAGEREF _Toc75808152 \h </w:instrText>
        </w:r>
        <w:r>
          <w:rPr>
            <w:noProof/>
          </w:rPr>
        </w:r>
        <w:r>
          <w:rPr>
            <w:noProof/>
          </w:rPr>
          <w:fldChar w:fldCharType="separate"/>
        </w:r>
        <w:r>
          <w:rPr>
            <w:noProof/>
          </w:rPr>
          <w:t>197</w:t>
        </w:r>
        <w:r>
          <w:rPr>
            <w:noProof/>
          </w:rPr>
          <w:fldChar w:fldCharType="end"/>
        </w:r>
      </w:hyperlink>
    </w:p>
    <w:p w14:paraId="45307C71" w14:textId="4F637835" w:rsidR="009D7857" w:rsidRDefault="009D7857">
      <w:pPr>
        <w:pStyle w:val="TDC3"/>
        <w:rPr>
          <w:rFonts w:asciiTheme="minorHAnsi" w:eastAsiaTheme="minorEastAsia" w:hAnsiTheme="minorHAnsi" w:cstheme="minorBidi"/>
          <w:noProof/>
          <w:sz w:val="22"/>
          <w:szCs w:val="22"/>
          <w:lang w:val="es-MX"/>
        </w:rPr>
      </w:pPr>
      <w:hyperlink w:anchor="_Toc75808153" w:history="1">
        <w:r w:rsidRPr="00514AD3">
          <w:rPr>
            <w:rStyle w:val="Hipervnculo"/>
            <w:noProof/>
          </w:rPr>
          <w:t>16.3.3</w:t>
        </w:r>
        <w:r>
          <w:rPr>
            <w:rFonts w:asciiTheme="minorHAnsi" w:eastAsiaTheme="minorEastAsia" w:hAnsiTheme="minorHAnsi" w:cstheme="minorBidi"/>
            <w:noProof/>
            <w:sz w:val="22"/>
            <w:szCs w:val="22"/>
            <w:lang w:val="es-MX"/>
          </w:rPr>
          <w:tab/>
        </w:r>
        <w:r w:rsidRPr="00514AD3">
          <w:rPr>
            <w:rStyle w:val="Hipervnculo"/>
            <w:noProof/>
          </w:rPr>
          <w:t>Evaluación de cargas</w:t>
        </w:r>
        <w:r>
          <w:rPr>
            <w:noProof/>
          </w:rPr>
          <w:tab/>
        </w:r>
        <w:r>
          <w:rPr>
            <w:noProof/>
          </w:rPr>
          <w:fldChar w:fldCharType="begin"/>
        </w:r>
        <w:r>
          <w:rPr>
            <w:noProof/>
          </w:rPr>
          <w:instrText xml:space="preserve"> PAGEREF _Toc75808153 \h </w:instrText>
        </w:r>
        <w:r>
          <w:rPr>
            <w:noProof/>
          </w:rPr>
        </w:r>
        <w:r>
          <w:rPr>
            <w:noProof/>
          </w:rPr>
          <w:fldChar w:fldCharType="separate"/>
        </w:r>
        <w:r>
          <w:rPr>
            <w:noProof/>
          </w:rPr>
          <w:t>206</w:t>
        </w:r>
        <w:r>
          <w:rPr>
            <w:noProof/>
          </w:rPr>
          <w:fldChar w:fldCharType="end"/>
        </w:r>
      </w:hyperlink>
    </w:p>
    <w:p w14:paraId="7022DC61" w14:textId="57514048" w:rsidR="009D7857" w:rsidRDefault="009D7857">
      <w:pPr>
        <w:pStyle w:val="TDC3"/>
        <w:rPr>
          <w:rFonts w:asciiTheme="minorHAnsi" w:eastAsiaTheme="minorEastAsia" w:hAnsiTheme="minorHAnsi" w:cstheme="minorBidi"/>
          <w:noProof/>
          <w:sz w:val="22"/>
          <w:szCs w:val="22"/>
          <w:lang w:val="es-MX"/>
        </w:rPr>
      </w:pPr>
      <w:hyperlink w:anchor="_Toc75808154" w:history="1">
        <w:r w:rsidRPr="00514AD3">
          <w:rPr>
            <w:rStyle w:val="Hipervnculo"/>
            <w:noProof/>
          </w:rPr>
          <w:t>16.3.4</w:t>
        </w:r>
        <w:r>
          <w:rPr>
            <w:rFonts w:asciiTheme="minorHAnsi" w:eastAsiaTheme="minorEastAsia" w:hAnsiTheme="minorHAnsi" w:cstheme="minorBidi"/>
            <w:noProof/>
            <w:sz w:val="22"/>
            <w:szCs w:val="22"/>
            <w:lang w:val="es-MX"/>
          </w:rPr>
          <w:tab/>
        </w:r>
        <w:r w:rsidRPr="00514AD3">
          <w:rPr>
            <w:rStyle w:val="Hipervnculo"/>
            <w:noProof/>
          </w:rPr>
          <w:t>Combinaciones de carga</w:t>
        </w:r>
        <w:r>
          <w:rPr>
            <w:noProof/>
          </w:rPr>
          <w:tab/>
        </w:r>
        <w:r>
          <w:rPr>
            <w:noProof/>
          </w:rPr>
          <w:fldChar w:fldCharType="begin"/>
        </w:r>
        <w:r>
          <w:rPr>
            <w:noProof/>
          </w:rPr>
          <w:instrText xml:space="preserve"> PAGEREF _Toc75808154 \h </w:instrText>
        </w:r>
        <w:r>
          <w:rPr>
            <w:noProof/>
          </w:rPr>
        </w:r>
        <w:r>
          <w:rPr>
            <w:noProof/>
          </w:rPr>
          <w:fldChar w:fldCharType="separate"/>
        </w:r>
        <w:r>
          <w:rPr>
            <w:noProof/>
          </w:rPr>
          <w:t>207</w:t>
        </w:r>
        <w:r>
          <w:rPr>
            <w:noProof/>
          </w:rPr>
          <w:fldChar w:fldCharType="end"/>
        </w:r>
      </w:hyperlink>
    </w:p>
    <w:p w14:paraId="046D7392" w14:textId="42D51EFA" w:rsidR="009D7857" w:rsidRDefault="009D7857">
      <w:pPr>
        <w:pStyle w:val="TDC3"/>
        <w:rPr>
          <w:rFonts w:asciiTheme="minorHAnsi" w:eastAsiaTheme="minorEastAsia" w:hAnsiTheme="minorHAnsi" w:cstheme="minorBidi"/>
          <w:noProof/>
          <w:sz w:val="22"/>
          <w:szCs w:val="22"/>
          <w:lang w:val="es-MX"/>
        </w:rPr>
      </w:pPr>
      <w:hyperlink w:anchor="_Toc75808155" w:history="1">
        <w:r w:rsidRPr="00514AD3">
          <w:rPr>
            <w:rStyle w:val="Hipervnculo"/>
            <w:noProof/>
          </w:rPr>
          <w:t>16.3.5</w:t>
        </w:r>
        <w:r>
          <w:rPr>
            <w:rFonts w:asciiTheme="minorHAnsi" w:eastAsiaTheme="minorEastAsia" w:hAnsiTheme="minorHAnsi" w:cstheme="minorBidi"/>
            <w:noProof/>
            <w:sz w:val="22"/>
            <w:szCs w:val="22"/>
            <w:lang w:val="es-MX"/>
          </w:rPr>
          <w:tab/>
        </w:r>
        <w:r w:rsidRPr="00514AD3">
          <w:rPr>
            <w:rStyle w:val="Hipervnculo"/>
            <w:noProof/>
          </w:rPr>
          <w:t>Análisis sísmico</w:t>
        </w:r>
        <w:r>
          <w:rPr>
            <w:noProof/>
          </w:rPr>
          <w:tab/>
        </w:r>
        <w:r>
          <w:rPr>
            <w:noProof/>
          </w:rPr>
          <w:fldChar w:fldCharType="begin"/>
        </w:r>
        <w:r>
          <w:rPr>
            <w:noProof/>
          </w:rPr>
          <w:instrText xml:space="preserve"> PAGEREF _Toc75808155 \h </w:instrText>
        </w:r>
        <w:r>
          <w:rPr>
            <w:noProof/>
          </w:rPr>
        </w:r>
        <w:r>
          <w:rPr>
            <w:noProof/>
          </w:rPr>
          <w:fldChar w:fldCharType="separate"/>
        </w:r>
        <w:r>
          <w:rPr>
            <w:noProof/>
          </w:rPr>
          <w:t>207</w:t>
        </w:r>
        <w:r>
          <w:rPr>
            <w:noProof/>
          </w:rPr>
          <w:fldChar w:fldCharType="end"/>
        </w:r>
      </w:hyperlink>
    </w:p>
    <w:p w14:paraId="75F7651A" w14:textId="278B3A46" w:rsidR="009D7857" w:rsidRDefault="009D7857">
      <w:pPr>
        <w:pStyle w:val="TDC3"/>
        <w:rPr>
          <w:rFonts w:asciiTheme="minorHAnsi" w:eastAsiaTheme="minorEastAsia" w:hAnsiTheme="minorHAnsi" w:cstheme="minorBidi"/>
          <w:noProof/>
          <w:sz w:val="22"/>
          <w:szCs w:val="22"/>
          <w:lang w:val="es-MX"/>
        </w:rPr>
      </w:pPr>
      <w:hyperlink w:anchor="_Toc75808156" w:history="1">
        <w:r w:rsidRPr="00514AD3">
          <w:rPr>
            <w:rStyle w:val="Hipervnculo"/>
            <w:noProof/>
          </w:rPr>
          <w:t>16.3.6</w:t>
        </w:r>
        <w:r>
          <w:rPr>
            <w:rFonts w:asciiTheme="minorHAnsi" w:eastAsiaTheme="minorEastAsia" w:hAnsiTheme="minorHAnsi" w:cstheme="minorBidi"/>
            <w:noProof/>
            <w:sz w:val="22"/>
            <w:szCs w:val="22"/>
            <w:lang w:val="es-MX"/>
          </w:rPr>
          <w:tab/>
        </w:r>
        <w:r w:rsidRPr="00514AD3">
          <w:rPr>
            <w:rStyle w:val="Hipervnculo"/>
            <w:noProof/>
          </w:rPr>
          <w:t>Prediseño de los elementos de resistencia sísmica</w:t>
        </w:r>
        <w:r>
          <w:rPr>
            <w:noProof/>
          </w:rPr>
          <w:tab/>
        </w:r>
        <w:r>
          <w:rPr>
            <w:noProof/>
          </w:rPr>
          <w:fldChar w:fldCharType="begin"/>
        </w:r>
        <w:r>
          <w:rPr>
            <w:noProof/>
          </w:rPr>
          <w:instrText xml:space="preserve"> PAGEREF _Toc75808156 \h </w:instrText>
        </w:r>
        <w:r>
          <w:rPr>
            <w:noProof/>
          </w:rPr>
        </w:r>
        <w:r>
          <w:rPr>
            <w:noProof/>
          </w:rPr>
          <w:fldChar w:fldCharType="separate"/>
        </w:r>
        <w:r>
          <w:rPr>
            <w:noProof/>
          </w:rPr>
          <w:t>214</w:t>
        </w:r>
        <w:r>
          <w:rPr>
            <w:noProof/>
          </w:rPr>
          <w:fldChar w:fldCharType="end"/>
        </w:r>
      </w:hyperlink>
    </w:p>
    <w:p w14:paraId="2EEE9813" w14:textId="03CCA2B1" w:rsidR="009D7857" w:rsidRDefault="009D7857">
      <w:pPr>
        <w:pStyle w:val="TDC2"/>
        <w:rPr>
          <w:rFonts w:asciiTheme="minorHAnsi" w:eastAsiaTheme="minorEastAsia" w:hAnsiTheme="minorHAnsi" w:cstheme="minorBidi"/>
          <w:noProof/>
          <w:sz w:val="22"/>
          <w:szCs w:val="22"/>
          <w:lang w:val="es-MX"/>
        </w:rPr>
      </w:pPr>
      <w:hyperlink w:anchor="_Toc75808157" w:history="1">
        <w:r w:rsidRPr="00514AD3">
          <w:rPr>
            <w:rStyle w:val="Hipervnculo"/>
            <w:noProof/>
          </w:rPr>
          <w:t>16.4</w:t>
        </w:r>
        <w:r>
          <w:rPr>
            <w:rFonts w:asciiTheme="minorHAnsi" w:eastAsiaTheme="minorEastAsia" w:hAnsiTheme="minorHAnsi" w:cstheme="minorBidi"/>
            <w:noProof/>
            <w:sz w:val="22"/>
            <w:szCs w:val="22"/>
            <w:lang w:val="es-MX"/>
          </w:rPr>
          <w:tab/>
        </w:r>
        <w:r w:rsidRPr="00514AD3">
          <w:rPr>
            <w:rStyle w:val="Hipervnculo"/>
            <w:noProof/>
          </w:rPr>
          <w:t>Juan Rey</w:t>
        </w:r>
        <w:r>
          <w:rPr>
            <w:noProof/>
          </w:rPr>
          <w:tab/>
        </w:r>
        <w:r>
          <w:rPr>
            <w:noProof/>
          </w:rPr>
          <w:fldChar w:fldCharType="begin"/>
        </w:r>
        <w:r>
          <w:rPr>
            <w:noProof/>
          </w:rPr>
          <w:instrText xml:space="preserve"> PAGEREF _Toc75808157 \h </w:instrText>
        </w:r>
        <w:r>
          <w:rPr>
            <w:noProof/>
          </w:rPr>
        </w:r>
        <w:r>
          <w:rPr>
            <w:noProof/>
          </w:rPr>
          <w:fldChar w:fldCharType="separate"/>
        </w:r>
        <w:r>
          <w:rPr>
            <w:noProof/>
          </w:rPr>
          <w:t>223</w:t>
        </w:r>
        <w:r>
          <w:rPr>
            <w:noProof/>
          </w:rPr>
          <w:fldChar w:fldCharType="end"/>
        </w:r>
      </w:hyperlink>
    </w:p>
    <w:p w14:paraId="124CCDAC" w14:textId="3A64711A" w:rsidR="009D7857" w:rsidRDefault="009D7857">
      <w:pPr>
        <w:pStyle w:val="TDC3"/>
        <w:rPr>
          <w:rFonts w:asciiTheme="minorHAnsi" w:eastAsiaTheme="minorEastAsia" w:hAnsiTheme="minorHAnsi" w:cstheme="minorBidi"/>
          <w:noProof/>
          <w:sz w:val="22"/>
          <w:szCs w:val="22"/>
          <w:lang w:val="es-MX"/>
        </w:rPr>
      </w:pPr>
      <w:hyperlink w:anchor="_Toc75808158" w:history="1">
        <w:r w:rsidRPr="00514AD3">
          <w:rPr>
            <w:rStyle w:val="Hipervnculo"/>
            <w:noProof/>
          </w:rPr>
          <w:t>16.4.1</w:t>
        </w:r>
        <w:r>
          <w:rPr>
            <w:rFonts w:asciiTheme="minorHAnsi" w:eastAsiaTheme="minorEastAsia" w:hAnsiTheme="minorHAnsi" w:cstheme="minorBidi"/>
            <w:noProof/>
            <w:sz w:val="22"/>
            <w:szCs w:val="22"/>
            <w:lang w:val="es-MX"/>
          </w:rPr>
          <w:tab/>
        </w:r>
        <w:r w:rsidRPr="00514AD3">
          <w:rPr>
            <w:rStyle w:val="Hipervnculo"/>
            <w:noProof/>
          </w:rPr>
          <w:t>Sistemas estructurales considerados</w:t>
        </w:r>
        <w:r>
          <w:rPr>
            <w:noProof/>
          </w:rPr>
          <w:tab/>
        </w:r>
        <w:r>
          <w:rPr>
            <w:noProof/>
          </w:rPr>
          <w:fldChar w:fldCharType="begin"/>
        </w:r>
        <w:r>
          <w:rPr>
            <w:noProof/>
          </w:rPr>
          <w:instrText xml:space="preserve"> PAGEREF _Toc75808158 \h </w:instrText>
        </w:r>
        <w:r>
          <w:rPr>
            <w:noProof/>
          </w:rPr>
        </w:r>
        <w:r>
          <w:rPr>
            <w:noProof/>
          </w:rPr>
          <w:fldChar w:fldCharType="separate"/>
        </w:r>
        <w:r>
          <w:rPr>
            <w:noProof/>
          </w:rPr>
          <w:t>223</w:t>
        </w:r>
        <w:r>
          <w:rPr>
            <w:noProof/>
          </w:rPr>
          <w:fldChar w:fldCharType="end"/>
        </w:r>
      </w:hyperlink>
    </w:p>
    <w:p w14:paraId="277AFEE0" w14:textId="38F6BF0A" w:rsidR="009D7857" w:rsidRDefault="009D7857">
      <w:pPr>
        <w:pStyle w:val="TDC3"/>
        <w:rPr>
          <w:rFonts w:asciiTheme="minorHAnsi" w:eastAsiaTheme="minorEastAsia" w:hAnsiTheme="minorHAnsi" w:cstheme="minorBidi"/>
          <w:noProof/>
          <w:sz w:val="22"/>
          <w:szCs w:val="22"/>
          <w:lang w:val="es-MX"/>
        </w:rPr>
      </w:pPr>
      <w:hyperlink w:anchor="_Toc75808159" w:history="1">
        <w:r w:rsidRPr="00514AD3">
          <w:rPr>
            <w:rStyle w:val="Hipervnculo"/>
            <w:noProof/>
          </w:rPr>
          <w:t>16.4.2</w:t>
        </w:r>
        <w:r>
          <w:rPr>
            <w:rFonts w:asciiTheme="minorHAnsi" w:eastAsiaTheme="minorEastAsia" w:hAnsiTheme="minorHAnsi" w:cstheme="minorBidi"/>
            <w:noProof/>
            <w:sz w:val="22"/>
            <w:szCs w:val="22"/>
            <w:lang w:val="es-MX"/>
          </w:rPr>
          <w:tab/>
        </w:r>
        <w:r w:rsidRPr="00514AD3">
          <w:rPr>
            <w:rStyle w:val="Hipervnculo"/>
            <w:noProof/>
          </w:rPr>
          <w:t>Método de análisis y modelación</w:t>
        </w:r>
        <w:r>
          <w:rPr>
            <w:noProof/>
          </w:rPr>
          <w:tab/>
        </w:r>
        <w:r>
          <w:rPr>
            <w:noProof/>
          </w:rPr>
          <w:fldChar w:fldCharType="begin"/>
        </w:r>
        <w:r>
          <w:rPr>
            <w:noProof/>
          </w:rPr>
          <w:instrText xml:space="preserve"> PAGEREF _Toc75808159 \h </w:instrText>
        </w:r>
        <w:r>
          <w:rPr>
            <w:noProof/>
          </w:rPr>
        </w:r>
        <w:r>
          <w:rPr>
            <w:noProof/>
          </w:rPr>
          <w:fldChar w:fldCharType="separate"/>
        </w:r>
        <w:r>
          <w:rPr>
            <w:noProof/>
          </w:rPr>
          <w:t>225</w:t>
        </w:r>
        <w:r>
          <w:rPr>
            <w:noProof/>
          </w:rPr>
          <w:fldChar w:fldCharType="end"/>
        </w:r>
      </w:hyperlink>
    </w:p>
    <w:p w14:paraId="3490A47A" w14:textId="77DCAD85" w:rsidR="009D7857" w:rsidRDefault="009D7857">
      <w:pPr>
        <w:pStyle w:val="TDC3"/>
        <w:rPr>
          <w:rFonts w:asciiTheme="minorHAnsi" w:eastAsiaTheme="minorEastAsia" w:hAnsiTheme="minorHAnsi" w:cstheme="minorBidi"/>
          <w:noProof/>
          <w:sz w:val="22"/>
          <w:szCs w:val="22"/>
          <w:lang w:val="es-MX"/>
        </w:rPr>
      </w:pPr>
      <w:hyperlink w:anchor="_Toc75808160" w:history="1">
        <w:r w:rsidRPr="00514AD3">
          <w:rPr>
            <w:rStyle w:val="Hipervnculo"/>
            <w:noProof/>
          </w:rPr>
          <w:t>16.4.3</w:t>
        </w:r>
        <w:r>
          <w:rPr>
            <w:rFonts w:asciiTheme="minorHAnsi" w:eastAsiaTheme="minorEastAsia" w:hAnsiTheme="minorHAnsi" w:cstheme="minorBidi"/>
            <w:noProof/>
            <w:sz w:val="22"/>
            <w:szCs w:val="22"/>
            <w:lang w:val="es-MX"/>
          </w:rPr>
          <w:tab/>
        </w:r>
        <w:r w:rsidRPr="00514AD3">
          <w:rPr>
            <w:rStyle w:val="Hipervnculo"/>
            <w:noProof/>
          </w:rPr>
          <w:t>Evaluación de cargas</w:t>
        </w:r>
        <w:r>
          <w:rPr>
            <w:noProof/>
          </w:rPr>
          <w:tab/>
        </w:r>
        <w:r>
          <w:rPr>
            <w:noProof/>
          </w:rPr>
          <w:fldChar w:fldCharType="begin"/>
        </w:r>
        <w:r>
          <w:rPr>
            <w:noProof/>
          </w:rPr>
          <w:instrText xml:space="preserve"> PAGEREF _Toc75808160 \h </w:instrText>
        </w:r>
        <w:r>
          <w:rPr>
            <w:noProof/>
          </w:rPr>
        </w:r>
        <w:r>
          <w:rPr>
            <w:noProof/>
          </w:rPr>
          <w:fldChar w:fldCharType="separate"/>
        </w:r>
        <w:r>
          <w:rPr>
            <w:noProof/>
          </w:rPr>
          <w:t>234</w:t>
        </w:r>
        <w:r>
          <w:rPr>
            <w:noProof/>
          </w:rPr>
          <w:fldChar w:fldCharType="end"/>
        </w:r>
      </w:hyperlink>
    </w:p>
    <w:p w14:paraId="2C02B2A4" w14:textId="74230E2A" w:rsidR="009D7857" w:rsidRDefault="009D7857">
      <w:pPr>
        <w:pStyle w:val="TDC3"/>
        <w:rPr>
          <w:rFonts w:asciiTheme="minorHAnsi" w:eastAsiaTheme="minorEastAsia" w:hAnsiTheme="minorHAnsi" w:cstheme="minorBidi"/>
          <w:noProof/>
          <w:sz w:val="22"/>
          <w:szCs w:val="22"/>
          <w:lang w:val="es-MX"/>
        </w:rPr>
      </w:pPr>
      <w:hyperlink w:anchor="_Toc75808161" w:history="1">
        <w:r w:rsidRPr="00514AD3">
          <w:rPr>
            <w:rStyle w:val="Hipervnculo"/>
            <w:noProof/>
          </w:rPr>
          <w:t>16.4.4</w:t>
        </w:r>
        <w:r>
          <w:rPr>
            <w:rFonts w:asciiTheme="minorHAnsi" w:eastAsiaTheme="minorEastAsia" w:hAnsiTheme="minorHAnsi" w:cstheme="minorBidi"/>
            <w:noProof/>
            <w:sz w:val="22"/>
            <w:szCs w:val="22"/>
            <w:lang w:val="es-MX"/>
          </w:rPr>
          <w:tab/>
        </w:r>
        <w:r w:rsidRPr="00514AD3">
          <w:rPr>
            <w:rStyle w:val="Hipervnculo"/>
            <w:noProof/>
          </w:rPr>
          <w:t>Combinaciones de carga</w:t>
        </w:r>
        <w:r>
          <w:rPr>
            <w:noProof/>
          </w:rPr>
          <w:tab/>
        </w:r>
        <w:r>
          <w:rPr>
            <w:noProof/>
          </w:rPr>
          <w:fldChar w:fldCharType="begin"/>
        </w:r>
        <w:r>
          <w:rPr>
            <w:noProof/>
          </w:rPr>
          <w:instrText xml:space="preserve"> PAGEREF _Toc75808161 \h </w:instrText>
        </w:r>
        <w:r>
          <w:rPr>
            <w:noProof/>
          </w:rPr>
        </w:r>
        <w:r>
          <w:rPr>
            <w:noProof/>
          </w:rPr>
          <w:fldChar w:fldCharType="separate"/>
        </w:r>
        <w:r>
          <w:rPr>
            <w:noProof/>
          </w:rPr>
          <w:t>235</w:t>
        </w:r>
        <w:r>
          <w:rPr>
            <w:noProof/>
          </w:rPr>
          <w:fldChar w:fldCharType="end"/>
        </w:r>
      </w:hyperlink>
    </w:p>
    <w:p w14:paraId="7E8BFAA4" w14:textId="4FABEE5F" w:rsidR="009D7857" w:rsidRDefault="009D7857">
      <w:pPr>
        <w:pStyle w:val="TDC3"/>
        <w:rPr>
          <w:rFonts w:asciiTheme="minorHAnsi" w:eastAsiaTheme="minorEastAsia" w:hAnsiTheme="minorHAnsi" w:cstheme="minorBidi"/>
          <w:noProof/>
          <w:sz w:val="22"/>
          <w:szCs w:val="22"/>
          <w:lang w:val="es-MX"/>
        </w:rPr>
      </w:pPr>
      <w:hyperlink w:anchor="_Toc75808162" w:history="1">
        <w:r w:rsidRPr="00514AD3">
          <w:rPr>
            <w:rStyle w:val="Hipervnculo"/>
            <w:noProof/>
          </w:rPr>
          <w:t>16.4.5</w:t>
        </w:r>
        <w:r>
          <w:rPr>
            <w:rFonts w:asciiTheme="minorHAnsi" w:eastAsiaTheme="minorEastAsia" w:hAnsiTheme="minorHAnsi" w:cstheme="minorBidi"/>
            <w:noProof/>
            <w:sz w:val="22"/>
            <w:szCs w:val="22"/>
            <w:lang w:val="es-MX"/>
          </w:rPr>
          <w:tab/>
        </w:r>
        <w:r w:rsidRPr="00514AD3">
          <w:rPr>
            <w:rStyle w:val="Hipervnculo"/>
            <w:noProof/>
          </w:rPr>
          <w:t>Análisis sísmico</w:t>
        </w:r>
        <w:r>
          <w:rPr>
            <w:noProof/>
          </w:rPr>
          <w:tab/>
        </w:r>
        <w:r>
          <w:rPr>
            <w:noProof/>
          </w:rPr>
          <w:fldChar w:fldCharType="begin"/>
        </w:r>
        <w:r>
          <w:rPr>
            <w:noProof/>
          </w:rPr>
          <w:instrText xml:space="preserve"> PAGEREF _Toc75808162 \h </w:instrText>
        </w:r>
        <w:r>
          <w:rPr>
            <w:noProof/>
          </w:rPr>
        </w:r>
        <w:r>
          <w:rPr>
            <w:noProof/>
          </w:rPr>
          <w:fldChar w:fldCharType="separate"/>
        </w:r>
        <w:r>
          <w:rPr>
            <w:noProof/>
          </w:rPr>
          <w:t>236</w:t>
        </w:r>
        <w:r>
          <w:rPr>
            <w:noProof/>
          </w:rPr>
          <w:fldChar w:fldCharType="end"/>
        </w:r>
      </w:hyperlink>
    </w:p>
    <w:p w14:paraId="5B1B6734" w14:textId="091F9C67" w:rsidR="009D7857" w:rsidRDefault="009D7857">
      <w:pPr>
        <w:pStyle w:val="TDC3"/>
        <w:rPr>
          <w:rFonts w:asciiTheme="minorHAnsi" w:eastAsiaTheme="minorEastAsia" w:hAnsiTheme="minorHAnsi" w:cstheme="minorBidi"/>
          <w:noProof/>
          <w:sz w:val="22"/>
          <w:szCs w:val="22"/>
          <w:lang w:val="es-MX"/>
        </w:rPr>
      </w:pPr>
      <w:hyperlink w:anchor="_Toc75808163" w:history="1">
        <w:r w:rsidRPr="00514AD3">
          <w:rPr>
            <w:rStyle w:val="Hipervnculo"/>
            <w:noProof/>
          </w:rPr>
          <w:t>16.4.6</w:t>
        </w:r>
        <w:r>
          <w:rPr>
            <w:rFonts w:asciiTheme="minorHAnsi" w:eastAsiaTheme="minorEastAsia" w:hAnsiTheme="minorHAnsi" w:cstheme="minorBidi"/>
            <w:noProof/>
            <w:sz w:val="22"/>
            <w:szCs w:val="22"/>
            <w:lang w:val="es-MX"/>
          </w:rPr>
          <w:tab/>
        </w:r>
        <w:r w:rsidRPr="00514AD3">
          <w:rPr>
            <w:rStyle w:val="Hipervnculo"/>
            <w:noProof/>
          </w:rPr>
          <w:t>Prediseño de los elementos de resistencia sísmica</w:t>
        </w:r>
        <w:r>
          <w:rPr>
            <w:noProof/>
          </w:rPr>
          <w:tab/>
        </w:r>
        <w:r>
          <w:rPr>
            <w:noProof/>
          </w:rPr>
          <w:fldChar w:fldCharType="begin"/>
        </w:r>
        <w:r>
          <w:rPr>
            <w:noProof/>
          </w:rPr>
          <w:instrText xml:space="preserve"> PAGEREF _Toc75808163 \h </w:instrText>
        </w:r>
        <w:r>
          <w:rPr>
            <w:noProof/>
          </w:rPr>
        </w:r>
        <w:r>
          <w:rPr>
            <w:noProof/>
          </w:rPr>
          <w:fldChar w:fldCharType="separate"/>
        </w:r>
        <w:r>
          <w:rPr>
            <w:noProof/>
          </w:rPr>
          <w:t>241</w:t>
        </w:r>
        <w:r>
          <w:rPr>
            <w:noProof/>
          </w:rPr>
          <w:fldChar w:fldCharType="end"/>
        </w:r>
      </w:hyperlink>
    </w:p>
    <w:p w14:paraId="45531905" w14:textId="07AA1F43" w:rsidR="009D7857" w:rsidRDefault="009D7857">
      <w:pPr>
        <w:pStyle w:val="TDC2"/>
        <w:rPr>
          <w:rFonts w:asciiTheme="minorHAnsi" w:eastAsiaTheme="minorEastAsia" w:hAnsiTheme="minorHAnsi" w:cstheme="minorBidi"/>
          <w:noProof/>
          <w:sz w:val="22"/>
          <w:szCs w:val="22"/>
          <w:lang w:val="es-MX"/>
        </w:rPr>
      </w:pPr>
      <w:hyperlink w:anchor="_Toc75808164" w:history="1">
        <w:r w:rsidRPr="00514AD3">
          <w:rPr>
            <w:rStyle w:val="Hipervnculo"/>
            <w:noProof/>
          </w:rPr>
          <w:t>16.5</w:t>
        </w:r>
        <w:r>
          <w:rPr>
            <w:rFonts w:asciiTheme="minorHAnsi" w:eastAsiaTheme="minorEastAsia" w:hAnsiTheme="minorHAnsi" w:cstheme="minorBidi"/>
            <w:noProof/>
            <w:sz w:val="22"/>
            <w:szCs w:val="22"/>
            <w:lang w:val="es-MX"/>
          </w:rPr>
          <w:tab/>
        </w:r>
        <w:r w:rsidRPr="00514AD3">
          <w:rPr>
            <w:rStyle w:val="Hipervnculo"/>
            <w:noProof/>
          </w:rPr>
          <w:t>Cargas suministradas para la cimentación de los Mástiles</w:t>
        </w:r>
        <w:r>
          <w:rPr>
            <w:noProof/>
          </w:rPr>
          <w:tab/>
        </w:r>
        <w:r>
          <w:rPr>
            <w:noProof/>
          </w:rPr>
          <w:fldChar w:fldCharType="begin"/>
        </w:r>
        <w:r>
          <w:rPr>
            <w:noProof/>
          </w:rPr>
          <w:instrText xml:space="preserve"> PAGEREF _Toc75808164 \h </w:instrText>
        </w:r>
        <w:r>
          <w:rPr>
            <w:noProof/>
          </w:rPr>
        </w:r>
        <w:r>
          <w:rPr>
            <w:noProof/>
          </w:rPr>
          <w:fldChar w:fldCharType="separate"/>
        </w:r>
        <w:r>
          <w:rPr>
            <w:noProof/>
          </w:rPr>
          <w:t>250</w:t>
        </w:r>
        <w:r>
          <w:rPr>
            <w:noProof/>
          </w:rPr>
          <w:fldChar w:fldCharType="end"/>
        </w:r>
      </w:hyperlink>
    </w:p>
    <w:p w14:paraId="1FF3BA92" w14:textId="0F543639" w:rsidR="009D7857" w:rsidRDefault="009D7857">
      <w:pPr>
        <w:pStyle w:val="TDC3"/>
        <w:rPr>
          <w:rFonts w:asciiTheme="minorHAnsi" w:eastAsiaTheme="minorEastAsia" w:hAnsiTheme="minorHAnsi" w:cstheme="minorBidi"/>
          <w:noProof/>
          <w:sz w:val="22"/>
          <w:szCs w:val="22"/>
          <w:lang w:val="es-MX"/>
        </w:rPr>
      </w:pPr>
      <w:hyperlink w:anchor="_Toc75808165" w:history="1">
        <w:r w:rsidRPr="00514AD3">
          <w:rPr>
            <w:rStyle w:val="Hipervnculo"/>
            <w:noProof/>
          </w:rPr>
          <w:t>16.5.1</w:t>
        </w:r>
        <w:r>
          <w:rPr>
            <w:rFonts w:asciiTheme="minorHAnsi" w:eastAsiaTheme="minorEastAsia" w:hAnsiTheme="minorHAnsi" w:cstheme="minorBidi"/>
            <w:noProof/>
            <w:sz w:val="22"/>
            <w:szCs w:val="22"/>
            <w:lang w:val="es-MX"/>
          </w:rPr>
          <w:tab/>
        </w:r>
        <w:r w:rsidRPr="00514AD3">
          <w:rPr>
            <w:rStyle w:val="Hipervnculo"/>
            <w:noProof/>
          </w:rPr>
          <w:t>Tramo 1 - Portal 20 de Julio – La Victoria</w:t>
        </w:r>
        <w:r>
          <w:rPr>
            <w:noProof/>
          </w:rPr>
          <w:tab/>
        </w:r>
        <w:r>
          <w:rPr>
            <w:noProof/>
          </w:rPr>
          <w:fldChar w:fldCharType="begin"/>
        </w:r>
        <w:r>
          <w:rPr>
            <w:noProof/>
          </w:rPr>
          <w:instrText xml:space="preserve"> PAGEREF _Toc75808165 \h </w:instrText>
        </w:r>
        <w:r>
          <w:rPr>
            <w:noProof/>
          </w:rPr>
        </w:r>
        <w:r>
          <w:rPr>
            <w:noProof/>
          </w:rPr>
          <w:fldChar w:fldCharType="separate"/>
        </w:r>
        <w:r>
          <w:rPr>
            <w:noProof/>
          </w:rPr>
          <w:t>251</w:t>
        </w:r>
        <w:r>
          <w:rPr>
            <w:noProof/>
          </w:rPr>
          <w:fldChar w:fldCharType="end"/>
        </w:r>
      </w:hyperlink>
    </w:p>
    <w:p w14:paraId="64494023" w14:textId="1A9C6A7D" w:rsidR="009D7857" w:rsidRDefault="009D7857">
      <w:pPr>
        <w:pStyle w:val="TDC3"/>
        <w:rPr>
          <w:rFonts w:asciiTheme="minorHAnsi" w:eastAsiaTheme="minorEastAsia" w:hAnsiTheme="minorHAnsi" w:cstheme="minorBidi"/>
          <w:noProof/>
          <w:sz w:val="22"/>
          <w:szCs w:val="22"/>
          <w:lang w:val="es-MX"/>
        </w:rPr>
      </w:pPr>
      <w:hyperlink w:anchor="_Toc75808166" w:history="1">
        <w:r w:rsidRPr="00514AD3">
          <w:rPr>
            <w:rStyle w:val="Hipervnculo"/>
            <w:noProof/>
          </w:rPr>
          <w:t>16.5.2</w:t>
        </w:r>
        <w:r>
          <w:rPr>
            <w:rFonts w:asciiTheme="minorHAnsi" w:eastAsiaTheme="minorEastAsia" w:hAnsiTheme="minorHAnsi" w:cstheme="minorBidi"/>
            <w:noProof/>
            <w:sz w:val="22"/>
            <w:szCs w:val="22"/>
            <w:lang w:val="es-MX"/>
          </w:rPr>
          <w:tab/>
        </w:r>
        <w:r w:rsidRPr="00514AD3">
          <w:rPr>
            <w:rStyle w:val="Hipervnculo"/>
            <w:noProof/>
          </w:rPr>
          <w:t>Tramo 2 – La Victoria - Altamira</w:t>
        </w:r>
        <w:r>
          <w:rPr>
            <w:noProof/>
          </w:rPr>
          <w:tab/>
        </w:r>
        <w:r>
          <w:rPr>
            <w:noProof/>
          </w:rPr>
          <w:fldChar w:fldCharType="begin"/>
        </w:r>
        <w:r>
          <w:rPr>
            <w:noProof/>
          </w:rPr>
          <w:instrText xml:space="preserve"> PAGEREF _Toc75808166 \h </w:instrText>
        </w:r>
        <w:r>
          <w:rPr>
            <w:noProof/>
          </w:rPr>
        </w:r>
        <w:r>
          <w:rPr>
            <w:noProof/>
          </w:rPr>
          <w:fldChar w:fldCharType="separate"/>
        </w:r>
        <w:r>
          <w:rPr>
            <w:noProof/>
          </w:rPr>
          <w:t>256</w:t>
        </w:r>
        <w:r>
          <w:rPr>
            <w:noProof/>
          </w:rPr>
          <w:fldChar w:fldCharType="end"/>
        </w:r>
      </w:hyperlink>
    </w:p>
    <w:p w14:paraId="692E7B65" w14:textId="14248FF8" w:rsidR="009D7857" w:rsidRDefault="009D7857">
      <w:pPr>
        <w:pStyle w:val="TDC3"/>
        <w:rPr>
          <w:rFonts w:asciiTheme="minorHAnsi" w:eastAsiaTheme="minorEastAsia" w:hAnsiTheme="minorHAnsi" w:cstheme="minorBidi"/>
          <w:noProof/>
          <w:sz w:val="22"/>
          <w:szCs w:val="22"/>
          <w:lang w:val="es-MX"/>
        </w:rPr>
      </w:pPr>
      <w:hyperlink w:anchor="_Toc75808167" w:history="1">
        <w:r w:rsidRPr="00514AD3">
          <w:rPr>
            <w:rStyle w:val="Hipervnculo"/>
            <w:noProof/>
          </w:rPr>
          <w:t>16.5.3</w:t>
        </w:r>
        <w:r>
          <w:rPr>
            <w:rFonts w:asciiTheme="minorHAnsi" w:eastAsiaTheme="minorEastAsia" w:hAnsiTheme="minorHAnsi" w:cstheme="minorBidi"/>
            <w:noProof/>
            <w:sz w:val="22"/>
            <w:szCs w:val="22"/>
            <w:lang w:val="es-MX"/>
          </w:rPr>
          <w:tab/>
        </w:r>
        <w:r w:rsidRPr="00514AD3">
          <w:rPr>
            <w:rStyle w:val="Hipervnculo"/>
            <w:noProof/>
          </w:rPr>
          <w:t>Tramo 3 – La Victoria – Juan Rey</w:t>
        </w:r>
        <w:r>
          <w:rPr>
            <w:noProof/>
          </w:rPr>
          <w:tab/>
        </w:r>
        <w:r>
          <w:rPr>
            <w:noProof/>
          </w:rPr>
          <w:fldChar w:fldCharType="begin"/>
        </w:r>
        <w:r>
          <w:rPr>
            <w:noProof/>
          </w:rPr>
          <w:instrText xml:space="preserve"> PAGEREF _Toc75808167 \h </w:instrText>
        </w:r>
        <w:r>
          <w:rPr>
            <w:noProof/>
          </w:rPr>
        </w:r>
        <w:r>
          <w:rPr>
            <w:noProof/>
          </w:rPr>
          <w:fldChar w:fldCharType="separate"/>
        </w:r>
        <w:r>
          <w:rPr>
            <w:noProof/>
          </w:rPr>
          <w:t>261</w:t>
        </w:r>
        <w:r>
          <w:rPr>
            <w:noProof/>
          </w:rPr>
          <w:fldChar w:fldCharType="end"/>
        </w:r>
      </w:hyperlink>
    </w:p>
    <w:p w14:paraId="3740B51F" w14:textId="633B385D" w:rsidR="009D7857" w:rsidRDefault="009D7857">
      <w:pPr>
        <w:pStyle w:val="TDC1"/>
        <w:rPr>
          <w:rFonts w:asciiTheme="minorHAnsi" w:eastAsiaTheme="minorEastAsia" w:hAnsiTheme="minorHAnsi" w:cstheme="minorBidi"/>
          <w:noProof/>
          <w:sz w:val="22"/>
          <w:szCs w:val="22"/>
          <w:lang w:val="es-MX"/>
        </w:rPr>
      </w:pPr>
      <w:hyperlink w:anchor="_Toc75808168" w:history="1">
        <w:r w:rsidRPr="00514AD3">
          <w:rPr>
            <w:rStyle w:val="Hipervnculo"/>
            <w:noProof/>
            <w:lang w:eastAsia="es-CO"/>
          </w:rPr>
          <w:t>17</w:t>
        </w:r>
        <w:r>
          <w:rPr>
            <w:rFonts w:asciiTheme="minorHAnsi" w:eastAsiaTheme="minorEastAsia" w:hAnsiTheme="minorHAnsi" w:cstheme="minorBidi"/>
            <w:noProof/>
            <w:sz w:val="22"/>
            <w:szCs w:val="22"/>
            <w:lang w:val="es-MX"/>
          </w:rPr>
          <w:tab/>
        </w:r>
        <w:r w:rsidRPr="00514AD3">
          <w:rPr>
            <w:rStyle w:val="Hipervnculo"/>
            <w:noProof/>
            <w:lang w:eastAsia="es-CO"/>
          </w:rPr>
          <w:t>CONCLUSIONES Y RECOMENDACIONES</w:t>
        </w:r>
        <w:r>
          <w:rPr>
            <w:noProof/>
          </w:rPr>
          <w:tab/>
        </w:r>
        <w:r>
          <w:rPr>
            <w:noProof/>
          </w:rPr>
          <w:fldChar w:fldCharType="begin"/>
        </w:r>
        <w:r>
          <w:rPr>
            <w:noProof/>
          </w:rPr>
          <w:instrText xml:space="preserve"> PAGEREF _Toc75808168 \h </w:instrText>
        </w:r>
        <w:r>
          <w:rPr>
            <w:noProof/>
          </w:rPr>
        </w:r>
        <w:r>
          <w:rPr>
            <w:noProof/>
          </w:rPr>
          <w:fldChar w:fldCharType="separate"/>
        </w:r>
        <w:r>
          <w:rPr>
            <w:noProof/>
          </w:rPr>
          <w:t>265</w:t>
        </w:r>
        <w:r>
          <w:rPr>
            <w:noProof/>
          </w:rPr>
          <w:fldChar w:fldCharType="end"/>
        </w:r>
      </w:hyperlink>
    </w:p>
    <w:p w14:paraId="48714186" w14:textId="59D16EAC" w:rsidR="009D7857" w:rsidRDefault="009D7857">
      <w:pPr>
        <w:pStyle w:val="TDC1"/>
        <w:rPr>
          <w:rFonts w:asciiTheme="minorHAnsi" w:eastAsiaTheme="minorEastAsia" w:hAnsiTheme="minorHAnsi" w:cstheme="minorBidi"/>
          <w:noProof/>
          <w:sz w:val="22"/>
          <w:szCs w:val="22"/>
          <w:lang w:val="es-MX"/>
        </w:rPr>
      </w:pPr>
      <w:hyperlink w:anchor="_Toc75808169" w:history="1">
        <w:r w:rsidRPr="00514AD3">
          <w:rPr>
            <w:rStyle w:val="Hipervnculo"/>
            <w:noProof/>
          </w:rPr>
          <w:t>18</w:t>
        </w:r>
        <w:r>
          <w:rPr>
            <w:rFonts w:asciiTheme="minorHAnsi" w:eastAsiaTheme="minorEastAsia" w:hAnsiTheme="minorHAnsi" w:cstheme="minorBidi"/>
            <w:noProof/>
            <w:sz w:val="22"/>
            <w:szCs w:val="22"/>
            <w:lang w:val="es-MX"/>
          </w:rPr>
          <w:tab/>
        </w:r>
        <w:r w:rsidRPr="00514AD3">
          <w:rPr>
            <w:rStyle w:val="Hipervnculo"/>
            <w:noProof/>
            <w:lang w:eastAsia="es-CO"/>
          </w:rPr>
          <w:t>CANTIDADES</w:t>
        </w:r>
        <w:r>
          <w:rPr>
            <w:noProof/>
          </w:rPr>
          <w:tab/>
        </w:r>
        <w:r>
          <w:rPr>
            <w:noProof/>
          </w:rPr>
          <w:fldChar w:fldCharType="begin"/>
        </w:r>
        <w:r>
          <w:rPr>
            <w:noProof/>
          </w:rPr>
          <w:instrText xml:space="preserve"> PAGEREF _Toc75808169 \h </w:instrText>
        </w:r>
        <w:r>
          <w:rPr>
            <w:noProof/>
          </w:rPr>
        </w:r>
        <w:r>
          <w:rPr>
            <w:noProof/>
          </w:rPr>
          <w:fldChar w:fldCharType="separate"/>
        </w:r>
        <w:r>
          <w:rPr>
            <w:noProof/>
          </w:rPr>
          <w:t>266</w:t>
        </w:r>
        <w:r>
          <w:rPr>
            <w:noProof/>
          </w:rPr>
          <w:fldChar w:fldCharType="end"/>
        </w:r>
      </w:hyperlink>
    </w:p>
    <w:p w14:paraId="3BEB94A9" w14:textId="6B302CAF" w:rsidR="009D7857" w:rsidRDefault="009D7857">
      <w:pPr>
        <w:pStyle w:val="TDC2"/>
        <w:rPr>
          <w:rFonts w:asciiTheme="minorHAnsi" w:eastAsiaTheme="minorEastAsia" w:hAnsiTheme="minorHAnsi" w:cstheme="minorBidi"/>
          <w:noProof/>
          <w:sz w:val="22"/>
          <w:szCs w:val="22"/>
          <w:lang w:val="es-MX"/>
        </w:rPr>
      </w:pPr>
      <w:hyperlink w:anchor="_Toc75808170" w:history="1">
        <w:r w:rsidRPr="00514AD3">
          <w:rPr>
            <w:rStyle w:val="Hipervnculo"/>
            <w:noProof/>
          </w:rPr>
          <w:t>18.1</w:t>
        </w:r>
        <w:r>
          <w:rPr>
            <w:rFonts w:asciiTheme="minorHAnsi" w:eastAsiaTheme="minorEastAsia" w:hAnsiTheme="minorHAnsi" w:cstheme="minorBidi"/>
            <w:noProof/>
            <w:sz w:val="22"/>
            <w:szCs w:val="22"/>
            <w:lang w:val="es-MX"/>
          </w:rPr>
          <w:tab/>
        </w:r>
        <w:r w:rsidRPr="00514AD3">
          <w:rPr>
            <w:rStyle w:val="Hipervnculo"/>
            <w:noProof/>
          </w:rPr>
          <w:t>Portal 20 de Julio</w:t>
        </w:r>
        <w:r>
          <w:rPr>
            <w:noProof/>
          </w:rPr>
          <w:tab/>
        </w:r>
        <w:r>
          <w:rPr>
            <w:noProof/>
          </w:rPr>
          <w:fldChar w:fldCharType="begin"/>
        </w:r>
        <w:r>
          <w:rPr>
            <w:noProof/>
          </w:rPr>
          <w:instrText xml:space="preserve"> PAGEREF _Toc75808170 \h </w:instrText>
        </w:r>
        <w:r>
          <w:rPr>
            <w:noProof/>
          </w:rPr>
        </w:r>
        <w:r>
          <w:rPr>
            <w:noProof/>
          </w:rPr>
          <w:fldChar w:fldCharType="separate"/>
        </w:r>
        <w:r>
          <w:rPr>
            <w:noProof/>
          </w:rPr>
          <w:t>266</w:t>
        </w:r>
        <w:r>
          <w:rPr>
            <w:noProof/>
          </w:rPr>
          <w:fldChar w:fldCharType="end"/>
        </w:r>
      </w:hyperlink>
    </w:p>
    <w:p w14:paraId="57B2EF36" w14:textId="52F3614E" w:rsidR="009D7857" w:rsidRDefault="009D7857">
      <w:pPr>
        <w:pStyle w:val="TDC2"/>
        <w:rPr>
          <w:rFonts w:asciiTheme="minorHAnsi" w:eastAsiaTheme="minorEastAsia" w:hAnsiTheme="minorHAnsi" w:cstheme="minorBidi"/>
          <w:noProof/>
          <w:sz w:val="22"/>
          <w:szCs w:val="22"/>
          <w:lang w:val="es-MX"/>
        </w:rPr>
      </w:pPr>
      <w:hyperlink w:anchor="_Toc75808171" w:history="1">
        <w:r w:rsidRPr="00514AD3">
          <w:rPr>
            <w:rStyle w:val="Hipervnculo"/>
            <w:noProof/>
          </w:rPr>
          <w:t>18.2</w:t>
        </w:r>
        <w:r>
          <w:rPr>
            <w:rFonts w:asciiTheme="minorHAnsi" w:eastAsiaTheme="minorEastAsia" w:hAnsiTheme="minorHAnsi" w:cstheme="minorBidi"/>
            <w:noProof/>
            <w:sz w:val="22"/>
            <w:szCs w:val="22"/>
            <w:lang w:val="es-MX"/>
          </w:rPr>
          <w:tab/>
        </w:r>
        <w:r w:rsidRPr="00514AD3">
          <w:rPr>
            <w:rStyle w:val="Hipervnculo"/>
            <w:noProof/>
          </w:rPr>
          <w:t>La Victoria</w:t>
        </w:r>
        <w:r>
          <w:rPr>
            <w:noProof/>
          </w:rPr>
          <w:tab/>
        </w:r>
        <w:r>
          <w:rPr>
            <w:noProof/>
          </w:rPr>
          <w:fldChar w:fldCharType="begin"/>
        </w:r>
        <w:r>
          <w:rPr>
            <w:noProof/>
          </w:rPr>
          <w:instrText xml:space="preserve"> PAGEREF _Toc75808171 \h </w:instrText>
        </w:r>
        <w:r>
          <w:rPr>
            <w:noProof/>
          </w:rPr>
        </w:r>
        <w:r>
          <w:rPr>
            <w:noProof/>
          </w:rPr>
          <w:fldChar w:fldCharType="separate"/>
        </w:r>
        <w:r>
          <w:rPr>
            <w:noProof/>
          </w:rPr>
          <w:t>272</w:t>
        </w:r>
        <w:r>
          <w:rPr>
            <w:noProof/>
          </w:rPr>
          <w:fldChar w:fldCharType="end"/>
        </w:r>
      </w:hyperlink>
    </w:p>
    <w:p w14:paraId="068FBFF7" w14:textId="477E2BE3" w:rsidR="009D7857" w:rsidRDefault="009D7857">
      <w:pPr>
        <w:pStyle w:val="TDC2"/>
        <w:rPr>
          <w:rFonts w:asciiTheme="minorHAnsi" w:eastAsiaTheme="minorEastAsia" w:hAnsiTheme="minorHAnsi" w:cstheme="minorBidi"/>
          <w:noProof/>
          <w:sz w:val="22"/>
          <w:szCs w:val="22"/>
          <w:lang w:val="es-MX"/>
        </w:rPr>
      </w:pPr>
      <w:hyperlink w:anchor="_Toc75808172" w:history="1">
        <w:r w:rsidRPr="00514AD3">
          <w:rPr>
            <w:rStyle w:val="Hipervnculo"/>
            <w:noProof/>
          </w:rPr>
          <w:t>18.3</w:t>
        </w:r>
        <w:r>
          <w:rPr>
            <w:rFonts w:asciiTheme="minorHAnsi" w:eastAsiaTheme="minorEastAsia" w:hAnsiTheme="minorHAnsi" w:cstheme="minorBidi"/>
            <w:noProof/>
            <w:sz w:val="22"/>
            <w:szCs w:val="22"/>
            <w:lang w:val="es-MX"/>
          </w:rPr>
          <w:tab/>
        </w:r>
        <w:r w:rsidRPr="00514AD3">
          <w:rPr>
            <w:rStyle w:val="Hipervnculo"/>
            <w:noProof/>
          </w:rPr>
          <w:t>Altamira</w:t>
        </w:r>
        <w:r>
          <w:rPr>
            <w:noProof/>
          </w:rPr>
          <w:tab/>
        </w:r>
        <w:r>
          <w:rPr>
            <w:noProof/>
          </w:rPr>
          <w:fldChar w:fldCharType="begin"/>
        </w:r>
        <w:r>
          <w:rPr>
            <w:noProof/>
          </w:rPr>
          <w:instrText xml:space="preserve"> PAGEREF _Toc75808172 \h </w:instrText>
        </w:r>
        <w:r>
          <w:rPr>
            <w:noProof/>
          </w:rPr>
        </w:r>
        <w:r>
          <w:rPr>
            <w:noProof/>
          </w:rPr>
          <w:fldChar w:fldCharType="separate"/>
        </w:r>
        <w:r>
          <w:rPr>
            <w:noProof/>
          </w:rPr>
          <w:t>273</w:t>
        </w:r>
        <w:r>
          <w:rPr>
            <w:noProof/>
          </w:rPr>
          <w:fldChar w:fldCharType="end"/>
        </w:r>
      </w:hyperlink>
    </w:p>
    <w:p w14:paraId="53C415EF" w14:textId="4F4BEF34" w:rsidR="009D7857" w:rsidRDefault="009D7857">
      <w:pPr>
        <w:pStyle w:val="TDC2"/>
        <w:rPr>
          <w:rFonts w:asciiTheme="minorHAnsi" w:eastAsiaTheme="minorEastAsia" w:hAnsiTheme="minorHAnsi" w:cstheme="minorBidi"/>
          <w:noProof/>
          <w:sz w:val="22"/>
          <w:szCs w:val="22"/>
          <w:lang w:val="es-MX"/>
        </w:rPr>
      </w:pPr>
      <w:hyperlink w:anchor="_Toc75808173" w:history="1">
        <w:r w:rsidRPr="00514AD3">
          <w:rPr>
            <w:rStyle w:val="Hipervnculo"/>
            <w:noProof/>
          </w:rPr>
          <w:t>18.4</w:t>
        </w:r>
        <w:r>
          <w:rPr>
            <w:rFonts w:asciiTheme="minorHAnsi" w:eastAsiaTheme="minorEastAsia" w:hAnsiTheme="minorHAnsi" w:cstheme="minorBidi"/>
            <w:noProof/>
            <w:sz w:val="22"/>
            <w:szCs w:val="22"/>
            <w:lang w:val="es-MX"/>
          </w:rPr>
          <w:tab/>
        </w:r>
        <w:r w:rsidRPr="00514AD3">
          <w:rPr>
            <w:rStyle w:val="Hipervnculo"/>
            <w:noProof/>
          </w:rPr>
          <w:t>Juan Rey</w:t>
        </w:r>
        <w:r>
          <w:rPr>
            <w:noProof/>
          </w:rPr>
          <w:tab/>
        </w:r>
        <w:r>
          <w:rPr>
            <w:noProof/>
          </w:rPr>
          <w:fldChar w:fldCharType="begin"/>
        </w:r>
        <w:r>
          <w:rPr>
            <w:noProof/>
          </w:rPr>
          <w:instrText xml:space="preserve"> PAGEREF _Toc75808173 \h </w:instrText>
        </w:r>
        <w:r>
          <w:rPr>
            <w:noProof/>
          </w:rPr>
        </w:r>
        <w:r>
          <w:rPr>
            <w:noProof/>
          </w:rPr>
          <w:fldChar w:fldCharType="separate"/>
        </w:r>
        <w:r>
          <w:rPr>
            <w:noProof/>
          </w:rPr>
          <w:t>280</w:t>
        </w:r>
        <w:r>
          <w:rPr>
            <w:noProof/>
          </w:rPr>
          <w:fldChar w:fldCharType="end"/>
        </w:r>
      </w:hyperlink>
    </w:p>
    <w:p w14:paraId="560D8651" w14:textId="248A5C4D" w:rsidR="00CD22A1" w:rsidRDefault="00CD22A1" w:rsidP="00D409DE">
      <w:pPr>
        <w:pStyle w:val="TDC1"/>
        <w:tabs>
          <w:tab w:val="left" w:pos="142"/>
        </w:tabs>
      </w:pPr>
      <w:r>
        <w:fldChar w:fldCharType="end"/>
      </w:r>
    </w:p>
    <w:p w14:paraId="5FE6B9CD" w14:textId="77777777" w:rsidR="003D6ED1" w:rsidRDefault="00EF15C8" w:rsidP="003D6ED1">
      <w:pPr>
        <w:rPr>
          <w:lang w:val="es-US" w:eastAsia="es-MX"/>
        </w:rPr>
      </w:pPr>
      <w:bookmarkStart w:id="6" w:name="_Hlk66368471"/>
      <w:r>
        <w:rPr>
          <w:lang w:val="es-US" w:eastAsia="es-MX"/>
        </w:rPr>
        <w:br w:type="page"/>
      </w:r>
    </w:p>
    <w:p w14:paraId="3172C849" w14:textId="77777777" w:rsidR="003D6ED1" w:rsidRDefault="003D6ED1" w:rsidP="0017314C">
      <w:pPr>
        <w:jc w:val="center"/>
      </w:pPr>
      <w:r>
        <w:rPr>
          <w:b/>
          <w:lang w:val="es-ES"/>
        </w:rPr>
        <w:lastRenderedPageBreak/>
        <w:t>ÍNDICE DE FIGURAS</w:t>
      </w:r>
    </w:p>
    <w:p w14:paraId="1B7A780E" w14:textId="77777777" w:rsidR="003D6ED1" w:rsidRPr="004A0B6D" w:rsidRDefault="003D6ED1" w:rsidP="003D6ED1">
      <w:pPr>
        <w:rPr>
          <w:lang w:val="es-US" w:eastAsia="es-MX"/>
        </w:rPr>
      </w:pPr>
    </w:p>
    <w:p w14:paraId="04240B5C" w14:textId="182DC146" w:rsidR="00901CEA" w:rsidRDefault="003D6ED1">
      <w:pPr>
        <w:pStyle w:val="Tabladeilustraciones"/>
        <w:tabs>
          <w:tab w:val="right" w:leader="dot" w:pos="9394"/>
        </w:tabs>
        <w:rPr>
          <w:rFonts w:asciiTheme="minorHAnsi" w:eastAsiaTheme="minorEastAsia" w:hAnsiTheme="minorHAnsi" w:cstheme="minorBidi"/>
          <w:caps w:val="0"/>
          <w:noProof/>
          <w:sz w:val="22"/>
          <w:szCs w:val="22"/>
          <w:lang w:val="es-MX" w:eastAsia="es-MX"/>
        </w:rPr>
      </w:pPr>
      <w:r w:rsidRPr="006F3496">
        <w:fldChar w:fldCharType="begin"/>
      </w:r>
      <w:r w:rsidRPr="006F3496">
        <w:instrText xml:space="preserve"> TOC \h \z \c "Figura" </w:instrText>
      </w:r>
      <w:r w:rsidRPr="006F3496">
        <w:fldChar w:fldCharType="separate"/>
      </w:r>
      <w:hyperlink w:anchor="_Toc75807365" w:history="1">
        <w:r w:rsidR="00901CEA" w:rsidRPr="005F39D7">
          <w:rPr>
            <w:rStyle w:val="Hipervnculo"/>
            <w:rFonts w:cs="Times New Roman"/>
            <w:b/>
            <w:noProof/>
            <w:lang w:val="es-ES" w:eastAsia="en-US"/>
          </w:rPr>
          <w:t>Figura 3.1</w:t>
        </w:r>
        <w:r w:rsidR="00901CEA" w:rsidRPr="005F39D7">
          <w:rPr>
            <w:rStyle w:val="Hipervnculo"/>
            <w:rFonts w:cs="Times New Roman"/>
            <w:bCs/>
            <w:noProof/>
            <w:lang w:val="es-ES" w:eastAsia="en-US"/>
          </w:rPr>
          <w:t xml:space="preserve">. </w:t>
        </w:r>
        <w:r w:rsidR="00901CEA" w:rsidRPr="005F39D7">
          <w:rPr>
            <w:rStyle w:val="Hipervnculo"/>
            <w:noProof/>
            <w:lang w:val="es-ES_tradnl" w:eastAsia="es-ES"/>
          </w:rPr>
          <w:t>Trazado del Sistema Factibilidad año 2012.</w:t>
        </w:r>
        <w:r w:rsidR="00901CEA">
          <w:rPr>
            <w:noProof/>
            <w:webHidden/>
          </w:rPr>
          <w:tab/>
        </w:r>
        <w:r w:rsidR="00901CEA">
          <w:rPr>
            <w:noProof/>
            <w:webHidden/>
          </w:rPr>
          <w:fldChar w:fldCharType="begin"/>
        </w:r>
        <w:r w:rsidR="00901CEA">
          <w:rPr>
            <w:noProof/>
            <w:webHidden/>
          </w:rPr>
          <w:instrText xml:space="preserve"> PAGEREF _Toc75807365 \h </w:instrText>
        </w:r>
        <w:r w:rsidR="00901CEA">
          <w:rPr>
            <w:noProof/>
            <w:webHidden/>
          </w:rPr>
        </w:r>
        <w:r w:rsidR="00901CEA">
          <w:rPr>
            <w:noProof/>
            <w:webHidden/>
          </w:rPr>
          <w:fldChar w:fldCharType="separate"/>
        </w:r>
        <w:r w:rsidR="009D7857">
          <w:rPr>
            <w:noProof/>
            <w:webHidden/>
          </w:rPr>
          <w:t>15</w:t>
        </w:r>
        <w:r w:rsidR="00901CEA">
          <w:rPr>
            <w:noProof/>
            <w:webHidden/>
          </w:rPr>
          <w:fldChar w:fldCharType="end"/>
        </w:r>
      </w:hyperlink>
    </w:p>
    <w:p w14:paraId="75D48735" w14:textId="29028DFA"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66" w:history="1">
        <w:r w:rsidR="00901CEA" w:rsidRPr="005F39D7">
          <w:rPr>
            <w:rStyle w:val="Hipervnculo"/>
            <w:rFonts w:cs="Times New Roman"/>
            <w:b/>
            <w:noProof/>
            <w:lang w:val="es-ES" w:eastAsia="en-US"/>
          </w:rPr>
          <w:t>Figura 3.2.</w:t>
        </w:r>
        <w:r w:rsidR="00901CEA" w:rsidRPr="005F39D7">
          <w:rPr>
            <w:rStyle w:val="Hipervnculo"/>
            <w:rFonts w:cs="Times New Roman"/>
            <w:bCs/>
            <w:noProof/>
            <w:lang w:val="es-ES" w:eastAsia="en-US"/>
          </w:rPr>
          <w:t xml:space="preserve"> </w:t>
        </w:r>
        <w:r w:rsidR="00901CEA" w:rsidRPr="005F39D7">
          <w:rPr>
            <w:rStyle w:val="Hipervnculo"/>
            <w:noProof/>
            <w:lang w:val="es-ES_tradnl" w:eastAsia="es-ES"/>
          </w:rPr>
          <w:t>Trazado a Juan Rey - Factibilidad año 2012.</w:t>
        </w:r>
        <w:r w:rsidR="00901CEA">
          <w:rPr>
            <w:noProof/>
            <w:webHidden/>
          </w:rPr>
          <w:tab/>
        </w:r>
        <w:r w:rsidR="00901CEA">
          <w:rPr>
            <w:noProof/>
            <w:webHidden/>
          </w:rPr>
          <w:fldChar w:fldCharType="begin"/>
        </w:r>
        <w:r w:rsidR="00901CEA">
          <w:rPr>
            <w:noProof/>
            <w:webHidden/>
          </w:rPr>
          <w:instrText xml:space="preserve"> PAGEREF _Toc75807366 \h </w:instrText>
        </w:r>
        <w:r w:rsidR="00901CEA">
          <w:rPr>
            <w:noProof/>
            <w:webHidden/>
          </w:rPr>
        </w:r>
        <w:r w:rsidR="00901CEA">
          <w:rPr>
            <w:noProof/>
            <w:webHidden/>
          </w:rPr>
          <w:fldChar w:fldCharType="separate"/>
        </w:r>
        <w:r w:rsidR="009D7857">
          <w:rPr>
            <w:noProof/>
            <w:webHidden/>
          </w:rPr>
          <w:t>16</w:t>
        </w:r>
        <w:r w:rsidR="00901CEA">
          <w:rPr>
            <w:noProof/>
            <w:webHidden/>
          </w:rPr>
          <w:fldChar w:fldCharType="end"/>
        </w:r>
      </w:hyperlink>
    </w:p>
    <w:p w14:paraId="755404B2" w14:textId="3A13E4D6"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67" w:history="1">
        <w:r w:rsidR="00901CEA" w:rsidRPr="005F39D7">
          <w:rPr>
            <w:rStyle w:val="Hipervnculo"/>
            <w:rFonts w:cs="Times New Roman"/>
            <w:b/>
            <w:noProof/>
            <w:lang w:val="es-ES" w:eastAsia="en-US"/>
          </w:rPr>
          <w:t>Figura 4.1.</w:t>
        </w:r>
        <w:r w:rsidR="00901CEA" w:rsidRPr="005F39D7">
          <w:rPr>
            <w:rStyle w:val="Hipervnculo"/>
            <w:rFonts w:cs="Times New Roman"/>
            <w:bCs/>
            <w:noProof/>
            <w:lang w:val="es-ES" w:eastAsia="en-US"/>
          </w:rPr>
          <w:t xml:space="preserve"> </w:t>
        </w:r>
        <w:r w:rsidR="00901CEA" w:rsidRPr="005F39D7">
          <w:rPr>
            <w:rStyle w:val="Hipervnculo"/>
            <w:noProof/>
            <w:lang w:val="es-ES_tradnl" w:eastAsia="es-ES"/>
          </w:rPr>
          <w:t>Trazados planteados en estudios del año 2009.</w:t>
        </w:r>
        <w:r w:rsidR="00901CEA">
          <w:rPr>
            <w:noProof/>
            <w:webHidden/>
          </w:rPr>
          <w:tab/>
        </w:r>
        <w:r w:rsidR="00901CEA">
          <w:rPr>
            <w:noProof/>
            <w:webHidden/>
          </w:rPr>
          <w:fldChar w:fldCharType="begin"/>
        </w:r>
        <w:r w:rsidR="00901CEA">
          <w:rPr>
            <w:noProof/>
            <w:webHidden/>
          </w:rPr>
          <w:instrText xml:space="preserve"> PAGEREF _Toc75807367 \h </w:instrText>
        </w:r>
        <w:r w:rsidR="00901CEA">
          <w:rPr>
            <w:noProof/>
            <w:webHidden/>
          </w:rPr>
        </w:r>
        <w:r w:rsidR="00901CEA">
          <w:rPr>
            <w:noProof/>
            <w:webHidden/>
          </w:rPr>
          <w:fldChar w:fldCharType="separate"/>
        </w:r>
        <w:r w:rsidR="009D7857">
          <w:rPr>
            <w:noProof/>
            <w:webHidden/>
          </w:rPr>
          <w:t>17</w:t>
        </w:r>
        <w:r w:rsidR="00901CEA">
          <w:rPr>
            <w:noProof/>
            <w:webHidden/>
          </w:rPr>
          <w:fldChar w:fldCharType="end"/>
        </w:r>
      </w:hyperlink>
    </w:p>
    <w:p w14:paraId="33451807" w14:textId="0B9319EF"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68" w:history="1">
        <w:r w:rsidR="00901CEA" w:rsidRPr="005F39D7">
          <w:rPr>
            <w:rStyle w:val="Hipervnculo"/>
            <w:rFonts w:cs="Times New Roman"/>
            <w:b/>
            <w:noProof/>
            <w:lang w:val="es-ES" w:eastAsia="en-US"/>
          </w:rPr>
          <w:t>Figura 4.2.</w:t>
        </w:r>
        <w:r w:rsidR="00901CEA" w:rsidRPr="005F39D7">
          <w:rPr>
            <w:rStyle w:val="Hipervnculo"/>
            <w:rFonts w:cs="Times New Roman"/>
            <w:bCs/>
            <w:noProof/>
            <w:lang w:val="es-ES" w:eastAsia="en-US"/>
          </w:rPr>
          <w:t xml:space="preserve"> </w:t>
        </w:r>
        <w:r w:rsidR="00901CEA" w:rsidRPr="005F39D7">
          <w:rPr>
            <w:rStyle w:val="Hipervnculo"/>
            <w:iCs/>
            <w:noProof/>
            <w:lang w:val="es-ES_tradnl" w:eastAsia="es-ES"/>
          </w:rPr>
          <w:t>Corredor General objeto de estudio – fase de factibilidad.</w:t>
        </w:r>
        <w:r w:rsidR="00901CEA">
          <w:rPr>
            <w:noProof/>
            <w:webHidden/>
          </w:rPr>
          <w:tab/>
        </w:r>
        <w:r w:rsidR="00901CEA">
          <w:rPr>
            <w:noProof/>
            <w:webHidden/>
          </w:rPr>
          <w:fldChar w:fldCharType="begin"/>
        </w:r>
        <w:r w:rsidR="00901CEA">
          <w:rPr>
            <w:noProof/>
            <w:webHidden/>
          </w:rPr>
          <w:instrText xml:space="preserve"> PAGEREF _Toc75807368 \h </w:instrText>
        </w:r>
        <w:r w:rsidR="00901CEA">
          <w:rPr>
            <w:noProof/>
            <w:webHidden/>
          </w:rPr>
        </w:r>
        <w:r w:rsidR="00901CEA">
          <w:rPr>
            <w:noProof/>
            <w:webHidden/>
          </w:rPr>
          <w:fldChar w:fldCharType="separate"/>
        </w:r>
        <w:r w:rsidR="009D7857">
          <w:rPr>
            <w:noProof/>
            <w:webHidden/>
          </w:rPr>
          <w:t>18</w:t>
        </w:r>
        <w:r w:rsidR="00901CEA">
          <w:rPr>
            <w:noProof/>
            <w:webHidden/>
          </w:rPr>
          <w:fldChar w:fldCharType="end"/>
        </w:r>
      </w:hyperlink>
    </w:p>
    <w:p w14:paraId="7CB785A7" w14:textId="042A68D5"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69" w:history="1">
        <w:r w:rsidR="00901CEA" w:rsidRPr="005F39D7">
          <w:rPr>
            <w:rStyle w:val="Hipervnculo"/>
            <w:rFonts w:cs="Times New Roman"/>
            <w:b/>
            <w:noProof/>
            <w:lang w:val="es-ES" w:eastAsia="en-US"/>
          </w:rPr>
          <w:t xml:space="preserve">Figura 4.3 – </w:t>
        </w:r>
        <w:r w:rsidR="00901CEA" w:rsidRPr="005F39D7">
          <w:rPr>
            <w:rStyle w:val="Hipervnculo"/>
            <w:rFonts w:cs="Times New Roman"/>
            <w:bCs/>
            <w:noProof/>
            <w:lang w:val="es-ES" w:eastAsia="en-US"/>
          </w:rPr>
          <w:t>Alternativas del estudio actual</w:t>
        </w:r>
        <w:r w:rsidR="00901CEA">
          <w:rPr>
            <w:noProof/>
            <w:webHidden/>
          </w:rPr>
          <w:tab/>
        </w:r>
        <w:r w:rsidR="00901CEA">
          <w:rPr>
            <w:noProof/>
            <w:webHidden/>
          </w:rPr>
          <w:fldChar w:fldCharType="begin"/>
        </w:r>
        <w:r w:rsidR="00901CEA">
          <w:rPr>
            <w:noProof/>
            <w:webHidden/>
          </w:rPr>
          <w:instrText xml:space="preserve"> PAGEREF _Toc75807369 \h </w:instrText>
        </w:r>
        <w:r w:rsidR="00901CEA">
          <w:rPr>
            <w:noProof/>
            <w:webHidden/>
          </w:rPr>
        </w:r>
        <w:r w:rsidR="00901CEA">
          <w:rPr>
            <w:noProof/>
            <w:webHidden/>
          </w:rPr>
          <w:fldChar w:fldCharType="separate"/>
        </w:r>
        <w:r w:rsidR="009D7857">
          <w:rPr>
            <w:noProof/>
            <w:webHidden/>
          </w:rPr>
          <w:t>19</w:t>
        </w:r>
        <w:r w:rsidR="00901CEA">
          <w:rPr>
            <w:noProof/>
            <w:webHidden/>
          </w:rPr>
          <w:fldChar w:fldCharType="end"/>
        </w:r>
      </w:hyperlink>
    </w:p>
    <w:p w14:paraId="278F51F4" w14:textId="465ACC30"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70" w:history="1">
        <w:r w:rsidR="00901CEA" w:rsidRPr="005F39D7">
          <w:rPr>
            <w:rStyle w:val="Hipervnculo"/>
            <w:rFonts w:cs="Times New Roman"/>
            <w:b/>
            <w:noProof/>
            <w:lang w:val="es-ES" w:eastAsia="en-US"/>
          </w:rPr>
          <w:t xml:space="preserve">Figura 8.1 – </w:t>
        </w:r>
        <w:r w:rsidR="00901CEA" w:rsidRPr="005F39D7">
          <w:rPr>
            <w:rStyle w:val="Hipervnculo"/>
            <w:rFonts w:cs="Times New Roman"/>
            <w:bCs/>
            <w:noProof/>
            <w:lang w:val="es-ES" w:eastAsia="en-US"/>
          </w:rPr>
          <w:t>Localización general alternativa 1 – estación transferencia</w:t>
        </w:r>
        <w:r w:rsidR="00901CEA">
          <w:rPr>
            <w:noProof/>
            <w:webHidden/>
          </w:rPr>
          <w:tab/>
        </w:r>
        <w:r w:rsidR="00901CEA">
          <w:rPr>
            <w:noProof/>
            <w:webHidden/>
          </w:rPr>
          <w:fldChar w:fldCharType="begin"/>
        </w:r>
        <w:r w:rsidR="00901CEA">
          <w:rPr>
            <w:noProof/>
            <w:webHidden/>
          </w:rPr>
          <w:instrText xml:space="preserve"> PAGEREF _Toc75807370 \h </w:instrText>
        </w:r>
        <w:r w:rsidR="00901CEA">
          <w:rPr>
            <w:noProof/>
            <w:webHidden/>
          </w:rPr>
        </w:r>
        <w:r w:rsidR="00901CEA">
          <w:rPr>
            <w:noProof/>
            <w:webHidden/>
          </w:rPr>
          <w:fldChar w:fldCharType="separate"/>
        </w:r>
        <w:r w:rsidR="009D7857">
          <w:rPr>
            <w:noProof/>
            <w:webHidden/>
          </w:rPr>
          <w:t>29</w:t>
        </w:r>
        <w:r w:rsidR="00901CEA">
          <w:rPr>
            <w:noProof/>
            <w:webHidden/>
          </w:rPr>
          <w:fldChar w:fldCharType="end"/>
        </w:r>
      </w:hyperlink>
    </w:p>
    <w:p w14:paraId="4047C1E7" w14:textId="63BF8DC9"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71" w:history="1">
        <w:r w:rsidR="00901CEA" w:rsidRPr="005F39D7">
          <w:rPr>
            <w:rStyle w:val="Hipervnculo"/>
            <w:rFonts w:cs="Times New Roman"/>
            <w:b/>
            <w:noProof/>
            <w:lang w:val="es-ES" w:eastAsia="en-US"/>
          </w:rPr>
          <w:t xml:space="preserve">Figura 8.2 – </w:t>
        </w:r>
        <w:r w:rsidR="00901CEA" w:rsidRPr="005F39D7">
          <w:rPr>
            <w:rStyle w:val="Hipervnculo"/>
            <w:rFonts w:cs="Times New Roman"/>
            <w:bCs/>
            <w:noProof/>
            <w:lang w:val="es-ES" w:eastAsia="en-US"/>
          </w:rPr>
          <w:t>Planta estructural alternativa 1 – Estación transferencia</w:t>
        </w:r>
        <w:r w:rsidR="00901CEA">
          <w:rPr>
            <w:noProof/>
            <w:webHidden/>
          </w:rPr>
          <w:tab/>
        </w:r>
        <w:r w:rsidR="00901CEA">
          <w:rPr>
            <w:noProof/>
            <w:webHidden/>
          </w:rPr>
          <w:fldChar w:fldCharType="begin"/>
        </w:r>
        <w:r w:rsidR="00901CEA">
          <w:rPr>
            <w:noProof/>
            <w:webHidden/>
          </w:rPr>
          <w:instrText xml:space="preserve"> PAGEREF _Toc75807371 \h </w:instrText>
        </w:r>
        <w:r w:rsidR="00901CEA">
          <w:rPr>
            <w:noProof/>
            <w:webHidden/>
          </w:rPr>
        </w:r>
        <w:r w:rsidR="00901CEA">
          <w:rPr>
            <w:noProof/>
            <w:webHidden/>
          </w:rPr>
          <w:fldChar w:fldCharType="separate"/>
        </w:r>
        <w:r w:rsidR="009D7857">
          <w:rPr>
            <w:noProof/>
            <w:webHidden/>
          </w:rPr>
          <w:t>30</w:t>
        </w:r>
        <w:r w:rsidR="00901CEA">
          <w:rPr>
            <w:noProof/>
            <w:webHidden/>
          </w:rPr>
          <w:fldChar w:fldCharType="end"/>
        </w:r>
      </w:hyperlink>
    </w:p>
    <w:p w14:paraId="1BE6809B" w14:textId="4A66331A"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72" w:history="1">
        <w:r w:rsidR="00901CEA" w:rsidRPr="005F39D7">
          <w:rPr>
            <w:rStyle w:val="Hipervnculo"/>
            <w:rFonts w:cs="Times New Roman"/>
            <w:b/>
            <w:noProof/>
            <w:lang w:val="es-ES" w:eastAsia="en-US"/>
          </w:rPr>
          <w:t xml:space="preserve">Figura 8.3 – </w:t>
        </w:r>
        <w:r w:rsidR="00901CEA" w:rsidRPr="005F39D7">
          <w:rPr>
            <w:rStyle w:val="Hipervnculo"/>
            <w:rFonts w:cs="Times New Roman"/>
            <w:bCs/>
            <w:noProof/>
            <w:lang w:val="es-ES" w:eastAsia="en-US"/>
          </w:rPr>
          <w:t>Alzado estructural alternativa 1 – Estación transferencia</w:t>
        </w:r>
        <w:r w:rsidR="00901CEA">
          <w:rPr>
            <w:noProof/>
            <w:webHidden/>
          </w:rPr>
          <w:tab/>
        </w:r>
        <w:r w:rsidR="00901CEA">
          <w:rPr>
            <w:noProof/>
            <w:webHidden/>
          </w:rPr>
          <w:fldChar w:fldCharType="begin"/>
        </w:r>
        <w:r w:rsidR="00901CEA">
          <w:rPr>
            <w:noProof/>
            <w:webHidden/>
          </w:rPr>
          <w:instrText xml:space="preserve"> PAGEREF _Toc75807372 \h </w:instrText>
        </w:r>
        <w:r w:rsidR="00901CEA">
          <w:rPr>
            <w:noProof/>
            <w:webHidden/>
          </w:rPr>
        </w:r>
        <w:r w:rsidR="00901CEA">
          <w:rPr>
            <w:noProof/>
            <w:webHidden/>
          </w:rPr>
          <w:fldChar w:fldCharType="separate"/>
        </w:r>
        <w:r w:rsidR="009D7857">
          <w:rPr>
            <w:noProof/>
            <w:webHidden/>
          </w:rPr>
          <w:t>31</w:t>
        </w:r>
        <w:r w:rsidR="00901CEA">
          <w:rPr>
            <w:noProof/>
            <w:webHidden/>
          </w:rPr>
          <w:fldChar w:fldCharType="end"/>
        </w:r>
      </w:hyperlink>
    </w:p>
    <w:p w14:paraId="74E06AEF" w14:textId="57ED8A5F"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73" w:history="1">
        <w:r w:rsidR="00901CEA" w:rsidRPr="005F39D7">
          <w:rPr>
            <w:rStyle w:val="Hipervnculo"/>
            <w:rFonts w:cs="Times New Roman"/>
            <w:b/>
            <w:noProof/>
            <w:lang w:val="es-ES" w:eastAsia="en-US"/>
          </w:rPr>
          <w:t xml:space="preserve">Figura 8.4 </w:t>
        </w:r>
        <w:r w:rsidR="00901CEA" w:rsidRPr="005F39D7">
          <w:rPr>
            <w:rStyle w:val="Hipervnculo"/>
            <w:rFonts w:cs="Times New Roman"/>
            <w:bCs/>
            <w:noProof/>
            <w:lang w:val="es-ES" w:eastAsia="en-US"/>
          </w:rPr>
          <w:t>– Localización dentro del portal de la alternativa 1 – Estación transferencia</w:t>
        </w:r>
        <w:r w:rsidR="00901CEA">
          <w:rPr>
            <w:noProof/>
            <w:webHidden/>
          </w:rPr>
          <w:tab/>
        </w:r>
        <w:r w:rsidR="00901CEA">
          <w:rPr>
            <w:noProof/>
            <w:webHidden/>
          </w:rPr>
          <w:fldChar w:fldCharType="begin"/>
        </w:r>
        <w:r w:rsidR="00901CEA">
          <w:rPr>
            <w:noProof/>
            <w:webHidden/>
          </w:rPr>
          <w:instrText xml:space="preserve"> PAGEREF _Toc75807373 \h </w:instrText>
        </w:r>
        <w:r w:rsidR="00901CEA">
          <w:rPr>
            <w:noProof/>
            <w:webHidden/>
          </w:rPr>
        </w:r>
        <w:r w:rsidR="00901CEA">
          <w:rPr>
            <w:noProof/>
            <w:webHidden/>
          </w:rPr>
          <w:fldChar w:fldCharType="separate"/>
        </w:r>
        <w:r w:rsidR="009D7857">
          <w:rPr>
            <w:noProof/>
            <w:webHidden/>
          </w:rPr>
          <w:t>32</w:t>
        </w:r>
        <w:r w:rsidR="00901CEA">
          <w:rPr>
            <w:noProof/>
            <w:webHidden/>
          </w:rPr>
          <w:fldChar w:fldCharType="end"/>
        </w:r>
      </w:hyperlink>
    </w:p>
    <w:p w14:paraId="60734E9B" w14:textId="587BBC26"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74" w:history="1">
        <w:r w:rsidR="00901CEA" w:rsidRPr="005F39D7">
          <w:rPr>
            <w:rStyle w:val="Hipervnculo"/>
            <w:rFonts w:cs="Times New Roman"/>
            <w:b/>
            <w:noProof/>
            <w:lang w:val="es-ES" w:eastAsia="en-US"/>
          </w:rPr>
          <w:t xml:space="preserve">Figura 8.5 – </w:t>
        </w:r>
        <w:r w:rsidR="00901CEA" w:rsidRPr="005F39D7">
          <w:rPr>
            <w:rStyle w:val="Hipervnculo"/>
            <w:rFonts w:cs="Times New Roman"/>
            <w:bCs/>
            <w:noProof/>
            <w:lang w:val="es-ES" w:eastAsia="en-US"/>
          </w:rPr>
          <w:t>Localización general de alternativa 4 – Estación transferencia</w:t>
        </w:r>
        <w:r w:rsidR="00901CEA">
          <w:rPr>
            <w:noProof/>
            <w:webHidden/>
          </w:rPr>
          <w:tab/>
        </w:r>
        <w:r w:rsidR="00901CEA">
          <w:rPr>
            <w:noProof/>
            <w:webHidden/>
          </w:rPr>
          <w:fldChar w:fldCharType="begin"/>
        </w:r>
        <w:r w:rsidR="00901CEA">
          <w:rPr>
            <w:noProof/>
            <w:webHidden/>
          </w:rPr>
          <w:instrText xml:space="preserve"> PAGEREF _Toc75807374 \h </w:instrText>
        </w:r>
        <w:r w:rsidR="00901CEA">
          <w:rPr>
            <w:noProof/>
            <w:webHidden/>
          </w:rPr>
        </w:r>
        <w:r w:rsidR="00901CEA">
          <w:rPr>
            <w:noProof/>
            <w:webHidden/>
          </w:rPr>
          <w:fldChar w:fldCharType="separate"/>
        </w:r>
        <w:r w:rsidR="009D7857">
          <w:rPr>
            <w:noProof/>
            <w:webHidden/>
          </w:rPr>
          <w:t>33</w:t>
        </w:r>
        <w:r w:rsidR="00901CEA">
          <w:rPr>
            <w:noProof/>
            <w:webHidden/>
          </w:rPr>
          <w:fldChar w:fldCharType="end"/>
        </w:r>
      </w:hyperlink>
    </w:p>
    <w:p w14:paraId="429B6CD8" w14:textId="4B596560"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75" w:history="1">
        <w:r w:rsidR="00901CEA" w:rsidRPr="005F39D7">
          <w:rPr>
            <w:rStyle w:val="Hipervnculo"/>
            <w:rFonts w:cs="Times New Roman"/>
            <w:b/>
            <w:noProof/>
            <w:lang w:val="es-ES" w:eastAsia="en-US"/>
          </w:rPr>
          <w:t xml:space="preserve">Figura 8.6 – </w:t>
        </w:r>
        <w:r w:rsidR="00901CEA" w:rsidRPr="005F39D7">
          <w:rPr>
            <w:rStyle w:val="Hipervnculo"/>
            <w:rFonts w:cs="Times New Roman"/>
            <w:bCs/>
            <w:noProof/>
            <w:lang w:val="es-ES" w:eastAsia="en-US"/>
          </w:rPr>
          <w:t>Planta de cimentación alternativa 4 – Estación transferencia</w:t>
        </w:r>
        <w:r w:rsidR="00901CEA">
          <w:rPr>
            <w:noProof/>
            <w:webHidden/>
          </w:rPr>
          <w:tab/>
        </w:r>
        <w:r w:rsidR="00901CEA">
          <w:rPr>
            <w:noProof/>
            <w:webHidden/>
          </w:rPr>
          <w:fldChar w:fldCharType="begin"/>
        </w:r>
        <w:r w:rsidR="00901CEA">
          <w:rPr>
            <w:noProof/>
            <w:webHidden/>
          </w:rPr>
          <w:instrText xml:space="preserve"> PAGEREF _Toc75807375 \h </w:instrText>
        </w:r>
        <w:r w:rsidR="00901CEA">
          <w:rPr>
            <w:noProof/>
            <w:webHidden/>
          </w:rPr>
        </w:r>
        <w:r w:rsidR="00901CEA">
          <w:rPr>
            <w:noProof/>
            <w:webHidden/>
          </w:rPr>
          <w:fldChar w:fldCharType="separate"/>
        </w:r>
        <w:r w:rsidR="009D7857">
          <w:rPr>
            <w:noProof/>
            <w:webHidden/>
          </w:rPr>
          <w:t>34</w:t>
        </w:r>
        <w:r w:rsidR="00901CEA">
          <w:rPr>
            <w:noProof/>
            <w:webHidden/>
          </w:rPr>
          <w:fldChar w:fldCharType="end"/>
        </w:r>
      </w:hyperlink>
    </w:p>
    <w:p w14:paraId="5FAB80D2" w14:textId="04E6DDF0"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76" w:history="1">
        <w:r w:rsidR="00901CEA" w:rsidRPr="005F39D7">
          <w:rPr>
            <w:rStyle w:val="Hipervnculo"/>
            <w:rFonts w:cs="Times New Roman"/>
            <w:b/>
            <w:noProof/>
            <w:lang w:val="es-ES" w:eastAsia="en-US"/>
          </w:rPr>
          <w:t xml:space="preserve">Figura 8.7 – </w:t>
        </w:r>
        <w:r w:rsidR="00901CEA" w:rsidRPr="005F39D7">
          <w:rPr>
            <w:rStyle w:val="Hipervnculo"/>
            <w:rFonts w:cs="Times New Roman"/>
            <w:bCs/>
            <w:noProof/>
            <w:lang w:val="es-ES" w:eastAsia="en-US"/>
          </w:rPr>
          <w:t>Localización especifica de la alternativa 4 – Estación transferencia</w:t>
        </w:r>
        <w:r w:rsidR="00901CEA">
          <w:rPr>
            <w:noProof/>
            <w:webHidden/>
          </w:rPr>
          <w:tab/>
        </w:r>
        <w:r w:rsidR="00901CEA">
          <w:rPr>
            <w:noProof/>
            <w:webHidden/>
          </w:rPr>
          <w:fldChar w:fldCharType="begin"/>
        </w:r>
        <w:r w:rsidR="00901CEA">
          <w:rPr>
            <w:noProof/>
            <w:webHidden/>
          </w:rPr>
          <w:instrText xml:space="preserve"> PAGEREF _Toc75807376 \h </w:instrText>
        </w:r>
        <w:r w:rsidR="00901CEA">
          <w:rPr>
            <w:noProof/>
            <w:webHidden/>
          </w:rPr>
        </w:r>
        <w:r w:rsidR="00901CEA">
          <w:rPr>
            <w:noProof/>
            <w:webHidden/>
          </w:rPr>
          <w:fldChar w:fldCharType="separate"/>
        </w:r>
        <w:r w:rsidR="009D7857">
          <w:rPr>
            <w:noProof/>
            <w:webHidden/>
          </w:rPr>
          <w:t>35</w:t>
        </w:r>
        <w:r w:rsidR="00901CEA">
          <w:rPr>
            <w:noProof/>
            <w:webHidden/>
          </w:rPr>
          <w:fldChar w:fldCharType="end"/>
        </w:r>
      </w:hyperlink>
    </w:p>
    <w:p w14:paraId="5179D6C6" w14:textId="62B8EFB6"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77" w:history="1">
        <w:r w:rsidR="00901CEA" w:rsidRPr="005F39D7">
          <w:rPr>
            <w:rStyle w:val="Hipervnculo"/>
            <w:rFonts w:cs="Times New Roman"/>
            <w:b/>
            <w:noProof/>
            <w:lang w:val="es-ES" w:eastAsia="en-US"/>
          </w:rPr>
          <w:t xml:space="preserve">Figura 8.8 – </w:t>
        </w:r>
        <w:r w:rsidR="00901CEA" w:rsidRPr="005F39D7">
          <w:rPr>
            <w:rStyle w:val="Hipervnculo"/>
            <w:rFonts w:cs="Times New Roman"/>
            <w:bCs/>
            <w:noProof/>
            <w:lang w:val="es-ES" w:eastAsia="en-US"/>
          </w:rPr>
          <w:t>Localización general de alternativa 6 – Estación transferencia</w:t>
        </w:r>
        <w:r w:rsidR="00901CEA">
          <w:rPr>
            <w:noProof/>
            <w:webHidden/>
          </w:rPr>
          <w:tab/>
        </w:r>
        <w:r w:rsidR="00901CEA">
          <w:rPr>
            <w:noProof/>
            <w:webHidden/>
          </w:rPr>
          <w:fldChar w:fldCharType="begin"/>
        </w:r>
        <w:r w:rsidR="00901CEA">
          <w:rPr>
            <w:noProof/>
            <w:webHidden/>
          </w:rPr>
          <w:instrText xml:space="preserve"> PAGEREF _Toc75807377 \h </w:instrText>
        </w:r>
        <w:r w:rsidR="00901CEA">
          <w:rPr>
            <w:noProof/>
            <w:webHidden/>
          </w:rPr>
        </w:r>
        <w:r w:rsidR="00901CEA">
          <w:rPr>
            <w:noProof/>
            <w:webHidden/>
          </w:rPr>
          <w:fldChar w:fldCharType="separate"/>
        </w:r>
        <w:r w:rsidR="009D7857">
          <w:rPr>
            <w:noProof/>
            <w:webHidden/>
          </w:rPr>
          <w:t>36</w:t>
        </w:r>
        <w:r w:rsidR="00901CEA">
          <w:rPr>
            <w:noProof/>
            <w:webHidden/>
          </w:rPr>
          <w:fldChar w:fldCharType="end"/>
        </w:r>
      </w:hyperlink>
    </w:p>
    <w:p w14:paraId="4A3145A4" w14:textId="4E3B622E"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78" w:history="1">
        <w:r w:rsidR="00901CEA" w:rsidRPr="005F39D7">
          <w:rPr>
            <w:rStyle w:val="Hipervnculo"/>
            <w:rFonts w:cs="Times New Roman"/>
            <w:b/>
            <w:noProof/>
            <w:lang w:val="es-ES" w:eastAsia="en-US"/>
          </w:rPr>
          <w:t xml:space="preserve">Figura 8.9 </w:t>
        </w:r>
        <w:r w:rsidR="00901CEA" w:rsidRPr="005F39D7">
          <w:rPr>
            <w:rStyle w:val="Hipervnculo"/>
            <w:rFonts w:cs="Times New Roman"/>
            <w:bCs/>
            <w:noProof/>
            <w:lang w:val="es-ES" w:eastAsia="en-US"/>
          </w:rPr>
          <w:t>– Localización General y especifica de alternativa 6</w:t>
        </w:r>
        <w:r w:rsidR="00901CEA">
          <w:rPr>
            <w:noProof/>
            <w:webHidden/>
          </w:rPr>
          <w:tab/>
        </w:r>
        <w:r w:rsidR="00901CEA">
          <w:rPr>
            <w:noProof/>
            <w:webHidden/>
          </w:rPr>
          <w:fldChar w:fldCharType="begin"/>
        </w:r>
        <w:r w:rsidR="00901CEA">
          <w:rPr>
            <w:noProof/>
            <w:webHidden/>
          </w:rPr>
          <w:instrText xml:space="preserve"> PAGEREF _Toc75807378 \h </w:instrText>
        </w:r>
        <w:r w:rsidR="00901CEA">
          <w:rPr>
            <w:noProof/>
            <w:webHidden/>
          </w:rPr>
        </w:r>
        <w:r w:rsidR="00901CEA">
          <w:rPr>
            <w:noProof/>
            <w:webHidden/>
          </w:rPr>
          <w:fldChar w:fldCharType="separate"/>
        </w:r>
        <w:r w:rsidR="009D7857">
          <w:rPr>
            <w:noProof/>
            <w:webHidden/>
          </w:rPr>
          <w:t>37</w:t>
        </w:r>
        <w:r w:rsidR="00901CEA">
          <w:rPr>
            <w:noProof/>
            <w:webHidden/>
          </w:rPr>
          <w:fldChar w:fldCharType="end"/>
        </w:r>
      </w:hyperlink>
    </w:p>
    <w:p w14:paraId="5F498B01" w14:textId="3FCCBE4B"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79" w:history="1">
        <w:r w:rsidR="00901CEA" w:rsidRPr="005F39D7">
          <w:rPr>
            <w:rStyle w:val="Hipervnculo"/>
            <w:rFonts w:cs="Times New Roman"/>
            <w:b/>
            <w:noProof/>
            <w:lang w:val="es-ES" w:eastAsia="en-US"/>
          </w:rPr>
          <w:t xml:space="preserve">Figura 8.10 </w:t>
        </w:r>
        <w:r w:rsidR="00901CEA" w:rsidRPr="005F39D7">
          <w:rPr>
            <w:rStyle w:val="Hipervnculo"/>
            <w:rFonts w:cs="Times New Roman"/>
            <w:bCs/>
            <w:noProof/>
            <w:lang w:val="es-ES" w:eastAsia="en-US"/>
          </w:rPr>
          <w:t>– Aumento de altura por llegada de cabinas.</w:t>
        </w:r>
        <w:r w:rsidR="00901CEA">
          <w:rPr>
            <w:noProof/>
            <w:webHidden/>
          </w:rPr>
          <w:tab/>
        </w:r>
        <w:r w:rsidR="00901CEA">
          <w:rPr>
            <w:noProof/>
            <w:webHidden/>
          </w:rPr>
          <w:fldChar w:fldCharType="begin"/>
        </w:r>
        <w:r w:rsidR="00901CEA">
          <w:rPr>
            <w:noProof/>
            <w:webHidden/>
          </w:rPr>
          <w:instrText xml:space="preserve"> PAGEREF _Toc75807379 \h </w:instrText>
        </w:r>
        <w:r w:rsidR="00901CEA">
          <w:rPr>
            <w:noProof/>
            <w:webHidden/>
          </w:rPr>
        </w:r>
        <w:r w:rsidR="00901CEA">
          <w:rPr>
            <w:noProof/>
            <w:webHidden/>
          </w:rPr>
          <w:fldChar w:fldCharType="separate"/>
        </w:r>
        <w:r w:rsidR="009D7857">
          <w:rPr>
            <w:noProof/>
            <w:webHidden/>
          </w:rPr>
          <w:t>38</w:t>
        </w:r>
        <w:r w:rsidR="00901CEA">
          <w:rPr>
            <w:noProof/>
            <w:webHidden/>
          </w:rPr>
          <w:fldChar w:fldCharType="end"/>
        </w:r>
      </w:hyperlink>
    </w:p>
    <w:p w14:paraId="23668AD1" w14:textId="08D71FF1"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80" w:history="1">
        <w:r w:rsidR="00901CEA" w:rsidRPr="005F39D7">
          <w:rPr>
            <w:rStyle w:val="Hipervnculo"/>
            <w:rFonts w:cs="Times New Roman"/>
            <w:b/>
            <w:noProof/>
            <w:lang w:val="es-ES" w:eastAsia="en-US"/>
          </w:rPr>
          <w:t xml:space="preserve">Figura 8.11 – </w:t>
        </w:r>
        <w:r w:rsidR="00901CEA" w:rsidRPr="005F39D7">
          <w:rPr>
            <w:rStyle w:val="Hipervnculo"/>
            <w:rFonts w:cs="Times New Roman"/>
            <w:bCs/>
            <w:noProof/>
            <w:lang w:val="es-ES" w:eastAsia="en-US"/>
          </w:rPr>
          <w:t>Localización general de la única alternativa – estación intermedia</w:t>
        </w:r>
        <w:r w:rsidR="00901CEA">
          <w:rPr>
            <w:noProof/>
            <w:webHidden/>
          </w:rPr>
          <w:tab/>
        </w:r>
        <w:r w:rsidR="00901CEA">
          <w:rPr>
            <w:noProof/>
            <w:webHidden/>
          </w:rPr>
          <w:fldChar w:fldCharType="begin"/>
        </w:r>
        <w:r w:rsidR="00901CEA">
          <w:rPr>
            <w:noProof/>
            <w:webHidden/>
          </w:rPr>
          <w:instrText xml:space="preserve"> PAGEREF _Toc75807380 \h </w:instrText>
        </w:r>
        <w:r w:rsidR="00901CEA">
          <w:rPr>
            <w:noProof/>
            <w:webHidden/>
          </w:rPr>
        </w:r>
        <w:r w:rsidR="00901CEA">
          <w:rPr>
            <w:noProof/>
            <w:webHidden/>
          </w:rPr>
          <w:fldChar w:fldCharType="separate"/>
        </w:r>
        <w:r w:rsidR="009D7857">
          <w:rPr>
            <w:noProof/>
            <w:webHidden/>
          </w:rPr>
          <w:t>39</w:t>
        </w:r>
        <w:r w:rsidR="00901CEA">
          <w:rPr>
            <w:noProof/>
            <w:webHidden/>
          </w:rPr>
          <w:fldChar w:fldCharType="end"/>
        </w:r>
      </w:hyperlink>
    </w:p>
    <w:p w14:paraId="2FE84B85" w14:textId="20EA4793"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81" w:history="1">
        <w:r w:rsidR="00901CEA" w:rsidRPr="005F39D7">
          <w:rPr>
            <w:rStyle w:val="Hipervnculo"/>
            <w:rFonts w:cs="Times New Roman"/>
            <w:b/>
            <w:noProof/>
            <w:lang w:val="es-ES" w:eastAsia="en-US"/>
          </w:rPr>
          <w:t xml:space="preserve">Figura 8.12 </w:t>
        </w:r>
        <w:r w:rsidR="00901CEA" w:rsidRPr="005F39D7">
          <w:rPr>
            <w:rStyle w:val="Hipervnculo"/>
            <w:rFonts w:cs="Times New Roman"/>
            <w:bCs/>
            <w:noProof/>
            <w:lang w:val="es-ES" w:eastAsia="en-US"/>
          </w:rPr>
          <w:t>– Planta estructural general de la única alternativa – estación intermedia</w:t>
        </w:r>
        <w:r w:rsidR="00901CEA">
          <w:rPr>
            <w:noProof/>
            <w:webHidden/>
          </w:rPr>
          <w:tab/>
        </w:r>
        <w:r w:rsidR="00901CEA">
          <w:rPr>
            <w:noProof/>
            <w:webHidden/>
          </w:rPr>
          <w:fldChar w:fldCharType="begin"/>
        </w:r>
        <w:r w:rsidR="00901CEA">
          <w:rPr>
            <w:noProof/>
            <w:webHidden/>
          </w:rPr>
          <w:instrText xml:space="preserve"> PAGEREF _Toc75807381 \h </w:instrText>
        </w:r>
        <w:r w:rsidR="00901CEA">
          <w:rPr>
            <w:noProof/>
            <w:webHidden/>
          </w:rPr>
        </w:r>
        <w:r w:rsidR="00901CEA">
          <w:rPr>
            <w:noProof/>
            <w:webHidden/>
          </w:rPr>
          <w:fldChar w:fldCharType="separate"/>
        </w:r>
        <w:r w:rsidR="009D7857">
          <w:rPr>
            <w:noProof/>
            <w:webHidden/>
          </w:rPr>
          <w:t>40</w:t>
        </w:r>
        <w:r w:rsidR="00901CEA">
          <w:rPr>
            <w:noProof/>
            <w:webHidden/>
          </w:rPr>
          <w:fldChar w:fldCharType="end"/>
        </w:r>
      </w:hyperlink>
    </w:p>
    <w:p w14:paraId="7DA5EDC0" w14:textId="6AB5A181"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82" w:history="1">
        <w:r w:rsidR="00901CEA" w:rsidRPr="005F39D7">
          <w:rPr>
            <w:rStyle w:val="Hipervnculo"/>
            <w:rFonts w:cs="Times New Roman"/>
            <w:b/>
            <w:noProof/>
            <w:lang w:val="es-ES" w:eastAsia="en-US"/>
          </w:rPr>
          <w:t xml:space="preserve">Figura 8.13 </w:t>
        </w:r>
        <w:r w:rsidR="00901CEA" w:rsidRPr="005F39D7">
          <w:rPr>
            <w:rStyle w:val="Hipervnculo"/>
            <w:rFonts w:cs="Times New Roman"/>
            <w:bCs/>
            <w:noProof/>
            <w:lang w:val="es-ES" w:eastAsia="en-US"/>
          </w:rPr>
          <w:t>– Planta de cimentación estación Altamira</w:t>
        </w:r>
        <w:r w:rsidR="00901CEA">
          <w:rPr>
            <w:noProof/>
            <w:webHidden/>
          </w:rPr>
          <w:tab/>
        </w:r>
        <w:r w:rsidR="00901CEA">
          <w:rPr>
            <w:noProof/>
            <w:webHidden/>
          </w:rPr>
          <w:fldChar w:fldCharType="begin"/>
        </w:r>
        <w:r w:rsidR="00901CEA">
          <w:rPr>
            <w:noProof/>
            <w:webHidden/>
          </w:rPr>
          <w:instrText xml:space="preserve"> PAGEREF _Toc75807382 \h </w:instrText>
        </w:r>
        <w:r w:rsidR="00901CEA">
          <w:rPr>
            <w:noProof/>
            <w:webHidden/>
          </w:rPr>
        </w:r>
        <w:r w:rsidR="00901CEA">
          <w:rPr>
            <w:noProof/>
            <w:webHidden/>
          </w:rPr>
          <w:fldChar w:fldCharType="separate"/>
        </w:r>
        <w:r w:rsidR="009D7857">
          <w:rPr>
            <w:noProof/>
            <w:webHidden/>
          </w:rPr>
          <w:t>41</w:t>
        </w:r>
        <w:r w:rsidR="00901CEA">
          <w:rPr>
            <w:noProof/>
            <w:webHidden/>
          </w:rPr>
          <w:fldChar w:fldCharType="end"/>
        </w:r>
      </w:hyperlink>
    </w:p>
    <w:p w14:paraId="619EE70B" w14:textId="404C7A36"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83" w:history="1">
        <w:r w:rsidR="00901CEA" w:rsidRPr="005F39D7">
          <w:rPr>
            <w:rStyle w:val="Hipervnculo"/>
            <w:rFonts w:cs="Times New Roman"/>
            <w:b/>
            <w:noProof/>
            <w:lang w:val="es-ES" w:eastAsia="en-US"/>
          </w:rPr>
          <w:t xml:space="preserve">Figura 8.14 </w:t>
        </w:r>
        <w:r w:rsidR="00901CEA" w:rsidRPr="005F39D7">
          <w:rPr>
            <w:rStyle w:val="Hipervnculo"/>
            <w:rFonts w:cs="Times New Roman"/>
            <w:bCs/>
            <w:noProof/>
            <w:lang w:val="es-ES" w:eastAsia="en-US"/>
          </w:rPr>
          <w:t>– Localización general de alternativa 2 – estación retorno Altamira</w:t>
        </w:r>
        <w:r w:rsidR="00901CEA">
          <w:rPr>
            <w:noProof/>
            <w:webHidden/>
          </w:rPr>
          <w:tab/>
        </w:r>
        <w:r w:rsidR="00901CEA">
          <w:rPr>
            <w:noProof/>
            <w:webHidden/>
          </w:rPr>
          <w:fldChar w:fldCharType="begin"/>
        </w:r>
        <w:r w:rsidR="00901CEA">
          <w:rPr>
            <w:noProof/>
            <w:webHidden/>
          </w:rPr>
          <w:instrText xml:space="preserve"> PAGEREF _Toc75807383 \h </w:instrText>
        </w:r>
        <w:r w:rsidR="00901CEA">
          <w:rPr>
            <w:noProof/>
            <w:webHidden/>
          </w:rPr>
        </w:r>
        <w:r w:rsidR="00901CEA">
          <w:rPr>
            <w:noProof/>
            <w:webHidden/>
          </w:rPr>
          <w:fldChar w:fldCharType="separate"/>
        </w:r>
        <w:r w:rsidR="009D7857">
          <w:rPr>
            <w:noProof/>
            <w:webHidden/>
          </w:rPr>
          <w:t>42</w:t>
        </w:r>
        <w:r w:rsidR="00901CEA">
          <w:rPr>
            <w:noProof/>
            <w:webHidden/>
          </w:rPr>
          <w:fldChar w:fldCharType="end"/>
        </w:r>
      </w:hyperlink>
    </w:p>
    <w:p w14:paraId="28127A6C" w14:textId="07022125"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84" w:history="1">
        <w:r w:rsidR="00901CEA" w:rsidRPr="005F39D7">
          <w:rPr>
            <w:rStyle w:val="Hipervnculo"/>
            <w:rFonts w:cs="Times New Roman"/>
            <w:b/>
            <w:noProof/>
            <w:lang w:val="es-ES" w:eastAsia="en-US"/>
          </w:rPr>
          <w:t xml:space="preserve">Figura 8.15 – </w:t>
        </w:r>
        <w:r w:rsidR="00901CEA" w:rsidRPr="005F39D7">
          <w:rPr>
            <w:rStyle w:val="Hipervnculo"/>
            <w:rFonts w:cs="Times New Roman"/>
            <w:bCs/>
            <w:noProof/>
            <w:lang w:val="es-ES" w:eastAsia="en-US"/>
          </w:rPr>
          <w:t>Localización especifica de alternativa 2 – estación retorno Altamira</w:t>
        </w:r>
        <w:r w:rsidR="00901CEA">
          <w:rPr>
            <w:noProof/>
            <w:webHidden/>
          </w:rPr>
          <w:tab/>
        </w:r>
        <w:r w:rsidR="00901CEA">
          <w:rPr>
            <w:noProof/>
            <w:webHidden/>
          </w:rPr>
          <w:fldChar w:fldCharType="begin"/>
        </w:r>
        <w:r w:rsidR="00901CEA">
          <w:rPr>
            <w:noProof/>
            <w:webHidden/>
          </w:rPr>
          <w:instrText xml:space="preserve"> PAGEREF _Toc75807384 \h </w:instrText>
        </w:r>
        <w:r w:rsidR="00901CEA">
          <w:rPr>
            <w:noProof/>
            <w:webHidden/>
          </w:rPr>
        </w:r>
        <w:r w:rsidR="00901CEA">
          <w:rPr>
            <w:noProof/>
            <w:webHidden/>
          </w:rPr>
          <w:fldChar w:fldCharType="separate"/>
        </w:r>
        <w:r w:rsidR="009D7857">
          <w:rPr>
            <w:noProof/>
            <w:webHidden/>
          </w:rPr>
          <w:t>42</w:t>
        </w:r>
        <w:r w:rsidR="00901CEA">
          <w:rPr>
            <w:noProof/>
            <w:webHidden/>
          </w:rPr>
          <w:fldChar w:fldCharType="end"/>
        </w:r>
      </w:hyperlink>
    </w:p>
    <w:p w14:paraId="67EF4A83" w14:textId="5624CE07"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85" w:history="1">
        <w:r w:rsidR="00901CEA" w:rsidRPr="005F39D7">
          <w:rPr>
            <w:rStyle w:val="Hipervnculo"/>
            <w:rFonts w:cs="Times New Roman"/>
            <w:b/>
            <w:noProof/>
            <w:lang w:val="es-ES" w:eastAsia="en-US"/>
          </w:rPr>
          <w:t xml:space="preserve">Figura 8.16 </w:t>
        </w:r>
        <w:r w:rsidR="00901CEA" w:rsidRPr="005F39D7">
          <w:rPr>
            <w:rStyle w:val="Hipervnculo"/>
            <w:rFonts w:cs="Times New Roman"/>
            <w:bCs/>
            <w:noProof/>
            <w:lang w:val="es-ES" w:eastAsia="en-US"/>
          </w:rPr>
          <w:t>– Planta estructural alternativa 2 – estación retorno Altamira</w:t>
        </w:r>
        <w:r w:rsidR="00901CEA">
          <w:rPr>
            <w:noProof/>
            <w:webHidden/>
          </w:rPr>
          <w:tab/>
        </w:r>
        <w:r w:rsidR="00901CEA">
          <w:rPr>
            <w:noProof/>
            <w:webHidden/>
          </w:rPr>
          <w:fldChar w:fldCharType="begin"/>
        </w:r>
        <w:r w:rsidR="00901CEA">
          <w:rPr>
            <w:noProof/>
            <w:webHidden/>
          </w:rPr>
          <w:instrText xml:space="preserve"> PAGEREF _Toc75807385 \h </w:instrText>
        </w:r>
        <w:r w:rsidR="00901CEA">
          <w:rPr>
            <w:noProof/>
            <w:webHidden/>
          </w:rPr>
        </w:r>
        <w:r w:rsidR="00901CEA">
          <w:rPr>
            <w:noProof/>
            <w:webHidden/>
          </w:rPr>
          <w:fldChar w:fldCharType="separate"/>
        </w:r>
        <w:r w:rsidR="009D7857">
          <w:rPr>
            <w:noProof/>
            <w:webHidden/>
          </w:rPr>
          <w:t>44</w:t>
        </w:r>
        <w:r w:rsidR="00901CEA">
          <w:rPr>
            <w:noProof/>
            <w:webHidden/>
          </w:rPr>
          <w:fldChar w:fldCharType="end"/>
        </w:r>
      </w:hyperlink>
    </w:p>
    <w:p w14:paraId="620A7627" w14:textId="01B7BCB9"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86" w:history="1">
        <w:r w:rsidR="00901CEA" w:rsidRPr="005F39D7">
          <w:rPr>
            <w:rStyle w:val="Hipervnculo"/>
            <w:rFonts w:cs="Times New Roman"/>
            <w:b/>
            <w:noProof/>
            <w:lang w:val="es-ES" w:eastAsia="en-US"/>
          </w:rPr>
          <w:t xml:space="preserve">Figura 8.17 - </w:t>
        </w:r>
        <w:r w:rsidR="00901CEA" w:rsidRPr="005F39D7">
          <w:rPr>
            <w:rStyle w:val="Hipervnculo"/>
            <w:rFonts w:cs="Times New Roman"/>
            <w:bCs/>
            <w:noProof/>
            <w:lang w:val="es-ES" w:eastAsia="en-US"/>
          </w:rPr>
          <w:t>Alzado estructural alternativa 2 – Estación retorno Altamira</w:t>
        </w:r>
        <w:r w:rsidR="00901CEA">
          <w:rPr>
            <w:noProof/>
            <w:webHidden/>
          </w:rPr>
          <w:tab/>
        </w:r>
        <w:r w:rsidR="00901CEA">
          <w:rPr>
            <w:noProof/>
            <w:webHidden/>
          </w:rPr>
          <w:fldChar w:fldCharType="begin"/>
        </w:r>
        <w:r w:rsidR="00901CEA">
          <w:rPr>
            <w:noProof/>
            <w:webHidden/>
          </w:rPr>
          <w:instrText xml:space="preserve"> PAGEREF _Toc75807386 \h </w:instrText>
        </w:r>
        <w:r w:rsidR="00901CEA">
          <w:rPr>
            <w:noProof/>
            <w:webHidden/>
          </w:rPr>
        </w:r>
        <w:r w:rsidR="00901CEA">
          <w:rPr>
            <w:noProof/>
            <w:webHidden/>
          </w:rPr>
          <w:fldChar w:fldCharType="separate"/>
        </w:r>
        <w:r w:rsidR="009D7857">
          <w:rPr>
            <w:noProof/>
            <w:webHidden/>
          </w:rPr>
          <w:t>45</w:t>
        </w:r>
        <w:r w:rsidR="00901CEA">
          <w:rPr>
            <w:noProof/>
            <w:webHidden/>
          </w:rPr>
          <w:fldChar w:fldCharType="end"/>
        </w:r>
      </w:hyperlink>
    </w:p>
    <w:p w14:paraId="4663ABF5" w14:textId="3D4B9379"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87" w:history="1">
        <w:r w:rsidR="00901CEA" w:rsidRPr="005F39D7">
          <w:rPr>
            <w:rStyle w:val="Hipervnculo"/>
            <w:rFonts w:cs="Times New Roman"/>
            <w:b/>
            <w:noProof/>
            <w:lang w:val="es-ES" w:eastAsia="en-US"/>
          </w:rPr>
          <w:t xml:space="preserve">Figura 8.18 </w:t>
        </w:r>
        <w:r w:rsidR="00901CEA" w:rsidRPr="005F39D7">
          <w:rPr>
            <w:rStyle w:val="Hipervnculo"/>
            <w:rFonts w:cs="Times New Roman"/>
            <w:bCs/>
            <w:noProof/>
            <w:lang w:val="es-ES" w:eastAsia="en-US"/>
          </w:rPr>
          <w:t>– Localización general de alternativa 3 – estación retorno Altamira</w:t>
        </w:r>
        <w:r w:rsidR="00901CEA">
          <w:rPr>
            <w:noProof/>
            <w:webHidden/>
          </w:rPr>
          <w:tab/>
        </w:r>
        <w:r w:rsidR="00901CEA">
          <w:rPr>
            <w:noProof/>
            <w:webHidden/>
          </w:rPr>
          <w:fldChar w:fldCharType="begin"/>
        </w:r>
        <w:r w:rsidR="00901CEA">
          <w:rPr>
            <w:noProof/>
            <w:webHidden/>
          </w:rPr>
          <w:instrText xml:space="preserve"> PAGEREF _Toc75807387 \h </w:instrText>
        </w:r>
        <w:r w:rsidR="00901CEA">
          <w:rPr>
            <w:noProof/>
            <w:webHidden/>
          </w:rPr>
        </w:r>
        <w:r w:rsidR="00901CEA">
          <w:rPr>
            <w:noProof/>
            <w:webHidden/>
          </w:rPr>
          <w:fldChar w:fldCharType="separate"/>
        </w:r>
        <w:r w:rsidR="009D7857">
          <w:rPr>
            <w:noProof/>
            <w:webHidden/>
          </w:rPr>
          <w:t>46</w:t>
        </w:r>
        <w:r w:rsidR="00901CEA">
          <w:rPr>
            <w:noProof/>
            <w:webHidden/>
          </w:rPr>
          <w:fldChar w:fldCharType="end"/>
        </w:r>
      </w:hyperlink>
    </w:p>
    <w:p w14:paraId="78C89E28" w14:textId="24920696"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88" w:history="1">
        <w:r w:rsidR="00901CEA" w:rsidRPr="005F39D7">
          <w:rPr>
            <w:rStyle w:val="Hipervnculo"/>
            <w:rFonts w:cs="Times New Roman"/>
            <w:b/>
            <w:noProof/>
            <w:lang w:val="es-ES" w:eastAsia="en-US"/>
          </w:rPr>
          <w:t xml:space="preserve">Figura 8.19 </w:t>
        </w:r>
        <w:r w:rsidR="00901CEA" w:rsidRPr="005F39D7">
          <w:rPr>
            <w:rStyle w:val="Hipervnculo"/>
            <w:rFonts w:cs="Times New Roman"/>
            <w:bCs/>
            <w:noProof/>
            <w:lang w:val="es-ES" w:eastAsia="en-US"/>
          </w:rPr>
          <w:t>– Localización especifica de alternativa 3 – estación retorno Altamira</w:t>
        </w:r>
        <w:r w:rsidR="00901CEA">
          <w:rPr>
            <w:noProof/>
            <w:webHidden/>
          </w:rPr>
          <w:tab/>
        </w:r>
        <w:r w:rsidR="00901CEA">
          <w:rPr>
            <w:noProof/>
            <w:webHidden/>
          </w:rPr>
          <w:fldChar w:fldCharType="begin"/>
        </w:r>
        <w:r w:rsidR="00901CEA">
          <w:rPr>
            <w:noProof/>
            <w:webHidden/>
          </w:rPr>
          <w:instrText xml:space="preserve"> PAGEREF _Toc75807388 \h </w:instrText>
        </w:r>
        <w:r w:rsidR="00901CEA">
          <w:rPr>
            <w:noProof/>
            <w:webHidden/>
          </w:rPr>
        </w:r>
        <w:r w:rsidR="00901CEA">
          <w:rPr>
            <w:noProof/>
            <w:webHidden/>
          </w:rPr>
          <w:fldChar w:fldCharType="separate"/>
        </w:r>
        <w:r w:rsidR="009D7857">
          <w:rPr>
            <w:noProof/>
            <w:webHidden/>
          </w:rPr>
          <w:t>47</w:t>
        </w:r>
        <w:r w:rsidR="00901CEA">
          <w:rPr>
            <w:noProof/>
            <w:webHidden/>
          </w:rPr>
          <w:fldChar w:fldCharType="end"/>
        </w:r>
      </w:hyperlink>
    </w:p>
    <w:p w14:paraId="436861A9" w14:textId="2F8541B7"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89" w:history="1">
        <w:r w:rsidR="00901CEA" w:rsidRPr="005F39D7">
          <w:rPr>
            <w:rStyle w:val="Hipervnculo"/>
            <w:rFonts w:cs="Times New Roman"/>
            <w:b/>
            <w:noProof/>
            <w:lang w:val="es-ES" w:eastAsia="en-US"/>
          </w:rPr>
          <w:t xml:space="preserve">Figura 8.20  </w:t>
        </w:r>
        <w:r w:rsidR="00901CEA" w:rsidRPr="005F39D7">
          <w:rPr>
            <w:rStyle w:val="Hipervnculo"/>
            <w:rFonts w:cs="Times New Roman"/>
            <w:bCs/>
            <w:noProof/>
            <w:lang w:val="es-ES" w:eastAsia="en-US"/>
          </w:rPr>
          <w:t>– Localización general de alternativa 3 – estación retorno Altamira</w:t>
        </w:r>
        <w:r w:rsidR="00901CEA">
          <w:rPr>
            <w:noProof/>
            <w:webHidden/>
          </w:rPr>
          <w:tab/>
        </w:r>
        <w:r w:rsidR="00901CEA">
          <w:rPr>
            <w:noProof/>
            <w:webHidden/>
          </w:rPr>
          <w:fldChar w:fldCharType="begin"/>
        </w:r>
        <w:r w:rsidR="00901CEA">
          <w:rPr>
            <w:noProof/>
            <w:webHidden/>
          </w:rPr>
          <w:instrText xml:space="preserve"> PAGEREF _Toc75807389 \h </w:instrText>
        </w:r>
        <w:r w:rsidR="00901CEA">
          <w:rPr>
            <w:noProof/>
            <w:webHidden/>
          </w:rPr>
        </w:r>
        <w:r w:rsidR="00901CEA">
          <w:rPr>
            <w:noProof/>
            <w:webHidden/>
          </w:rPr>
          <w:fldChar w:fldCharType="separate"/>
        </w:r>
        <w:r w:rsidR="009D7857">
          <w:rPr>
            <w:noProof/>
            <w:webHidden/>
          </w:rPr>
          <w:t>48</w:t>
        </w:r>
        <w:r w:rsidR="00901CEA">
          <w:rPr>
            <w:noProof/>
            <w:webHidden/>
          </w:rPr>
          <w:fldChar w:fldCharType="end"/>
        </w:r>
      </w:hyperlink>
    </w:p>
    <w:p w14:paraId="1677776C" w14:textId="1FADB5A4"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90" w:history="1">
        <w:r w:rsidR="00901CEA" w:rsidRPr="005F39D7">
          <w:rPr>
            <w:rStyle w:val="Hipervnculo"/>
            <w:rFonts w:cs="Times New Roman"/>
            <w:b/>
            <w:noProof/>
            <w:lang w:val="es-ES" w:eastAsia="en-US"/>
          </w:rPr>
          <w:t xml:space="preserve">Figura 8.21 – </w:t>
        </w:r>
        <w:r w:rsidR="00901CEA" w:rsidRPr="005F39D7">
          <w:rPr>
            <w:rStyle w:val="Hipervnculo"/>
            <w:rFonts w:cs="Times New Roman"/>
            <w:bCs/>
            <w:noProof/>
            <w:lang w:val="es-ES" w:eastAsia="en-US"/>
          </w:rPr>
          <w:t>Planta de cimentación para estación retorno – Aplica para Altamira y Juan Rey</w:t>
        </w:r>
        <w:r w:rsidR="00901CEA">
          <w:rPr>
            <w:noProof/>
            <w:webHidden/>
          </w:rPr>
          <w:tab/>
        </w:r>
        <w:r w:rsidR="00901CEA">
          <w:rPr>
            <w:noProof/>
            <w:webHidden/>
          </w:rPr>
          <w:fldChar w:fldCharType="begin"/>
        </w:r>
        <w:r w:rsidR="00901CEA">
          <w:rPr>
            <w:noProof/>
            <w:webHidden/>
          </w:rPr>
          <w:instrText xml:space="preserve"> PAGEREF _Toc75807390 \h </w:instrText>
        </w:r>
        <w:r w:rsidR="00901CEA">
          <w:rPr>
            <w:noProof/>
            <w:webHidden/>
          </w:rPr>
        </w:r>
        <w:r w:rsidR="00901CEA">
          <w:rPr>
            <w:noProof/>
            <w:webHidden/>
          </w:rPr>
          <w:fldChar w:fldCharType="separate"/>
        </w:r>
        <w:r w:rsidR="009D7857">
          <w:rPr>
            <w:noProof/>
            <w:webHidden/>
          </w:rPr>
          <w:t>49</w:t>
        </w:r>
        <w:r w:rsidR="00901CEA">
          <w:rPr>
            <w:noProof/>
            <w:webHidden/>
          </w:rPr>
          <w:fldChar w:fldCharType="end"/>
        </w:r>
      </w:hyperlink>
    </w:p>
    <w:p w14:paraId="002D3AB6" w14:textId="2A58850D"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91" w:history="1">
        <w:r w:rsidR="00901CEA" w:rsidRPr="005F39D7">
          <w:rPr>
            <w:rStyle w:val="Hipervnculo"/>
            <w:rFonts w:cs="Times New Roman"/>
            <w:b/>
            <w:noProof/>
            <w:lang w:val="es-ES" w:eastAsia="en-US"/>
          </w:rPr>
          <w:t xml:space="preserve">Figura 8.22 – </w:t>
        </w:r>
        <w:r w:rsidR="00901CEA" w:rsidRPr="005F39D7">
          <w:rPr>
            <w:rStyle w:val="Hipervnculo"/>
            <w:rFonts w:cs="Times New Roman"/>
            <w:bCs/>
            <w:noProof/>
            <w:lang w:val="es-ES" w:eastAsia="en-US"/>
          </w:rPr>
          <w:t>Alzado en donde se visualiza la cimentación para la estación retorno – Longitud de pilotes para Altamira 12 m y Juan Rey 10 m.</w:t>
        </w:r>
        <w:r w:rsidR="00901CEA">
          <w:rPr>
            <w:noProof/>
            <w:webHidden/>
          </w:rPr>
          <w:tab/>
        </w:r>
        <w:r w:rsidR="00901CEA">
          <w:rPr>
            <w:noProof/>
            <w:webHidden/>
          </w:rPr>
          <w:fldChar w:fldCharType="begin"/>
        </w:r>
        <w:r w:rsidR="00901CEA">
          <w:rPr>
            <w:noProof/>
            <w:webHidden/>
          </w:rPr>
          <w:instrText xml:space="preserve"> PAGEREF _Toc75807391 \h </w:instrText>
        </w:r>
        <w:r w:rsidR="00901CEA">
          <w:rPr>
            <w:noProof/>
            <w:webHidden/>
          </w:rPr>
        </w:r>
        <w:r w:rsidR="00901CEA">
          <w:rPr>
            <w:noProof/>
            <w:webHidden/>
          </w:rPr>
          <w:fldChar w:fldCharType="separate"/>
        </w:r>
        <w:r w:rsidR="009D7857">
          <w:rPr>
            <w:noProof/>
            <w:webHidden/>
          </w:rPr>
          <w:t>50</w:t>
        </w:r>
        <w:r w:rsidR="00901CEA">
          <w:rPr>
            <w:noProof/>
            <w:webHidden/>
          </w:rPr>
          <w:fldChar w:fldCharType="end"/>
        </w:r>
      </w:hyperlink>
    </w:p>
    <w:p w14:paraId="62320EBD" w14:textId="7431895D"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92" w:history="1">
        <w:r w:rsidR="00901CEA" w:rsidRPr="005F39D7">
          <w:rPr>
            <w:rStyle w:val="Hipervnculo"/>
            <w:rFonts w:cs="Times New Roman"/>
            <w:b/>
            <w:noProof/>
            <w:lang w:val="es-ES" w:eastAsia="en-US"/>
          </w:rPr>
          <w:t xml:space="preserve">Figura 8.23 </w:t>
        </w:r>
        <w:r w:rsidR="00901CEA" w:rsidRPr="005F39D7">
          <w:rPr>
            <w:rStyle w:val="Hipervnculo"/>
            <w:rFonts w:cs="Times New Roman"/>
            <w:bCs/>
            <w:noProof/>
            <w:lang w:val="es-ES" w:eastAsia="en-US"/>
          </w:rPr>
          <w:t>– Localización especifica de alternativa 1 – estación retorno Juan Rey</w:t>
        </w:r>
        <w:r w:rsidR="00901CEA">
          <w:rPr>
            <w:noProof/>
            <w:webHidden/>
          </w:rPr>
          <w:tab/>
        </w:r>
        <w:r w:rsidR="00901CEA">
          <w:rPr>
            <w:noProof/>
            <w:webHidden/>
          </w:rPr>
          <w:fldChar w:fldCharType="begin"/>
        </w:r>
        <w:r w:rsidR="00901CEA">
          <w:rPr>
            <w:noProof/>
            <w:webHidden/>
          </w:rPr>
          <w:instrText xml:space="preserve"> PAGEREF _Toc75807392 \h </w:instrText>
        </w:r>
        <w:r w:rsidR="00901CEA">
          <w:rPr>
            <w:noProof/>
            <w:webHidden/>
          </w:rPr>
        </w:r>
        <w:r w:rsidR="00901CEA">
          <w:rPr>
            <w:noProof/>
            <w:webHidden/>
          </w:rPr>
          <w:fldChar w:fldCharType="separate"/>
        </w:r>
        <w:r w:rsidR="009D7857">
          <w:rPr>
            <w:noProof/>
            <w:webHidden/>
          </w:rPr>
          <w:t>51</w:t>
        </w:r>
        <w:r w:rsidR="00901CEA">
          <w:rPr>
            <w:noProof/>
            <w:webHidden/>
          </w:rPr>
          <w:fldChar w:fldCharType="end"/>
        </w:r>
      </w:hyperlink>
    </w:p>
    <w:p w14:paraId="356C5276" w14:textId="76EF661F"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93" w:history="1">
        <w:r w:rsidR="00901CEA" w:rsidRPr="005F39D7">
          <w:rPr>
            <w:rStyle w:val="Hipervnculo"/>
            <w:rFonts w:cs="Times New Roman"/>
            <w:b/>
            <w:noProof/>
            <w:lang w:val="es-ES" w:eastAsia="en-US"/>
          </w:rPr>
          <w:t xml:space="preserve">Figura 8.24 </w:t>
        </w:r>
        <w:r w:rsidR="00901CEA" w:rsidRPr="005F39D7">
          <w:rPr>
            <w:rStyle w:val="Hipervnculo"/>
            <w:rFonts w:cs="Times New Roman"/>
            <w:bCs/>
            <w:noProof/>
            <w:lang w:val="es-ES" w:eastAsia="en-US"/>
          </w:rPr>
          <w:t>– Localización especifica de alternativa 2 – estación retorno Juan Rey</w:t>
        </w:r>
        <w:r w:rsidR="00901CEA">
          <w:rPr>
            <w:noProof/>
            <w:webHidden/>
          </w:rPr>
          <w:tab/>
        </w:r>
        <w:r w:rsidR="00901CEA">
          <w:rPr>
            <w:noProof/>
            <w:webHidden/>
          </w:rPr>
          <w:fldChar w:fldCharType="begin"/>
        </w:r>
        <w:r w:rsidR="00901CEA">
          <w:rPr>
            <w:noProof/>
            <w:webHidden/>
          </w:rPr>
          <w:instrText xml:space="preserve"> PAGEREF _Toc75807393 \h </w:instrText>
        </w:r>
        <w:r w:rsidR="00901CEA">
          <w:rPr>
            <w:noProof/>
            <w:webHidden/>
          </w:rPr>
        </w:r>
        <w:r w:rsidR="00901CEA">
          <w:rPr>
            <w:noProof/>
            <w:webHidden/>
          </w:rPr>
          <w:fldChar w:fldCharType="separate"/>
        </w:r>
        <w:r w:rsidR="009D7857">
          <w:rPr>
            <w:noProof/>
            <w:webHidden/>
          </w:rPr>
          <w:t>52</w:t>
        </w:r>
        <w:r w:rsidR="00901CEA">
          <w:rPr>
            <w:noProof/>
            <w:webHidden/>
          </w:rPr>
          <w:fldChar w:fldCharType="end"/>
        </w:r>
      </w:hyperlink>
    </w:p>
    <w:p w14:paraId="17A44D04" w14:textId="46A72C4B"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94" w:history="1">
        <w:r w:rsidR="00901CEA" w:rsidRPr="005F39D7">
          <w:rPr>
            <w:rStyle w:val="Hipervnculo"/>
            <w:rFonts w:cs="Times New Roman"/>
            <w:b/>
            <w:noProof/>
            <w:lang w:val="es-ES" w:eastAsia="en-US"/>
          </w:rPr>
          <w:t xml:space="preserve">Figura 8.25 </w:t>
        </w:r>
        <w:r w:rsidR="00901CEA" w:rsidRPr="005F39D7">
          <w:rPr>
            <w:rStyle w:val="Hipervnculo"/>
            <w:rFonts w:cs="Times New Roman"/>
            <w:bCs/>
            <w:noProof/>
            <w:lang w:val="es-ES" w:eastAsia="en-US"/>
          </w:rPr>
          <w:t>– Localización especifica de alternativa 3 – estación retorno Juan Rey</w:t>
        </w:r>
        <w:r w:rsidR="00901CEA">
          <w:rPr>
            <w:noProof/>
            <w:webHidden/>
          </w:rPr>
          <w:tab/>
        </w:r>
        <w:r w:rsidR="00901CEA">
          <w:rPr>
            <w:noProof/>
            <w:webHidden/>
          </w:rPr>
          <w:fldChar w:fldCharType="begin"/>
        </w:r>
        <w:r w:rsidR="00901CEA">
          <w:rPr>
            <w:noProof/>
            <w:webHidden/>
          </w:rPr>
          <w:instrText xml:space="preserve"> PAGEREF _Toc75807394 \h </w:instrText>
        </w:r>
        <w:r w:rsidR="00901CEA">
          <w:rPr>
            <w:noProof/>
            <w:webHidden/>
          </w:rPr>
        </w:r>
        <w:r w:rsidR="00901CEA">
          <w:rPr>
            <w:noProof/>
            <w:webHidden/>
          </w:rPr>
          <w:fldChar w:fldCharType="separate"/>
        </w:r>
        <w:r w:rsidR="009D7857">
          <w:rPr>
            <w:noProof/>
            <w:webHidden/>
          </w:rPr>
          <w:t>53</w:t>
        </w:r>
        <w:r w:rsidR="00901CEA">
          <w:rPr>
            <w:noProof/>
            <w:webHidden/>
          </w:rPr>
          <w:fldChar w:fldCharType="end"/>
        </w:r>
      </w:hyperlink>
    </w:p>
    <w:p w14:paraId="152B4542" w14:textId="404E1546"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95" w:history="1">
        <w:r w:rsidR="00901CEA" w:rsidRPr="005F39D7">
          <w:rPr>
            <w:rStyle w:val="Hipervnculo"/>
            <w:rFonts w:cs="Times New Roman"/>
            <w:b/>
            <w:noProof/>
            <w:lang w:val="es-ES" w:eastAsia="en-US"/>
          </w:rPr>
          <w:t xml:space="preserve">Figura 12.1 – </w:t>
        </w:r>
        <w:r w:rsidR="00901CEA" w:rsidRPr="005F39D7">
          <w:rPr>
            <w:rStyle w:val="Hipervnculo"/>
            <w:rFonts w:cs="Times New Roman"/>
            <w:bCs/>
            <w:noProof/>
            <w:lang w:val="es-ES" w:eastAsia="en-US"/>
          </w:rPr>
          <w:t>Muro en tierra armada en buen estado</w:t>
        </w:r>
        <w:r w:rsidR="00901CEA">
          <w:rPr>
            <w:noProof/>
            <w:webHidden/>
          </w:rPr>
          <w:tab/>
        </w:r>
        <w:r w:rsidR="00901CEA">
          <w:rPr>
            <w:noProof/>
            <w:webHidden/>
          </w:rPr>
          <w:fldChar w:fldCharType="begin"/>
        </w:r>
        <w:r w:rsidR="00901CEA">
          <w:rPr>
            <w:noProof/>
            <w:webHidden/>
          </w:rPr>
          <w:instrText xml:space="preserve"> PAGEREF _Toc75807395 \h </w:instrText>
        </w:r>
        <w:r w:rsidR="00901CEA">
          <w:rPr>
            <w:noProof/>
            <w:webHidden/>
          </w:rPr>
        </w:r>
        <w:r w:rsidR="00901CEA">
          <w:rPr>
            <w:noProof/>
            <w:webHidden/>
          </w:rPr>
          <w:fldChar w:fldCharType="separate"/>
        </w:r>
        <w:r w:rsidR="009D7857">
          <w:rPr>
            <w:noProof/>
            <w:webHidden/>
          </w:rPr>
          <w:t>68</w:t>
        </w:r>
        <w:r w:rsidR="00901CEA">
          <w:rPr>
            <w:noProof/>
            <w:webHidden/>
          </w:rPr>
          <w:fldChar w:fldCharType="end"/>
        </w:r>
      </w:hyperlink>
    </w:p>
    <w:p w14:paraId="380CAE4C" w14:textId="38791329"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96" w:history="1">
        <w:r w:rsidR="00901CEA" w:rsidRPr="005F39D7">
          <w:rPr>
            <w:rStyle w:val="Hipervnculo"/>
            <w:rFonts w:cs="Times New Roman"/>
            <w:b/>
            <w:noProof/>
            <w:lang w:val="es-ES" w:eastAsia="en-US"/>
          </w:rPr>
          <w:t>Figura 12.2</w:t>
        </w:r>
        <w:r w:rsidR="00901CEA" w:rsidRPr="005F39D7">
          <w:rPr>
            <w:rStyle w:val="Hipervnculo"/>
            <w:rFonts w:cs="Times New Roman"/>
            <w:bCs/>
            <w:noProof/>
            <w:lang w:val="es-ES" w:eastAsia="en-US"/>
          </w:rPr>
          <w:t xml:space="preserve"> – Porteria a demoler para dar paso a la estación de transferencia en la alternativa 4</w:t>
        </w:r>
        <w:r w:rsidR="00901CEA">
          <w:rPr>
            <w:noProof/>
            <w:webHidden/>
          </w:rPr>
          <w:tab/>
        </w:r>
        <w:r w:rsidR="00901CEA">
          <w:rPr>
            <w:noProof/>
            <w:webHidden/>
          </w:rPr>
          <w:fldChar w:fldCharType="begin"/>
        </w:r>
        <w:r w:rsidR="00901CEA">
          <w:rPr>
            <w:noProof/>
            <w:webHidden/>
          </w:rPr>
          <w:instrText xml:space="preserve"> PAGEREF _Toc75807396 \h </w:instrText>
        </w:r>
        <w:r w:rsidR="00901CEA">
          <w:rPr>
            <w:noProof/>
            <w:webHidden/>
          </w:rPr>
        </w:r>
        <w:r w:rsidR="00901CEA">
          <w:rPr>
            <w:noProof/>
            <w:webHidden/>
          </w:rPr>
          <w:fldChar w:fldCharType="separate"/>
        </w:r>
        <w:r w:rsidR="009D7857">
          <w:rPr>
            <w:noProof/>
            <w:webHidden/>
          </w:rPr>
          <w:t>70</w:t>
        </w:r>
        <w:r w:rsidR="00901CEA">
          <w:rPr>
            <w:noProof/>
            <w:webHidden/>
          </w:rPr>
          <w:fldChar w:fldCharType="end"/>
        </w:r>
      </w:hyperlink>
    </w:p>
    <w:p w14:paraId="598771B9" w14:textId="282DE23D"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97" w:history="1">
        <w:r w:rsidR="00901CEA" w:rsidRPr="005F39D7">
          <w:rPr>
            <w:rStyle w:val="Hipervnculo"/>
            <w:rFonts w:cs="Times New Roman"/>
            <w:bCs/>
            <w:noProof/>
            <w:lang w:val="es-ES" w:eastAsia="en-US"/>
          </w:rPr>
          <w:t>Figura 12.3 – Localización  de alternativa 4 vista desde la portería.</w:t>
        </w:r>
        <w:r w:rsidR="00901CEA">
          <w:rPr>
            <w:noProof/>
            <w:webHidden/>
          </w:rPr>
          <w:tab/>
        </w:r>
        <w:r w:rsidR="00901CEA">
          <w:rPr>
            <w:noProof/>
            <w:webHidden/>
          </w:rPr>
          <w:fldChar w:fldCharType="begin"/>
        </w:r>
        <w:r w:rsidR="00901CEA">
          <w:rPr>
            <w:noProof/>
            <w:webHidden/>
          </w:rPr>
          <w:instrText xml:space="preserve"> PAGEREF _Toc75807397 \h </w:instrText>
        </w:r>
        <w:r w:rsidR="00901CEA">
          <w:rPr>
            <w:noProof/>
            <w:webHidden/>
          </w:rPr>
        </w:r>
        <w:r w:rsidR="00901CEA">
          <w:rPr>
            <w:noProof/>
            <w:webHidden/>
          </w:rPr>
          <w:fldChar w:fldCharType="separate"/>
        </w:r>
        <w:r w:rsidR="009D7857">
          <w:rPr>
            <w:noProof/>
            <w:webHidden/>
          </w:rPr>
          <w:t>71</w:t>
        </w:r>
        <w:r w:rsidR="00901CEA">
          <w:rPr>
            <w:noProof/>
            <w:webHidden/>
          </w:rPr>
          <w:fldChar w:fldCharType="end"/>
        </w:r>
      </w:hyperlink>
    </w:p>
    <w:p w14:paraId="3C22B76D" w14:textId="3F95EA0F"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98" w:history="1">
        <w:r w:rsidR="00901CEA" w:rsidRPr="005F39D7">
          <w:rPr>
            <w:rStyle w:val="Hipervnculo"/>
            <w:rFonts w:cs="Times New Roman"/>
            <w:b/>
            <w:noProof/>
            <w:lang w:val="es-ES" w:eastAsia="en-US"/>
          </w:rPr>
          <w:t xml:space="preserve">Figura 12.4 </w:t>
        </w:r>
        <w:r w:rsidR="00901CEA" w:rsidRPr="005F39D7">
          <w:rPr>
            <w:rStyle w:val="Hipervnculo"/>
            <w:rFonts w:cs="Times New Roman"/>
            <w:bCs/>
            <w:noProof/>
            <w:lang w:val="es-ES" w:eastAsia="en-US"/>
          </w:rPr>
          <w:t>Cubierta en plataforma de articulados</w:t>
        </w:r>
        <w:r w:rsidR="00901CEA">
          <w:rPr>
            <w:noProof/>
            <w:webHidden/>
          </w:rPr>
          <w:tab/>
        </w:r>
        <w:r w:rsidR="00901CEA">
          <w:rPr>
            <w:noProof/>
            <w:webHidden/>
          </w:rPr>
          <w:fldChar w:fldCharType="begin"/>
        </w:r>
        <w:r w:rsidR="00901CEA">
          <w:rPr>
            <w:noProof/>
            <w:webHidden/>
          </w:rPr>
          <w:instrText xml:space="preserve"> PAGEREF _Toc75807398 \h </w:instrText>
        </w:r>
        <w:r w:rsidR="00901CEA">
          <w:rPr>
            <w:noProof/>
            <w:webHidden/>
          </w:rPr>
        </w:r>
        <w:r w:rsidR="00901CEA">
          <w:rPr>
            <w:noProof/>
            <w:webHidden/>
          </w:rPr>
          <w:fldChar w:fldCharType="separate"/>
        </w:r>
        <w:r w:rsidR="009D7857">
          <w:rPr>
            <w:noProof/>
            <w:webHidden/>
          </w:rPr>
          <w:t>72</w:t>
        </w:r>
        <w:r w:rsidR="00901CEA">
          <w:rPr>
            <w:noProof/>
            <w:webHidden/>
          </w:rPr>
          <w:fldChar w:fldCharType="end"/>
        </w:r>
      </w:hyperlink>
    </w:p>
    <w:p w14:paraId="1AE395AF" w14:textId="5F89D9FE"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399" w:history="1">
        <w:r w:rsidR="00901CEA" w:rsidRPr="005F39D7">
          <w:rPr>
            <w:rStyle w:val="Hipervnculo"/>
            <w:rFonts w:cs="Times New Roman"/>
            <w:b/>
            <w:noProof/>
            <w:lang w:val="es-ES" w:eastAsia="en-US"/>
          </w:rPr>
          <w:t xml:space="preserve">Figura 12.5 – </w:t>
        </w:r>
        <w:r w:rsidR="00901CEA" w:rsidRPr="005F39D7">
          <w:rPr>
            <w:rStyle w:val="Hipervnculo"/>
            <w:rFonts w:cs="Times New Roman"/>
            <w:bCs/>
            <w:noProof/>
            <w:lang w:val="es-ES" w:eastAsia="en-US"/>
          </w:rPr>
          <w:t>Corrosión de los elementos de cubierta producto del excremento de palomas.</w:t>
        </w:r>
        <w:r w:rsidR="00901CEA">
          <w:rPr>
            <w:noProof/>
            <w:webHidden/>
          </w:rPr>
          <w:tab/>
        </w:r>
        <w:r w:rsidR="00901CEA">
          <w:rPr>
            <w:noProof/>
            <w:webHidden/>
          </w:rPr>
          <w:fldChar w:fldCharType="begin"/>
        </w:r>
        <w:r w:rsidR="00901CEA">
          <w:rPr>
            <w:noProof/>
            <w:webHidden/>
          </w:rPr>
          <w:instrText xml:space="preserve"> PAGEREF _Toc75807399 \h </w:instrText>
        </w:r>
        <w:r w:rsidR="00901CEA">
          <w:rPr>
            <w:noProof/>
            <w:webHidden/>
          </w:rPr>
        </w:r>
        <w:r w:rsidR="00901CEA">
          <w:rPr>
            <w:noProof/>
            <w:webHidden/>
          </w:rPr>
          <w:fldChar w:fldCharType="separate"/>
        </w:r>
        <w:r w:rsidR="009D7857">
          <w:rPr>
            <w:noProof/>
            <w:webHidden/>
          </w:rPr>
          <w:t>73</w:t>
        </w:r>
        <w:r w:rsidR="00901CEA">
          <w:rPr>
            <w:noProof/>
            <w:webHidden/>
          </w:rPr>
          <w:fldChar w:fldCharType="end"/>
        </w:r>
      </w:hyperlink>
    </w:p>
    <w:p w14:paraId="27F2202F" w14:textId="3E9960B8"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00" w:history="1">
        <w:r w:rsidR="00901CEA" w:rsidRPr="005F39D7">
          <w:rPr>
            <w:rStyle w:val="Hipervnculo"/>
            <w:rFonts w:cs="Times New Roman"/>
            <w:b/>
            <w:noProof/>
            <w:lang w:val="es-ES" w:eastAsia="en-US"/>
          </w:rPr>
          <w:t>Figura 12.6</w:t>
        </w:r>
        <w:r w:rsidR="00901CEA" w:rsidRPr="005F39D7">
          <w:rPr>
            <w:rStyle w:val="Hipervnculo"/>
            <w:rFonts w:cs="Times New Roman"/>
            <w:bCs/>
            <w:noProof/>
            <w:lang w:val="es-ES" w:eastAsia="en-US"/>
          </w:rPr>
          <w:t xml:space="preserve"> – Estado de perfiles en zona de conexiones</w:t>
        </w:r>
        <w:r w:rsidR="00901CEA">
          <w:rPr>
            <w:noProof/>
            <w:webHidden/>
          </w:rPr>
          <w:tab/>
        </w:r>
        <w:r w:rsidR="00901CEA">
          <w:rPr>
            <w:noProof/>
            <w:webHidden/>
          </w:rPr>
          <w:fldChar w:fldCharType="begin"/>
        </w:r>
        <w:r w:rsidR="00901CEA">
          <w:rPr>
            <w:noProof/>
            <w:webHidden/>
          </w:rPr>
          <w:instrText xml:space="preserve"> PAGEREF _Toc75807400 \h </w:instrText>
        </w:r>
        <w:r w:rsidR="00901CEA">
          <w:rPr>
            <w:noProof/>
            <w:webHidden/>
          </w:rPr>
        </w:r>
        <w:r w:rsidR="00901CEA">
          <w:rPr>
            <w:noProof/>
            <w:webHidden/>
          </w:rPr>
          <w:fldChar w:fldCharType="separate"/>
        </w:r>
        <w:r w:rsidR="009D7857">
          <w:rPr>
            <w:noProof/>
            <w:webHidden/>
          </w:rPr>
          <w:t>74</w:t>
        </w:r>
        <w:r w:rsidR="00901CEA">
          <w:rPr>
            <w:noProof/>
            <w:webHidden/>
          </w:rPr>
          <w:fldChar w:fldCharType="end"/>
        </w:r>
      </w:hyperlink>
    </w:p>
    <w:p w14:paraId="0EC97B1A" w14:textId="7B5E64EA"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01" w:history="1">
        <w:r w:rsidR="00901CEA" w:rsidRPr="005F39D7">
          <w:rPr>
            <w:rStyle w:val="Hipervnculo"/>
            <w:rFonts w:cs="Times New Roman"/>
            <w:b/>
            <w:noProof/>
            <w:lang w:val="es-ES" w:eastAsia="en-US"/>
          </w:rPr>
          <w:t>Figura 12.7</w:t>
        </w:r>
        <w:r w:rsidR="00901CEA" w:rsidRPr="005F39D7">
          <w:rPr>
            <w:rStyle w:val="Hipervnculo"/>
            <w:rFonts w:cs="Times New Roman"/>
            <w:bCs/>
            <w:noProof/>
            <w:lang w:val="es-ES" w:eastAsia="en-US"/>
          </w:rPr>
          <w:t xml:space="preserve"> – Acumulación de hollín y conexiones de contravientos</w:t>
        </w:r>
        <w:r w:rsidR="00901CEA">
          <w:rPr>
            <w:noProof/>
            <w:webHidden/>
          </w:rPr>
          <w:tab/>
        </w:r>
        <w:r w:rsidR="00901CEA">
          <w:rPr>
            <w:noProof/>
            <w:webHidden/>
          </w:rPr>
          <w:fldChar w:fldCharType="begin"/>
        </w:r>
        <w:r w:rsidR="00901CEA">
          <w:rPr>
            <w:noProof/>
            <w:webHidden/>
          </w:rPr>
          <w:instrText xml:space="preserve"> PAGEREF _Toc75807401 \h </w:instrText>
        </w:r>
        <w:r w:rsidR="00901CEA">
          <w:rPr>
            <w:noProof/>
            <w:webHidden/>
          </w:rPr>
        </w:r>
        <w:r w:rsidR="00901CEA">
          <w:rPr>
            <w:noProof/>
            <w:webHidden/>
          </w:rPr>
          <w:fldChar w:fldCharType="separate"/>
        </w:r>
        <w:r w:rsidR="009D7857">
          <w:rPr>
            <w:noProof/>
            <w:webHidden/>
          </w:rPr>
          <w:t>75</w:t>
        </w:r>
        <w:r w:rsidR="00901CEA">
          <w:rPr>
            <w:noProof/>
            <w:webHidden/>
          </w:rPr>
          <w:fldChar w:fldCharType="end"/>
        </w:r>
      </w:hyperlink>
    </w:p>
    <w:p w14:paraId="6284479F" w14:textId="475216BE"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02" w:history="1">
        <w:r w:rsidR="00901CEA" w:rsidRPr="005F39D7">
          <w:rPr>
            <w:rStyle w:val="Hipervnculo"/>
            <w:rFonts w:cs="Times New Roman"/>
            <w:b/>
            <w:noProof/>
            <w:lang w:val="es-ES" w:eastAsia="en-US"/>
          </w:rPr>
          <w:t>Figura 12.8</w:t>
        </w:r>
        <w:r w:rsidR="00901CEA" w:rsidRPr="005F39D7">
          <w:rPr>
            <w:rStyle w:val="Hipervnculo"/>
            <w:noProof/>
          </w:rPr>
          <w:t xml:space="preserve"> – </w:t>
        </w:r>
        <w:r w:rsidR="00901CEA" w:rsidRPr="005F39D7">
          <w:rPr>
            <w:rStyle w:val="Hipervnculo"/>
            <w:rFonts w:cs="Times New Roman"/>
            <w:bCs/>
            <w:noProof/>
            <w:lang w:val="es-ES" w:eastAsia="en-US"/>
          </w:rPr>
          <w:t>Columnas en zona de alternativa 6</w:t>
        </w:r>
        <w:r w:rsidR="00901CEA">
          <w:rPr>
            <w:noProof/>
            <w:webHidden/>
          </w:rPr>
          <w:tab/>
        </w:r>
        <w:r w:rsidR="00901CEA">
          <w:rPr>
            <w:noProof/>
            <w:webHidden/>
          </w:rPr>
          <w:fldChar w:fldCharType="begin"/>
        </w:r>
        <w:r w:rsidR="00901CEA">
          <w:rPr>
            <w:noProof/>
            <w:webHidden/>
          </w:rPr>
          <w:instrText xml:space="preserve"> PAGEREF _Toc75807402 \h </w:instrText>
        </w:r>
        <w:r w:rsidR="00901CEA">
          <w:rPr>
            <w:noProof/>
            <w:webHidden/>
          </w:rPr>
        </w:r>
        <w:r w:rsidR="00901CEA">
          <w:rPr>
            <w:noProof/>
            <w:webHidden/>
          </w:rPr>
          <w:fldChar w:fldCharType="separate"/>
        </w:r>
        <w:r w:rsidR="009D7857">
          <w:rPr>
            <w:noProof/>
            <w:webHidden/>
          </w:rPr>
          <w:t>76</w:t>
        </w:r>
        <w:r w:rsidR="00901CEA">
          <w:rPr>
            <w:noProof/>
            <w:webHidden/>
          </w:rPr>
          <w:fldChar w:fldCharType="end"/>
        </w:r>
      </w:hyperlink>
    </w:p>
    <w:p w14:paraId="07BC7AED" w14:textId="1FFF7519"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03" w:history="1">
        <w:r w:rsidR="00901CEA" w:rsidRPr="005F39D7">
          <w:rPr>
            <w:rStyle w:val="Hipervnculo"/>
            <w:rFonts w:cs="Times New Roman"/>
            <w:b/>
            <w:noProof/>
            <w:lang w:val="es-ES" w:eastAsia="en-US"/>
          </w:rPr>
          <w:t>Figura 12.9</w:t>
        </w:r>
        <w:r w:rsidR="00901CEA" w:rsidRPr="005F39D7">
          <w:rPr>
            <w:rStyle w:val="Hipervnculo"/>
            <w:rFonts w:cs="Times New Roman"/>
            <w:bCs/>
            <w:noProof/>
            <w:lang w:val="es-ES" w:eastAsia="en-US"/>
          </w:rPr>
          <w:t xml:space="preserve"> – Estado actual de columnas en zona de articulados</w:t>
        </w:r>
        <w:r w:rsidR="00901CEA">
          <w:rPr>
            <w:noProof/>
            <w:webHidden/>
          </w:rPr>
          <w:tab/>
        </w:r>
        <w:r w:rsidR="00901CEA">
          <w:rPr>
            <w:noProof/>
            <w:webHidden/>
          </w:rPr>
          <w:fldChar w:fldCharType="begin"/>
        </w:r>
        <w:r w:rsidR="00901CEA">
          <w:rPr>
            <w:noProof/>
            <w:webHidden/>
          </w:rPr>
          <w:instrText xml:space="preserve"> PAGEREF _Toc75807403 \h </w:instrText>
        </w:r>
        <w:r w:rsidR="00901CEA">
          <w:rPr>
            <w:noProof/>
            <w:webHidden/>
          </w:rPr>
        </w:r>
        <w:r w:rsidR="00901CEA">
          <w:rPr>
            <w:noProof/>
            <w:webHidden/>
          </w:rPr>
          <w:fldChar w:fldCharType="separate"/>
        </w:r>
        <w:r w:rsidR="009D7857">
          <w:rPr>
            <w:noProof/>
            <w:webHidden/>
          </w:rPr>
          <w:t>77</w:t>
        </w:r>
        <w:r w:rsidR="00901CEA">
          <w:rPr>
            <w:noProof/>
            <w:webHidden/>
          </w:rPr>
          <w:fldChar w:fldCharType="end"/>
        </w:r>
      </w:hyperlink>
    </w:p>
    <w:p w14:paraId="64C4999B" w14:textId="64C7C8F2"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04" w:history="1">
        <w:r w:rsidR="00901CEA" w:rsidRPr="005F39D7">
          <w:rPr>
            <w:rStyle w:val="Hipervnculo"/>
            <w:rFonts w:cs="Times New Roman"/>
            <w:b/>
            <w:noProof/>
            <w:lang w:val="es-ES" w:eastAsia="en-US"/>
          </w:rPr>
          <w:t>Figura 12.10</w:t>
        </w:r>
        <w:r w:rsidR="00901CEA" w:rsidRPr="005F39D7">
          <w:rPr>
            <w:rStyle w:val="Hipervnculo"/>
            <w:rFonts w:cs="Times New Roman"/>
            <w:bCs/>
            <w:noProof/>
            <w:lang w:val="es-ES" w:eastAsia="en-US"/>
          </w:rPr>
          <w:t xml:space="preserve"> – Columnas en zona de rampas, al lado de alternativa 6</w:t>
        </w:r>
        <w:r w:rsidR="00901CEA">
          <w:rPr>
            <w:noProof/>
            <w:webHidden/>
          </w:rPr>
          <w:tab/>
        </w:r>
        <w:r w:rsidR="00901CEA">
          <w:rPr>
            <w:noProof/>
            <w:webHidden/>
          </w:rPr>
          <w:fldChar w:fldCharType="begin"/>
        </w:r>
        <w:r w:rsidR="00901CEA">
          <w:rPr>
            <w:noProof/>
            <w:webHidden/>
          </w:rPr>
          <w:instrText xml:space="preserve"> PAGEREF _Toc75807404 \h </w:instrText>
        </w:r>
        <w:r w:rsidR="00901CEA">
          <w:rPr>
            <w:noProof/>
            <w:webHidden/>
          </w:rPr>
        </w:r>
        <w:r w:rsidR="00901CEA">
          <w:rPr>
            <w:noProof/>
            <w:webHidden/>
          </w:rPr>
          <w:fldChar w:fldCharType="separate"/>
        </w:r>
        <w:r w:rsidR="009D7857">
          <w:rPr>
            <w:noProof/>
            <w:webHidden/>
          </w:rPr>
          <w:t>78</w:t>
        </w:r>
        <w:r w:rsidR="00901CEA">
          <w:rPr>
            <w:noProof/>
            <w:webHidden/>
          </w:rPr>
          <w:fldChar w:fldCharType="end"/>
        </w:r>
      </w:hyperlink>
    </w:p>
    <w:p w14:paraId="6545C266" w14:textId="232011BF"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05" w:history="1">
        <w:r w:rsidR="00901CEA" w:rsidRPr="005F39D7">
          <w:rPr>
            <w:rStyle w:val="Hipervnculo"/>
            <w:rFonts w:cs="Times New Roman"/>
            <w:b/>
            <w:noProof/>
            <w:lang w:val="es-ES" w:eastAsia="en-US"/>
          </w:rPr>
          <w:t>Figura 12.11</w:t>
        </w:r>
        <w:r w:rsidR="00901CEA" w:rsidRPr="005F39D7">
          <w:rPr>
            <w:rStyle w:val="Hipervnculo"/>
            <w:rFonts w:cs="Times New Roman"/>
            <w:bCs/>
            <w:noProof/>
            <w:lang w:val="es-ES" w:eastAsia="en-US"/>
          </w:rPr>
          <w:t xml:space="preserve"> – Planta típica de cimentación en zona de alternativa 6</w:t>
        </w:r>
        <w:r w:rsidR="00901CEA">
          <w:rPr>
            <w:noProof/>
            <w:webHidden/>
          </w:rPr>
          <w:tab/>
        </w:r>
        <w:r w:rsidR="00901CEA">
          <w:rPr>
            <w:noProof/>
            <w:webHidden/>
          </w:rPr>
          <w:fldChar w:fldCharType="begin"/>
        </w:r>
        <w:r w:rsidR="00901CEA">
          <w:rPr>
            <w:noProof/>
            <w:webHidden/>
          </w:rPr>
          <w:instrText xml:space="preserve"> PAGEREF _Toc75807405 \h </w:instrText>
        </w:r>
        <w:r w:rsidR="00901CEA">
          <w:rPr>
            <w:noProof/>
            <w:webHidden/>
          </w:rPr>
        </w:r>
        <w:r w:rsidR="00901CEA">
          <w:rPr>
            <w:noProof/>
            <w:webHidden/>
          </w:rPr>
          <w:fldChar w:fldCharType="separate"/>
        </w:r>
        <w:r w:rsidR="009D7857">
          <w:rPr>
            <w:noProof/>
            <w:webHidden/>
          </w:rPr>
          <w:t>79</w:t>
        </w:r>
        <w:r w:rsidR="00901CEA">
          <w:rPr>
            <w:noProof/>
            <w:webHidden/>
          </w:rPr>
          <w:fldChar w:fldCharType="end"/>
        </w:r>
      </w:hyperlink>
    </w:p>
    <w:p w14:paraId="403F9CE5" w14:textId="0CBAC014"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06" w:history="1">
        <w:r w:rsidR="00901CEA" w:rsidRPr="005F39D7">
          <w:rPr>
            <w:rStyle w:val="Hipervnculo"/>
            <w:rFonts w:cs="Times New Roman"/>
            <w:b/>
            <w:noProof/>
            <w:lang w:val="es-ES" w:eastAsia="en-US"/>
          </w:rPr>
          <w:t>Figura 12.12</w:t>
        </w:r>
        <w:r w:rsidR="00901CEA" w:rsidRPr="005F39D7">
          <w:rPr>
            <w:rStyle w:val="Hipervnculo"/>
            <w:rFonts w:cs="Times New Roman"/>
            <w:bCs/>
            <w:noProof/>
            <w:lang w:val="es-ES" w:eastAsia="en-US"/>
          </w:rPr>
          <w:t xml:space="preserve"> Cubierta en plataforma de alimentadores – parte 1</w:t>
        </w:r>
        <w:r w:rsidR="00901CEA">
          <w:rPr>
            <w:noProof/>
            <w:webHidden/>
          </w:rPr>
          <w:tab/>
        </w:r>
        <w:r w:rsidR="00901CEA">
          <w:rPr>
            <w:noProof/>
            <w:webHidden/>
          </w:rPr>
          <w:fldChar w:fldCharType="begin"/>
        </w:r>
        <w:r w:rsidR="00901CEA">
          <w:rPr>
            <w:noProof/>
            <w:webHidden/>
          </w:rPr>
          <w:instrText xml:space="preserve"> PAGEREF _Toc75807406 \h </w:instrText>
        </w:r>
        <w:r w:rsidR="00901CEA">
          <w:rPr>
            <w:noProof/>
            <w:webHidden/>
          </w:rPr>
        </w:r>
        <w:r w:rsidR="00901CEA">
          <w:rPr>
            <w:noProof/>
            <w:webHidden/>
          </w:rPr>
          <w:fldChar w:fldCharType="separate"/>
        </w:r>
        <w:r w:rsidR="009D7857">
          <w:rPr>
            <w:noProof/>
            <w:webHidden/>
          </w:rPr>
          <w:t>80</w:t>
        </w:r>
        <w:r w:rsidR="00901CEA">
          <w:rPr>
            <w:noProof/>
            <w:webHidden/>
          </w:rPr>
          <w:fldChar w:fldCharType="end"/>
        </w:r>
      </w:hyperlink>
    </w:p>
    <w:p w14:paraId="6372CEDD" w14:textId="646A2085"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07" w:history="1">
        <w:r w:rsidR="00901CEA" w:rsidRPr="005F39D7">
          <w:rPr>
            <w:rStyle w:val="Hipervnculo"/>
            <w:rFonts w:cs="Times New Roman"/>
            <w:b/>
            <w:noProof/>
            <w:lang w:val="es-ES" w:eastAsia="en-US"/>
          </w:rPr>
          <w:t>Figura 12.13</w:t>
        </w:r>
        <w:r w:rsidR="00901CEA" w:rsidRPr="005F39D7">
          <w:rPr>
            <w:rStyle w:val="Hipervnculo"/>
            <w:noProof/>
          </w:rPr>
          <w:t xml:space="preserve"> </w:t>
        </w:r>
        <w:r w:rsidR="00901CEA" w:rsidRPr="005F39D7">
          <w:rPr>
            <w:rStyle w:val="Hipervnculo"/>
            <w:rFonts w:cs="Times New Roman"/>
            <w:bCs/>
            <w:noProof/>
            <w:lang w:val="es-ES" w:eastAsia="en-US"/>
          </w:rPr>
          <w:t>Conexión de contravientos en cubierta de plataforma alimentadores</w:t>
        </w:r>
        <w:r w:rsidR="00901CEA">
          <w:rPr>
            <w:noProof/>
            <w:webHidden/>
          </w:rPr>
          <w:tab/>
        </w:r>
        <w:r w:rsidR="00901CEA">
          <w:rPr>
            <w:noProof/>
            <w:webHidden/>
          </w:rPr>
          <w:fldChar w:fldCharType="begin"/>
        </w:r>
        <w:r w:rsidR="00901CEA">
          <w:rPr>
            <w:noProof/>
            <w:webHidden/>
          </w:rPr>
          <w:instrText xml:space="preserve"> PAGEREF _Toc75807407 \h </w:instrText>
        </w:r>
        <w:r w:rsidR="00901CEA">
          <w:rPr>
            <w:noProof/>
            <w:webHidden/>
          </w:rPr>
        </w:r>
        <w:r w:rsidR="00901CEA">
          <w:rPr>
            <w:noProof/>
            <w:webHidden/>
          </w:rPr>
          <w:fldChar w:fldCharType="separate"/>
        </w:r>
        <w:r w:rsidR="009D7857">
          <w:rPr>
            <w:noProof/>
            <w:webHidden/>
          </w:rPr>
          <w:t>81</w:t>
        </w:r>
        <w:r w:rsidR="00901CEA">
          <w:rPr>
            <w:noProof/>
            <w:webHidden/>
          </w:rPr>
          <w:fldChar w:fldCharType="end"/>
        </w:r>
      </w:hyperlink>
    </w:p>
    <w:p w14:paraId="4676CDAD" w14:textId="65F788AF"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08" w:history="1">
        <w:r w:rsidR="00901CEA" w:rsidRPr="005F39D7">
          <w:rPr>
            <w:rStyle w:val="Hipervnculo"/>
            <w:rFonts w:cs="Times New Roman"/>
            <w:b/>
            <w:noProof/>
            <w:lang w:val="es-ES" w:eastAsia="en-US"/>
          </w:rPr>
          <w:t>Figura 12.14</w:t>
        </w:r>
        <w:r w:rsidR="00901CEA" w:rsidRPr="005F39D7">
          <w:rPr>
            <w:rStyle w:val="Hipervnculo"/>
            <w:rFonts w:cs="Times New Roman"/>
            <w:bCs/>
            <w:noProof/>
            <w:lang w:val="es-ES" w:eastAsia="en-US"/>
          </w:rPr>
          <w:t xml:space="preserve"> -</w:t>
        </w:r>
        <w:r w:rsidR="00901CEA" w:rsidRPr="005F39D7">
          <w:rPr>
            <w:rStyle w:val="Hipervnculo"/>
            <w:noProof/>
          </w:rPr>
          <w:t xml:space="preserve"> </w:t>
        </w:r>
        <w:r w:rsidR="00901CEA" w:rsidRPr="005F39D7">
          <w:rPr>
            <w:rStyle w:val="Hipervnculo"/>
            <w:rFonts w:cs="Times New Roman"/>
            <w:bCs/>
            <w:noProof/>
            <w:lang w:val="es-ES" w:eastAsia="en-US"/>
          </w:rPr>
          <w:t>Cubierta en plataforma de alimentadores – parte 2</w:t>
        </w:r>
        <w:r w:rsidR="00901CEA">
          <w:rPr>
            <w:noProof/>
            <w:webHidden/>
          </w:rPr>
          <w:tab/>
        </w:r>
        <w:r w:rsidR="00901CEA">
          <w:rPr>
            <w:noProof/>
            <w:webHidden/>
          </w:rPr>
          <w:fldChar w:fldCharType="begin"/>
        </w:r>
        <w:r w:rsidR="00901CEA">
          <w:rPr>
            <w:noProof/>
            <w:webHidden/>
          </w:rPr>
          <w:instrText xml:space="preserve"> PAGEREF _Toc75807408 \h </w:instrText>
        </w:r>
        <w:r w:rsidR="00901CEA">
          <w:rPr>
            <w:noProof/>
            <w:webHidden/>
          </w:rPr>
        </w:r>
        <w:r w:rsidR="00901CEA">
          <w:rPr>
            <w:noProof/>
            <w:webHidden/>
          </w:rPr>
          <w:fldChar w:fldCharType="separate"/>
        </w:r>
        <w:r w:rsidR="009D7857">
          <w:rPr>
            <w:noProof/>
            <w:webHidden/>
          </w:rPr>
          <w:t>82</w:t>
        </w:r>
        <w:r w:rsidR="00901CEA">
          <w:rPr>
            <w:noProof/>
            <w:webHidden/>
          </w:rPr>
          <w:fldChar w:fldCharType="end"/>
        </w:r>
      </w:hyperlink>
    </w:p>
    <w:p w14:paraId="56BD3412" w14:textId="0C721CB8"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09" w:history="1">
        <w:r w:rsidR="00901CEA" w:rsidRPr="005F39D7">
          <w:rPr>
            <w:rStyle w:val="Hipervnculo"/>
            <w:rFonts w:cs="Times New Roman"/>
            <w:b/>
            <w:noProof/>
            <w:lang w:val="es-ES" w:eastAsia="en-US"/>
          </w:rPr>
          <w:t>Figura 12.15</w:t>
        </w:r>
        <w:r w:rsidR="00901CEA" w:rsidRPr="005F39D7">
          <w:rPr>
            <w:rStyle w:val="Hipervnculo"/>
            <w:rFonts w:cs="Times New Roman"/>
            <w:bCs/>
            <w:noProof/>
            <w:lang w:val="es-ES" w:eastAsia="en-US"/>
          </w:rPr>
          <w:t xml:space="preserve"> – Columnas en plataforma de alimentadores</w:t>
        </w:r>
        <w:r w:rsidR="00901CEA">
          <w:rPr>
            <w:noProof/>
            <w:webHidden/>
          </w:rPr>
          <w:tab/>
        </w:r>
        <w:r w:rsidR="00901CEA">
          <w:rPr>
            <w:noProof/>
            <w:webHidden/>
          </w:rPr>
          <w:fldChar w:fldCharType="begin"/>
        </w:r>
        <w:r w:rsidR="00901CEA">
          <w:rPr>
            <w:noProof/>
            <w:webHidden/>
          </w:rPr>
          <w:instrText xml:space="preserve"> PAGEREF _Toc75807409 \h </w:instrText>
        </w:r>
        <w:r w:rsidR="00901CEA">
          <w:rPr>
            <w:noProof/>
            <w:webHidden/>
          </w:rPr>
        </w:r>
        <w:r w:rsidR="00901CEA">
          <w:rPr>
            <w:noProof/>
            <w:webHidden/>
          </w:rPr>
          <w:fldChar w:fldCharType="separate"/>
        </w:r>
        <w:r w:rsidR="009D7857">
          <w:rPr>
            <w:noProof/>
            <w:webHidden/>
          </w:rPr>
          <w:t>83</w:t>
        </w:r>
        <w:r w:rsidR="00901CEA">
          <w:rPr>
            <w:noProof/>
            <w:webHidden/>
          </w:rPr>
          <w:fldChar w:fldCharType="end"/>
        </w:r>
      </w:hyperlink>
    </w:p>
    <w:p w14:paraId="338388A8" w14:textId="592F1ECF"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10" w:history="1">
        <w:r w:rsidR="00901CEA" w:rsidRPr="005F39D7">
          <w:rPr>
            <w:rStyle w:val="Hipervnculo"/>
            <w:rFonts w:cs="Times New Roman"/>
            <w:b/>
            <w:noProof/>
            <w:lang w:val="es-ES" w:eastAsia="en-US"/>
          </w:rPr>
          <w:t>Figura 12.16</w:t>
        </w:r>
        <w:r w:rsidR="00901CEA" w:rsidRPr="005F39D7">
          <w:rPr>
            <w:rStyle w:val="Hipervnculo"/>
            <w:rFonts w:cs="Times New Roman"/>
            <w:bCs/>
            <w:noProof/>
            <w:lang w:val="es-ES" w:eastAsia="en-US"/>
          </w:rPr>
          <w:t xml:space="preserve"> – Estado actual de columnas en zona de alimentadores, evidencia de micro fisuras.</w:t>
        </w:r>
        <w:r w:rsidR="00901CEA">
          <w:rPr>
            <w:noProof/>
            <w:webHidden/>
          </w:rPr>
          <w:tab/>
        </w:r>
        <w:r w:rsidR="00901CEA">
          <w:rPr>
            <w:noProof/>
            <w:webHidden/>
          </w:rPr>
          <w:fldChar w:fldCharType="begin"/>
        </w:r>
        <w:r w:rsidR="00901CEA">
          <w:rPr>
            <w:noProof/>
            <w:webHidden/>
          </w:rPr>
          <w:instrText xml:space="preserve"> PAGEREF _Toc75807410 \h </w:instrText>
        </w:r>
        <w:r w:rsidR="00901CEA">
          <w:rPr>
            <w:noProof/>
            <w:webHidden/>
          </w:rPr>
        </w:r>
        <w:r w:rsidR="00901CEA">
          <w:rPr>
            <w:noProof/>
            <w:webHidden/>
          </w:rPr>
          <w:fldChar w:fldCharType="separate"/>
        </w:r>
        <w:r w:rsidR="009D7857">
          <w:rPr>
            <w:noProof/>
            <w:webHidden/>
          </w:rPr>
          <w:t>84</w:t>
        </w:r>
        <w:r w:rsidR="00901CEA">
          <w:rPr>
            <w:noProof/>
            <w:webHidden/>
          </w:rPr>
          <w:fldChar w:fldCharType="end"/>
        </w:r>
      </w:hyperlink>
    </w:p>
    <w:p w14:paraId="581E6102" w14:textId="2E7C1F76"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11" w:history="1">
        <w:r w:rsidR="00901CEA" w:rsidRPr="005F39D7">
          <w:rPr>
            <w:rStyle w:val="Hipervnculo"/>
            <w:rFonts w:cs="Times New Roman"/>
            <w:b/>
            <w:noProof/>
            <w:lang w:val="es-ES" w:eastAsia="en-US"/>
          </w:rPr>
          <w:t>Figura 12.17</w:t>
        </w:r>
        <w:r w:rsidR="00901CEA" w:rsidRPr="005F39D7">
          <w:rPr>
            <w:rStyle w:val="Hipervnculo"/>
            <w:rFonts w:cs="Times New Roman"/>
            <w:bCs/>
            <w:noProof/>
            <w:lang w:val="es-ES" w:eastAsia="en-US"/>
          </w:rPr>
          <w:t xml:space="preserve"> – Corte típico de columnas, cubierta y cimentación en plataforma de alimentadores.</w:t>
        </w:r>
        <w:r w:rsidR="00901CEA">
          <w:rPr>
            <w:noProof/>
            <w:webHidden/>
          </w:rPr>
          <w:tab/>
        </w:r>
        <w:r w:rsidR="00901CEA">
          <w:rPr>
            <w:noProof/>
            <w:webHidden/>
          </w:rPr>
          <w:fldChar w:fldCharType="begin"/>
        </w:r>
        <w:r w:rsidR="00901CEA">
          <w:rPr>
            <w:noProof/>
            <w:webHidden/>
          </w:rPr>
          <w:instrText xml:space="preserve"> PAGEREF _Toc75807411 \h </w:instrText>
        </w:r>
        <w:r w:rsidR="00901CEA">
          <w:rPr>
            <w:noProof/>
            <w:webHidden/>
          </w:rPr>
        </w:r>
        <w:r w:rsidR="00901CEA">
          <w:rPr>
            <w:noProof/>
            <w:webHidden/>
          </w:rPr>
          <w:fldChar w:fldCharType="separate"/>
        </w:r>
        <w:r w:rsidR="009D7857">
          <w:rPr>
            <w:noProof/>
            <w:webHidden/>
          </w:rPr>
          <w:t>85</w:t>
        </w:r>
        <w:r w:rsidR="00901CEA">
          <w:rPr>
            <w:noProof/>
            <w:webHidden/>
          </w:rPr>
          <w:fldChar w:fldCharType="end"/>
        </w:r>
      </w:hyperlink>
    </w:p>
    <w:p w14:paraId="207C6A9C" w14:textId="3E9EC942"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12" w:history="1">
        <w:r w:rsidR="00901CEA" w:rsidRPr="005F39D7">
          <w:rPr>
            <w:rStyle w:val="Hipervnculo"/>
            <w:rFonts w:cs="Times New Roman"/>
            <w:b/>
            <w:noProof/>
            <w:lang w:val="es-ES" w:eastAsia="en-US"/>
          </w:rPr>
          <w:t>Figura 12.18</w:t>
        </w:r>
        <w:r w:rsidR="00901CEA" w:rsidRPr="005F39D7">
          <w:rPr>
            <w:rStyle w:val="Hipervnculo"/>
            <w:rFonts w:cs="Times New Roman"/>
            <w:bCs/>
            <w:noProof/>
            <w:lang w:val="es-ES" w:eastAsia="en-US"/>
          </w:rPr>
          <w:t xml:space="preserve"> – Comparación entre diseño y obra construida, muros anclados</w:t>
        </w:r>
        <w:r w:rsidR="00901CEA">
          <w:rPr>
            <w:noProof/>
            <w:webHidden/>
          </w:rPr>
          <w:tab/>
        </w:r>
        <w:r w:rsidR="00901CEA">
          <w:rPr>
            <w:noProof/>
            <w:webHidden/>
          </w:rPr>
          <w:fldChar w:fldCharType="begin"/>
        </w:r>
        <w:r w:rsidR="00901CEA">
          <w:rPr>
            <w:noProof/>
            <w:webHidden/>
          </w:rPr>
          <w:instrText xml:space="preserve"> PAGEREF _Toc75807412 \h </w:instrText>
        </w:r>
        <w:r w:rsidR="00901CEA">
          <w:rPr>
            <w:noProof/>
            <w:webHidden/>
          </w:rPr>
        </w:r>
        <w:r w:rsidR="00901CEA">
          <w:rPr>
            <w:noProof/>
            <w:webHidden/>
          </w:rPr>
          <w:fldChar w:fldCharType="separate"/>
        </w:r>
        <w:r w:rsidR="009D7857">
          <w:rPr>
            <w:noProof/>
            <w:webHidden/>
          </w:rPr>
          <w:t>86</w:t>
        </w:r>
        <w:r w:rsidR="00901CEA">
          <w:rPr>
            <w:noProof/>
            <w:webHidden/>
          </w:rPr>
          <w:fldChar w:fldCharType="end"/>
        </w:r>
      </w:hyperlink>
    </w:p>
    <w:p w14:paraId="6012B730" w14:textId="2C5A36F2"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13" w:history="1">
        <w:r w:rsidR="00901CEA" w:rsidRPr="005F39D7">
          <w:rPr>
            <w:rStyle w:val="Hipervnculo"/>
            <w:rFonts w:cs="Times New Roman"/>
            <w:b/>
            <w:noProof/>
            <w:lang w:val="es-ES" w:eastAsia="en-US"/>
          </w:rPr>
          <w:t>Figura 12.19</w:t>
        </w:r>
        <w:r w:rsidR="00901CEA" w:rsidRPr="005F39D7">
          <w:rPr>
            <w:rStyle w:val="Hipervnculo"/>
            <w:rFonts w:cs="Times New Roman"/>
            <w:bCs/>
            <w:noProof/>
            <w:lang w:val="es-ES" w:eastAsia="en-US"/>
          </w:rPr>
          <w:t xml:space="preserve"> – Muro anclado</w:t>
        </w:r>
        <w:r w:rsidR="00901CEA">
          <w:rPr>
            <w:noProof/>
            <w:webHidden/>
          </w:rPr>
          <w:tab/>
        </w:r>
        <w:r w:rsidR="00901CEA">
          <w:rPr>
            <w:noProof/>
            <w:webHidden/>
          </w:rPr>
          <w:fldChar w:fldCharType="begin"/>
        </w:r>
        <w:r w:rsidR="00901CEA">
          <w:rPr>
            <w:noProof/>
            <w:webHidden/>
          </w:rPr>
          <w:instrText xml:space="preserve"> PAGEREF _Toc75807413 \h </w:instrText>
        </w:r>
        <w:r w:rsidR="00901CEA">
          <w:rPr>
            <w:noProof/>
            <w:webHidden/>
          </w:rPr>
        </w:r>
        <w:r w:rsidR="00901CEA">
          <w:rPr>
            <w:noProof/>
            <w:webHidden/>
          </w:rPr>
          <w:fldChar w:fldCharType="separate"/>
        </w:r>
        <w:r w:rsidR="009D7857">
          <w:rPr>
            <w:noProof/>
            <w:webHidden/>
          </w:rPr>
          <w:t>86</w:t>
        </w:r>
        <w:r w:rsidR="00901CEA">
          <w:rPr>
            <w:noProof/>
            <w:webHidden/>
          </w:rPr>
          <w:fldChar w:fldCharType="end"/>
        </w:r>
      </w:hyperlink>
    </w:p>
    <w:p w14:paraId="490AA872" w14:textId="7D46A9AE"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14" w:history="1">
        <w:r w:rsidR="00901CEA" w:rsidRPr="005F39D7">
          <w:rPr>
            <w:rStyle w:val="Hipervnculo"/>
            <w:rFonts w:cs="Times New Roman"/>
            <w:b/>
            <w:noProof/>
            <w:lang w:val="es-ES" w:eastAsia="en-US"/>
          </w:rPr>
          <w:t xml:space="preserve">Figura 12.20 – </w:t>
        </w:r>
        <w:r w:rsidR="00901CEA" w:rsidRPr="005F39D7">
          <w:rPr>
            <w:rStyle w:val="Hipervnculo"/>
            <w:rFonts w:cs="Times New Roman"/>
            <w:bCs/>
            <w:noProof/>
            <w:lang w:val="es-ES" w:eastAsia="en-US"/>
          </w:rPr>
          <w:t>Tipología del muro en mención encontrada en los planos estructurales</w:t>
        </w:r>
        <w:r w:rsidR="00901CEA">
          <w:rPr>
            <w:noProof/>
            <w:webHidden/>
          </w:rPr>
          <w:tab/>
        </w:r>
        <w:r w:rsidR="00901CEA">
          <w:rPr>
            <w:noProof/>
            <w:webHidden/>
          </w:rPr>
          <w:fldChar w:fldCharType="begin"/>
        </w:r>
        <w:r w:rsidR="00901CEA">
          <w:rPr>
            <w:noProof/>
            <w:webHidden/>
          </w:rPr>
          <w:instrText xml:space="preserve"> PAGEREF _Toc75807414 \h </w:instrText>
        </w:r>
        <w:r w:rsidR="00901CEA">
          <w:rPr>
            <w:noProof/>
            <w:webHidden/>
          </w:rPr>
        </w:r>
        <w:r w:rsidR="00901CEA">
          <w:rPr>
            <w:noProof/>
            <w:webHidden/>
          </w:rPr>
          <w:fldChar w:fldCharType="separate"/>
        </w:r>
        <w:r w:rsidR="009D7857">
          <w:rPr>
            <w:noProof/>
            <w:webHidden/>
          </w:rPr>
          <w:t>88</w:t>
        </w:r>
        <w:r w:rsidR="00901CEA">
          <w:rPr>
            <w:noProof/>
            <w:webHidden/>
          </w:rPr>
          <w:fldChar w:fldCharType="end"/>
        </w:r>
      </w:hyperlink>
    </w:p>
    <w:p w14:paraId="38ECE87E" w14:textId="5FFC334F"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15" w:history="1">
        <w:r w:rsidR="00901CEA" w:rsidRPr="005F39D7">
          <w:rPr>
            <w:rStyle w:val="Hipervnculo"/>
            <w:rFonts w:cs="Times New Roman"/>
            <w:b/>
            <w:noProof/>
            <w:lang w:val="es-ES" w:eastAsia="en-US"/>
          </w:rPr>
          <w:t xml:space="preserve">Figura 12.21 – </w:t>
        </w:r>
        <w:r w:rsidR="00901CEA" w:rsidRPr="005F39D7">
          <w:rPr>
            <w:rStyle w:val="Hipervnculo"/>
            <w:rFonts w:cs="Times New Roman"/>
            <w:bCs/>
            <w:noProof/>
            <w:lang w:val="es-ES" w:eastAsia="en-US"/>
          </w:rPr>
          <w:t>Muro entre plataforma de alimentadores y plataforma de articulados</w:t>
        </w:r>
        <w:r w:rsidR="00901CEA">
          <w:rPr>
            <w:noProof/>
            <w:webHidden/>
          </w:rPr>
          <w:tab/>
        </w:r>
        <w:r w:rsidR="00901CEA">
          <w:rPr>
            <w:noProof/>
            <w:webHidden/>
          </w:rPr>
          <w:fldChar w:fldCharType="begin"/>
        </w:r>
        <w:r w:rsidR="00901CEA">
          <w:rPr>
            <w:noProof/>
            <w:webHidden/>
          </w:rPr>
          <w:instrText xml:space="preserve"> PAGEREF _Toc75807415 \h </w:instrText>
        </w:r>
        <w:r w:rsidR="00901CEA">
          <w:rPr>
            <w:noProof/>
            <w:webHidden/>
          </w:rPr>
        </w:r>
        <w:r w:rsidR="00901CEA">
          <w:rPr>
            <w:noProof/>
            <w:webHidden/>
          </w:rPr>
          <w:fldChar w:fldCharType="separate"/>
        </w:r>
        <w:r w:rsidR="009D7857">
          <w:rPr>
            <w:noProof/>
            <w:webHidden/>
          </w:rPr>
          <w:t>89</w:t>
        </w:r>
        <w:r w:rsidR="00901CEA">
          <w:rPr>
            <w:noProof/>
            <w:webHidden/>
          </w:rPr>
          <w:fldChar w:fldCharType="end"/>
        </w:r>
      </w:hyperlink>
    </w:p>
    <w:p w14:paraId="73A003C2" w14:textId="3C683254"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16" w:history="1">
        <w:r w:rsidR="00901CEA" w:rsidRPr="005F39D7">
          <w:rPr>
            <w:rStyle w:val="Hipervnculo"/>
            <w:b/>
            <w:bCs/>
            <w:noProof/>
          </w:rPr>
          <w:t>Figura 14.1</w:t>
        </w:r>
        <w:r w:rsidR="00901CEA" w:rsidRPr="005F39D7">
          <w:rPr>
            <w:rStyle w:val="Hipervnculo"/>
            <w:noProof/>
          </w:rPr>
          <w:t xml:space="preserve"> – Área aferente para viga mas cargada</w:t>
        </w:r>
        <w:r w:rsidR="00901CEA">
          <w:rPr>
            <w:noProof/>
            <w:webHidden/>
          </w:rPr>
          <w:tab/>
        </w:r>
        <w:r w:rsidR="00901CEA">
          <w:rPr>
            <w:noProof/>
            <w:webHidden/>
          </w:rPr>
          <w:fldChar w:fldCharType="begin"/>
        </w:r>
        <w:r w:rsidR="00901CEA">
          <w:rPr>
            <w:noProof/>
            <w:webHidden/>
          </w:rPr>
          <w:instrText xml:space="preserve"> PAGEREF _Toc75807416 \h </w:instrText>
        </w:r>
        <w:r w:rsidR="00901CEA">
          <w:rPr>
            <w:noProof/>
            <w:webHidden/>
          </w:rPr>
        </w:r>
        <w:r w:rsidR="00901CEA">
          <w:rPr>
            <w:noProof/>
            <w:webHidden/>
          </w:rPr>
          <w:fldChar w:fldCharType="separate"/>
        </w:r>
        <w:r w:rsidR="009D7857">
          <w:rPr>
            <w:noProof/>
            <w:webHidden/>
          </w:rPr>
          <w:t>97</w:t>
        </w:r>
        <w:r w:rsidR="00901CEA">
          <w:rPr>
            <w:noProof/>
            <w:webHidden/>
          </w:rPr>
          <w:fldChar w:fldCharType="end"/>
        </w:r>
      </w:hyperlink>
    </w:p>
    <w:p w14:paraId="5CBD2F72" w14:textId="5F0B30C3"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17" w:history="1">
        <w:r w:rsidR="00901CEA" w:rsidRPr="005F39D7">
          <w:rPr>
            <w:rStyle w:val="Hipervnculo"/>
            <w:rFonts w:cs="Times New Roman"/>
            <w:b/>
            <w:noProof/>
            <w:lang w:val="es-ES" w:eastAsia="en-US"/>
          </w:rPr>
          <w:t xml:space="preserve">Figura 14.2 - </w:t>
        </w:r>
        <w:r w:rsidR="00901CEA" w:rsidRPr="005F39D7">
          <w:rPr>
            <w:rStyle w:val="Hipervnculo"/>
            <w:rFonts w:cs="Times New Roman"/>
            <w:bCs/>
            <w:noProof/>
            <w:lang w:val="es-ES" w:eastAsia="en-US"/>
          </w:rPr>
          <w:t>Solicitaciones actuantes y deformación unitaria supuesta del dado</w:t>
        </w:r>
        <w:r w:rsidR="00901CEA">
          <w:rPr>
            <w:noProof/>
            <w:webHidden/>
          </w:rPr>
          <w:tab/>
        </w:r>
        <w:r w:rsidR="00901CEA">
          <w:rPr>
            <w:noProof/>
            <w:webHidden/>
          </w:rPr>
          <w:fldChar w:fldCharType="begin"/>
        </w:r>
        <w:r w:rsidR="00901CEA">
          <w:rPr>
            <w:noProof/>
            <w:webHidden/>
          </w:rPr>
          <w:instrText xml:space="preserve"> PAGEREF _Toc75807417 \h </w:instrText>
        </w:r>
        <w:r w:rsidR="00901CEA">
          <w:rPr>
            <w:noProof/>
            <w:webHidden/>
          </w:rPr>
        </w:r>
        <w:r w:rsidR="00901CEA">
          <w:rPr>
            <w:noProof/>
            <w:webHidden/>
          </w:rPr>
          <w:fldChar w:fldCharType="separate"/>
        </w:r>
        <w:r w:rsidR="009D7857">
          <w:rPr>
            <w:noProof/>
            <w:webHidden/>
          </w:rPr>
          <w:t>100</w:t>
        </w:r>
        <w:r w:rsidR="00901CEA">
          <w:rPr>
            <w:noProof/>
            <w:webHidden/>
          </w:rPr>
          <w:fldChar w:fldCharType="end"/>
        </w:r>
      </w:hyperlink>
    </w:p>
    <w:p w14:paraId="60D21FEC" w14:textId="69C1857A"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18" w:history="1">
        <w:r w:rsidR="00901CEA" w:rsidRPr="005F39D7">
          <w:rPr>
            <w:rStyle w:val="Hipervnculo"/>
            <w:b/>
            <w:bCs/>
            <w:noProof/>
          </w:rPr>
          <w:t>Figura 15.1</w:t>
        </w:r>
        <w:r w:rsidR="00901CEA" w:rsidRPr="005F39D7">
          <w:rPr>
            <w:rStyle w:val="Hipervnculo"/>
            <w:noProof/>
          </w:rPr>
          <w:t xml:space="preserve"> – Área de afectación en planta para alternativa 4 – Estación transferencia</w:t>
        </w:r>
        <w:r w:rsidR="00901CEA">
          <w:rPr>
            <w:noProof/>
            <w:webHidden/>
          </w:rPr>
          <w:tab/>
        </w:r>
        <w:r w:rsidR="00901CEA">
          <w:rPr>
            <w:noProof/>
            <w:webHidden/>
          </w:rPr>
          <w:fldChar w:fldCharType="begin"/>
        </w:r>
        <w:r w:rsidR="00901CEA">
          <w:rPr>
            <w:noProof/>
            <w:webHidden/>
          </w:rPr>
          <w:instrText xml:space="preserve"> PAGEREF _Toc75807418 \h </w:instrText>
        </w:r>
        <w:r w:rsidR="00901CEA">
          <w:rPr>
            <w:noProof/>
            <w:webHidden/>
          </w:rPr>
        </w:r>
        <w:r w:rsidR="00901CEA">
          <w:rPr>
            <w:noProof/>
            <w:webHidden/>
          </w:rPr>
          <w:fldChar w:fldCharType="separate"/>
        </w:r>
        <w:r w:rsidR="009D7857">
          <w:rPr>
            <w:noProof/>
            <w:webHidden/>
          </w:rPr>
          <w:t>115</w:t>
        </w:r>
        <w:r w:rsidR="00901CEA">
          <w:rPr>
            <w:noProof/>
            <w:webHidden/>
          </w:rPr>
          <w:fldChar w:fldCharType="end"/>
        </w:r>
      </w:hyperlink>
    </w:p>
    <w:p w14:paraId="781F9612" w14:textId="3A3FBEA8"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19" w:history="1">
        <w:r w:rsidR="00901CEA" w:rsidRPr="005F39D7">
          <w:rPr>
            <w:rStyle w:val="Hipervnculo"/>
            <w:b/>
            <w:bCs/>
            <w:noProof/>
          </w:rPr>
          <w:t>Figura 15.2</w:t>
        </w:r>
        <w:r w:rsidR="00901CEA" w:rsidRPr="005F39D7">
          <w:rPr>
            <w:rStyle w:val="Hipervnculo"/>
            <w:noProof/>
          </w:rPr>
          <w:t>– Área de afectación en planta para alternativa 6 – Estación transferencia</w:t>
        </w:r>
        <w:r w:rsidR="00901CEA">
          <w:rPr>
            <w:noProof/>
            <w:webHidden/>
          </w:rPr>
          <w:tab/>
        </w:r>
        <w:r w:rsidR="00901CEA">
          <w:rPr>
            <w:noProof/>
            <w:webHidden/>
          </w:rPr>
          <w:fldChar w:fldCharType="begin"/>
        </w:r>
        <w:r w:rsidR="00901CEA">
          <w:rPr>
            <w:noProof/>
            <w:webHidden/>
          </w:rPr>
          <w:instrText xml:space="preserve"> PAGEREF _Toc75807419 \h </w:instrText>
        </w:r>
        <w:r w:rsidR="00901CEA">
          <w:rPr>
            <w:noProof/>
            <w:webHidden/>
          </w:rPr>
        </w:r>
        <w:r w:rsidR="00901CEA">
          <w:rPr>
            <w:noProof/>
            <w:webHidden/>
          </w:rPr>
          <w:fldChar w:fldCharType="separate"/>
        </w:r>
        <w:r w:rsidR="009D7857">
          <w:rPr>
            <w:noProof/>
            <w:webHidden/>
          </w:rPr>
          <w:t>116</w:t>
        </w:r>
        <w:r w:rsidR="00901CEA">
          <w:rPr>
            <w:noProof/>
            <w:webHidden/>
          </w:rPr>
          <w:fldChar w:fldCharType="end"/>
        </w:r>
      </w:hyperlink>
    </w:p>
    <w:p w14:paraId="6ECD1B9C" w14:textId="2C0363DD"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20" w:history="1">
        <w:r w:rsidR="00901CEA" w:rsidRPr="005F39D7">
          <w:rPr>
            <w:rStyle w:val="Hipervnculo"/>
            <w:b/>
            <w:bCs/>
            <w:noProof/>
          </w:rPr>
          <w:t>Figura 15.3</w:t>
        </w:r>
        <w:r w:rsidR="00901CEA" w:rsidRPr="005F39D7">
          <w:rPr>
            <w:rStyle w:val="Hipervnculo"/>
            <w:noProof/>
          </w:rPr>
          <w:t xml:space="preserve"> – Área de afectación de elementos de estructuras de conexión – ejemplo para la alternativa 4</w:t>
        </w:r>
        <w:r w:rsidR="00901CEA">
          <w:rPr>
            <w:noProof/>
            <w:webHidden/>
          </w:rPr>
          <w:tab/>
        </w:r>
        <w:r w:rsidR="00901CEA">
          <w:rPr>
            <w:noProof/>
            <w:webHidden/>
          </w:rPr>
          <w:fldChar w:fldCharType="begin"/>
        </w:r>
        <w:r w:rsidR="00901CEA">
          <w:rPr>
            <w:noProof/>
            <w:webHidden/>
          </w:rPr>
          <w:instrText xml:space="preserve"> PAGEREF _Toc75807420 \h </w:instrText>
        </w:r>
        <w:r w:rsidR="00901CEA">
          <w:rPr>
            <w:noProof/>
            <w:webHidden/>
          </w:rPr>
        </w:r>
        <w:r w:rsidR="00901CEA">
          <w:rPr>
            <w:noProof/>
            <w:webHidden/>
          </w:rPr>
          <w:fldChar w:fldCharType="separate"/>
        </w:r>
        <w:r w:rsidR="009D7857">
          <w:rPr>
            <w:noProof/>
            <w:webHidden/>
          </w:rPr>
          <w:t>117</w:t>
        </w:r>
        <w:r w:rsidR="00901CEA">
          <w:rPr>
            <w:noProof/>
            <w:webHidden/>
          </w:rPr>
          <w:fldChar w:fldCharType="end"/>
        </w:r>
      </w:hyperlink>
    </w:p>
    <w:p w14:paraId="4DA91F3D" w14:textId="3791249A"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21" w:history="1">
        <w:r w:rsidR="00901CEA" w:rsidRPr="005F39D7">
          <w:rPr>
            <w:rStyle w:val="Hipervnculo"/>
            <w:rFonts w:cs="Times New Roman"/>
            <w:b/>
            <w:noProof/>
            <w:lang w:val="es-ES" w:eastAsia="en-US"/>
          </w:rPr>
          <w:t xml:space="preserve">Figura 15.4 – </w:t>
        </w:r>
        <w:r w:rsidR="00901CEA" w:rsidRPr="005F39D7">
          <w:rPr>
            <w:rStyle w:val="Hipervnculo"/>
            <w:rFonts w:cs="Times New Roman"/>
            <w:bCs/>
            <w:noProof/>
            <w:lang w:val="es-ES" w:eastAsia="en-US"/>
          </w:rPr>
          <w:t>Corte típico de muro de contención en primer nivel según estudio de factibilidad anterior</w:t>
        </w:r>
        <w:r w:rsidR="00901CEA">
          <w:rPr>
            <w:noProof/>
            <w:webHidden/>
          </w:rPr>
          <w:tab/>
        </w:r>
        <w:r w:rsidR="00901CEA">
          <w:rPr>
            <w:noProof/>
            <w:webHidden/>
          </w:rPr>
          <w:fldChar w:fldCharType="begin"/>
        </w:r>
        <w:r w:rsidR="00901CEA">
          <w:rPr>
            <w:noProof/>
            <w:webHidden/>
          </w:rPr>
          <w:instrText xml:space="preserve"> PAGEREF _Toc75807421 \h </w:instrText>
        </w:r>
        <w:r w:rsidR="00901CEA">
          <w:rPr>
            <w:noProof/>
            <w:webHidden/>
          </w:rPr>
        </w:r>
        <w:r w:rsidR="00901CEA">
          <w:rPr>
            <w:noProof/>
            <w:webHidden/>
          </w:rPr>
          <w:fldChar w:fldCharType="separate"/>
        </w:r>
        <w:r w:rsidR="009D7857">
          <w:rPr>
            <w:noProof/>
            <w:webHidden/>
          </w:rPr>
          <w:t>123</w:t>
        </w:r>
        <w:r w:rsidR="00901CEA">
          <w:rPr>
            <w:noProof/>
            <w:webHidden/>
          </w:rPr>
          <w:fldChar w:fldCharType="end"/>
        </w:r>
      </w:hyperlink>
    </w:p>
    <w:p w14:paraId="6C2052D4" w14:textId="7017B763"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22" w:history="1">
        <w:r w:rsidR="00901CEA" w:rsidRPr="005F39D7">
          <w:rPr>
            <w:rStyle w:val="Hipervnculo"/>
            <w:rFonts w:cs="Times New Roman"/>
            <w:b/>
            <w:noProof/>
            <w:lang w:val="es-ES" w:eastAsia="en-US"/>
          </w:rPr>
          <w:t xml:space="preserve">Figura 15.5 – </w:t>
        </w:r>
        <w:r w:rsidR="00901CEA" w:rsidRPr="005F39D7">
          <w:rPr>
            <w:rStyle w:val="Hipervnculo"/>
            <w:rFonts w:cs="Times New Roman"/>
            <w:bCs/>
            <w:noProof/>
            <w:lang w:val="es-ES" w:eastAsia="en-US"/>
          </w:rPr>
          <w:t>Corte típico de muro de contención en primer nivel según estudio de factibilidad anterior</w:t>
        </w:r>
        <w:r w:rsidR="00901CEA">
          <w:rPr>
            <w:noProof/>
            <w:webHidden/>
          </w:rPr>
          <w:tab/>
        </w:r>
        <w:r w:rsidR="00901CEA">
          <w:rPr>
            <w:noProof/>
            <w:webHidden/>
          </w:rPr>
          <w:fldChar w:fldCharType="begin"/>
        </w:r>
        <w:r w:rsidR="00901CEA">
          <w:rPr>
            <w:noProof/>
            <w:webHidden/>
          </w:rPr>
          <w:instrText xml:space="preserve"> PAGEREF _Toc75807422 \h </w:instrText>
        </w:r>
        <w:r w:rsidR="00901CEA">
          <w:rPr>
            <w:noProof/>
            <w:webHidden/>
          </w:rPr>
        </w:r>
        <w:r w:rsidR="00901CEA">
          <w:rPr>
            <w:noProof/>
            <w:webHidden/>
          </w:rPr>
          <w:fldChar w:fldCharType="separate"/>
        </w:r>
        <w:r w:rsidR="009D7857">
          <w:rPr>
            <w:noProof/>
            <w:webHidden/>
          </w:rPr>
          <w:t>125</w:t>
        </w:r>
        <w:r w:rsidR="00901CEA">
          <w:rPr>
            <w:noProof/>
            <w:webHidden/>
          </w:rPr>
          <w:fldChar w:fldCharType="end"/>
        </w:r>
      </w:hyperlink>
    </w:p>
    <w:p w14:paraId="2F168FE5" w14:textId="23EFCD78"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23" w:history="1">
        <w:r w:rsidR="00901CEA" w:rsidRPr="005F39D7">
          <w:rPr>
            <w:rStyle w:val="Hipervnculo"/>
            <w:bCs/>
            <w:noProof/>
            <w:lang w:val="es-ES_tradnl"/>
          </w:rPr>
          <w:t>Figura 15</w:t>
        </w:r>
        <w:r w:rsidR="00901CEA" w:rsidRPr="005F39D7">
          <w:rPr>
            <w:rStyle w:val="Hipervnculo"/>
            <w:bCs/>
            <w:noProof/>
            <w:lang w:val="es-ES_tradnl"/>
          </w:rPr>
          <w:noBreakHyphen/>
          <w:t>6</w:t>
        </w:r>
        <w:r w:rsidR="00901CEA" w:rsidRPr="005F39D7">
          <w:rPr>
            <w:rStyle w:val="Hipervnculo"/>
            <w:noProof/>
          </w:rPr>
          <w:t xml:space="preserve">. </w:t>
        </w:r>
        <w:r w:rsidR="00901CEA" w:rsidRPr="005F39D7">
          <w:rPr>
            <w:rStyle w:val="Hipervnculo"/>
            <w:rFonts w:cs="Times New Roman"/>
            <w:bCs/>
            <w:noProof/>
            <w:lang w:val="es-ES" w:eastAsia="en-US"/>
          </w:rPr>
          <w:t>Localización de Pilonas</w:t>
        </w:r>
        <w:r w:rsidR="00901CEA">
          <w:rPr>
            <w:noProof/>
            <w:webHidden/>
          </w:rPr>
          <w:tab/>
        </w:r>
        <w:r w:rsidR="00901CEA">
          <w:rPr>
            <w:noProof/>
            <w:webHidden/>
          </w:rPr>
          <w:fldChar w:fldCharType="begin"/>
        </w:r>
        <w:r w:rsidR="00901CEA">
          <w:rPr>
            <w:noProof/>
            <w:webHidden/>
          </w:rPr>
          <w:instrText xml:space="preserve"> PAGEREF _Toc75807423 \h </w:instrText>
        </w:r>
        <w:r w:rsidR="00901CEA">
          <w:rPr>
            <w:noProof/>
            <w:webHidden/>
          </w:rPr>
        </w:r>
        <w:r w:rsidR="00901CEA">
          <w:rPr>
            <w:noProof/>
            <w:webHidden/>
          </w:rPr>
          <w:fldChar w:fldCharType="separate"/>
        </w:r>
        <w:r w:rsidR="009D7857">
          <w:rPr>
            <w:noProof/>
            <w:webHidden/>
          </w:rPr>
          <w:t>126</w:t>
        </w:r>
        <w:r w:rsidR="00901CEA">
          <w:rPr>
            <w:noProof/>
            <w:webHidden/>
          </w:rPr>
          <w:fldChar w:fldCharType="end"/>
        </w:r>
      </w:hyperlink>
    </w:p>
    <w:p w14:paraId="0F9B07DB" w14:textId="3CE071E3"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24" w:history="1">
        <w:r w:rsidR="00901CEA" w:rsidRPr="005F39D7">
          <w:rPr>
            <w:rStyle w:val="Hipervnculo"/>
            <w:bCs/>
            <w:i/>
            <w:iCs/>
            <w:noProof/>
            <w:lang w:val="es-ES_tradnl"/>
          </w:rPr>
          <w:t>Figura 15</w:t>
        </w:r>
        <w:r w:rsidR="00901CEA" w:rsidRPr="005F39D7">
          <w:rPr>
            <w:rStyle w:val="Hipervnculo"/>
            <w:bCs/>
            <w:i/>
            <w:iCs/>
            <w:noProof/>
            <w:lang w:val="es-ES_tradnl"/>
          </w:rPr>
          <w:noBreakHyphen/>
          <w:t xml:space="preserve">7. </w:t>
        </w:r>
        <w:r w:rsidR="00901CEA" w:rsidRPr="005F39D7">
          <w:rPr>
            <w:rStyle w:val="Hipervnculo"/>
            <w:b/>
            <w:i/>
            <w:iCs/>
            <w:noProof/>
            <w:lang w:val="es-ES_tradnl"/>
          </w:rPr>
          <w:t>Alternativas estación transferencia Portal 20 de Julio</w:t>
        </w:r>
        <w:r w:rsidR="00901CEA">
          <w:rPr>
            <w:noProof/>
            <w:webHidden/>
          </w:rPr>
          <w:tab/>
        </w:r>
        <w:r w:rsidR="00901CEA">
          <w:rPr>
            <w:noProof/>
            <w:webHidden/>
          </w:rPr>
          <w:fldChar w:fldCharType="begin"/>
        </w:r>
        <w:r w:rsidR="00901CEA">
          <w:rPr>
            <w:noProof/>
            <w:webHidden/>
          </w:rPr>
          <w:instrText xml:space="preserve"> PAGEREF _Toc75807424 \h </w:instrText>
        </w:r>
        <w:r w:rsidR="00901CEA">
          <w:rPr>
            <w:noProof/>
            <w:webHidden/>
          </w:rPr>
        </w:r>
        <w:r w:rsidR="00901CEA">
          <w:rPr>
            <w:noProof/>
            <w:webHidden/>
          </w:rPr>
          <w:fldChar w:fldCharType="separate"/>
        </w:r>
        <w:r w:rsidR="009D7857">
          <w:rPr>
            <w:noProof/>
            <w:webHidden/>
          </w:rPr>
          <w:t>127</w:t>
        </w:r>
        <w:r w:rsidR="00901CEA">
          <w:rPr>
            <w:noProof/>
            <w:webHidden/>
          </w:rPr>
          <w:fldChar w:fldCharType="end"/>
        </w:r>
      </w:hyperlink>
    </w:p>
    <w:p w14:paraId="498910DC" w14:textId="3C155F66"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25" w:history="1">
        <w:r w:rsidR="00901CEA" w:rsidRPr="005F39D7">
          <w:rPr>
            <w:rStyle w:val="Hipervnculo"/>
            <w:bCs/>
            <w:i/>
            <w:iCs/>
            <w:noProof/>
            <w:lang w:val="es-ES_tradnl"/>
          </w:rPr>
          <w:t>Figura 15</w:t>
        </w:r>
        <w:r w:rsidR="00901CEA" w:rsidRPr="005F39D7">
          <w:rPr>
            <w:rStyle w:val="Hipervnculo"/>
            <w:bCs/>
            <w:i/>
            <w:iCs/>
            <w:noProof/>
            <w:lang w:val="es-ES_tradnl"/>
          </w:rPr>
          <w:noBreakHyphen/>
          <w:t>8</w:t>
        </w:r>
        <w:r w:rsidR="00901CEA" w:rsidRPr="005F39D7">
          <w:rPr>
            <w:rStyle w:val="Hipervnculo"/>
            <w:noProof/>
          </w:rPr>
          <w:t>.</w:t>
        </w:r>
        <w:r w:rsidR="00901CEA" w:rsidRPr="005F39D7">
          <w:rPr>
            <w:rStyle w:val="Hipervnculo"/>
            <w:bCs/>
            <w:i/>
            <w:iCs/>
            <w:noProof/>
            <w:lang w:val="es-ES_tradnl"/>
          </w:rPr>
          <w:t>. Esquema de Cimentación</w:t>
        </w:r>
        <w:r w:rsidR="00901CEA">
          <w:rPr>
            <w:noProof/>
            <w:webHidden/>
          </w:rPr>
          <w:tab/>
        </w:r>
        <w:r w:rsidR="00901CEA">
          <w:rPr>
            <w:noProof/>
            <w:webHidden/>
          </w:rPr>
          <w:fldChar w:fldCharType="begin"/>
        </w:r>
        <w:r w:rsidR="00901CEA">
          <w:rPr>
            <w:noProof/>
            <w:webHidden/>
          </w:rPr>
          <w:instrText xml:space="preserve"> PAGEREF _Toc75807425 \h </w:instrText>
        </w:r>
        <w:r w:rsidR="00901CEA">
          <w:rPr>
            <w:noProof/>
            <w:webHidden/>
          </w:rPr>
        </w:r>
        <w:r w:rsidR="00901CEA">
          <w:rPr>
            <w:noProof/>
            <w:webHidden/>
          </w:rPr>
          <w:fldChar w:fldCharType="separate"/>
        </w:r>
        <w:r w:rsidR="009D7857">
          <w:rPr>
            <w:noProof/>
            <w:webHidden/>
          </w:rPr>
          <w:t>130</w:t>
        </w:r>
        <w:r w:rsidR="00901CEA">
          <w:rPr>
            <w:noProof/>
            <w:webHidden/>
          </w:rPr>
          <w:fldChar w:fldCharType="end"/>
        </w:r>
      </w:hyperlink>
    </w:p>
    <w:p w14:paraId="2A589985" w14:textId="77B42478"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26" w:history="1">
        <w:r w:rsidR="00901CEA" w:rsidRPr="005F39D7">
          <w:rPr>
            <w:rStyle w:val="Hipervnculo"/>
            <w:rFonts w:cs="Times New Roman"/>
            <w:b/>
            <w:noProof/>
            <w:lang w:val="es-ES" w:eastAsia="en-US"/>
          </w:rPr>
          <w:t>Figura 16.1</w:t>
        </w:r>
        <w:r w:rsidR="00901CEA" w:rsidRPr="005F39D7">
          <w:rPr>
            <w:rStyle w:val="Hipervnculo"/>
            <w:rFonts w:cs="Times New Roman"/>
            <w:bCs/>
            <w:noProof/>
            <w:lang w:val="es-ES" w:eastAsia="en-US"/>
          </w:rPr>
          <w:t xml:space="preserve"> –</w:t>
        </w:r>
        <w:r w:rsidR="00901CEA" w:rsidRPr="005F39D7">
          <w:rPr>
            <w:rStyle w:val="Hipervnculo"/>
            <w:noProof/>
          </w:rPr>
          <w:t xml:space="preserve"> Niveles arquitectónicos</w:t>
        </w:r>
        <w:r w:rsidR="00901CEA">
          <w:rPr>
            <w:noProof/>
            <w:webHidden/>
          </w:rPr>
          <w:tab/>
        </w:r>
        <w:r w:rsidR="00901CEA">
          <w:rPr>
            <w:noProof/>
            <w:webHidden/>
          </w:rPr>
          <w:fldChar w:fldCharType="begin"/>
        </w:r>
        <w:r w:rsidR="00901CEA">
          <w:rPr>
            <w:noProof/>
            <w:webHidden/>
          </w:rPr>
          <w:instrText xml:space="preserve"> PAGEREF _Toc75807426 \h </w:instrText>
        </w:r>
        <w:r w:rsidR="00901CEA">
          <w:rPr>
            <w:noProof/>
            <w:webHidden/>
          </w:rPr>
        </w:r>
        <w:r w:rsidR="00901CEA">
          <w:rPr>
            <w:noProof/>
            <w:webHidden/>
          </w:rPr>
          <w:fldChar w:fldCharType="separate"/>
        </w:r>
        <w:r w:rsidR="009D7857">
          <w:rPr>
            <w:noProof/>
            <w:webHidden/>
          </w:rPr>
          <w:t>145</w:t>
        </w:r>
        <w:r w:rsidR="00901CEA">
          <w:rPr>
            <w:noProof/>
            <w:webHidden/>
          </w:rPr>
          <w:fldChar w:fldCharType="end"/>
        </w:r>
      </w:hyperlink>
    </w:p>
    <w:p w14:paraId="240655BD" w14:textId="66E0A933"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27" w:history="1">
        <w:r w:rsidR="00901CEA" w:rsidRPr="005F39D7">
          <w:rPr>
            <w:rStyle w:val="Hipervnculo"/>
            <w:rFonts w:cs="Times New Roman"/>
            <w:b/>
            <w:i/>
            <w:iCs/>
            <w:noProof/>
            <w:lang w:val="es-ES" w:eastAsia="en-US"/>
          </w:rPr>
          <w:t>Figura 16.2</w:t>
        </w:r>
        <w:r w:rsidR="00901CEA" w:rsidRPr="005F39D7">
          <w:rPr>
            <w:rStyle w:val="Hipervnculo"/>
            <w:rFonts w:cs="Times New Roman"/>
            <w:bCs/>
            <w:i/>
            <w:iCs/>
            <w:noProof/>
            <w:lang w:val="es-ES" w:eastAsia="en-US"/>
          </w:rPr>
          <w:t xml:space="preserve"> –</w:t>
        </w:r>
        <w:r w:rsidR="00901CEA" w:rsidRPr="005F39D7">
          <w:rPr>
            <w:rStyle w:val="Hipervnculo"/>
            <w:rFonts w:cs="Lucida Sans"/>
            <w:i/>
            <w:iCs/>
            <w:noProof/>
          </w:rPr>
          <w:t xml:space="preserve"> Modelo alternativa 1</w:t>
        </w:r>
        <w:r w:rsidR="00901CEA">
          <w:rPr>
            <w:noProof/>
            <w:webHidden/>
          </w:rPr>
          <w:tab/>
        </w:r>
        <w:r w:rsidR="00901CEA">
          <w:rPr>
            <w:noProof/>
            <w:webHidden/>
          </w:rPr>
          <w:fldChar w:fldCharType="begin"/>
        </w:r>
        <w:r w:rsidR="00901CEA">
          <w:rPr>
            <w:noProof/>
            <w:webHidden/>
          </w:rPr>
          <w:instrText xml:space="preserve"> PAGEREF _Toc75807427 \h </w:instrText>
        </w:r>
        <w:r w:rsidR="00901CEA">
          <w:rPr>
            <w:noProof/>
            <w:webHidden/>
          </w:rPr>
        </w:r>
        <w:r w:rsidR="00901CEA">
          <w:rPr>
            <w:noProof/>
            <w:webHidden/>
          </w:rPr>
          <w:fldChar w:fldCharType="separate"/>
        </w:r>
        <w:r w:rsidR="009D7857">
          <w:rPr>
            <w:noProof/>
            <w:webHidden/>
          </w:rPr>
          <w:t>147</w:t>
        </w:r>
        <w:r w:rsidR="00901CEA">
          <w:rPr>
            <w:noProof/>
            <w:webHidden/>
          </w:rPr>
          <w:fldChar w:fldCharType="end"/>
        </w:r>
      </w:hyperlink>
    </w:p>
    <w:p w14:paraId="22140602" w14:textId="3A7DCFE0"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28" w:history="1">
        <w:r w:rsidR="00901CEA" w:rsidRPr="005F39D7">
          <w:rPr>
            <w:rStyle w:val="Hipervnculo"/>
            <w:rFonts w:cs="Times New Roman"/>
            <w:b/>
            <w:i/>
            <w:iCs/>
            <w:noProof/>
            <w:lang w:val="es-ES" w:eastAsia="en-US"/>
          </w:rPr>
          <w:t>Figura 16.3</w:t>
        </w:r>
        <w:r w:rsidR="00901CEA" w:rsidRPr="005F39D7">
          <w:rPr>
            <w:rStyle w:val="Hipervnculo"/>
            <w:rFonts w:cs="Times New Roman"/>
            <w:bCs/>
            <w:i/>
            <w:iCs/>
            <w:noProof/>
            <w:lang w:val="es-ES" w:eastAsia="en-US"/>
          </w:rPr>
          <w:t xml:space="preserve"> –</w:t>
        </w:r>
        <w:r w:rsidR="00901CEA" w:rsidRPr="005F39D7">
          <w:rPr>
            <w:rStyle w:val="Hipervnculo"/>
            <w:rFonts w:cs="Lucida Sans"/>
            <w:i/>
            <w:iCs/>
            <w:noProof/>
          </w:rPr>
          <w:t xml:space="preserve"> Modelo alternativa 2</w:t>
        </w:r>
        <w:r w:rsidR="00901CEA">
          <w:rPr>
            <w:noProof/>
            <w:webHidden/>
          </w:rPr>
          <w:tab/>
        </w:r>
        <w:r w:rsidR="00901CEA">
          <w:rPr>
            <w:noProof/>
            <w:webHidden/>
          </w:rPr>
          <w:fldChar w:fldCharType="begin"/>
        </w:r>
        <w:r w:rsidR="00901CEA">
          <w:rPr>
            <w:noProof/>
            <w:webHidden/>
          </w:rPr>
          <w:instrText xml:space="preserve"> PAGEREF _Toc75807428 \h </w:instrText>
        </w:r>
        <w:r w:rsidR="00901CEA">
          <w:rPr>
            <w:noProof/>
            <w:webHidden/>
          </w:rPr>
        </w:r>
        <w:r w:rsidR="00901CEA">
          <w:rPr>
            <w:noProof/>
            <w:webHidden/>
          </w:rPr>
          <w:fldChar w:fldCharType="separate"/>
        </w:r>
        <w:r w:rsidR="009D7857">
          <w:rPr>
            <w:noProof/>
            <w:webHidden/>
          </w:rPr>
          <w:t>147</w:t>
        </w:r>
        <w:r w:rsidR="00901CEA">
          <w:rPr>
            <w:noProof/>
            <w:webHidden/>
          </w:rPr>
          <w:fldChar w:fldCharType="end"/>
        </w:r>
      </w:hyperlink>
    </w:p>
    <w:p w14:paraId="7537461A" w14:textId="1E65D60B"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29" w:history="1">
        <w:r w:rsidR="00901CEA" w:rsidRPr="005F39D7">
          <w:rPr>
            <w:rStyle w:val="Hipervnculo"/>
            <w:rFonts w:cs="Times New Roman"/>
            <w:b/>
            <w:noProof/>
            <w:lang w:val="es-ES" w:eastAsia="en-US"/>
          </w:rPr>
          <w:t>Figura 16.4</w:t>
        </w:r>
        <w:r w:rsidR="00901CEA" w:rsidRPr="005F39D7">
          <w:rPr>
            <w:rStyle w:val="Hipervnculo"/>
            <w:rFonts w:cs="Times New Roman"/>
            <w:bCs/>
            <w:noProof/>
            <w:lang w:val="es-ES" w:eastAsia="en-US"/>
          </w:rPr>
          <w:t xml:space="preserve"> – </w:t>
        </w:r>
        <w:r w:rsidR="00901CEA" w:rsidRPr="005F39D7">
          <w:rPr>
            <w:rStyle w:val="Hipervnculo"/>
            <w:noProof/>
          </w:rPr>
          <w:t>Definición de columna típico</w:t>
        </w:r>
        <w:r w:rsidR="00901CEA">
          <w:rPr>
            <w:noProof/>
            <w:webHidden/>
          </w:rPr>
          <w:tab/>
        </w:r>
        <w:r w:rsidR="00901CEA">
          <w:rPr>
            <w:noProof/>
            <w:webHidden/>
          </w:rPr>
          <w:fldChar w:fldCharType="begin"/>
        </w:r>
        <w:r w:rsidR="00901CEA">
          <w:rPr>
            <w:noProof/>
            <w:webHidden/>
          </w:rPr>
          <w:instrText xml:space="preserve"> PAGEREF _Toc75807429 \h </w:instrText>
        </w:r>
        <w:r w:rsidR="00901CEA">
          <w:rPr>
            <w:noProof/>
            <w:webHidden/>
          </w:rPr>
        </w:r>
        <w:r w:rsidR="00901CEA">
          <w:rPr>
            <w:noProof/>
            <w:webHidden/>
          </w:rPr>
          <w:fldChar w:fldCharType="separate"/>
        </w:r>
        <w:r w:rsidR="009D7857">
          <w:rPr>
            <w:noProof/>
            <w:webHidden/>
          </w:rPr>
          <w:t>148</w:t>
        </w:r>
        <w:r w:rsidR="00901CEA">
          <w:rPr>
            <w:noProof/>
            <w:webHidden/>
          </w:rPr>
          <w:fldChar w:fldCharType="end"/>
        </w:r>
      </w:hyperlink>
    </w:p>
    <w:p w14:paraId="6489494E" w14:textId="49475A11"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30" w:history="1">
        <w:r w:rsidR="00901CEA" w:rsidRPr="005F39D7">
          <w:rPr>
            <w:rStyle w:val="Hipervnculo"/>
            <w:rFonts w:cs="Times New Roman"/>
            <w:b/>
            <w:noProof/>
            <w:lang w:val="es-ES" w:eastAsia="en-US"/>
          </w:rPr>
          <w:t>Figura 16.5</w:t>
        </w:r>
        <w:r w:rsidR="00901CEA" w:rsidRPr="005F39D7">
          <w:rPr>
            <w:rStyle w:val="Hipervnculo"/>
            <w:rFonts w:cs="Times New Roman"/>
            <w:bCs/>
            <w:noProof/>
            <w:lang w:val="es-ES" w:eastAsia="en-US"/>
          </w:rPr>
          <w:t xml:space="preserve"> – </w:t>
        </w:r>
        <w:r w:rsidR="00901CEA" w:rsidRPr="005F39D7">
          <w:rPr>
            <w:rStyle w:val="Hipervnculo"/>
            <w:noProof/>
          </w:rPr>
          <w:t>Definición de viga tipica</w:t>
        </w:r>
        <w:r w:rsidR="00901CEA">
          <w:rPr>
            <w:noProof/>
            <w:webHidden/>
          </w:rPr>
          <w:tab/>
        </w:r>
        <w:r w:rsidR="00901CEA">
          <w:rPr>
            <w:noProof/>
            <w:webHidden/>
          </w:rPr>
          <w:fldChar w:fldCharType="begin"/>
        </w:r>
        <w:r w:rsidR="00901CEA">
          <w:rPr>
            <w:noProof/>
            <w:webHidden/>
          </w:rPr>
          <w:instrText xml:space="preserve"> PAGEREF _Toc75807430 \h </w:instrText>
        </w:r>
        <w:r w:rsidR="00901CEA">
          <w:rPr>
            <w:noProof/>
            <w:webHidden/>
          </w:rPr>
        </w:r>
        <w:r w:rsidR="00901CEA">
          <w:rPr>
            <w:noProof/>
            <w:webHidden/>
          </w:rPr>
          <w:fldChar w:fldCharType="separate"/>
        </w:r>
        <w:r w:rsidR="009D7857">
          <w:rPr>
            <w:noProof/>
            <w:webHidden/>
          </w:rPr>
          <w:t>148</w:t>
        </w:r>
        <w:r w:rsidR="00901CEA">
          <w:rPr>
            <w:noProof/>
            <w:webHidden/>
          </w:rPr>
          <w:fldChar w:fldCharType="end"/>
        </w:r>
      </w:hyperlink>
    </w:p>
    <w:p w14:paraId="01CE2AE7" w14:textId="14BA0935"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31" w:history="1">
        <w:r w:rsidR="00901CEA" w:rsidRPr="005F39D7">
          <w:rPr>
            <w:rStyle w:val="Hipervnculo"/>
            <w:rFonts w:cs="Times New Roman"/>
            <w:b/>
            <w:noProof/>
            <w:lang w:val="es-ES" w:eastAsia="en-US"/>
          </w:rPr>
          <w:t>Figura 16.6</w:t>
        </w:r>
        <w:r w:rsidR="00901CEA" w:rsidRPr="005F39D7">
          <w:rPr>
            <w:rStyle w:val="Hipervnculo"/>
            <w:rFonts w:cs="Times New Roman"/>
            <w:bCs/>
            <w:noProof/>
            <w:lang w:val="es-ES" w:eastAsia="en-US"/>
          </w:rPr>
          <w:t xml:space="preserve"> –</w:t>
        </w:r>
        <w:r w:rsidR="00901CEA" w:rsidRPr="005F39D7">
          <w:rPr>
            <w:rStyle w:val="Hipervnculo"/>
            <w:noProof/>
          </w:rPr>
          <w:t xml:space="preserve"> Propiedades del concreto</w:t>
        </w:r>
        <w:r w:rsidR="00901CEA">
          <w:rPr>
            <w:noProof/>
            <w:webHidden/>
          </w:rPr>
          <w:tab/>
        </w:r>
        <w:r w:rsidR="00901CEA">
          <w:rPr>
            <w:noProof/>
            <w:webHidden/>
          </w:rPr>
          <w:fldChar w:fldCharType="begin"/>
        </w:r>
        <w:r w:rsidR="00901CEA">
          <w:rPr>
            <w:noProof/>
            <w:webHidden/>
          </w:rPr>
          <w:instrText xml:space="preserve"> PAGEREF _Toc75807431 \h </w:instrText>
        </w:r>
        <w:r w:rsidR="00901CEA">
          <w:rPr>
            <w:noProof/>
            <w:webHidden/>
          </w:rPr>
        </w:r>
        <w:r w:rsidR="00901CEA">
          <w:rPr>
            <w:noProof/>
            <w:webHidden/>
          </w:rPr>
          <w:fldChar w:fldCharType="separate"/>
        </w:r>
        <w:r w:rsidR="009D7857">
          <w:rPr>
            <w:noProof/>
            <w:webHidden/>
          </w:rPr>
          <w:t>149</w:t>
        </w:r>
        <w:r w:rsidR="00901CEA">
          <w:rPr>
            <w:noProof/>
            <w:webHidden/>
          </w:rPr>
          <w:fldChar w:fldCharType="end"/>
        </w:r>
      </w:hyperlink>
    </w:p>
    <w:p w14:paraId="5D50932B" w14:textId="57ED1A26"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32" w:history="1">
        <w:r w:rsidR="00901CEA" w:rsidRPr="005F39D7">
          <w:rPr>
            <w:rStyle w:val="Hipervnculo"/>
            <w:rFonts w:cs="Times New Roman"/>
            <w:b/>
            <w:i/>
            <w:iCs/>
            <w:noProof/>
            <w:lang w:val="es-ES" w:eastAsia="en-US"/>
          </w:rPr>
          <w:t>Figura 16.7</w:t>
        </w:r>
        <w:r w:rsidR="00901CEA" w:rsidRPr="005F39D7">
          <w:rPr>
            <w:rStyle w:val="Hipervnculo"/>
            <w:rFonts w:cs="Times New Roman"/>
            <w:bCs/>
            <w:i/>
            <w:iCs/>
            <w:noProof/>
            <w:lang w:val="es-ES" w:eastAsia="en-US"/>
          </w:rPr>
          <w:t xml:space="preserve"> – </w:t>
        </w:r>
        <w:r w:rsidR="00901CEA" w:rsidRPr="005F39D7">
          <w:rPr>
            <w:rStyle w:val="Hipervnculo"/>
            <w:rFonts w:cs="Lucida Sans"/>
            <w:i/>
            <w:iCs/>
            <w:noProof/>
          </w:rPr>
          <w:t>Definición de columna típica</w:t>
        </w:r>
        <w:r w:rsidR="00901CEA">
          <w:rPr>
            <w:noProof/>
            <w:webHidden/>
          </w:rPr>
          <w:tab/>
        </w:r>
        <w:r w:rsidR="00901CEA">
          <w:rPr>
            <w:noProof/>
            <w:webHidden/>
          </w:rPr>
          <w:fldChar w:fldCharType="begin"/>
        </w:r>
        <w:r w:rsidR="00901CEA">
          <w:rPr>
            <w:noProof/>
            <w:webHidden/>
          </w:rPr>
          <w:instrText xml:space="preserve"> PAGEREF _Toc75807432 \h </w:instrText>
        </w:r>
        <w:r w:rsidR="00901CEA">
          <w:rPr>
            <w:noProof/>
            <w:webHidden/>
          </w:rPr>
        </w:r>
        <w:r w:rsidR="00901CEA">
          <w:rPr>
            <w:noProof/>
            <w:webHidden/>
          </w:rPr>
          <w:fldChar w:fldCharType="separate"/>
        </w:r>
        <w:r w:rsidR="009D7857">
          <w:rPr>
            <w:noProof/>
            <w:webHidden/>
          </w:rPr>
          <w:t>149</w:t>
        </w:r>
        <w:r w:rsidR="00901CEA">
          <w:rPr>
            <w:noProof/>
            <w:webHidden/>
          </w:rPr>
          <w:fldChar w:fldCharType="end"/>
        </w:r>
      </w:hyperlink>
    </w:p>
    <w:p w14:paraId="772ABBC0" w14:textId="2C91D81B"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33" w:history="1">
        <w:r w:rsidR="00901CEA" w:rsidRPr="005F39D7">
          <w:rPr>
            <w:rStyle w:val="Hipervnculo"/>
            <w:rFonts w:cs="Times New Roman"/>
            <w:b/>
            <w:i/>
            <w:iCs/>
            <w:noProof/>
            <w:lang w:val="es-ES" w:eastAsia="en-US"/>
          </w:rPr>
          <w:t>Figura 16.8</w:t>
        </w:r>
        <w:r w:rsidR="00901CEA" w:rsidRPr="005F39D7">
          <w:rPr>
            <w:rStyle w:val="Hipervnculo"/>
            <w:rFonts w:cs="Times New Roman"/>
            <w:bCs/>
            <w:i/>
            <w:iCs/>
            <w:noProof/>
            <w:lang w:val="es-ES" w:eastAsia="en-US"/>
          </w:rPr>
          <w:t xml:space="preserve"> – </w:t>
        </w:r>
        <w:r w:rsidR="00901CEA" w:rsidRPr="005F39D7">
          <w:rPr>
            <w:rStyle w:val="Hipervnculo"/>
            <w:rFonts w:cs="Lucida Sans"/>
            <w:i/>
            <w:iCs/>
            <w:noProof/>
          </w:rPr>
          <w:t>Definición de riostra de piso típica</w:t>
        </w:r>
        <w:r w:rsidR="00901CEA">
          <w:rPr>
            <w:noProof/>
            <w:webHidden/>
          </w:rPr>
          <w:tab/>
        </w:r>
        <w:r w:rsidR="00901CEA">
          <w:rPr>
            <w:noProof/>
            <w:webHidden/>
          </w:rPr>
          <w:fldChar w:fldCharType="begin"/>
        </w:r>
        <w:r w:rsidR="00901CEA">
          <w:rPr>
            <w:noProof/>
            <w:webHidden/>
          </w:rPr>
          <w:instrText xml:space="preserve"> PAGEREF _Toc75807433 \h </w:instrText>
        </w:r>
        <w:r w:rsidR="00901CEA">
          <w:rPr>
            <w:noProof/>
            <w:webHidden/>
          </w:rPr>
        </w:r>
        <w:r w:rsidR="00901CEA">
          <w:rPr>
            <w:noProof/>
            <w:webHidden/>
          </w:rPr>
          <w:fldChar w:fldCharType="separate"/>
        </w:r>
        <w:r w:rsidR="009D7857">
          <w:rPr>
            <w:noProof/>
            <w:webHidden/>
          </w:rPr>
          <w:t>150</w:t>
        </w:r>
        <w:r w:rsidR="00901CEA">
          <w:rPr>
            <w:noProof/>
            <w:webHidden/>
          </w:rPr>
          <w:fldChar w:fldCharType="end"/>
        </w:r>
      </w:hyperlink>
    </w:p>
    <w:p w14:paraId="3D71B182" w14:textId="449DA259"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34" w:history="1">
        <w:r w:rsidR="00901CEA" w:rsidRPr="005F39D7">
          <w:rPr>
            <w:rStyle w:val="Hipervnculo"/>
            <w:rFonts w:cs="Times New Roman"/>
            <w:b/>
            <w:i/>
            <w:iCs/>
            <w:noProof/>
            <w:lang w:val="es-ES" w:eastAsia="en-US"/>
          </w:rPr>
          <w:t>Figura 16.9</w:t>
        </w:r>
        <w:r w:rsidR="00901CEA" w:rsidRPr="005F39D7">
          <w:rPr>
            <w:rStyle w:val="Hipervnculo"/>
            <w:rFonts w:cs="Times New Roman"/>
            <w:bCs/>
            <w:i/>
            <w:iCs/>
            <w:noProof/>
            <w:lang w:val="es-ES" w:eastAsia="en-US"/>
          </w:rPr>
          <w:t xml:space="preserve"> – </w:t>
        </w:r>
        <w:r w:rsidR="00901CEA" w:rsidRPr="005F39D7">
          <w:rPr>
            <w:rStyle w:val="Hipervnculo"/>
            <w:rFonts w:cs="Lucida Sans"/>
            <w:i/>
            <w:iCs/>
            <w:noProof/>
          </w:rPr>
          <w:t>Definición de riostra de pórtico típica</w:t>
        </w:r>
        <w:r w:rsidR="00901CEA">
          <w:rPr>
            <w:noProof/>
            <w:webHidden/>
          </w:rPr>
          <w:tab/>
        </w:r>
        <w:r w:rsidR="00901CEA">
          <w:rPr>
            <w:noProof/>
            <w:webHidden/>
          </w:rPr>
          <w:fldChar w:fldCharType="begin"/>
        </w:r>
        <w:r w:rsidR="00901CEA">
          <w:rPr>
            <w:noProof/>
            <w:webHidden/>
          </w:rPr>
          <w:instrText xml:space="preserve"> PAGEREF _Toc75807434 \h </w:instrText>
        </w:r>
        <w:r w:rsidR="00901CEA">
          <w:rPr>
            <w:noProof/>
            <w:webHidden/>
          </w:rPr>
        </w:r>
        <w:r w:rsidR="00901CEA">
          <w:rPr>
            <w:noProof/>
            <w:webHidden/>
          </w:rPr>
          <w:fldChar w:fldCharType="separate"/>
        </w:r>
        <w:r w:rsidR="009D7857">
          <w:rPr>
            <w:noProof/>
            <w:webHidden/>
          </w:rPr>
          <w:t>150</w:t>
        </w:r>
        <w:r w:rsidR="00901CEA">
          <w:rPr>
            <w:noProof/>
            <w:webHidden/>
          </w:rPr>
          <w:fldChar w:fldCharType="end"/>
        </w:r>
      </w:hyperlink>
    </w:p>
    <w:p w14:paraId="4DB38C56" w14:textId="75BBC427"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35" w:history="1">
        <w:r w:rsidR="00901CEA" w:rsidRPr="005F39D7">
          <w:rPr>
            <w:rStyle w:val="Hipervnculo"/>
            <w:rFonts w:cs="Times New Roman"/>
            <w:b/>
            <w:i/>
            <w:iCs/>
            <w:noProof/>
            <w:lang w:val="es-ES" w:eastAsia="en-US"/>
          </w:rPr>
          <w:t>Figura 16.10 – Definición de viga de PRM.</w:t>
        </w:r>
        <w:r w:rsidR="00901CEA">
          <w:rPr>
            <w:noProof/>
            <w:webHidden/>
          </w:rPr>
          <w:tab/>
        </w:r>
        <w:r w:rsidR="00901CEA">
          <w:rPr>
            <w:noProof/>
            <w:webHidden/>
          </w:rPr>
          <w:fldChar w:fldCharType="begin"/>
        </w:r>
        <w:r w:rsidR="00901CEA">
          <w:rPr>
            <w:noProof/>
            <w:webHidden/>
          </w:rPr>
          <w:instrText xml:space="preserve"> PAGEREF _Toc75807435 \h </w:instrText>
        </w:r>
        <w:r w:rsidR="00901CEA">
          <w:rPr>
            <w:noProof/>
            <w:webHidden/>
          </w:rPr>
        </w:r>
        <w:r w:rsidR="00901CEA">
          <w:rPr>
            <w:noProof/>
            <w:webHidden/>
          </w:rPr>
          <w:fldChar w:fldCharType="separate"/>
        </w:r>
        <w:r w:rsidR="009D7857">
          <w:rPr>
            <w:noProof/>
            <w:webHidden/>
          </w:rPr>
          <w:t>151</w:t>
        </w:r>
        <w:r w:rsidR="00901CEA">
          <w:rPr>
            <w:noProof/>
            <w:webHidden/>
          </w:rPr>
          <w:fldChar w:fldCharType="end"/>
        </w:r>
      </w:hyperlink>
    </w:p>
    <w:p w14:paraId="7C1B9D59" w14:textId="07BFFA4C"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36" w:history="1">
        <w:r w:rsidR="00901CEA" w:rsidRPr="005F39D7">
          <w:rPr>
            <w:rStyle w:val="Hipervnculo"/>
            <w:rFonts w:cs="Times New Roman"/>
            <w:b/>
            <w:i/>
            <w:iCs/>
            <w:noProof/>
            <w:lang w:val="es-ES" w:eastAsia="en-US"/>
          </w:rPr>
          <w:t>Figura 16.11</w:t>
        </w:r>
        <w:r w:rsidR="00901CEA" w:rsidRPr="005F39D7">
          <w:rPr>
            <w:rStyle w:val="Hipervnculo"/>
            <w:rFonts w:cs="Times New Roman"/>
            <w:bCs/>
            <w:i/>
            <w:iCs/>
            <w:noProof/>
            <w:lang w:val="es-ES" w:eastAsia="en-US"/>
          </w:rPr>
          <w:t xml:space="preserve"> – </w:t>
        </w:r>
        <w:r w:rsidR="00901CEA" w:rsidRPr="005F39D7">
          <w:rPr>
            <w:rStyle w:val="Hipervnculo"/>
            <w:rFonts w:cs="Lucida Sans"/>
            <w:i/>
            <w:iCs/>
            <w:noProof/>
          </w:rPr>
          <w:t>Definición de viga de PAC.</w:t>
        </w:r>
        <w:r w:rsidR="00901CEA">
          <w:rPr>
            <w:noProof/>
            <w:webHidden/>
          </w:rPr>
          <w:tab/>
        </w:r>
        <w:r w:rsidR="00901CEA">
          <w:rPr>
            <w:noProof/>
            <w:webHidden/>
          </w:rPr>
          <w:fldChar w:fldCharType="begin"/>
        </w:r>
        <w:r w:rsidR="00901CEA">
          <w:rPr>
            <w:noProof/>
            <w:webHidden/>
          </w:rPr>
          <w:instrText xml:space="preserve"> PAGEREF _Toc75807436 \h </w:instrText>
        </w:r>
        <w:r w:rsidR="00901CEA">
          <w:rPr>
            <w:noProof/>
            <w:webHidden/>
          </w:rPr>
        </w:r>
        <w:r w:rsidR="00901CEA">
          <w:rPr>
            <w:noProof/>
            <w:webHidden/>
          </w:rPr>
          <w:fldChar w:fldCharType="separate"/>
        </w:r>
        <w:r w:rsidR="009D7857">
          <w:rPr>
            <w:noProof/>
            <w:webHidden/>
          </w:rPr>
          <w:t>151</w:t>
        </w:r>
        <w:r w:rsidR="00901CEA">
          <w:rPr>
            <w:noProof/>
            <w:webHidden/>
          </w:rPr>
          <w:fldChar w:fldCharType="end"/>
        </w:r>
      </w:hyperlink>
    </w:p>
    <w:p w14:paraId="4A7064EE" w14:textId="60594234"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37" w:history="1">
        <w:r w:rsidR="00901CEA" w:rsidRPr="005F39D7">
          <w:rPr>
            <w:rStyle w:val="Hipervnculo"/>
            <w:rFonts w:cs="Times New Roman"/>
            <w:b/>
            <w:i/>
            <w:iCs/>
            <w:noProof/>
            <w:lang w:val="es-ES" w:eastAsia="en-US"/>
          </w:rPr>
          <w:t>Figura 16.12</w:t>
        </w:r>
        <w:r w:rsidR="00901CEA" w:rsidRPr="005F39D7">
          <w:rPr>
            <w:rStyle w:val="Hipervnculo"/>
            <w:rFonts w:cs="Times New Roman"/>
            <w:bCs/>
            <w:i/>
            <w:iCs/>
            <w:noProof/>
            <w:lang w:val="es-ES" w:eastAsia="en-US"/>
          </w:rPr>
          <w:t xml:space="preserve"> –</w:t>
        </w:r>
        <w:r w:rsidR="00901CEA" w:rsidRPr="005F39D7">
          <w:rPr>
            <w:rStyle w:val="Hipervnculo"/>
            <w:rFonts w:cs="Lucida Sans"/>
            <w:i/>
            <w:iCs/>
            <w:noProof/>
          </w:rPr>
          <w:t xml:space="preserve"> Propiedades acero estructural</w:t>
        </w:r>
        <w:r w:rsidR="00901CEA">
          <w:rPr>
            <w:noProof/>
            <w:webHidden/>
          </w:rPr>
          <w:tab/>
        </w:r>
        <w:r w:rsidR="00901CEA">
          <w:rPr>
            <w:noProof/>
            <w:webHidden/>
          </w:rPr>
          <w:fldChar w:fldCharType="begin"/>
        </w:r>
        <w:r w:rsidR="00901CEA">
          <w:rPr>
            <w:noProof/>
            <w:webHidden/>
          </w:rPr>
          <w:instrText xml:space="preserve"> PAGEREF _Toc75807437 \h </w:instrText>
        </w:r>
        <w:r w:rsidR="00901CEA">
          <w:rPr>
            <w:noProof/>
            <w:webHidden/>
          </w:rPr>
        </w:r>
        <w:r w:rsidR="00901CEA">
          <w:rPr>
            <w:noProof/>
            <w:webHidden/>
          </w:rPr>
          <w:fldChar w:fldCharType="separate"/>
        </w:r>
        <w:r w:rsidR="009D7857">
          <w:rPr>
            <w:noProof/>
            <w:webHidden/>
          </w:rPr>
          <w:t>152</w:t>
        </w:r>
        <w:r w:rsidR="00901CEA">
          <w:rPr>
            <w:noProof/>
            <w:webHidden/>
          </w:rPr>
          <w:fldChar w:fldCharType="end"/>
        </w:r>
      </w:hyperlink>
    </w:p>
    <w:p w14:paraId="54DCD334" w14:textId="4BF77BCB"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38" w:history="1">
        <w:r w:rsidR="00901CEA" w:rsidRPr="005F39D7">
          <w:rPr>
            <w:rStyle w:val="Hipervnculo"/>
            <w:rFonts w:cs="Times New Roman"/>
            <w:b/>
            <w:noProof/>
            <w:lang w:val="es-ES" w:eastAsia="en-US"/>
          </w:rPr>
          <w:t>Figura 16.13</w:t>
        </w:r>
        <w:r w:rsidR="00901CEA" w:rsidRPr="005F39D7">
          <w:rPr>
            <w:rStyle w:val="Hipervnculo"/>
            <w:rFonts w:cs="Times New Roman"/>
            <w:bCs/>
            <w:noProof/>
            <w:lang w:val="es-ES" w:eastAsia="en-US"/>
          </w:rPr>
          <w:t xml:space="preserve"> –</w:t>
        </w:r>
        <w:r w:rsidR="00901CEA" w:rsidRPr="005F39D7">
          <w:rPr>
            <w:rStyle w:val="Hipervnculo"/>
            <w:noProof/>
          </w:rPr>
          <w:t xml:space="preserve"> Periodo de la edificación por análisis modal – Alternativa 1</w:t>
        </w:r>
        <w:r w:rsidR="00901CEA">
          <w:rPr>
            <w:noProof/>
            <w:webHidden/>
          </w:rPr>
          <w:tab/>
        </w:r>
        <w:r w:rsidR="00901CEA">
          <w:rPr>
            <w:noProof/>
            <w:webHidden/>
          </w:rPr>
          <w:fldChar w:fldCharType="begin"/>
        </w:r>
        <w:r w:rsidR="00901CEA">
          <w:rPr>
            <w:noProof/>
            <w:webHidden/>
          </w:rPr>
          <w:instrText xml:space="preserve"> PAGEREF _Toc75807438 \h </w:instrText>
        </w:r>
        <w:r w:rsidR="00901CEA">
          <w:rPr>
            <w:noProof/>
            <w:webHidden/>
          </w:rPr>
        </w:r>
        <w:r w:rsidR="00901CEA">
          <w:rPr>
            <w:noProof/>
            <w:webHidden/>
          </w:rPr>
          <w:fldChar w:fldCharType="separate"/>
        </w:r>
        <w:r w:rsidR="009D7857">
          <w:rPr>
            <w:noProof/>
            <w:webHidden/>
          </w:rPr>
          <w:t>158</w:t>
        </w:r>
        <w:r w:rsidR="00901CEA">
          <w:rPr>
            <w:noProof/>
            <w:webHidden/>
          </w:rPr>
          <w:fldChar w:fldCharType="end"/>
        </w:r>
      </w:hyperlink>
    </w:p>
    <w:p w14:paraId="369F5C71" w14:textId="0900D018"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39" w:history="1">
        <w:r w:rsidR="00901CEA" w:rsidRPr="005F39D7">
          <w:rPr>
            <w:rStyle w:val="Hipervnculo"/>
            <w:rFonts w:cs="Times New Roman"/>
            <w:b/>
            <w:noProof/>
            <w:lang w:val="es-ES" w:eastAsia="en-US"/>
          </w:rPr>
          <w:t>Figura 16.14</w:t>
        </w:r>
        <w:r w:rsidR="00901CEA" w:rsidRPr="005F39D7">
          <w:rPr>
            <w:rStyle w:val="Hipervnculo"/>
            <w:rFonts w:cs="Times New Roman"/>
            <w:bCs/>
            <w:noProof/>
            <w:lang w:val="es-ES" w:eastAsia="en-US"/>
          </w:rPr>
          <w:t xml:space="preserve"> –</w:t>
        </w:r>
        <w:r w:rsidR="00901CEA" w:rsidRPr="005F39D7">
          <w:rPr>
            <w:rStyle w:val="Hipervnculo"/>
            <w:noProof/>
          </w:rPr>
          <w:t xml:space="preserve"> Periodo de la edificación por análisis modal – Alternativa 2</w:t>
        </w:r>
        <w:r w:rsidR="00901CEA">
          <w:rPr>
            <w:noProof/>
            <w:webHidden/>
          </w:rPr>
          <w:tab/>
        </w:r>
        <w:r w:rsidR="00901CEA">
          <w:rPr>
            <w:noProof/>
            <w:webHidden/>
          </w:rPr>
          <w:fldChar w:fldCharType="begin"/>
        </w:r>
        <w:r w:rsidR="00901CEA">
          <w:rPr>
            <w:noProof/>
            <w:webHidden/>
          </w:rPr>
          <w:instrText xml:space="preserve"> PAGEREF _Toc75807439 \h </w:instrText>
        </w:r>
        <w:r w:rsidR="00901CEA">
          <w:rPr>
            <w:noProof/>
            <w:webHidden/>
          </w:rPr>
        </w:r>
        <w:r w:rsidR="00901CEA">
          <w:rPr>
            <w:noProof/>
            <w:webHidden/>
          </w:rPr>
          <w:fldChar w:fldCharType="separate"/>
        </w:r>
        <w:r w:rsidR="009D7857">
          <w:rPr>
            <w:noProof/>
            <w:webHidden/>
          </w:rPr>
          <w:t>159</w:t>
        </w:r>
        <w:r w:rsidR="00901CEA">
          <w:rPr>
            <w:noProof/>
            <w:webHidden/>
          </w:rPr>
          <w:fldChar w:fldCharType="end"/>
        </w:r>
      </w:hyperlink>
    </w:p>
    <w:p w14:paraId="1AAA19C5" w14:textId="3880A48F"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40" w:history="1">
        <w:r w:rsidR="00901CEA" w:rsidRPr="005F39D7">
          <w:rPr>
            <w:rStyle w:val="Hipervnculo"/>
            <w:rFonts w:cs="Times New Roman"/>
            <w:b/>
            <w:noProof/>
            <w:lang w:val="es-ES" w:eastAsia="en-US"/>
          </w:rPr>
          <w:t>Figura 16.15</w:t>
        </w:r>
        <w:r w:rsidR="00901CEA" w:rsidRPr="005F39D7">
          <w:rPr>
            <w:rStyle w:val="Hipervnculo"/>
            <w:rFonts w:cs="Times New Roman"/>
            <w:bCs/>
            <w:noProof/>
            <w:lang w:val="es-ES" w:eastAsia="en-US"/>
          </w:rPr>
          <w:t xml:space="preserve"> –</w:t>
        </w:r>
        <w:r w:rsidR="00901CEA" w:rsidRPr="005F39D7">
          <w:rPr>
            <w:rStyle w:val="Hipervnculo"/>
            <w:noProof/>
          </w:rPr>
          <w:t xml:space="preserve"> Índice de sobreesfuerzo de las columnas</w:t>
        </w:r>
        <w:r w:rsidR="00901CEA">
          <w:rPr>
            <w:noProof/>
            <w:webHidden/>
          </w:rPr>
          <w:tab/>
        </w:r>
        <w:r w:rsidR="00901CEA">
          <w:rPr>
            <w:noProof/>
            <w:webHidden/>
          </w:rPr>
          <w:fldChar w:fldCharType="begin"/>
        </w:r>
        <w:r w:rsidR="00901CEA">
          <w:rPr>
            <w:noProof/>
            <w:webHidden/>
          </w:rPr>
          <w:instrText xml:space="preserve"> PAGEREF _Toc75807440 \h </w:instrText>
        </w:r>
        <w:r w:rsidR="00901CEA">
          <w:rPr>
            <w:noProof/>
            <w:webHidden/>
          </w:rPr>
        </w:r>
        <w:r w:rsidR="00901CEA">
          <w:rPr>
            <w:noProof/>
            <w:webHidden/>
          </w:rPr>
          <w:fldChar w:fldCharType="separate"/>
        </w:r>
        <w:r w:rsidR="009D7857">
          <w:rPr>
            <w:noProof/>
            <w:webHidden/>
          </w:rPr>
          <w:t>160</w:t>
        </w:r>
        <w:r w:rsidR="00901CEA">
          <w:rPr>
            <w:noProof/>
            <w:webHidden/>
          </w:rPr>
          <w:fldChar w:fldCharType="end"/>
        </w:r>
      </w:hyperlink>
    </w:p>
    <w:p w14:paraId="0AAB4F52" w14:textId="3D43BCD1"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41" w:history="1">
        <w:r w:rsidR="00901CEA" w:rsidRPr="005F39D7">
          <w:rPr>
            <w:rStyle w:val="Hipervnculo"/>
            <w:rFonts w:cs="Times New Roman"/>
            <w:b/>
            <w:noProof/>
            <w:lang w:val="es-ES" w:eastAsia="en-US"/>
          </w:rPr>
          <w:t>Figura 16.16</w:t>
        </w:r>
        <w:r w:rsidR="00901CEA" w:rsidRPr="005F39D7">
          <w:rPr>
            <w:rStyle w:val="Hipervnculo"/>
            <w:rFonts w:cs="Times New Roman"/>
            <w:bCs/>
            <w:noProof/>
            <w:lang w:val="es-ES" w:eastAsia="en-US"/>
          </w:rPr>
          <w:t xml:space="preserve"> –</w:t>
        </w:r>
        <w:r w:rsidR="00901CEA" w:rsidRPr="005F39D7">
          <w:rPr>
            <w:rStyle w:val="Hipervnculo"/>
            <w:noProof/>
          </w:rPr>
          <w:t xml:space="preserve"> Curva de interacción 0°</w:t>
        </w:r>
        <w:r w:rsidR="00901CEA">
          <w:rPr>
            <w:noProof/>
            <w:webHidden/>
          </w:rPr>
          <w:tab/>
        </w:r>
        <w:r w:rsidR="00901CEA">
          <w:rPr>
            <w:noProof/>
            <w:webHidden/>
          </w:rPr>
          <w:fldChar w:fldCharType="begin"/>
        </w:r>
        <w:r w:rsidR="00901CEA">
          <w:rPr>
            <w:noProof/>
            <w:webHidden/>
          </w:rPr>
          <w:instrText xml:space="preserve"> PAGEREF _Toc75807441 \h </w:instrText>
        </w:r>
        <w:r w:rsidR="00901CEA">
          <w:rPr>
            <w:noProof/>
            <w:webHidden/>
          </w:rPr>
        </w:r>
        <w:r w:rsidR="00901CEA">
          <w:rPr>
            <w:noProof/>
            <w:webHidden/>
          </w:rPr>
          <w:fldChar w:fldCharType="separate"/>
        </w:r>
        <w:r w:rsidR="009D7857">
          <w:rPr>
            <w:noProof/>
            <w:webHidden/>
          </w:rPr>
          <w:t>161</w:t>
        </w:r>
        <w:r w:rsidR="00901CEA">
          <w:rPr>
            <w:noProof/>
            <w:webHidden/>
          </w:rPr>
          <w:fldChar w:fldCharType="end"/>
        </w:r>
      </w:hyperlink>
    </w:p>
    <w:p w14:paraId="690EAB78" w14:textId="67F732DB"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42" w:history="1">
        <w:r w:rsidR="00901CEA" w:rsidRPr="005F39D7">
          <w:rPr>
            <w:rStyle w:val="Hipervnculo"/>
            <w:rFonts w:cs="Times New Roman"/>
            <w:b/>
            <w:noProof/>
            <w:lang w:val="es-ES" w:eastAsia="en-US"/>
          </w:rPr>
          <w:t>Figura 16.17</w:t>
        </w:r>
        <w:r w:rsidR="00901CEA" w:rsidRPr="005F39D7">
          <w:rPr>
            <w:rStyle w:val="Hipervnculo"/>
            <w:rFonts w:cs="Times New Roman"/>
            <w:bCs/>
            <w:noProof/>
            <w:lang w:val="es-ES" w:eastAsia="en-US"/>
          </w:rPr>
          <w:t xml:space="preserve"> –</w:t>
        </w:r>
        <w:r w:rsidR="00901CEA" w:rsidRPr="005F39D7">
          <w:rPr>
            <w:rStyle w:val="Hipervnculo"/>
            <w:noProof/>
          </w:rPr>
          <w:t xml:space="preserve"> Curva de interacción 90°</w:t>
        </w:r>
        <w:r w:rsidR="00901CEA">
          <w:rPr>
            <w:noProof/>
            <w:webHidden/>
          </w:rPr>
          <w:tab/>
        </w:r>
        <w:r w:rsidR="00901CEA">
          <w:rPr>
            <w:noProof/>
            <w:webHidden/>
          </w:rPr>
          <w:fldChar w:fldCharType="begin"/>
        </w:r>
        <w:r w:rsidR="00901CEA">
          <w:rPr>
            <w:noProof/>
            <w:webHidden/>
          </w:rPr>
          <w:instrText xml:space="preserve"> PAGEREF _Toc75807442 \h </w:instrText>
        </w:r>
        <w:r w:rsidR="00901CEA">
          <w:rPr>
            <w:noProof/>
            <w:webHidden/>
          </w:rPr>
        </w:r>
        <w:r w:rsidR="00901CEA">
          <w:rPr>
            <w:noProof/>
            <w:webHidden/>
          </w:rPr>
          <w:fldChar w:fldCharType="separate"/>
        </w:r>
        <w:r w:rsidR="009D7857">
          <w:rPr>
            <w:noProof/>
            <w:webHidden/>
          </w:rPr>
          <w:t>161</w:t>
        </w:r>
        <w:r w:rsidR="00901CEA">
          <w:rPr>
            <w:noProof/>
            <w:webHidden/>
          </w:rPr>
          <w:fldChar w:fldCharType="end"/>
        </w:r>
      </w:hyperlink>
    </w:p>
    <w:p w14:paraId="72D4FAA6" w14:textId="359EC77B"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43" w:history="1">
        <w:r w:rsidR="00901CEA" w:rsidRPr="005F39D7">
          <w:rPr>
            <w:rStyle w:val="Hipervnculo"/>
            <w:rFonts w:cs="Times New Roman"/>
            <w:b/>
            <w:i/>
            <w:iCs/>
            <w:noProof/>
            <w:lang w:val="es-ES" w:eastAsia="en-US"/>
          </w:rPr>
          <w:t>Figura 16.18</w:t>
        </w:r>
        <w:r w:rsidR="00901CEA" w:rsidRPr="005F39D7">
          <w:rPr>
            <w:rStyle w:val="Hipervnculo"/>
            <w:rFonts w:cs="Times New Roman"/>
            <w:bCs/>
            <w:i/>
            <w:iCs/>
            <w:noProof/>
            <w:lang w:val="es-ES" w:eastAsia="en-US"/>
          </w:rPr>
          <w:t xml:space="preserve"> –</w:t>
        </w:r>
        <w:r w:rsidR="00901CEA" w:rsidRPr="005F39D7">
          <w:rPr>
            <w:rStyle w:val="Hipervnculo"/>
            <w:rFonts w:cs="Lucida Sans"/>
            <w:i/>
            <w:iCs/>
            <w:noProof/>
          </w:rPr>
          <w:t xml:space="preserve"> Índice de sobreesfuerzo de las columnas</w:t>
        </w:r>
        <w:r w:rsidR="00901CEA">
          <w:rPr>
            <w:noProof/>
            <w:webHidden/>
          </w:rPr>
          <w:tab/>
        </w:r>
        <w:r w:rsidR="00901CEA">
          <w:rPr>
            <w:noProof/>
            <w:webHidden/>
          </w:rPr>
          <w:fldChar w:fldCharType="begin"/>
        </w:r>
        <w:r w:rsidR="00901CEA">
          <w:rPr>
            <w:noProof/>
            <w:webHidden/>
          </w:rPr>
          <w:instrText xml:space="preserve"> PAGEREF _Toc75807443 \h </w:instrText>
        </w:r>
        <w:r w:rsidR="00901CEA">
          <w:rPr>
            <w:noProof/>
            <w:webHidden/>
          </w:rPr>
        </w:r>
        <w:r w:rsidR="00901CEA">
          <w:rPr>
            <w:noProof/>
            <w:webHidden/>
          </w:rPr>
          <w:fldChar w:fldCharType="separate"/>
        </w:r>
        <w:r w:rsidR="009D7857">
          <w:rPr>
            <w:noProof/>
            <w:webHidden/>
          </w:rPr>
          <w:t>162</w:t>
        </w:r>
        <w:r w:rsidR="00901CEA">
          <w:rPr>
            <w:noProof/>
            <w:webHidden/>
          </w:rPr>
          <w:fldChar w:fldCharType="end"/>
        </w:r>
      </w:hyperlink>
    </w:p>
    <w:p w14:paraId="6FA0AD42" w14:textId="6367A882"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44" w:history="1">
        <w:r w:rsidR="00901CEA" w:rsidRPr="005F39D7">
          <w:rPr>
            <w:rStyle w:val="Hipervnculo"/>
            <w:rFonts w:cs="Times New Roman"/>
            <w:b/>
            <w:noProof/>
            <w:lang w:val="es-ES" w:eastAsia="en-US"/>
          </w:rPr>
          <w:t>Figura 16.19</w:t>
        </w:r>
        <w:r w:rsidR="00901CEA" w:rsidRPr="005F39D7">
          <w:rPr>
            <w:rStyle w:val="Hipervnculo"/>
            <w:rFonts w:cs="Times New Roman"/>
            <w:bCs/>
            <w:noProof/>
            <w:lang w:val="es-ES" w:eastAsia="en-US"/>
          </w:rPr>
          <w:t xml:space="preserve"> –</w:t>
        </w:r>
        <w:r w:rsidR="00901CEA" w:rsidRPr="005F39D7">
          <w:rPr>
            <w:rStyle w:val="Hipervnculo"/>
            <w:noProof/>
          </w:rPr>
          <w:t xml:space="preserve"> Acero de refuerzo a flexión en cubierta.</w:t>
        </w:r>
        <w:r w:rsidR="00901CEA">
          <w:rPr>
            <w:noProof/>
            <w:webHidden/>
          </w:rPr>
          <w:tab/>
        </w:r>
        <w:r w:rsidR="00901CEA">
          <w:rPr>
            <w:noProof/>
            <w:webHidden/>
          </w:rPr>
          <w:fldChar w:fldCharType="begin"/>
        </w:r>
        <w:r w:rsidR="00901CEA">
          <w:rPr>
            <w:noProof/>
            <w:webHidden/>
          </w:rPr>
          <w:instrText xml:space="preserve"> PAGEREF _Toc75807444 \h </w:instrText>
        </w:r>
        <w:r w:rsidR="00901CEA">
          <w:rPr>
            <w:noProof/>
            <w:webHidden/>
          </w:rPr>
        </w:r>
        <w:r w:rsidR="00901CEA">
          <w:rPr>
            <w:noProof/>
            <w:webHidden/>
          </w:rPr>
          <w:fldChar w:fldCharType="separate"/>
        </w:r>
        <w:r w:rsidR="009D7857">
          <w:rPr>
            <w:noProof/>
            <w:webHidden/>
          </w:rPr>
          <w:t>163</w:t>
        </w:r>
        <w:r w:rsidR="00901CEA">
          <w:rPr>
            <w:noProof/>
            <w:webHidden/>
          </w:rPr>
          <w:fldChar w:fldCharType="end"/>
        </w:r>
      </w:hyperlink>
    </w:p>
    <w:p w14:paraId="0223C008" w14:textId="30FC02A3"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45" w:history="1">
        <w:r w:rsidR="00901CEA" w:rsidRPr="005F39D7">
          <w:rPr>
            <w:rStyle w:val="Hipervnculo"/>
            <w:rFonts w:cs="Times New Roman"/>
            <w:b/>
            <w:noProof/>
            <w:lang w:val="es-ES" w:eastAsia="en-US"/>
          </w:rPr>
          <w:t>Figura 16.20</w:t>
        </w:r>
        <w:r w:rsidR="00901CEA" w:rsidRPr="005F39D7">
          <w:rPr>
            <w:rStyle w:val="Hipervnculo"/>
            <w:rFonts w:cs="Times New Roman"/>
            <w:bCs/>
            <w:noProof/>
            <w:lang w:val="es-ES" w:eastAsia="en-US"/>
          </w:rPr>
          <w:t xml:space="preserve"> –</w:t>
        </w:r>
        <w:r w:rsidR="00901CEA" w:rsidRPr="005F39D7">
          <w:rPr>
            <w:rStyle w:val="Hipervnculo"/>
            <w:noProof/>
          </w:rPr>
          <w:t xml:space="preserve"> Acero de refuerzo a flexión en entrepiso</w:t>
        </w:r>
        <w:r w:rsidR="00901CEA">
          <w:rPr>
            <w:noProof/>
            <w:webHidden/>
          </w:rPr>
          <w:tab/>
        </w:r>
        <w:r w:rsidR="00901CEA">
          <w:rPr>
            <w:noProof/>
            <w:webHidden/>
          </w:rPr>
          <w:fldChar w:fldCharType="begin"/>
        </w:r>
        <w:r w:rsidR="00901CEA">
          <w:rPr>
            <w:noProof/>
            <w:webHidden/>
          </w:rPr>
          <w:instrText xml:space="preserve"> PAGEREF _Toc75807445 \h </w:instrText>
        </w:r>
        <w:r w:rsidR="00901CEA">
          <w:rPr>
            <w:noProof/>
            <w:webHidden/>
          </w:rPr>
        </w:r>
        <w:r w:rsidR="00901CEA">
          <w:rPr>
            <w:noProof/>
            <w:webHidden/>
          </w:rPr>
          <w:fldChar w:fldCharType="separate"/>
        </w:r>
        <w:r w:rsidR="009D7857">
          <w:rPr>
            <w:noProof/>
            <w:webHidden/>
          </w:rPr>
          <w:t>163</w:t>
        </w:r>
        <w:r w:rsidR="00901CEA">
          <w:rPr>
            <w:noProof/>
            <w:webHidden/>
          </w:rPr>
          <w:fldChar w:fldCharType="end"/>
        </w:r>
      </w:hyperlink>
    </w:p>
    <w:p w14:paraId="308A9A8B" w14:textId="00F70DB6"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46" w:history="1">
        <w:r w:rsidR="00901CEA" w:rsidRPr="005F39D7">
          <w:rPr>
            <w:rStyle w:val="Hipervnculo"/>
            <w:rFonts w:cs="Times New Roman"/>
            <w:b/>
            <w:noProof/>
            <w:lang w:val="es-ES" w:eastAsia="en-US"/>
          </w:rPr>
          <w:t>Figura 16.21</w:t>
        </w:r>
        <w:r w:rsidR="00901CEA" w:rsidRPr="005F39D7">
          <w:rPr>
            <w:rStyle w:val="Hipervnculo"/>
            <w:rFonts w:cs="Times New Roman"/>
            <w:bCs/>
            <w:noProof/>
            <w:lang w:val="es-ES" w:eastAsia="en-US"/>
          </w:rPr>
          <w:t xml:space="preserve"> –</w:t>
        </w:r>
        <w:r w:rsidR="00901CEA" w:rsidRPr="005F39D7">
          <w:rPr>
            <w:rStyle w:val="Hipervnculo"/>
            <w:noProof/>
          </w:rPr>
          <w:t xml:space="preserve"> Acero de refuerzo a flexión en nivel mezanine</w:t>
        </w:r>
        <w:r w:rsidR="00901CEA">
          <w:rPr>
            <w:noProof/>
            <w:webHidden/>
          </w:rPr>
          <w:tab/>
        </w:r>
        <w:r w:rsidR="00901CEA">
          <w:rPr>
            <w:noProof/>
            <w:webHidden/>
          </w:rPr>
          <w:fldChar w:fldCharType="begin"/>
        </w:r>
        <w:r w:rsidR="00901CEA">
          <w:rPr>
            <w:noProof/>
            <w:webHidden/>
          </w:rPr>
          <w:instrText xml:space="preserve"> PAGEREF _Toc75807446 \h </w:instrText>
        </w:r>
        <w:r w:rsidR="00901CEA">
          <w:rPr>
            <w:noProof/>
            <w:webHidden/>
          </w:rPr>
        </w:r>
        <w:r w:rsidR="00901CEA">
          <w:rPr>
            <w:noProof/>
            <w:webHidden/>
          </w:rPr>
          <w:fldChar w:fldCharType="separate"/>
        </w:r>
        <w:r w:rsidR="009D7857">
          <w:rPr>
            <w:noProof/>
            <w:webHidden/>
          </w:rPr>
          <w:t>164</w:t>
        </w:r>
        <w:r w:rsidR="00901CEA">
          <w:rPr>
            <w:noProof/>
            <w:webHidden/>
          </w:rPr>
          <w:fldChar w:fldCharType="end"/>
        </w:r>
      </w:hyperlink>
    </w:p>
    <w:p w14:paraId="5057A3B5" w14:textId="40C9C78C"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47" w:history="1">
        <w:r w:rsidR="00901CEA" w:rsidRPr="005F39D7">
          <w:rPr>
            <w:rStyle w:val="Hipervnculo"/>
            <w:rFonts w:cs="Times New Roman"/>
            <w:b/>
            <w:noProof/>
            <w:lang w:val="es-ES" w:eastAsia="en-US"/>
          </w:rPr>
          <w:t>Figura 16.22</w:t>
        </w:r>
        <w:r w:rsidR="00901CEA" w:rsidRPr="005F39D7">
          <w:rPr>
            <w:rStyle w:val="Hipervnculo"/>
            <w:rFonts w:cs="Times New Roman"/>
            <w:bCs/>
            <w:noProof/>
            <w:lang w:val="es-ES" w:eastAsia="en-US"/>
          </w:rPr>
          <w:t xml:space="preserve"> –</w:t>
        </w:r>
        <w:r w:rsidR="00901CEA" w:rsidRPr="005F39D7">
          <w:rPr>
            <w:rStyle w:val="Hipervnculo"/>
            <w:noProof/>
          </w:rPr>
          <w:t xml:space="preserve"> Acero de refuerzo a corte en cubierta.</w:t>
        </w:r>
        <w:r w:rsidR="00901CEA">
          <w:rPr>
            <w:noProof/>
            <w:webHidden/>
          </w:rPr>
          <w:tab/>
        </w:r>
        <w:r w:rsidR="00901CEA">
          <w:rPr>
            <w:noProof/>
            <w:webHidden/>
          </w:rPr>
          <w:fldChar w:fldCharType="begin"/>
        </w:r>
        <w:r w:rsidR="00901CEA">
          <w:rPr>
            <w:noProof/>
            <w:webHidden/>
          </w:rPr>
          <w:instrText xml:space="preserve"> PAGEREF _Toc75807447 \h </w:instrText>
        </w:r>
        <w:r w:rsidR="00901CEA">
          <w:rPr>
            <w:noProof/>
            <w:webHidden/>
          </w:rPr>
        </w:r>
        <w:r w:rsidR="00901CEA">
          <w:rPr>
            <w:noProof/>
            <w:webHidden/>
          </w:rPr>
          <w:fldChar w:fldCharType="separate"/>
        </w:r>
        <w:r w:rsidR="009D7857">
          <w:rPr>
            <w:noProof/>
            <w:webHidden/>
          </w:rPr>
          <w:t>164</w:t>
        </w:r>
        <w:r w:rsidR="00901CEA">
          <w:rPr>
            <w:noProof/>
            <w:webHidden/>
          </w:rPr>
          <w:fldChar w:fldCharType="end"/>
        </w:r>
      </w:hyperlink>
    </w:p>
    <w:p w14:paraId="4D304619" w14:textId="4C266D74"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48" w:history="1">
        <w:r w:rsidR="00901CEA" w:rsidRPr="005F39D7">
          <w:rPr>
            <w:rStyle w:val="Hipervnculo"/>
            <w:rFonts w:cs="Times New Roman"/>
            <w:b/>
            <w:noProof/>
            <w:lang w:val="es-ES" w:eastAsia="en-US"/>
          </w:rPr>
          <w:t>Figura 16.23</w:t>
        </w:r>
        <w:r w:rsidR="00901CEA" w:rsidRPr="005F39D7">
          <w:rPr>
            <w:rStyle w:val="Hipervnculo"/>
            <w:rFonts w:cs="Times New Roman"/>
            <w:bCs/>
            <w:noProof/>
            <w:lang w:val="es-ES" w:eastAsia="en-US"/>
          </w:rPr>
          <w:t xml:space="preserve"> –</w:t>
        </w:r>
        <w:r w:rsidR="00901CEA" w:rsidRPr="005F39D7">
          <w:rPr>
            <w:rStyle w:val="Hipervnculo"/>
            <w:noProof/>
          </w:rPr>
          <w:t xml:space="preserve"> Acero de refuerzo a corte en entrepiso</w:t>
        </w:r>
        <w:r w:rsidR="00901CEA">
          <w:rPr>
            <w:noProof/>
            <w:webHidden/>
          </w:rPr>
          <w:tab/>
        </w:r>
        <w:r w:rsidR="00901CEA">
          <w:rPr>
            <w:noProof/>
            <w:webHidden/>
          </w:rPr>
          <w:fldChar w:fldCharType="begin"/>
        </w:r>
        <w:r w:rsidR="00901CEA">
          <w:rPr>
            <w:noProof/>
            <w:webHidden/>
          </w:rPr>
          <w:instrText xml:space="preserve"> PAGEREF _Toc75807448 \h </w:instrText>
        </w:r>
        <w:r w:rsidR="00901CEA">
          <w:rPr>
            <w:noProof/>
            <w:webHidden/>
          </w:rPr>
        </w:r>
        <w:r w:rsidR="00901CEA">
          <w:rPr>
            <w:noProof/>
            <w:webHidden/>
          </w:rPr>
          <w:fldChar w:fldCharType="separate"/>
        </w:r>
        <w:r w:rsidR="009D7857">
          <w:rPr>
            <w:noProof/>
            <w:webHidden/>
          </w:rPr>
          <w:t>165</w:t>
        </w:r>
        <w:r w:rsidR="00901CEA">
          <w:rPr>
            <w:noProof/>
            <w:webHidden/>
          </w:rPr>
          <w:fldChar w:fldCharType="end"/>
        </w:r>
      </w:hyperlink>
    </w:p>
    <w:p w14:paraId="4FFE03C6" w14:textId="70ADCF29"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49" w:history="1">
        <w:r w:rsidR="00901CEA" w:rsidRPr="005F39D7">
          <w:rPr>
            <w:rStyle w:val="Hipervnculo"/>
            <w:rFonts w:cs="Times New Roman"/>
            <w:b/>
            <w:noProof/>
            <w:lang w:val="es-ES" w:eastAsia="en-US"/>
          </w:rPr>
          <w:t>Figura 16.24</w:t>
        </w:r>
        <w:r w:rsidR="00901CEA" w:rsidRPr="005F39D7">
          <w:rPr>
            <w:rStyle w:val="Hipervnculo"/>
            <w:rFonts w:cs="Times New Roman"/>
            <w:bCs/>
            <w:noProof/>
            <w:lang w:val="es-ES" w:eastAsia="en-US"/>
          </w:rPr>
          <w:t xml:space="preserve"> –</w:t>
        </w:r>
        <w:r w:rsidR="00901CEA" w:rsidRPr="005F39D7">
          <w:rPr>
            <w:rStyle w:val="Hipervnculo"/>
            <w:noProof/>
          </w:rPr>
          <w:t xml:space="preserve"> Acero de refuerzo a corte en nivel mezanine</w:t>
        </w:r>
        <w:r w:rsidR="00901CEA">
          <w:rPr>
            <w:noProof/>
            <w:webHidden/>
          </w:rPr>
          <w:tab/>
        </w:r>
        <w:r w:rsidR="00901CEA">
          <w:rPr>
            <w:noProof/>
            <w:webHidden/>
          </w:rPr>
          <w:fldChar w:fldCharType="begin"/>
        </w:r>
        <w:r w:rsidR="00901CEA">
          <w:rPr>
            <w:noProof/>
            <w:webHidden/>
          </w:rPr>
          <w:instrText xml:space="preserve"> PAGEREF _Toc75807449 \h </w:instrText>
        </w:r>
        <w:r w:rsidR="00901CEA">
          <w:rPr>
            <w:noProof/>
            <w:webHidden/>
          </w:rPr>
        </w:r>
        <w:r w:rsidR="00901CEA">
          <w:rPr>
            <w:noProof/>
            <w:webHidden/>
          </w:rPr>
          <w:fldChar w:fldCharType="separate"/>
        </w:r>
        <w:r w:rsidR="009D7857">
          <w:rPr>
            <w:noProof/>
            <w:webHidden/>
          </w:rPr>
          <w:t>165</w:t>
        </w:r>
        <w:r w:rsidR="00901CEA">
          <w:rPr>
            <w:noProof/>
            <w:webHidden/>
          </w:rPr>
          <w:fldChar w:fldCharType="end"/>
        </w:r>
      </w:hyperlink>
    </w:p>
    <w:p w14:paraId="5EE3A2D6" w14:textId="0007B449"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50" w:history="1">
        <w:r w:rsidR="00901CEA" w:rsidRPr="005F39D7">
          <w:rPr>
            <w:rStyle w:val="Hipervnculo"/>
            <w:rFonts w:cs="Times New Roman"/>
            <w:b/>
            <w:i/>
            <w:iCs/>
            <w:noProof/>
            <w:lang w:val="es-ES" w:eastAsia="en-US"/>
          </w:rPr>
          <w:t>Figura 16.25</w:t>
        </w:r>
        <w:r w:rsidR="00901CEA" w:rsidRPr="005F39D7">
          <w:rPr>
            <w:rStyle w:val="Hipervnculo"/>
            <w:rFonts w:cs="Times New Roman"/>
            <w:bCs/>
            <w:i/>
            <w:iCs/>
            <w:noProof/>
            <w:lang w:val="es-ES" w:eastAsia="en-US"/>
          </w:rPr>
          <w:t xml:space="preserve"> –</w:t>
        </w:r>
        <w:r w:rsidR="00901CEA" w:rsidRPr="005F39D7">
          <w:rPr>
            <w:rStyle w:val="Hipervnculo"/>
            <w:rFonts w:cs="Lucida Sans"/>
            <w:i/>
            <w:iCs/>
            <w:noProof/>
          </w:rPr>
          <w:t xml:space="preserve"> Índices de sobresfuerzo en vigas</w:t>
        </w:r>
        <w:r w:rsidR="00901CEA">
          <w:rPr>
            <w:noProof/>
            <w:webHidden/>
          </w:rPr>
          <w:tab/>
        </w:r>
        <w:r w:rsidR="00901CEA">
          <w:rPr>
            <w:noProof/>
            <w:webHidden/>
          </w:rPr>
          <w:fldChar w:fldCharType="begin"/>
        </w:r>
        <w:r w:rsidR="00901CEA">
          <w:rPr>
            <w:noProof/>
            <w:webHidden/>
          </w:rPr>
          <w:instrText xml:space="preserve"> PAGEREF _Toc75807450 \h </w:instrText>
        </w:r>
        <w:r w:rsidR="00901CEA">
          <w:rPr>
            <w:noProof/>
            <w:webHidden/>
          </w:rPr>
        </w:r>
        <w:r w:rsidR="00901CEA">
          <w:rPr>
            <w:noProof/>
            <w:webHidden/>
          </w:rPr>
          <w:fldChar w:fldCharType="separate"/>
        </w:r>
        <w:r w:rsidR="009D7857">
          <w:rPr>
            <w:noProof/>
            <w:webHidden/>
          </w:rPr>
          <w:t>166</w:t>
        </w:r>
        <w:r w:rsidR="00901CEA">
          <w:rPr>
            <w:noProof/>
            <w:webHidden/>
          </w:rPr>
          <w:fldChar w:fldCharType="end"/>
        </w:r>
      </w:hyperlink>
    </w:p>
    <w:p w14:paraId="5DEAD8C3" w14:textId="786FA1D9"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51" w:history="1">
        <w:r w:rsidR="00901CEA" w:rsidRPr="005F39D7">
          <w:rPr>
            <w:rStyle w:val="Hipervnculo"/>
            <w:rFonts w:cs="Times New Roman"/>
            <w:b/>
            <w:i/>
            <w:iCs/>
            <w:noProof/>
            <w:lang w:val="es-ES" w:eastAsia="en-US"/>
          </w:rPr>
          <w:t>Figura 16.26</w:t>
        </w:r>
        <w:r w:rsidR="00901CEA" w:rsidRPr="005F39D7">
          <w:rPr>
            <w:rStyle w:val="Hipervnculo"/>
            <w:rFonts w:cs="Times New Roman"/>
            <w:bCs/>
            <w:i/>
            <w:iCs/>
            <w:noProof/>
            <w:lang w:val="es-ES" w:eastAsia="en-US"/>
          </w:rPr>
          <w:t xml:space="preserve"> –</w:t>
        </w:r>
        <w:r w:rsidR="00901CEA" w:rsidRPr="005F39D7">
          <w:rPr>
            <w:rStyle w:val="Hipervnculo"/>
            <w:rFonts w:cs="Lucida Sans"/>
            <w:i/>
            <w:iCs/>
            <w:noProof/>
          </w:rPr>
          <w:t xml:space="preserve"> Índices de sobresfuerzo en vigas</w:t>
        </w:r>
        <w:r w:rsidR="00901CEA">
          <w:rPr>
            <w:noProof/>
            <w:webHidden/>
          </w:rPr>
          <w:tab/>
        </w:r>
        <w:r w:rsidR="00901CEA">
          <w:rPr>
            <w:noProof/>
            <w:webHidden/>
          </w:rPr>
          <w:fldChar w:fldCharType="begin"/>
        </w:r>
        <w:r w:rsidR="00901CEA">
          <w:rPr>
            <w:noProof/>
            <w:webHidden/>
          </w:rPr>
          <w:instrText xml:space="preserve"> PAGEREF _Toc75807451 \h </w:instrText>
        </w:r>
        <w:r w:rsidR="00901CEA">
          <w:rPr>
            <w:noProof/>
            <w:webHidden/>
          </w:rPr>
        </w:r>
        <w:r w:rsidR="00901CEA">
          <w:rPr>
            <w:noProof/>
            <w:webHidden/>
          </w:rPr>
          <w:fldChar w:fldCharType="separate"/>
        </w:r>
        <w:r w:rsidR="009D7857">
          <w:rPr>
            <w:noProof/>
            <w:webHidden/>
          </w:rPr>
          <w:t>167</w:t>
        </w:r>
        <w:r w:rsidR="00901CEA">
          <w:rPr>
            <w:noProof/>
            <w:webHidden/>
          </w:rPr>
          <w:fldChar w:fldCharType="end"/>
        </w:r>
      </w:hyperlink>
    </w:p>
    <w:p w14:paraId="158A95B2" w14:textId="53EF0F91"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52" w:history="1">
        <w:r w:rsidR="00901CEA" w:rsidRPr="005F39D7">
          <w:rPr>
            <w:rStyle w:val="Hipervnculo"/>
            <w:rFonts w:cs="Times New Roman"/>
            <w:b/>
            <w:noProof/>
            <w:lang w:val="es-ES" w:eastAsia="en-US"/>
          </w:rPr>
          <w:t>Figura 16.27</w:t>
        </w:r>
        <w:r w:rsidR="00901CEA" w:rsidRPr="005F39D7">
          <w:rPr>
            <w:rStyle w:val="Hipervnculo"/>
            <w:rFonts w:cs="Times New Roman"/>
            <w:bCs/>
            <w:noProof/>
            <w:lang w:val="es-ES" w:eastAsia="en-US"/>
          </w:rPr>
          <w:t xml:space="preserve"> –</w:t>
        </w:r>
        <w:r w:rsidR="00901CEA" w:rsidRPr="005F39D7">
          <w:rPr>
            <w:rStyle w:val="Hipervnculo"/>
            <w:noProof/>
          </w:rPr>
          <w:t xml:space="preserve"> Niveles estructurales</w:t>
        </w:r>
        <w:r w:rsidR="00901CEA">
          <w:rPr>
            <w:noProof/>
            <w:webHidden/>
          </w:rPr>
          <w:tab/>
        </w:r>
        <w:r w:rsidR="00901CEA">
          <w:rPr>
            <w:noProof/>
            <w:webHidden/>
          </w:rPr>
          <w:fldChar w:fldCharType="begin"/>
        </w:r>
        <w:r w:rsidR="00901CEA">
          <w:rPr>
            <w:noProof/>
            <w:webHidden/>
          </w:rPr>
          <w:instrText xml:space="preserve"> PAGEREF _Toc75807452 \h </w:instrText>
        </w:r>
        <w:r w:rsidR="00901CEA">
          <w:rPr>
            <w:noProof/>
            <w:webHidden/>
          </w:rPr>
        </w:r>
        <w:r w:rsidR="00901CEA">
          <w:rPr>
            <w:noProof/>
            <w:webHidden/>
          </w:rPr>
          <w:fldChar w:fldCharType="separate"/>
        </w:r>
        <w:r w:rsidR="009D7857">
          <w:rPr>
            <w:noProof/>
            <w:webHidden/>
          </w:rPr>
          <w:t>169</w:t>
        </w:r>
        <w:r w:rsidR="00901CEA">
          <w:rPr>
            <w:noProof/>
            <w:webHidden/>
          </w:rPr>
          <w:fldChar w:fldCharType="end"/>
        </w:r>
      </w:hyperlink>
    </w:p>
    <w:p w14:paraId="009D93E0" w14:textId="2EBEA101"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53" w:history="1">
        <w:r w:rsidR="00901CEA" w:rsidRPr="005F39D7">
          <w:rPr>
            <w:rStyle w:val="Hipervnculo"/>
            <w:rFonts w:cs="Times New Roman"/>
            <w:b/>
            <w:noProof/>
            <w:lang w:val="es-ES" w:eastAsia="en-US"/>
          </w:rPr>
          <w:t>Figura 16.28</w:t>
        </w:r>
        <w:r w:rsidR="00901CEA" w:rsidRPr="005F39D7">
          <w:rPr>
            <w:rStyle w:val="Hipervnculo"/>
            <w:rFonts w:cs="Times New Roman"/>
            <w:bCs/>
            <w:noProof/>
            <w:lang w:val="es-ES" w:eastAsia="en-US"/>
          </w:rPr>
          <w:t xml:space="preserve"> –</w:t>
        </w:r>
        <w:r w:rsidR="00901CEA" w:rsidRPr="005F39D7">
          <w:rPr>
            <w:rStyle w:val="Hipervnculo"/>
            <w:noProof/>
          </w:rPr>
          <w:t xml:space="preserve"> Muestra de modelo de edificio 1 – La Victoria</w:t>
        </w:r>
        <w:r w:rsidR="00901CEA">
          <w:rPr>
            <w:noProof/>
            <w:webHidden/>
          </w:rPr>
          <w:tab/>
        </w:r>
        <w:r w:rsidR="00901CEA">
          <w:rPr>
            <w:noProof/>
            <w:webHidden/>
          </w:rPr>
          <w:fldChar w:fldCharType="begin"/>
        </w:r>
        <w:r w:rsidR="00901CEA">
          <w:rPr>
            <w:noProof/>
            <w:webHidden/>
          </w:rPr>
          <w:instrText xml:space="preserve"> PAGEREF _Toc75807453 \h </w:instrText>
        </w:r>
        <w:r w:rsidR="00901CEA">
          <w:rPr>
            <w:noProof/>
            <w:webHidden/>
          </w:rPr>
        </w:r>
        <w:r w:rsidR="00901CEA">
          <w:rPr>
            <w:noProof/>
            <w:webHidden/>
          </w:rPr>
          <w:fldChar w:fldCharType="separate"/>
        </w:r>
        <w:r w:rsidR="009D7857">
          <w:rPr>
            <w:noProof/>
            <w:webHidden/>
          </w:rPr>
          <w:t>170</w:t>
        </w:r>
        <w:r w:rsidR="00901CEA">
          <w:rPr>
            <w:noProof/>
            <w:webHidden/>
          </w:rPr>
          <w:fldChar w:fldCharType="end"/>
        </w:r>
      </w:hyperlink>
    </w:p>
    <w:p w14:paraId="383EB36B" w14:textId="6C3A46DA"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54" w:history="1">
        <w:r w:rsidR="00901CEA" w:rsidRPr="005F39D7">
          <w:rPr>
            <w:rStyle w:val="Hipervnculo"/>
            <w:rFonts w:cs="Times New Roman"/>
            <w:b/>
            <w:noProof/>
            <w:lang w:val="es-ES" w:eastAsia="en-US"/>
          </w:rPr>
          <w:t>Figura 16.29</w:t>
        </w:r>
        <w:r w:rsidR="00901CEA" w:rsidRPr="005F39D7">
          <w:rPr>
            <w:rStyle w:val="Hipervnculo"/>
            <w:rFonts w:cs="Times New Roman"/>
            <w:bCs/>
            <w:noProof/>
            <w:lang w:val="es-ES" w:eastAsia="en-US"/>
          </w:rPr>
          <w:t xml:space="preserve"> –</w:t>
        </w:r>
        <w:r w:rsidR="00901CEA" w:rsidRPr="005F39D7">
          <w:rPr>
            <w:rStyle w:val="Hipervnculo"/>
            <w:noProof/>
          </w:rPr>
          <w:t xml:space="preserve"> Muestra de modelo de edificio 2 – La Victoria</w:t>
        </w:r>
        <w:r w:rsidR="00901CEA">
          <w:rPr>
            <w:noProof/>
            <w:webHidden/>
          </w:rPr>
          <w:tab/>
        </w:r>
        <w:r w:rsidR="00901CEA">
          <w:rPr>
            <w:noProof/>
            <w:webHidden/>
          </w:rPr>
          <w:fldChar w:fldCharType="begin"/>
        </w:r>
        <w:r w:rsidR="00901CEA">
          <w:rPr>
            <w:noProof/>
            <w:webHidden/>
          </w:rPr>
          <w:instrText xml:space="preserve"> PAGEREF _Toc75807454 \h </w:instrText>
        </w:r>
        <w:r w:rsidR="00901CEA">
          <w:rPr>
            <w:noProof/>
            <w:webHidden/>
          </w:rPr>
        </w:r>
        <w:r w:rsidR="00901CEA">
          <w:rPr>
            <w:noProof/>
            <w:webHidden/>
          </w:rPr>
          <w:fldChar w:fldCharType="separate"/>
        </w:r>
        <w:r w:rsidR="009D7857">
          <w:rPr>
            <w:noProof/>
            <w:webHidden/>
          </w:rPr>
          <w:t>171</w:t>
        </w:r>
        <w:r w:rsidR="00901CEA">
          <w:rPr>
            <w:noProof/>
            <w:webHidden/>
          </w:rPr>
          <w:fldChar w:fldCharType="end"/>
        </w:r>
      </w:hyperlink>
    </w:p>
    <w:p w14:paraId="5875EECE" w14:textId="7BE02BA9"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55" w:history="1">
        <w:r w:rsidR="00901CEA" w:rsidRPr="005F39D7">
          <w:rPr>
            <w:rStyle w:val="Hipervnculo"/>
            <w:rFonts w:cs="Times New Roman"/>
            <w:b/>
            <w:noProof/>
            <w:lang w:val="es-ES" w:eastAsia="en-US"/>
          </w:rPr>
          <w:t>Figura 16.30</w:t>
        </w:r>
        <w:r w:rsidR="00901CEA" w:rsidRPr="005F39D7">
          <w:rPr>
            <w:rStyle w:val="Hipervnculo"/>
            <w:rFonts w:cs="Times New Roman"/>
            <w:bCs/>
            <w:noProof/>
            <w:lang w:val="es-ES" w:eastAsia="en-US"/>
          </w:rPr>
          <w:t xml:space="preserve"> –</w:t>
        </w:r>
        <w:r w:rsidR="00901CEA" w:rsidRPr="005F39D7">
          <w:rPr>
            <w:rStyle w:val="Hipervnculo"/>
            <w:noProof/>
          </w:rPr>
          <w:t xml:space="preserve"> Modelo alternativa 1</w:t>
        </w:r>
        <w:r w:rsidR="00901CEA">
          <w:rPr>
            <w:noProof/>
            <w:webHidden/>
          </w:rPr>
          <w:tab/>
        </w:r>
        <w:r w:rsidR="00901CEA">
          <w:rPr>
            <w:noProof/>
            <w:webHidden/>
          </w:rPr>
          <w:fldChar w:fldCharType="begin"/>
        </w:r>
        <w:r w:rsidR="00901CEA">
          <w:rPr>
            <w:noProof/>
            <w:webHidden/>
          </w:rPr>
          <w:instrText xml:space="preserve"> PAGEREF _Toc75807455 \h </w:instrText>
        </w:r>
        <w:r w:rsidR="00901CEA">
          <w:rPr>
            <w:noProof/>
            <w:webHidden/>
          </w:rPr>
        </w:r>
        <w:r w:rsidR="00901CEA">
          <w:rPr>
            <w:noProof/>
            <w:webHidden/>
          </w:rPr>
          <w:fldChar w:fldCharType="separate"/>
        </w:r>
        <w:r w:rsidR="009D7857">
          <w:rPr>
            <w:noProof/>
            <w:webHidden/>
          </w:rPr>
          <w:t>171</w:t>
        </w:r>
        <w:r w:rsidR="00901CEA">
          <w:rPr>
            <w:noProof/>
            <w:webHidden/>
          </w:rPr>
          <w:fldChar w:fldCharType="end"/>
        </w:r>
      </w:hyperlink>
    </w:p>
    <w:p w14:paraId="3F573F76" w14:textId="7E98DB1E"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56" w:history="1">
        <w:r w:rsidR="00901CEA" w:rsidRPr="005F39D7">
          <w:rPr>
            <w:rStyle w:val="Hipervnculo"/>
            <w:rFonts w:cs="Times New Roman"/>
            <w:b/>
            <w:noProof/>
            <w:lang w:val="es-ES" w:eastAsia="en-US"/>
          </w:rPr>
          <w:t>Figura 16.31</w:t>
        </w:r>
        <w:r w:rsidR="00901CEA" w:rsidRPr="005F39D7">
          <w:rPr>
            <w:rStyle w:val="Hipervnculo"/>
            <w:rFonts w:cs="Times New Roman"/>
            <w:bCs/>
            <w:noProof/>
            <w:lang w:val="es-ES" w:eastAsia="en-US"/>
          </w:rPr>
          <w:t xml:space="preserve"> –</w:t>
        </w:r>
        <w:r w:rsidR="00901CEA" w:rsidRPr="005F39D7">
          <w:rPr>
            <w:rStyle w:val="Hipervnculo"/>
            <w:noProof/>
          </w:rPr>
          <w:t xml:space="preserve"> Modelo alternativa 2</w:t>
        </w:r>
        <w:r w:rsidR="00901CEA">
          <w:rPr>
            <w:noProof/>
            <w:webHidden/>
          </w:rPr>
          <w:tab/>
        </w:r>
        <w:r w:rsidR="00901CEA">
          <w:rPr>
            <w:noProof/>
            <w:webHidden/>
          </w:rPr>
          <w:fldChar w:fldCharType="begin"/>
        </w:r>
        <w:r w:rsidR="00901CEA">
          <w:rPr>
            <w:noProof/>
            <w:webHidden/>
          </w:rPr>
          <w:instrText xml:space="preserve"> PAGEREF _Toc75807456 \h </w:instrText>
        </w:r>
        <w:r w:rsidR="00901CEA">
          <w:rPr>
            <w:noProof/>
            <w:webHidden/>
          </w:rPr>
        </w:r>
        <w:r w:rsidR="00901CEA">
          <w:rPr>
            <w:noProof/>
            <w:webHidden/>
          </w:rPr>
          <w:fldChar w:fldCharType="separate"/>
        </w:r>
        <w:r w:rsidR="009D7857">
          <w:rPr>
            <w:noProof/>
            <w:webHidden/>
          </w:rPr>
          <w:t>172</w:t>
        </w:r>
        <w:r w:rsidR="00901CEA">
          <w:rPr>
            <w:noProof/>
            <w:webHidden/>
          </w:rPr>
          <w:fldChar w:fldCharType="end"/>
        </w:r>
      </w:hyperlink>
    </w:p>
    <w:p w14:paraId="112A578E" w14:textId="2E5D68BE"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57" w:history="1">
        <w:r w:rsidR="00901CEA" w:rsidRPr="005F39D7">
          <w:rPr>
            <w:rStyle w:val="Hipervnculo"/>
            <w:rFonts w:cs="Times New Roman"/>
            <w:b/>
            <w:noProof/>
            <w:lang w:val="es-ES" w:eastAsia="en-US"/>
          </w:rPr>
          <w:t>Figura 16.32</w:t>
        </w:r>
        <w:r w:rsidR="00901CEA" w:rsidRPr="005F39D7">
          <w:rPr>
            <w:rStyle w:val="Hipervnculo"/>
            <w:rFonts w:cs="Times New Roman"/>
            <w:bCs/>
            <w:noProof/>
            <w:lang w:val="es-ES" w:eastAsia="en-US"/>
          </w:rPr>
          <w:t xml:space="preserve"> – </w:t>
        </w:r>
        <w:r w:rsidR="00901CEA" w:rsidRPr="005F39D7">
          <w:rPr>
            <w:rStyle w:val="Hipervnculo"/>
            <w:noProof/>
          </w:rPr>
          <w:t>Definición de columna típico</w:t>
        </w:r>
        <w:r w:rsidR="00901CEA">
          <w:rPr>
            <w:noProof/>
            <w:webHidden/>
          </w:rPr>
          <w:tab/>
        </w:r>
        <w:r w:rsidR="00901CEA">
          <w:rPr>
            <w:noProof/>
            <w:webHidden/>
          </w:rPr>
          <w:fldChar w:fldCharType="begin"/>
        </w:r>
        <w:r w:rsidR="00901CEA">
          <w:rPr>
            <w:noProof/>
            <w:webHidden/>
          </w:rPr>
          <w:instrText xml:space="preserve"> PAGEREF _Toc75807457 \h </w:instrText>
        </w:r>
        <w:r w:rsidR="00901CEA">
          <w:rPr>
            <w:noProof/>
            <w:webHidden/>
          </w:rPr>
        </w:r>
        <w:r w:rsidR="00901CEA">
          <w:rPr>
            <w:noProof/>
            <w:webHidden/>
          </w:rPr>
          <w:fldChar w:fldCharType="separate"/>
        </w:r>
        <w:r w:rsidR="009D7857">
          <w:rPr>
            <w:noProof/>
            <w:webHidden/>
          </w:rPr>
          <w:t>172</w:t>
        </w:r>
        <w:r w:rsidR="00901CEA">
          <w:rPr>
            <w:noProof/>
            <w:webHidden/>
          </w:rPr>
          <w:fldChar w:fldCharType="end"/>
        </w:r>
      </w:hyperlink>
    </w:p>
    <w:p w14:paraId="206D9337" w14:textId="0E229CFD"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58" w:history="1">
        <w:r w:rsidR="00901CEA" w:rsidRPr="005F39D7">
          <w:rPr>
            <w:rStyle w:val="Hipervnculo"/>
            <w:rFonts w:cs="Times New Roman"/>
            <w:b/>
            <w:noProof/>
            <w:lang w:val="es-ES" w:eastAsia="en-US"/>
          </w:rPr>
          <w:t>Figura 16.33</w:t>
        </w:r>
        <w:r w:rsidR="00901CEA" w:rsidRPr="005F39D7">
          <w:rPr>
            <w:rStyle w:val="Hipervnculo"/>
            <w:rFonts w:cs="Times New Roman"/>
            <w:bCs/>
            <w:noProof/>
            <w:lang w:val="es-ES" w:eastAsia="en-US"/>
          </w:rPr>
          <w:t xml:space="preserve"> – </w:t>
        </w:r>
        <w:r w:rsidR="00901CEA" w:rsidRPr="005F39D7">
          <w:rPr>
            <w:rStyle w:val="Hipervnculo"/>
            <w:noProof/>
          </w:rPr>
          <w:t>Definición de viga típica</w:t>
        </w:r>
        <w:r w:rsidR="00901CEA">
          <w:rPr>
            <w:noProof/>
            <w:webHidden/>
          </w:rPr>
          <w:tab/>
        </w:r>
        <w:r w:rsidR="00901CEA">
          <w:rPr>
            <w:noProof/>
            <w:webHidden/>
          </w:rPr>
          <w:fldChar w:fldCharType="begin"/>
        </w:r>
        <w:r w:rsidR="00901CEA">
          <w:rPr>
            <w:noProof/>
            <w:webHidden/>
          </w:rPr>
          <w:instrText xml:space="preserve"> PAGEREF _Toc75807458 \h </w:instrText>
        </w:r>
        <w:r w:rsidR="00901CEA">
          <w:rPr>
            <w:noProof/>
            <w:webHidden/>
          </w:rPr>
        </w:r>
        <w:r w:rsidR="00901CEA">
          <w:rPr>
            <w:noProof/>
            <w:webHidden/>
          </w:rPr>
          <w:fldChar w:fldCharType="separate"/>
        </w:r>
        <w:r w:rsidR="009D7857">
          <w:rPr>
            <w:noProof/>
            <w:webHidden/>
          </w:rPr>
          <w:t>173</w:t>
        </w:r>
        <w:r w:rsidR="00901CEA">
          <w:rPr>
            <w:noProof/>
            <w:webHidden/>
          </w:rPr>
          <w:fldChar w:fldCharType="end"/>
        </w:r>
      </w:hyperlink>
    </w:p>
    <w:p w14:paraId="26B57A67" w14:textId="0CABEF8B"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59" w:history="1">
        <w:r w:rsidR="00901CEA" w:rsidRPr="005F39D7">
          <w:rPr>
            <w:rStyle w:val="Hipervnculo"/>
            <w:rFonts w:cs="Times New Roman"/>
            <w:b/>
            <w:noProof/>
            <w:lang w:val="es-ES" w:eastAsia="en-US"/>
          </w:rPr>
          <w:t>Figura 16.34</w:t>
        </w:r>
        <w:r w:rsidR="00901CEA" w:rsidRPr="005F39D7">
          <w:rPr>
            <w:rStyle w:val="Hipervnculo"/>
            <w:rFonts w:cs="Times New Roman"/>
            <w:bCs/>
            <w:noProof/>
            <w:lang w:val="es-ES" w:eastAsia="en-US"/>
          </w:rPr>
          <w:t xml:space="preserve"> –</w:t>
        </w:r>
        <w:r w:rsidR="00901CEA" w:rsidRPr="005F39D7">
          <w:rPr>
            <w:rStyle w:val="Hipervnculo"/>
            <w:noProof/>
          </w:rPr>
          <w:t xml:space="preserve"> Propiedades del concreto y acero</w:t>
        </w:r>
        <w:r w:rsidR="00901CEA">
          <w:rPr>
            <w:noProof/>
            <w:webHidden/>
          </w:rPr>
          <w:tab/>
        </w:r>
        <w:r w:rsidR="00901CEA">
          <w:rPr>
            <w:noProof/>
            <w:webHidden/>
          </w:rPr>
          <w:fldChar w:fldCharType="begin"/>
        </w:r>
        <w:r w:rsidR="00901CEA">
          <w:rPr>
            <w:noProof/>
            <w:webHidden/>
          </w:rPr>
          <w:instrText xml:space="preserve"> PAGEREF _Toc75807459 \h </w:instrText>
        </w:r>
        <w:r w:rsidR="00901CEA">
          <w:rPr>
            <w:noProof/>
            <w:webHidden/>
          </w:rPr>
        </w:r>
        <w:r w:rsidR="00901CEA">
          <w:rPr>
            <w:noProof/>
            <w:webHidden/>
          </w:rPr>
          <w:fldChar w:fldCharType="separate"/>
        </w:r>
        <w:r w:rsidR="009D7857">
          <w:rPr>
            <w:noProof/>
            <w:webHidden/>
          </w:rPr>
          <w:t>173</w:t>
        </w:r>
        <w:r w:rsidR="00901CEA">
          <w:rPr>
            <w:noProof/>
            <w:webHidden/>
          </w:rPr>
          <w:fldChar w:fldCharType="end"/>
        </w:r>
      </w:hyperlink>
    </w:p>
    <w:p w14:paraId="1B257798" w14:textId="22D08029"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60" w:history="1">
        <w:r w:rsidR="00901CEA" w:rsidRPr="005F39D7">
          <w:rPr>
            <w:rStyle w:val="Hipervnculo"/>
            <w:rFonts w:cs="Times New Roman"/>
            <w:b/>
            <w:noProof/>
            <w:lang w:val="es-ES" w:eastAsia="en-US"/>
          </w:rPr>
          <w:t>Figura 16.35</w:t>
        </w:r>
        <w:r w:rsidR="00901CEA" w:rsidRPr="005F39D7">
          <w:rPr>
            <w:rStyle w:val="Hipervnculo"/>
            <w:rFonts w:cs="Times New Roman"/>
            <w:bCs/>
            <w:noProof/>
            <w:lang w:val="es-ES" w:eastAsia="en-US"/>
          </w:rPr>
          <w:t xml:space="preserve"> – </w:t>
        </w:r>
        <w:r w:rsidR="00901CEA" w:rsidRPr="005F39D7">
          <w:rPr>
            <w:rStyle w:val="Hipervnculo"/>
            <w:noProof/>
          </w:rPr>
          <w:t>Definición de columna típica</w:t>
        </w:r>
        <w:r w:rsidR="00901CEA">
          <w:rPr>
            <w:noProof/>
            <w:webHidden/>
          </w:rPr>
          <w:tab/>
        </w:r>
        <w:r w:rsidR="00901CEA">
          <w:rPr>
            <w:noProof/>
            <w:webHidden/>
          </w:rPr>
          <w:fldChar w:fldCharType="begin"/>
        </w:r>
        <w:r w:rsidR="00901CEA">
          <w:rPr>
            <w:noProof/>
            <w:webHidden/>
          </w:rPr>
          <w:instrText xml:space="preserve"> PAGEREF _Toc75807460 \h </w:instrText>
        </w:r>
        <w:r w:rsidR="00901CEA">
          <w:rPr>
            <w:noProof/>
            <w:webHidden/>
          </w:rPr>
        </w:r>
        <w:r w:rsidR="00901CEA">
          <w:rPr>
            <w:noProof/>
            <w:webHidden/>
          </w:rPr>
          <w:fldChar w:fldCharType="separate"/>
        </w:r>
        <w:r w:rsidR="009D7857">
          <w:rPr>
            <w:noProof/>
            <w:webHidden/>
          </w:rPr>
          <w:t>174</w:t>
        </w:r>
        <w:r w:rsidR="00901CEA">
          <w:rPr>
            <w:noProof/>
            <w:webHidden/>
          </w:rPr>
          <w:fldChar w:fldCharType="end"/>
        </w:r>
      </w:hyperlink>
    </w:p>
    <w:p w14:paraId="0769C236" w14:textId="0118679C"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61" w:history="1">
        <w:r w:rsidR="00901CEA" w:rsidRPr="005F39D7">
          <w:rPr>
            <w:rStyle w:val="Hipervnculo"/>
            <w:rFonts w:cs="Times New Roman"/>
            <w:b/>
            <w:noProof/>
            <w:lang w:val="es-ES" w:eastAsia="en-US"/>
          </w:rPr>
          <w:t>Figura 16.36</w:t>
        </w:r>
        <w:r w:rsidR="00901CEA" w:rsidRPr="005F39D7">
          <w:rPr>
            <w:rStyle w:val="Hipervnculo"/>
            <w:rFonts w:cs="Times New Roman"/>
            <w:bCs/>
            <w:noProof/>
            <w:lang w:val="es-ES" w:eastAsia="en-US"/>
          </w:rPr>
          <w:t xml:space="preserve"> – </w:t>
        </w:r>
        <w:r w:rsidR="00901CEA" w:rsidRPr="005F39D7">
          <w:rPr>
            <w:rStyle w:val="Hipervnculo"/>
            <w:noProof/>
          </w:rPr>
          <w:t>Definición de riostra de piso típica</w:t>
        </w:r>
        <w:r w:rsidR="00901CEA">
          <w:rPr>
            <w:noProof/>
            <w:webHidden/>
          </w:rPr>
          <w:tab/>
        </w:r>
        <w:r w:rsidR="00901CEA">
          <w:rPr>
            <w:noProof/>
            <w:webHidden/>
          </w:rPr>
          <w:fldChar w:fldCharType="begin"/>
        </w:r>
        <w:r w:rsidR="00901CEA">
          <w:rPr>
            <w:noProof/>
            <w:webHidden/>
          </w:rPr>
          <w:instrText xml:space="preserve"> PAGEREF _Toc75807461 \h </w:instrText>
        </w:r>
        <w:r w:rsidR="00901CEA">
          <w:rPr>
            <w:noProof/>
            <w:webHidden/>
          </w:rPr>
        </w:r>
        <w:r w:rsidR="00901CEA">
          <w:rPr>
            <w:noProof/>
            <w:webHidden/>
          </w:rPr>
          <w:fldChar w:fldCharType="separate"/>
        </w:r>
        <w:r w:rsidR="009D7857">
          <w:rPr>
            <w:noProof/>
            <w:webHidden/>
          </w:rPr>
          <w:t>174</w:t>
        </w:r>
        <w:r w:rsidR="00901CEA">
          <w:rPr>
            <w:noProof/>
            <w:webHidden/>
          </w:rPr>
          <w:fldChar w:fldCharType="end"/>
        </w:r>
      </w:hyperlink>
    </w:p>
    <w:p w14:paraId="7F4C49BC" w14:textId="0C53BB3B"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62" w:history="1">
        <w:r w:rsidR="00901CEA" w:rsidRPr="005F39D7">
          <w:rPr>
            <w:rStyle w:val="Hipervnculo"/>
            <w:rFonts w:cs="Times New Roman"/>
            <w:b/>
            <w:noProof/>
            <w:lang w:val="es-ES" w:eastAsia="en-US"/>
          </w:rPr>
          <w:t>Figura 16.37</w:t>
        </w:r>
        <w:r w:rsidR="00901CEA" w:rsidRPr="005F39D7">
          <w:rPr>
            <w:rStyle w:val="Hipervnculo"/>
            <w:rFonts w:cs="Times New Roman"/>
            <w:bCs/>
            <w:noProof/>
            <w:lang w:val="es-ES" w:eastAsia="en-US"/>
          </w:rPr>
          <w:t xml:space="preserve"> – </w:t>
        </w:r>
        <w:r w:rsidR="00901CEA" w:rsidRPr="005F39D7">
          <w:rPr>
            <w:rStyle w:val="Hipervnculo"/>
            <w:noProof/>
          </w:rPr>
          <w:t>Definición de riostra de pórtico típica</w:t>
        </w:r>
        <w:r w:rsidR="00901CEA">
          <w:rPr>
            <w:noProof/>
            <w:webHidden/>
          </w:rPr>
          <w:tab/>
        </w:r>
        <w:r w:rsidR="00901CEA">
          <w:rPr>
            <w:noProof/>
            <w:webHidden/>
          </w:rPr>
          <w:fldChar w:fldCharType="begin"/>
        </w:r>
        <w:r w:rsidR="00901CEA">
          <w:rPr>
            <w:noProof/>
            <w:webHidden/>
          </w:rPr>
          <w:instrText xml:space="preserve"> PAGEREF _Toc75807462 \h </w:instrText>
        </w:r>
        <w:r w:rsidR="00901CEA">
          <w:rPr>
            <w:noProof/>
            <w:webHidden/>
          </w:rPr>
        </w:r>
        <w:r w:rsidR="00901CEA">
          <w:rPr>
            <w:noProof/>
            <w:webHidden/>
          </w:rPr>
          <w:fldChar w:fldCharType="separate"/>
        </w:r>
        <w:r w:rsidR="009D7857">
          <w:rPr>
            <w:noProof/>
            <w:webHidden/>
          </w:rPr>
          <w:t>175</w:t>
        </w:r>
        <w:r w:rsidR="00901CEA">
          <w:rPr>
            <w:noProof/>
            <w:webHidden/>
          </w:rPr>
          <w:fldChar w:fldCharType="end"/>
        </w:r>
      </w:hyperlink>
    </w:p>
    <w:p w14:paraId="2CB5B360" w14:textId="27F6E522"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63" w:history="1">
        <w:r w:rsidR="00901CEA" w:rsidRPr="005F39D7">
          <w:rPr>
            <w:rStyle w:val="Hipervnculo"/>
            <w:rFonts w:cs="Times New Roman"/>
            <w:b/>
            <w:noProof/>
            <w:lang w:val="es-ES" w:eastAsia="en-US"/>
          </w:rPr>
          <w:t>Figura 16.38 – Definición de viga de PRM.</w:t>
        </w:r>
        <w:r w:rsidR="00901CEA">
          <w:rPr>
            <w:noProof/>
            <w:webHidden/>
          </w:rPr>
          <w:tab/>
        </w:r>
        <w:r w:rsidR="00901CEA">
          <w:rPr>
            <w:noProof/>
            <w:webHidden/>
          </w:rPr>
          <w:fldChar w:fldCharType="begin"/>
        </w:r>
        <w:r w:rsidR="00901CEA">
          <w:rPr>
            <w:noProof/>
            <w:webHidden/>
          </w:rPr>
          <w:instrText xml:space="preserve"> PAGEREF _Toc75807463 \h </w:instrText>
        </w:r>
        <w:r w:rsidR="00901CEA">
          <w:rPr>
            <w:noProof/>
            <w:webHidden/>
          </w:rPr>
        </w:r>
        <w:r w:rsidR="00901CEA">
          <w:rPr>
            <w:noProof/>
            <w:webHidden/>
          </w:rPr>
          <w:fldChar w:fldCharType="separate"/>
        </w:r>
        <w:r w:rsidR="009D7857">
          <w:rPr>
            <w:noProof/>
            <w:webHidden/>
          </w:rPr>
          <w:t>175</w:t>
        </w:r>
        <w:r w:rsidR="00901CEA">
          <w:rPr>
            <w:noProof/>
            <w:webHidden/>
          </w:rPr>
          <w:fldChar w:fldCharType="end"/>
        </w:r>
      </w:hyperlink>
    </w:p>
    <w:p w14:paraId="51AF29F0" w14:textId="1B777E2D"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64" w:history="1">
        <w:r w:rsidR="00901CEA" w:rsidRPr="005F39D7">
          <w:rPr>
            <w:rStyle w:val="Hipervnculo"/>
            <w:rFonts w:cs="Times New Roman"/>
            <w:b/>
            <w:noProof/>
            <w:lang w:val="es-ES" w:eastAsia="en-US"/>
          </w:rPr>
          <w:t>Figura 16.39 – Definición de viga de PRM.</w:t>
        </w:r>
        <w:r w:rsidR="00901CEA">
          <w:rPr>
            <w:noProof/>
            <w:webHidden/>
          </w:rPr>
          <w:tab/>
        </w:r>
        <w:r w:rsidR="00901CEA">
          <w:rPr>
            <w:noProof/>
            <w:webHidden/>
          </w:rPr>
          <w:fldChar w:fldCharType="begin"/>
        </w:r>
        <w:r w:rsidR="00901CEA">
          <w:rPr>
            <w:noProof/>
            <w:webHidden/>
          </w:rPr>
          <w:instrText xml:space="preserve"> PAGEREF _Toc75807464 \h </w:instrText>
        </w:r>
        <w:r w:rsidR="00901CEA">
          <w:rPr>
            <w:noProof/>
            <w:webHidden/>
          </w:rPr>
        </w:r>
        <w:r w:rsidR="00901CEA">
          <w:rPr>
            <w:noProof/>
            <w:webHidden/>
          </w:rPr>
          <w:fldChar w:fldCharType="separate"/>
        </w:r>
        <w:r w:rsidR="009D7857">
          <w:rPr>
            <w:noProof/>
            <w:webHidden/>
          </w:rPr>
          <w:t>176</w:t>
        </w:r>
        <w:r w:rsidR="00901CEA">
          <w:rPr>
            <w:noProof/>
            <w:webHidden/>
          </w:rPr>
          <w:fldChar w:fldCharType="end"/>
        </w:r>
      </w:hyperlink>
    </w:p>
    <w:p w14:paraId="47E8C1A4" w14:textId="1F72C479"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65" w:history="1">
        <w:r w:rsidR="00901CEA" w:rsidRPr="005F39D7">
          <w:rPr>
            <w:rStyle w:val="Hipervnculo"/>
            <w:rFonts w:cs="Times New Roman"/>
            <w:b/>
            <w:noProof/>
            <w:lang w:val="es-ES" w:eastAsia="en-US"/>
          </w:rPr>
          <w:t>Figura 16.40</w:t>
        </w:r>
        <w:r w:rsidR="00901CEA" w:rsidRPr="005F39D7">
          <w:rPr>
            <w:rStyle w:val="Hipervnculo"/>
            <w:rFonts w:cs="Times New Roman"/>
            <w:bCs/>
            <w:noProof/>
            <w:lang w:val="es-ES" w:eastAsia="en-US"/>
          </w:rPr>
          <w:t xml:space="preserve"> – </w:t>
        </w:r>
        <w:r w:rsidR="00901CEA" w:rsidRPr="005F39D7">
          <w:rPr>
            <w:rStyle w:val="Hipervnculo"/>
            <w:noProof/>
          </w:rPr>
          <w:t>Definición de viga de PAC.</w:t>
        </w:r>
        <w:r w:rsidR="00901CEA">
          <w:rPr>
            <w:noProof/>
            <w:webHidden/>
          </w:rPr>
          <w:tab/>
        </w:r>
        <w:r w:rsidR="00901CEA">
          <w:rPr>
            <w:noProof/>
            <w:webHidden/>
          </w:rPr>
          <w:fldChar w:fldCharType="begin"/>
        </w:r>
        <w:r w:rsidR="00901CEA">
          <w:rPr>
            <w:noProof/>
            <w:webHidden/>
          </w:rPr>
          <w:instrText xml:space="preserve"> PAGEREF _Toc75807465 \h </w:instrText>
        </w:r>
        <w:r w:rsidR="00901CEA">
          <w:rPr>
            <w:noProof/>
            <w:webHidden/>
          </w:rPr>
        </w:r>
        <w:r w:rsidR="00901CEA">
          <w:rPr>
            <w:noProof/>
            <w:webHidden/>
          </w:rPr>
          <w:fldChar w:fldCharType="separate"/>
        </w:r>
        <w:r w:rsidR="009D7857">
          <w:rPr>
            <w:noProof/>
            <w:webHidden/>
          </w:rPr>
          <w:t>176</w:t>
        </w:r>
        <w:r w:rsidR="00901CEA">
          <w:rPr>
            <w:noProof/>
            <w:webHidden/>
          </w:rPr>
          <w:fldChar w:fldCharType="end"/>
        </w:r>
      </w:hyperlink>
    </w:p>
    <w:p w14:paraId="4759882B" w14:textId="3270C578"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66" w:history="1">
        <w:r w:rsidR="00901CEA" w:rsidRPr="005F39D7">
          <w:rPr>
            <w:rStyle w:val="Hipervnculo"/>
            <w:rFonts w:cs="Times New Roman"/>
            <w:b/>
            <w:noProof/>
            <w:lang w:val="es-ES" w:eastAsia="en-US"/>
          </w:rPr>
          <w:t>Figura 16.41</w:t>
        </w:r>
        <w:r w:rsidR="00901CEA" w:rsidRPr="005F39D7">
          <w:rPr>
            <w:rStyle w:val="Hipervnculo"/>
            <w:rFonts w:cs="Times New Roman"/>
            <w:bCs/>
            <w:noProof/>
            <w:lang w:val="es-ES" w:eastAsia="en-US"/>
          </w:rPr>
          <w:t xml:space="preserve"> –</w:t>
        </w:r>
        <w:r w:rsidR="00901CEA" w:rsidRPr="005F39D7">
          <w:rPr>
            <w:rStyle w:val="Hipervnculo"/>
            <w:noProof/>
          </w:rPr>
          <w:t xml:space="preserve"> Índice de sobreesfuerzo de las columnas</w:t>
        </w:r>
        <w:r w:rsidR="00901CEA">
          <w:rPr>
            <w:noProof/>
            <w:webHidden/>
          </w:rPr>
          <w:tab/>
        </w:r>
        <w:r w:rsidR="00901CEA">
          <w:rPr>
            <w:noProof/>
            <w:webHidden/>
          </w:rPr>
          <w:fldChar w:fldCharType="begin"/>
        </w:r>
        <w:r w:rsidR="00901CEA">
          <w:rPr>
            <w:noProof/>
            <w:webHidden/>
          </w:rPr>
          <w:instrText xml:space="preserve"> PAGEREF _Toc75807466 \h </w:instrText>
        </w:r>
        <w:r w:rsidR="00901CEA">
          <w:rPr>
            <w:noProof/>
            <w:webHidden/>
          </w:rPr>
        </w:r>
        <w:r w:rsidR="00901CEA">
          <w:rPr>
            <w:noProof/>
            <w:webHidden/>
          </w:rPr>
          <w:fldChar w:fldCharType="separate"/>
        </w:r>
        <w:r w:rsidR="009D7857">
          <w:rPr>
            <w:noProof/>
            <w:webHidden/>
          </w:rPr>
          <w:t>185</w:t>
        </w:r>
        <w:r w:rsidR="00901CEA">
          <w:rPr>
            <w:noProof/>
            <w:webHidden/>
          </w:rPr>
          <w:fldChar w:fldCharType="end"/>
        </w:r>
      </w:hyperlink>
    </w:p>
    <w:p w14:paraId="50C9C06C" w14:textId="5E947162"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67" w:history="1">
        <w:r w:rsidR="00901CEA" w:rsidRPr="005F39D7">
          <w:rPr>
            <w:rStyle w:val="Hipervnculo"/>
            <w:rFonts w:cs="Times New Roman"/>
            <w:b/>
            <w:noProof/>
            <w:lang w:val="es-ES" w:eastAsia="en-US"/>
          </w:rPr>
          <w:t>Figura 16.42</w:t>
        </w:r>
        <w:r w:rsidR="00901CEA" w:rsidRPr="005F39D7">
          <w:rPr>
            <w:rStyle w:val="Hipervnculo"/>
            <w:rFonts w:cs="Times New Roman"/>
            <w:bCs/>
            <w:noProof/>
            <w:lang w:val="es-ES" w:eastAsia="en-US"/>
          </w:rPr>
          <w:t xml:space="preserve"> –</w:t>
        </w:r>
        <w:r w:rsidR="00901CEA" w:rsidRPr="005F39D7">
          <w:rPr>
            <w:rStyle w:val="Hipervnculo"/>
            <w:noProof/>
          </w:rPr>
          <w:t xml:space="preserve"> Curva de interacción 0°</w:t>
        </w:r>
        <w:r w:rsidR="00901CEA">
          <w:rPr>
            <w:noProof/>
            <w:webHidden/>
          </w:rPr>
          <w:tab/>
        </w:r>
        <w:r w:rsidR="00901CEA">
          <w:rPr>
            <w:noProof/>
            <w:webHidden/>
          </w:rPr>
          <w:fldChar w:fldCharType="begin"/>
        </w:r>
        <w:r w:rsidR="00901CEA">
          <w:rPr>
            <w:noProof/>
            <w:webHidden/>
          </w:rPr>
          <w:instrText xml:space="preserve"> PAGEREF _Toc75807467 \h </w:instrText>
        </w:r>
        <w:r w:rsidR="00901CEA">
          <w:rPr>
            <w:noProof/>
            <w:webHidden/>
          </w:rPr>
        </w:r>
        <w:r w:rsidR="00901CEA">
          <w:rPr>
            <w:noProof/>
            <w:webHidden/>
          </w:rPr>
          <w:fldChar w:fldCharType="separate"/>
        </w:r>
        <w:r w:rsidR="009D7857">
          <w:rPr>
            <w:noProof/>
            <w:webHidden/>
          </w:rPr>
          <w:t>186</w:t>
        </w:r>
        <w:r w:rsidR="00901CEA">
          <w:rPr>
            <w:noProof/>
            <w:webHidden/>
          </w:rPr>
          <w:fldChar w:fldCharType="end"/>
        </w:r>
      </w:hyperlink>
    </w:p>
    <w:p w14:paraId="66E7D12A" w14:textId="37DDABA4"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68" w:history="1">
        <w:r w:rsidR="00901CEA" w:rsidRPr="005F39D7">
          <w:rPr>
            <w:rStyle w:val="Hipervnculo"/>
            <w:rFonts w:cs="Times New Roman"/>
            <w:b/>
            <w:noProof/>
            <w:lang w:val="es-ES" w:eastAsia="en-US"/>
          </w:rPr>
          <w:t>Figura 16.43</w:t>
        </w:r>
        <w:r w:rsidR="00901CEA" w:rsidRPr="005F39D7">
          <w:rPr>
            <w:rStyle w:val="Hipervnculo"/>
            <w:rFonts w:cs="Times New Roman"/>
            <w:bCs/>
            <w:noProof/>
            <w:lang w:val="es-ES" w:eastAsia="en-US"/>
          </w:rPr>
          <w:t xml:space="preserve"> –</w:t>
        </w:r>
        <w:r w:rsidR="00901CEA" w:rsidRPr="005F39D7">
          <w:rPr>
            <w:rStyle w:val="Hipervnculo"/>
            <w:noProof/>
          </w:rPr>
          <w:t xml:space="preserve"> Curva de interacción 90°</w:t>
        </w:r>
        <w:r w:rsidR="00901CEA">
          <w:rPr>
            <w:noProof/>
            <w:webHidden/>
          </w:rPr>
          <w:tab/>
        </w:r>
        <w:r w:rsidR="00901CEA">
          <w:rPr>
            <w:noProof/>
            <w:webHidden/>
          </w:rPr>
          <w:fldChar w:fldCharType="begin"/>
        </w:r>
        <w:r w:rsidR="00901CEA">
          <w:rPr>
            <w:noProof/>
            <w:webHidden/>
          </w:rPr>
          <w:instrText xml:space="preserve"> PAGEREF _Toc75807468 \h </w:instrText>
        </w:r>
        <w:r w:rsidR="00901CEA">
          <w:rPr>
            <w:noProof/>
            <w:webHidden/>
          </w:rPr>
        </w:r>
        <w:r w:rsidR="00901CEA">
          <w:rPr>
            <w:noProof/>
            <w:webHidden/>
          </w:rPr>
          <w:fldChar w:fldCharType="separate"/>
        </w:r>
        <w:r w:rsidR="009D7857">
          <w:rPr>
            <w:noProof/>
            <w:webHidden/>
          </w:rPr>
          <w:t>187</w:t>
        </w:r>
        <w:r w:rsidR="00901CEA">
          <w:rPr>
            <w:noProof/>
            <w:webHidden/>
          </w:rPr>
          <w:fldChar w:fldCharType="end"/>
        </w:r>
      </w:hyperlink>
    </w:p>
    <w:p w14:paraId="6650219B" w14:textId="1CA413C6"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69" w:history="1">
        <w:r w:rsidR="00901CEA" w:rsidRPr="005F39D7">
          <w:rPr>
            <w:rStyle w:val="Hipervnculo"/>
            <w:rFonts w:cs="Times New Roman"/>
            <w:b/>
            <w:noProof/>
            <w:lang w:val="es-ES" w:eastAsia="en-US"/>
          </w:rPr>
          <w:t>Figura 16.44</w:t>
        </w:r>
        <w:r w:rsidR="00901CEA" w:rsidRPr="005F39D7">
          <w:rPr>
            <w:rStyle w:val="Hipervnculo"/>
            <w:rFonts w:cs="Times New Roman"/>
            <w:bCs/>
            <w:noProof/>
            <w:lang w:val="es-ES" w:eastAsia="en-US"/>
          </w:rPr>
          <w:t xml:space="preserve"> –</w:t>
        </w:r>
        <w:r w:rsidR="00901CEA" w:rsidRPr="005F39D7">
          <w:rPr>
            <w:rStyle w:val="Hipervnculo"/>
            <w:noProof/>
          </w:rPr>
          <w:t xml:space="preserve"> Índice de sobreesfuerzo de las columnas</w:t>
        </w:r>
        <w:r w:rsidR="00901CEA">
          <w:rPr>
            <w:noProof/>
            <w:webHidden/>
          </w:rPr>
          <w:tab/>
        </w:r>
        <w:r w:rsidR="00901CEA">
          <w:rPr>
            <w:noProof/>
            <w:webHidden/>
          </w:rPr>
          <w:fldChar w:fldCharType="begin"/>
        </w:r>
        <w:r w:rsidR="00901CEA">
          <w:rPr>
            <w:noProof/>
            <w:webHidden/>
          </w:rPr>
          <w:instrText xml:space="preserve"> PAGEREF _Toc75807469 \h </w:instrText>
        </w:r>
        <w:r w:rsidR="00901CEA">
          <w:rPr>
            <w:noProof/>
            <w:webHidden/>
          </w:rPr>
        </w:r>
        <w:r w:rsidR="00901CEA">
          <w:rPr>
            <w:noProof/>
            <w:webHidden/>
          </w:rPr>
          <w:fldChar w:fldCharType="separate"/>
        </w:r>
        <w:r w:rsidR="009D7857">
          <w:rPr>
            <w:noProof/>
            <w:webHidden/>
          </w:rPr>
          <w:t>188</w:t>
        </w:r>
        <w:r w:rsidR="00901CEA">
          <w:rPr>
            <w:noProof/>
            <w:webHidden/>
          </w:rPr>
          <w:fldChar w:fldCharType="end"/>
        </w:r>
      </w:hyperlink>
    </w:p>
    <w:p w14:paraId="2B261FFC" w14:textId="10FBC3DE"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70" w:history="1">
        <w:r w:rsidR="00901CEA" w:rsidRPr="005F39D7">
          <w:rPr>
            <w:rStyle w:val="Hipervnculo"/>
            <w:rFonts w:cs="Times New Roman"/>
            <w:b/>
            <w:noProof/>
            <w:lang w:val="es-ES" w:eastAsia="en-US"/>
          </w:rPr>
          <w:t>Figura 16.45</w:t>
        </w:r>
        <w:r w:rsidR="00901CEA" w:rsidRPr="005F39D7">
          <w:rPr>
            <w:rStyle w:val="Hipervnculo"/>
            <w:rFonts w:cs="Times New Roman"/>
            <w:bCs/>
            <w:noProof/>
            <w:lang w:val="es-ES" w:eastAsia="en-US"/>
          </w:rPr>
          <w:t xml:space="preserve"> –</w:t>
        </w:r>
        <w:r w:rsidR="00901CEA" w:rsidRPr="005F39D7">
          <w:rPr>
            <w:rStyle w:val="Hipervnculo"/>
            <w:noProof/>
          </w:rPr>
          <w:t xml:space="preserve"> Reporte de columna más esforzada</w:t>
        </w:r>
        <w:r w:rsidR="00901CEA">
          <w:rPr>
            <w:noProof/>
            <w:webHidden/>
          </w:rPr>
          <w:tab/>
        </w:r>
        <w:r w:rsidR="00901CEA">
          <w:rPr>
            <w:noProof/>
            <w:webHidden/>
          </w:rPr>
          <w:fldChar w:fldCharType="begin"/>
        </w:r>
        <w:r w:rsidR="00901CEA">
          <w:rPr>
            <w:noProof/>
            <w:webHidden/>
          </w:rPr>
          <w:instrText xml:space="preserve"> PAGEREF _Toc75807470 \h </w:instrText>
        </w:r>
        <w:r w:rsidR="00901CEA">
          <w:rPr>
            <w:noProof/>
            <w:webHidden/>
          </w:rPr>
        </w:r>
        <w:r w:rsidR="00901CEA">
          <w:rPr>
            <w:noProof/>
            <w:webHidden/>
          </w:rPr>
          <w:fldChar w:fldCharType="separate"/>
        </w:r>
        <w:r w:rsidR="009D7857">
          <w:rPr>
            <w:noProof/>
            <w:webHidden/>
          </w:rPr>
          <w:t>190</w:t>
        </w:r>
        <w:r w:rsidR="00901CEA">
          <w:rPr>
            <w:noProof/>
            <w:webHidden/>
          </w:rPr>
          <w:fldChar w:fldCharType="end"/>
        </w:r>
      </w:hyperlink>
    </w:p>
    <w:p w14:paraId="70A5D6DE" w14:textId="01657736"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71" w:history="1">
        <w:r w:rsidR="00901CEA" w:rsidRPr="005F39D7">
          <w:rPr>
            <w:rStyle w:val="Hipervnculo"/>
            <w:rFonts w:cs="Times New Roman"/>
            <w:b/>
            <w:noProof/>
            <w:lang w:val="es-ES" w:eastAsia="en-US"/>
          </w:rPr>
          <w:t>Figura 16.46</w:t>
        </w:r>
        <w:r w:rsidR="00901CEA" w:rsidRPr="005F39D7">
          <w:rPr>
            <w:rStyle w:val="Hipervnculo"/>
            <w:rFonts w:cs="Times New Roman"/>
            <w:bCs/>
            <w:noProof/>
            <w:lang w:val="es-ES" w:eastAsia="en-US"/>
          </w:rPr>
          <w:t xml:space="preserve"> –</w:t>
        </w:r>
        <w:r w:rsidR="00901CEA" w:rsidRPr="005F39D7">
          <w:rPr>
            <w:rStyle w:val="Hipervnculo"/>
            <w:noProof/>
          </w:rPr>
          <w:t xml:space="preserve"> Acero de refuerzo a flexión en nivel de cubierta</w:t>
        </w:r>
        <w:r w:rsidR="00901CEA">
          <w:rPr>
            <w:noProof/>
            <w:webHidden/>
          </w:rPr>
          <w:tab/>
        </w:r>
        <w:r w:rsidR="00901CEA">
          <w:rPr>
            <w:noProof/>
            <w:webHidden/>
          </w:rPr>
          <w:fldChar w:fldCharType="begin"/>
        </w:r>
        <w:r w:rsidR="00901CEA">
          <w:rPr>
            <w:noProof/>
            <w:webHidden/>
          </w:rPr>
          <w:instrText xml:space="preserve"> PAGEREF _Toc75807471 \h </w:instrText>
        </w:r>
        <w:r w:rsidR="00901CEA">
          <w:rPr>
            <w:noProof/>
            <w:webHidden/>
          </w:rPr>
        </w:r>
        <w:r w:rsidR="00901CEA">
          <w:rPr>
            <w:noProof/>
            <w:webHidden/>
          </w:rPr>
          <w:fldChar w:fldCharType="separate"/>
        </w:r>
        <w:r w:rsidR="009D7857">
          <w:rPr>
            <w:noProof/>
            <w:webHidden/>
          </w:rPr>
          <w:t>191</w:t>
        </w:r>
        <w:r w:rsidR="00901CEA">
          <w:rPr>
            <w:noProof/>
            <w:webHidden/>
          </w:rPr>
          <w:fldChar w:fldCharType="end"/>
        </w:r>
      </w:hyperlink>
    </w:p>
    <w:p w14:paraId="2530F810" w14:textId="53200E90"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72" w:history="1">
        <w:r w:rsidR="00901CEA" w:rsidRPr="005F39D7">
          <w:rPr>
            <w:rStyle w:val="Hipervnculo"/>
            <w:rFonts w:cs="Times New Roman"/>
            <w:b/>
            <w:noProof/>
            <w:lang w:val="es-ES" w:eastAsia="en-US"/>
          </w:rPr>
          <w:t>Figura 16.47</w:t>
        </w:r>
        <w:r w:rsidR="00901CEA" w:rsidRPr="005F39D7">
          <w:rPr>
            <w:rStyle w:val="Hipervnculo"/>
            <w:rFonts w:cs="Times New Roman"/>
            <w:bCs/>
            <w:noProof/>
            <w:lang w:val="es-ES" w:eastAsia="en-US"/>
          </w:rPr>
          <w:t xml:space="preserve"> –</w:t>
        </w:r>
        <w:r w:rsidR="00901CEA" w:rsidRPr="005F39D7">
          <w:rPr>
            <w:rStyle w:val="Hipervnculo"/>
            <w:noProof/>
          </w:rPr>
          <w:t xml:space="preserve"> Acero de refuerzo a flexión en nivel de entrepiso</w:t>
        </w:r>
        <w:r w:rsidR="00901CEA">
          <w:rPr>
            <w:noProof/>
            <w:webHidden/>
          </w:rPr>
          <w:tab/>
        </w:r>
        <w:r w:rsidR="00901CEA">
          <w:rPr>
            <w:noProof/>
            <w:webHidden/>
          </w:rPr>
          <w:fldChar w:fldCharType="begin"/>
        </w:r>
        <w:r w:rsidR="00901CEA">
          <w:rPr>
            <w:noProof/>
            <w:webHidden/>
          </w:rPr>
          <w:instrText xml:space="preserve"> PAGEREF _Toc75807472 \h </w:instrText>
        </w:r>
        <w:r w:rsidR="00901CEA">
          <w:rPr>
            <w:noProof/>
            <w:webHidden/>
          </w:rPr>
        </w:r>
        <w:r w:rsidR="00901CEA">
          <w:rPr>
            <w:noProof/>
            <w:webHidden/>
          </w:rPr>
          <w:fldChar w:fldCharType="separate"/>
        </w:r>
        <w:r w:rsidR="009D7857">
          <w:rPr>
            <w:noProof/>
            <w:webHidden/>
          </w:rPr>
          <w:t>191</w:t>
        </w:r>
        <w:r w:rsidR="00901CEA">
          <w:rPr>
            <w:noProof/>
            <w:webHidden/>
          </w:rPr>
          <w:fldChar w:fldCharType="end"/>
        </w:r>
      </w:hyperlink>
    </w:p>
    <w:p w14:paraId="62A94990" w14:textId="742025AA"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73" w:history="1">
        <w:r w:rsidR="00901CEA" w:rsidRPr="005F39D7">
          <w:rPr>
            <w:rStyle w:val="Hipervnculo"/>
            <w:rFonts w:cs="Times New Roman"/>
            <w:b/>
            <w:noProof/>
            <w:lang w:val="es-ES" w:eastAsia="en-US"/>
          </w:rPr>
          <w:t>Figura 16.48</w:t>
        </w:r>
        <w:r w:rsidR="00901CEA" w:rsidRPr="005F39D7">
          <w:rPr>
            <w:rStyle w:val="Hipervnculo"/>
            <w:rFonts w:cs="Times New Roman"/>
            <w:bCs/>
            <w:noProof/>
            <w:lang w:val="es-ES" w:eastAsia="en-US"/>
          </w:rPr>
          <w:t xml:space="preserve"> –</w:t>
        </w:r>
        <w:r w:rsidR="00901CEA" w:rsidRPr="005F39D7">
          <w:rPr>
            <w:rStyle w:val="Hipervnculo"/>
            <w:noProof/>
          </w:rPr>
          <w:t xml:space="preserve"> Acero de refuerzo a flexión en nivel de mezanine</w:t>
        </w:r>
        <w:r w:rsidR="00901CEA">
          <w:rPr>
            <w:noProof/>
            <w:webHidden/>
          </w:rPr>
          <w:tab/>
        </w:r>
        <w:r w:rsidR="00901CEA">
          <w:rPr>
            <w:noProof/>
            <w:webHidden/>
          </w:rPr>
          <w:fldChar w:fldCharType="begin"/>
        </w:r>
        <w:r w:rsidR="00901CEA">
          <w:rPr>
            <w:noProof/>
            <w:webHidden/>
          </w:rPr>
          <w:instrText xml:space="preserve"> PAGEREF _Toc75807473 \h </w:instrText>
        </w:r>
        <w:r w:rsidR="00901CEA">
          <w:rPr>
            <w:noProof/>
            <w:webHidden/>
          </w:rPr>
        </w:r>
        <w:r w:rsidR="00901CEA">
          <w:rPr>
            <w:noProof/>
            <w:webHidden/>
          </w:rPr>
          <w:fldChar w:fldCharType="separate"/>
        </w:r>
        <w:r w:rsidR="009D7857">
          <w:rPr>
            <w:noProof/>
            <w:webHidden/>
          </w:rPr>
          <w:t>192</w:t>
        </w:r>
        <w:r w:rsidR="00901CEA">
          <w:rPr>
            <w:noProof/>
            <w:webHidden/>
          </w:rPr>
          <w:fldChar w:fldCharType="end"/>
        </w:r>
      </w:hyperlink>
    </w:p>
    <w:p w14:paraId="13780BA8" w14:textId="2D6B6242"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74" w:history="1">
        <w:r w:rsidR="00901CEA" w:rsidRPr="005F39D7">
          <w:rPr>
            <w:rStyle w:val="Hipervnculo"/>
            <w:rFonts w:cs="Times New Roman"/>
            <w:b/>
            <w:noProof/>
            <w:lang w:val="es-ES" w:eastAsia="en-US"/>
          </w:rPr>
          <w:t>Figura 16.49</w:t>
        </w:r>
        <w:r w:rsidR="00901CEA" w:rsidRPr="005F39D7">
          <w:rPr>
            <w:rStyle w:val="Hipervnculo"/>
            <w:rFonts w:cs="Times New Roman"/>
            <w:bCs/>
            <w:noProof/>
            <w:lang w:val="es-ES" w:eastAsia="en-US"/>
          </w:rPr>
          <w:t xml:space="preserve"> –</w:t>
        </w:r>
        <w:r w:rsidR="00901CEA" w:rsidRPr="005F39D7">
          <w:rPr>
            <w:rStyle w:val="Hipervnculo"/>
            <w:noProof/>
          </w:rPr>
          <w:t xml:space="preserve"> Acero de refuerzo a corte en nivel de cubierta</w:t>
        </w:r>
        <w:r w:rsidR="00901CEA">
          <w:rPr>
            <w:noProof/>
            <w:webHidden/>
          </w:rPr>
          <w:tab/>
        </w:r>
        <w:r w:rsidR="00901CEA">
          <w:rPr>
            <w:noProof/>
            <w:webHidden/>
          </w:rPr>
          <w:fldChar w:fldCharType="begin"/>
        </w:r>
        <w:r w:rsidR="00901CEA">
          <w:rPr>
            <w:noProof/>
            <w:webHidden/>
          </w:rPr>
          <w:instrText xml:space="preserve"> PAGEREF _Toc75807474 \h </w:instrText>
        </w:r>
        <w:r w:rsidR="00901CEA">
          <w:rPr>
            <w:noProof/>
            <w:webHidden/>
          </w:rPr>
        </w:r>
        <w:r w:rsidR="00901CEA">
          <w:rPr>
            <w:noProof/>
            <w:webHidden/>
          </w:rPr>
          <w:fldChar w:fldCharType="separate"/>
        </w:r>
        <w:r w:rsidR="009D7857">
          <w:rPr>
            <w:noProof/>
            <w:webHidden/>
          </w:rPr>
          <w:t>192</w:t>
        </w:r>
        <w:r w:rsidR="00901CEA">
          <w:rPr>
            <w:noProof/>
            <w:webHidden/>
          </w:rPr>
          <w:fldChar w:fldCharType="end"/>
        </w:r>
      </w:hyperlink>
    </w:p>
    <w:p w14:paraId="7F63E68C" w14:textId="61185F3E"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75" w:history="1">
        <w:r w:rsidR="00901CEA" w:rsidRPr="005F39D7">
          <w:rPr>
            <w:rStyle w:val="Hipervnculo"/>
            <w:rFonts w:cs="Times New Roman"/>
            <w:b/>
            <w:noProof/>
            <w:lang w:val="es-ES" w:eastAsia="en-US"/>
          </w:rPr>
          <w:t>Figura 16.50</w:t>
        </w:r>
        <w:r w:rsidR="00901CEA" w:rsidRPr="005F39D7">
          <w:rPr>
            <w:rStyle w:val="Hipervnculo"/>
            <w:rFonts w:cs="Times New Roman"/>
            <w:bCs/>
            <w:noProof/>
            <w:lang w:val="es-ES" w:eastAsia="en-US"/>
          </w:rPr>
          <w:t xml:space="preserve"> –</w:t>
        </w:r>
        <w:r w:rsidR="00901CEA" w:rsidRPr="005F39D7">
          <w:rPr>
            <w:rStyle w:val="Hipervnculo"/>
            <w:noProof/>
          </w:rPr>
          <w:t xml:space="preserve"> Acero de refuerzo a corte en nivel de entrepiso</w:t>
        </w:r>
        <w:r w:rsidR="00901CEA">
          <w:rPr>
            <w:noProof/>
            <w:webHidden/>
          </w:rPr>
          <w:tab/>
        </w:r>
        <w:r w:rsidR="00901CEA">
          <w:rPr>
            <w:noProof/>
            <w:webHidden/>
          </w:rPr>
          <w:fldChar w:fldCharType="begin"/>
        </w:r>
        <w:r w:rsidR="00901CEA">
          <w:rPr>
            <w:noProof/>
            <w:webHidden/>
          </w:rPr>
          <w:instrText xml:space="preserve"> PAGEREF _Toc75807475 \h </w:instrText>
        </w:r>
        <w:r w:rsidR="00901CEA">
          <w:rPr>
            <w:noProof/>
            <w:webHidden/>
          </w:rPr>
        </w:r>
        <w:r w:rsidR="00901CEA">
          <w:rPr>
            <w:noProof/>
            <w:webHidden/>
          </w:rPr>
          <w:fldChar w:fldCharType="separate"/>
        </w:r>
        <w:r w:rsidR="009D7857">
          <w:rPr>
            <w:noProof/>
            <w:webHidden/>
          </w:rPr>
          <w:t>193</w:t>
        </w:r>
        <w:r w:rsidR="00901CEA">
          <w:rPr>
            <w:noProof/>
            <w:webHidden/>
          </w:rPr>
          <w:fldChar w:fldCharType="end"/>
        </w:r>
      </w:hyperlink>
    </w:p>
    <w:p w14:paraId="369083BE" w14:textId="59C8A9AB"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76" w:history="1">
        <w:r w:rsidR="00901CEA" w:rsidRPr="005F39D7">
          <w:rPr>
            <w:rStyle w:val="Hipervnculo"/>
            <w:rFonts w:cs="Times New Roman"/>
            <w:b/>
            <w:noProof/>
            <w:lang w:val="es-ES" w:eastAsia="en-US"/>
          </w:rPr>
          <w:t>Figura 16.51</w:t>
        </w:r>
        <w:r w:rsidR="00901CEA" w:rsidRPr="005F39D7">
          <w:rPr>
            <w:rStyle w:val="Hipervnculo"/>
            <w:rFonts w:cs="Times New Roman"/>
            <w:bCs/>
            <w:noProof/>
            <w:lang w:val="es-ES" w:eastAsia="en-US"/>
          </w:rPr>
          <w:t xml:space="preserve"> –</w:t>
        </w:r>
        <w:r w:rsidR="00901CEA" w:rsidRPr="005F39D7">
          <w:rPr>
            <w:rStyle w:val="Hipervnculo"/>
            <w:noProof/>
          </w:rPr>
          <w:t xml:space="preserve"> Acero de refuerzo a corte en nivel mezanine</w:t>
        </w:r>
        <w:r w:rsidR="00901CEA">
          <w:rPr>
            <w:noProof/>
            <w:webHidden/>
          </w:rPr>
          <w:tab/>
        </w:r>
        <w:r w:rsidR="00901CEA">
          <w:rPr>
            <w:noProof/>
            <w:webHidden/>
          </w:rPr>
          <w:fldChar w:fldCharType="begin"/>
        </w:r>
        <w:r w:rsidR="00901CEA">
          <w:rPr>
            <w:noProof/>
            <w:webHidden/>
          </w:rPr>
          <w:instrText xml:space="preserve"> PAGEREF _Toc75807476 \h </w:instrText>
        </w:r>
        <w:r w:rsidR="00901CEA">
          <w:rPr>
            <w:noProof/>
            <w:webHidden/>
          </w:rPr>
        </w:r>
        <w:r w:rsidR="00901CEA">
          <w:rPr>
            <w:noProof/>
            <w:webHidden/>
          </w:rPr>
          <w:fldChar w:fldCharType="separate"/>
        </w:r>
        <w:r w:rsidR="009D7857">
          <w:rPr>
            <w:noProof/>
            <w:webHidden/>
          </w:rPr>
          <w:t>193</w:t>
        </w:r>
        <w:r w:rsidR="00901CEA">
          <w:rPr>
            <w:noProof/>
            <w:webHidden/>
          </w:rPr>
          <w:fldChar w:fldCharType="end"/>
        </w:r>
      </w:hyperlink>
    </w:p>
    <w:p w14:paraId="611AE5AA" w14:textId="68FD4ED4"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77" w:history="1">
        <w:r w:rsidR="00901CEA" w:rsidRPr="005F39D7">
          <w:rPr>
            <w:rStyle w:val="Hipervnculo"/>
            <w:rFonts w:cs="Times New Roman"/>
            <w:b/>
            <w:noProof/>
            <w:lang w:val="es-ES" w:eastAsia="en-US"/>
          </w:rPr>
          <w:t>Figura 16.52</w:t>
        </w:r>
        <w:r w:rsidR="00901CEA" w:rsidRPr="005F39D7">
          <w:rPr>
            <w:rStyle w:val="Hipervnculo"/>
            <w:rFonts w:cs="Times New Roman"/>
            <w:bCs/>
            <w:noProof/>
            <w:lang w:val="es-ES" w:eastAsia="en-US"/>
          </w:rPr>
          <w:t xml:space="preserve"> –</w:t>
        </w:r>
        <w:r w:rsidR="00901CEA" w:rsidRPr="005F39D7">
          <w:rPr>
            <w:rStyle w:val="Hipervnculo"/>
            <w:noProof/>
          </w:rPr>
          <w:t xml:space="preserve"> Índices de sobresfuerzo en vigas – nivel de abordaje</w:t>
        </w:r>
        <w:r w:rsidR="00901CEA">
          <w:rPr>
            <w:noProof/>
            <w:webHidden/>
          </w:rPr>
          <w:tab/>
        </w:r>
        <w:r w:rsidR="00901CEA">
          <w:rPr>
            <w:noProof/>
            <w:webHidden/>
          </w:rPr>
          <w:fldChar w:fldCharType="begin"/>
        </w:r>
        <w:r w:rsidR="00901CEA">
          <w:rPr>
            <w:noProof/>
            <w:webHidden/>
          </w:rPr>
          <w:instrText xml:space="preserve"> PAGEREF _Toc75807477 \h </w:instrText>
        </w:r>
        <w:r w:rsidR="00901CEA">
          <w:rPr>
            <w:noProof/>
            <w:webHidden/>
          </w:rPr>
        </w:r>
        <w:r w:rsidR="00901CEA">
          <w:rPr>
            <w:noProof/>
            <w:webHidden/>
          </w:rPr>
          <w:fldChar w:fldCharType="separate"/>
        </w:r>
        <w:r w:rsidR="009D7857">
          <w:rPr>
            <w:noProof/>
            <w:webHidden/>
          </w:rPr>
          <w:t>194</w:t>
        </w:r>
        <w:r w:rsidR="00901CEA">
          <w:rPr>
            <w:noProof/>
            <w:webHidden/>
          </w:rPr>
          <w:fldChar w:fldCharType="end"/>
        </w:r>
      </w:hyperlink>
    </w:p>
    <w:p w14:paraId="5FE99C33" w14:textId="4217E724"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78" w:history="1">
        <w:r w:rsidR="00901CEA" w:rsidRPr="005F39D7">
          <w:rPr>
            <w:rStyle w:val="Hipervnculo"/>
            <w:rFonts w:cs="Times New Roman"/>
            <w:b/>
            <w:noProof/>
            <w:lang w:val="es-ES" w:eastAsia="en-US"/>
          </w:rPr>
          <w:t>Figura 16.53</w:t>
        </w:r>
        <w:r w:rsidR="00901CEA" w:rsidRPr="005F39D7">
          <w:rPr>
            <w:rStyle w:val="Hipervnculo"/>
            <w:rFonts w:cs="Times New Roman"/>
            <w:bCs/>
            <w:noProof/>
            <w:lang w:val="es-ES" w:eastAsia="en-US"/>
          </w:rPr>
          <w:t xml:space="preserve"> –</w:t>
        </w:r>
        <w:r w:rsidR="00901CEA" w:rsidRPr="005F39D7">
          <w:rPr>
            <w:rStyle w:val="Hipervnculo"/>
            <w:noProof/>
          </w:rPr>
          <w:t xml:space="preserve"> Índices de sobresfuerzo en vigas – nivel de mezanine</w:t>
        </w:r>
        <w:r w:rsidR="00901CEA">
          <w:rPr>
            <w:noProof/>
            <w:webHidden/>
          </w:rPr>
          <w:tab/>
        </w:r>
        <w:r w:rsidR="00901CEA">
          <w:rPr>
            <w:noProof/>
            <w:webHidden/>
          </w:rPr>
          <w:fldChar w:fldCharType="begin"/>
        </w:r>
        <w:r w:rsidR="00901CEA">
          <w:rPr>
            <w:noProof/>
            <w:webHidden/>
          </w:rPr>
          <w:instrText xml:space="preserve"> PAGEREF _Toc75807478 \h </w:instrText>
        </w:r>
        <w:r w:rsidR="00901CEA">
          <w:rPr>
            <w:noProof/>
            <w:webHidden/>
          </w:rPr>
        </w:r>
        <w:r w:rsidR="00901CEA">
          <w:rPr>
            <w:noProof/>
            <w:webHidden/>
          </w:rPr>
          <w:fldChar w:fldCharType="separate"/>
        </w:r>
        <w:r w:rsidR="009D7857">
          <w:rPr>
            <w:noProof/>
            <w:webHidden/>
          </w:rPr>
          <w:t>194</w:t>
        </w:r>
        <w:r w:rsidR="00901CEA">
          <w:rPr>
            <w:noProof/>
            <w:webHidden/>
          </w:rPr>
          <w:fldChar w:fldCharType="end"/>
        </w:r>
      </w:hyperlink>
    </w:p>
    <w:p w14:paraId="201A2A85" w14:textId="09458EB1"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79" w:history="1">
        <w:r w:rsidR="00901CEA" w:rsidRPr="005F39D7">
          <w:rPr>
            <w:rStyle w:val="Hipervnculo"/>
            <w:rFonts w:cs="Times New Roman"/>
            <w:b/>
            <w:i/>
            <w:iCs/>
            <w:noProof/>
            <w:lang w:val="es-ES" w:eastAsia="en-US"/>
          </w:rPr>
          <w:t>Figura 16.54</w:t>
        </w:r>
        <w:r w:rsidR="00901CEA" w:rsidRPr="005F39D7">
          <w:rPr>
            <w:rStyle w:val="Hipervnculo"/>
            <w:rFonts w:cs="Times New Roman"/>
            <w:bCs/>
            <w:i/>
            <w:iCs/>
            <w:noProof/>
            <w:lang w:val="es-ES" w:eastAsia="en-US"/>
          </w:rPr>
          <w:t xml:space="preserve"> –</w:t>
        </w:r>
        <w:r w:rsidR="00901CEA" w:rsidRPr="005F39D7">
          <w:rPr>
            <w:rStyle w:val="Hipervnculo"/>
            <w:rFonts w:cs="Lucida Sans"/>
            <w:i/>
            <w:iCs/>
            <w:noProof/>
          </w:rPr>
          <w:t xml:space="preserve"> Niveles estructurales</w:t>
        </w:r>
        <w:r w:rsidR="00901CEA">
          <w:rPr>
            <w:noProof/>
            <w:webHidden/>
          </w:rPr>
          <w:tab/>
        </w:r>
        <w:r w:rsidR="00901CEA">
          <w:rPr>
            <w:noProof/>
            <w:webHidden/>
          </w:rPr>
          <w:fldChar w:fldCharType="begin"/>
        </w:r>
        <w:r w:rsidR="00901CEA">
          <w:rPr>
            <w:noProof/>
            <w:webHidden/>
          </w:rPr>
          <w:instrText xml:space="preserve"> PAGEREF _Toc75807479 \h </w:instrText>
        </w:r>
        <w:r w:rsidR="00901CEA">
          <w:rPr>
            <w:noProof/>
            <w:webHidden/>
          </w:rPr>
        </w:r>
        <w:r w:rsidR="00901CEA">
          <w:rPr>
            <w:noProof/>
            <w:webHidden/>
          </w:rPr>
          <w:fldChar w:fldCharType="separate"/>
        </w:r>
        <w:r w:rsidR="009D7857">
          <w:rPr>
            <w:noProof/>
            <w:webHidden/>
          </w:rPr>
          <w:t>196</w:t>
        </w:r>
        <w:r w:rsidR="00901CEA">
          <w:rPr>
            <w:noProof/>
            <w:webHidden/>
          </w:rPr>
          <w:fldChar w:fldCharType="end"/>
        </w:r>
      </w:hyperlink>
    </w:p>
    <w:p w14:paraId="26DDE990" w14:textId="6158142D"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80" w:history="1">
        <w:r w:rsidR="00901CEA" w:rsidRPr="005F39D7">
          <w:rPr>
            <w:rStyle w:val="Hipervnculo"/>
            <w:rFonts w:cs="Times New Roman"/>
            <w:b/>
            <w:i/>
            <w:iCs/>
            <w:noProof/>
            <w:lang w:val="es-ES" w:eastAsia="en-US"/>
          </w:rPr>
          <w:t>Figura 16.55</w:t>
        </w:r>
        <w:r w:rsidR="00901CEA" w:rsidRPr="005F39D7">
          <w:rPr>
            <w:rStyle w:val="Hipervnculo"/>
            <w:rFonts w:cs="Times New Roman"/>
            <w:bCs/>
            <w:i/>
            <w:iCs/>
            <w:noProof/>
            <w:lang w:val="es-ES" w:eastAsia="en-US"/>
          </w:rPr>
          <w:t xml:space="preserve"> –</w:t>
        </w:r>
        <w:r w:rsidR="00901CEA" w:rsidRPr="005F39D7">
          <w:rPr>
            <w:rStyle w:val="Hipervnculo"/>
            <w:rFonts w:cs="Lucida Sans"/>
            <w:i/>
            <w:iCs/>
            <w:noProof/>
          </w:rPr>
          <w:t xml:space="preserve"> Muestra de modelo de edificio</w:t>
        </w:r>
        <w:r w:rsidR="00901CEA">
          <w:rPr>
            <w:noProof/>
            <w:webHidden/>
          </w:rPr>
          <w:tab/>
        </w:r>
        <w:r w:rsidR="00901CEA">
          <w:rPr>
            <w:noProof/>
            <w:webHidden/>
          </w:rPr>
          <w:fldChar w:fldCharType="begin"/>
        </w:r>
        <w:r w:rsidR="00901CEA">
          <w:rPr>
            <w:noProof/>
            <w:webHidden/>
          </w:rPr>
          <w:instrText xml:space="preserve"> PAGEREF _Toc75807480 \h </w:instrText>
        </w:r>
        <w:r w:rsidR="00901CEA">
          <w:rPr>
            <w:noProof/>
            <w:webHidden/>
          </w:rPr>
        </w:r>
        <w:r w:rsidR="00901CEA">
          <w:rPr>
            <w:noProof/>
            <w:webHidden/>
          </w:rPr>
          <w:fldChar w:fldCharType="separate"/>
        </w:r>
        <w:r w:rsidR="009D7857">
          <w:rPr>
            <w:noProof/>
            <w:webHidden/>
          </w:rPr>
          <w:t>197</w:t>
        </w:r>
        <w:r w:rsidR="00901CEA">
          <w:rPr>
            <w:noProof/>
            <w:webHidden/>
          </w:rPr>
          <w:fldChar w:fldCharType="end"/>
        </w:r>
      </w:hyperlink>
    </w:p>
    <w:p w14:paraId="2A560A76" w14:textId="3B350908"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81" w:history="1">
        <w:r w:rsidR="00901CEA" w:rsidRPr="005F39D7">
          <w:rPr>
            <w:rStyle w:val="Hipervnculo"/>
            <w:rFonts w:cs="Times New Roman"/>
            <w:b/>
            <w:noProof/>
            <w:lang w:val="es-ES" w:eastAsia="en-US"/>
          </w:rPr>
          <w:t>Figura 16.56</w:t>
        </w:r>
        <w:r w:rsidR="00901CEA" w:rsidRPr="005F39D7">
          <w:rPr>
            <w:rStyle w:val="Hipervnculo"/>
            <w:rFonts w:cs="Times New Roman"/>
            <w:bCs/>
            <w:noProof/>
            <w:lang w:val="es-ES" w:eastAsia="en-US"/>
          </w:rPr>
          <w:t xml:space="preserve"> –</w:t>
        </w:r>
        <w:r w:rsidR="00901CEA" w:rsidRPr="005F39D7">
          <w:rPr>
            <w:rStyle w:val="Hipervnculo"/>
            <w:noProof/>
          </w:rPr>
          <w:t xml:space="preserve"> Modelo alternativa 1</w:t>
        </w:r>
        <w:r w:rsidR="00901CEA">
          <w:rPr>
            <w:noProof/>
            <w:webHidden/>
          </w:rPr>
          <w:tab/>
        </w:r>
        <w:r w:rsidR="00901CEA">
          <w:rPr>
            <w:noProof/>
            <w:webHidden/>
          </w:rPr>
          <w:fldChar w:fldCharType="begin"/>
        </w:r>
        <w:r w:rsidR="00901CEA">
          <w:rPr>
            <w:noProof/>
            <w:webHidden/>
          </w:rPr>
          <w:instrText xml:space="preserve"> PAGEREF _Toc75807481 \h </w:instrText>
        </w:r>
        <w:r w:rsidR="00901CEA">
          <w:rPr>
            <w:noProof/>
            <w:webHidden/>
          </w:rPr>
        </w:r>
        <w:r w:rsidR="00901CEA">
          <w:rPr>
            <w:noProof/>
            <w:webHidden/>
          </w:rPr>
          <w:fldChar w:fldCharType="separate"/>
        </w:r>
        <w:r w:rsidR="009D7857">
          <w:rPr>
            <w:noProof/>
            <w:webHidden/>
          </w:rPr>
          <w:t>198</w:t>
        </w:r>
        <w:r w:rsidR="00901CEA">
          <w:rPr>
            <w:noProof/>
            <w:webHidden/>
          </w:rPr>
          <w:fldChar w:fldCharType="end"/>
        </w:r>
      </w:hyperlink>
    </w:p>
    <w:p w14:paraId="41DC1FD8" w14:textId="5FFBC211"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82" w:history="1">
        <w:r w:rsidR="00901CEA" w:rsidRPr="005F39D7">
          <w:rPr>
            <w:rStyle w:val="Hipervnculo"/>
            <w:rFonts w:cs="Times New Roman"/>
            <w:b/>
            <w:noProof/>
            <w:lang w:val="es-ES" w:eastAsia="en-US"/>
          </w:rPr>
          <w:t>Figura 16.57</w:t>
        </w:r>
        <w:r w:rsidR="00901CEA" w:rsidRPr="005F39D7">
          <w:rPr>
            <w:rStyle w:val="Hipervnculo"/>
            <w:rFonts w:cs="Times New Roman"/>
            <w:bCs/>
            <w:noProof/>
            <w:lang w:val="es-ES" w:eastAsia="en-US"/>
          </w:rPr>
          <w:t xml:space="preserve"> –</w:t>
        </w:r>
        <w:r w:rsidR="00901CEA" w:rsidRPr="005F39D7">
          <w:rPr>
            <w:rStyle w:val="Hipervnculo"/>
            <w:noProof/>
          </w:rPr>
          <w:t xml:space="preserve"> Modelo alternativa 2</w:t>
        </w:r>
        <w:r w:rsidR="00901CEA">
          <w:rPr>
            <w:noProof/>
            <w:webHidden/>
          </w:rPr>
          <w:tab/>
        </w:r>
        <w:r w:rsidR="00901CEA">
          <w:rPr>
            <w:noProof/>
            <w:webHidden/>
          </w:rPr>
          <w:fldChar w:fldCharType="begin"/>
        </w:r>
        <w:r w:rsidR="00901CEA">
          <w:rPr>
            <w:noProof/>
            <w:webHidden/>
          </w:rPr>
          <w:instrText xml:space="preserve"> PAGEREF _Toc75807482 \h </w:instrText>
        </w:r>
        <w:r w:rsidR="00901CEA">
          <w:rPr>
            <w:noProof/>
            <w:webHidden/>
          </w:rPr>
        </w:r>
        <w:r w:rsidR="00901CEA">
          <w:rPr>
            <w:noProof/>
            <w:webHidden/>
          </w:rPr>
          <w:fldChar w:fldCharType="separate"/>
        </w:r>
        <w:r w:rsidR="009D7857">
          <w:rPr>
            <w:noProof/>
            <w:webHidden/>
          </w:rPr>
          <w:t>199</w:t>
        </w:r>
        <w:r w:rsidR="00901CEA">
          <w:rPr>
            <w:noProof/>
            <w:webHidden/>
          </w:rPr>
          <w:fldChar w:fldCharType="end"/>
        </w:r>
      </w:hyperlink>
    </w:p>
    <w:p w14:paraId="34BE662E" w14:textId="338635EB"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83" w:history="1">
        <w:r w:rsidR="00901CEA" w:rsidRPr="005F39D7">
          <w:rPr>
            <w:rStyle w:val="Hipervnculo"/>
            <w:rFonts w:cs="Times New Roman"/>
            <w:b/>
            <w:noProof/>
            <w:lang w:val="es-ES" w:eastAsia="en-US"/>
          </w:rPr>
          <w:t>Figura 16.58</w:t>
        </w:r>
        <w:r w:rsidR="00901CEA" w:rsidRPr="005F39D7">
          <w:rPr>
            <w:rStyle w:val="Hipervnculo"/>
            <w:rFonts w:cs="Times New Roman"/>
            <w:bCs/>
            <w:noProof/>
            <w:lang w:val="es-ES" w:eastAsia="en-US"/>
          </w:rPr>
          <w:t xml:space="preserve"> – </w:t>
        </w:r>
        <w:r w:rsidR="00901CEA" w:rsidRPr="005F39D7">
          <w:rPr>
            <w:rStyle w:val="Hipervnculo"/>
            <w:noProof/>
          </w:rPr>
          <w:t>Definición columnas típicas</w:t>
        </w:r>
        <w:r w:rsidR="00901CEA">
          <w:rPr>
            <w:noProof/>
            <w:webHidden/>
          </w:rPr>
          <w:tab/>
        </w:r>
        <w:r w:rsidR="00901CEA">
          <w:rPr>
            <w:noProof/>
            <w:webHidden/>
          </w:rPr>
          <w:fldChar w:fldCharType="begin"/>
        </w:r>
        <w:r w:rsidR="00901CEA">
          <w:rPr>
            <w:noProof/>
            <w:webHidden/>
          </w:rPr>
          <w:instrText xml:space="preserve"> PAGEREF _Toc75807483 \h </w:instrText>
        </w:r>
        <w:r w:rsidR="00901CEA">
          <w:rPr>
            <w:noProof/>
            <w:webHidden/>
          </w:rPr>
        </w:r>
        <w:r w:rsidR="00901CEA">
          <w:rPr>
            <w:noProof/>
            <w:webHidden/>
          </w:rPr>
          <w:fldChar w:fldCharType="separate"/>
        </w:r>
        <w:r w:rsidR="009D7857">
          <w:rPr>
            <w:noProof/>
            <w:webHidden/>
          </w:rPr>
          <w:t>200</w:t>
        </w:r>
        <w:r w:rsidR="00901CEA">
          <w:rPr>
            <w:noProof/>
            <w:webHidden/>
          </w:rPr>
          <w:fldChar w:fldCharType="end"/>
        </w:r>
      </w:hyperlink>
    </w:p>
    <w:p w14:paraId="0762BBD8" w14:textId="2EF41CEF"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84" w:history="1">
        <w:r w:rsidR="00901CEA" w:rsidRPr="005F39D7">
          <w:rPr>
            <w:rStyle w:val="Hipervnculo"/>
            <w:rFonts w:cs="Times New Roman"/>
            <w:b/>
            <w:noProof/>
            <w:lang w:val="es-ES" w:eastAsia="en-US"/>
          </w:rPr>
          <w:t>Figura 16.59</w:t>
        </w:r>
        <w:r w:rsidR="00901CEA" w:rsidRPr="005F39D7">
          <w:rPr>
            <w:rStyle w:val="Hipervnculo"/>
            <w:rFonts w:cs="Times New Roman"/>
            <w:bCs/>
            <w:noProof/>
            <w:lang w:val="es-ES" w:eastAsia="en-US"/>
          </w:rPr>
          <w:t xml:space="preserve"> – </w:t>
        </w:r>
        <w:r w:rsidR="00901CEA" w:rsidRPr="005F39D7">
          <w:rPr>
            <w:rStyle w:val="Hipervnculo"/>
            <w:noProof/>
          </w:rPr>
          <w:t>Definición de viga típica</w:t>
        </w:r>
        <w:r w:rsidR="00901CEA">
          <w:rPr>
            <w:noProof/>
            <w:webHidden/>
          </w:rPr>
          <w:tab/>
        </w:r>
        <w:r w:rsidR="00901CEA">
          <w:rPr>
            <w:noProof/>
            <w:webHidden/>
          </w:rPr>
          <w:fldChar w:fldCharType="begin"/>
        </w:r>
        <w:r w:rsidR="00901CEA">
          <w:rPr>
            <w:noProof/>
            <w:webHidden/>
          </w:rPr>
          <w:instrText xml:space="preserve"> PAGEREF _Toc75807484 \h </w:instrText>
        </w:r>
        <w:r w:rsidR="00901CEA">
          <w:rPr>
            <w:noProof/>
            <w:webHidden/>
          </w:rPr>
        </w:r>
        <w:r w:rsidR="00901CEA">
          <w:rPr>
            <w:noProof/>
            <w:webHidden/>
          </w:rPr>
          <w:fldChar w:fldCharType="separate"/>
        </w:r>
        <w:r w:rsidR="009D7857">
          <w:rPr>
            <w:noProof/>
            <w:webHidden/>
          </w:rPr>
          <w:t>201</w:t>
        </w:r>
        <w:r w:rsidR="00901CEA">
          <w:rPr>
            <w:noProof/>
            <w:webHidden/>
          </w:rPr>
          <w:fldChar w:fldCharType="end"/>
        </w:r>
      </w:hyperlink>
    </w:p>
    <w:p w14:paraId="71CD0BBB" w14:textId="2CF9255E"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85" w:history="1">
        <w:r w:rsidR="00901CEA" w:rsidRPr="005F39D7">
          <w:rPr>
            <w:rStyle w:val="Hipervnculo"/>
            <w:rFonts w:cs="Times New Roman"/>
            <w:b/>
            <w:noProof/>
            <w:lang w:val="es-ES" w:eastAsia="en-US"/>
          </w:rPr>
          <w:t>Figura 16.60</w:t>
        </w:r>
        <w:r w:rsidR="00901CEA" w:rsidRPr="005F39D7">
          <w:rPr>
            <w:rStyle w:val="Hipervnculo"/>
            <w:rFonts w:cs="Times New Roman"/>
            <w:bCs/>
            <w:noProof/>
            <w:lang w:val="es-ES" w:eastAsia="en-US"/>
          </w:rPr>
          <w:t xml:space="preserve"> –</w:t>
        </w:r>
        <w:r w:rsidR="00901CEA" w:rsidRPr="005F39D7">
          <w:rPr>
            <w:rStyle w:val="Hipervnculo"/>
            <w:noProof/>
          </w:rPr>
          <w:t xml:space="preserve"> Propiedades del concreto y acero</w:t>
        </w:r>
        <w:r w:rsidR="00901CEA">
          <w:rPr>
            <w:noProof/>
            <w:webHidden/>
          </w:rPr>
          <w:tab/>
        </w:r>
        <w:r w:rsidR="00901CEA">
          <w:rPr>
            <w:noProof/>
            <w:webHidden/>
          </w:rPr>
          <w:fldChar w:fldCharType="begin"/>
        </w:r>
        <w:r w:rsidR="00901CEA">
          <w:rPr>
            <w:noProof/>
            <w:webHidden/>
          </w:rPr>
          <w:instrText xml:space="preserve"> PAGEREF _Toc75807485 \h </w:instrText>
        </w:r>
        <w:r w:rsidR="00901CEA">
          <w:rPr>
            <w:noProof/>
            <w:webHidden/>
          </w:rPr>
        </w:r>
        <w:r w:rsidR="00901CEA">
          <w:rPr>
            <w:noProof/>
            <w:webHidden/>
          </w:rPr>
          <w:fldChar w:fldCharType="separate"/>
        </w:r>
        <w:r w:rsidR="009D7857">
          <w:rPr>
            <w:noProof/>
            <w:webHidden/>
          </w:rPr>
          <w:t>202</w:t>
        </w:r>
        <w:r w:rsidR="00901CEA">
          <w:rPr>
            <w:noProof/>
            <w:webHidden/>
          </w:rPr>
          <w:fldChar w:fldCharType="end"/>
        </w:r>
      </w:hyperlink>
    </w:p>
    <w:p w14:paraId="624802F6" w14:textId="49BE911F"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86" w:history="1">
        <w:r w:rsidR="00901CEA" w:rsidRPr="005F39D7">
          <w:rPr>
            <w:rStyle w:val="Hipervnculo"/>
            <w:rFonts w:cs="Times New Roman"/>
            <w:b/>
            <w:noProof/>
            <w:lang w:val="es-ES" w:eastAsia="en-US"/>
          </w:rPr>
          <w:t>Figura 16.61</w:t>
        </w:r>
        <w:r w:rsidR="00901CEA" w:rsidRPr="005F39D7">
          <w:rPr>
            <w:rStyle w:val="Hipervnculo"/>
            <w:rFonts w:cs="Times New Roman"/>
            <w:bCs/>
            <w:noProof/>
            <w:lang w:val="es-ES" w:eastAsia="en-US"/>
          </w:rPr>
          <w:t xml:space="preserve"> – </w:t>
        </w:r>
        <w:r w:rsidR="00901CEA" w:rsidRPr="005F39D7">
          <w:rPr>
            <w:rStyle w:val="Hipervnculo"/>
            <w:noProof/>
          </w:rPr>
          <w:t>Definición de columna típica</w:t>
        </w:r>
        <w:r w:rsidR="00901CEA">
          <w:rPr>
            <w:noProof/>
            <w:webHidden/>
          </w:rPr>
          <w:tab/>
        </w:r>
        <w:r w:rsidR="00901CEA">
          <w:rPr>
            <w:noProof/>
            <w:webHidden/>
          </w:rPr>
          <w:fldChar w:fldCharType="begin"/>
        </w:r>
        <w:r w:rsidR="00901CEA">
          <w:rPr>
            <w:noProof/>
            <w:webHidden/>
          </w:rPr>
          <w:instrText xml:space="preserve"> PAGEREF _Toc75807486 \h </w:instrText>
        </w:r>
        <w:r w:rsidR="00901CEA">
          <w:rPr>
            <w:noProof/>
            <w:webHidden/>
          </w:rPr>
        </w:r>
        <w:r w:rsidR="00901CEA">
          <w:rPr>
            <w:noProof/>
            <w:webHidden/>
          </w:rPr>
          <w:fldChar w:fldCharType="separate"/>
        </w:r>
        <w:r w:rsidR="009D7857">
          <w:rPr>
            <w:noProof/>
            <w:webHidden/>
          </w:rPr>
          <w:t>202</w:t>
        </w:r>
        <w:r w:rsidR="00901CEA">
          <w:rPr>
            <w:noProof/>
            <w:webHidden/>
          </w:rPr>
          <w:fldChar w:fldCharType="end"/>
        </w:r>
      </w:hyperlink>
    </w:p>
    <w:p w14:paraId="7FA68549" w14:textId="52991498"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87" w:history="1">
        <w:r w:rsidR="00901CEA" w:rsidRPr="005F39D7">
          <w:rPr>
            <w:rStyle w:val="Hipervnculo"/>
            <w:rFonts w:cs="Times New Roman"/>
            <w:b/>
            <w:noProof/>
            <w:lang w:val="es-ES" w:eastAsia="en-US"/>
          </w:rPr>
          <w:t>Figura 16.62</w:t>
        </w:r>
        <w:r w:rsidR="00901CEA" w:rsidRPr="005F39D7">
          <w:rPr>
            <w:rStyle w:val="Hipervnculo"/>
            <w:rFonts w:cs="Times New Roman"/>
            <w:bCs/>
            <w:noProof/>
            <w:lang w:val="es-ES" w:eastAsia="en-US"/>
          </w:rPr>
          <w:t xml:space="preserve"> – </w:t>
        </w:r>
        <w:r w:rsidR="00901CEA" w:rsidRPr="005F39D7">
          <w:rPr>
            <w:rStyle w:val="Hipervnculo"/>
            <w:noProof/>
          </w:rPr>
          <w:t>Definición de riostra de piso típica</w:t>
        </w:r>
        <w:r w:rsidR="00901CEA">
          <w:rPr>
            <w:noProof/>
            <w:webHidden/>
          </w:rPr>
          <w:tab/>
        </w:r>
        <w:r w:rsidR="00901CEA">
          <w:rPr>
            <w:noProof/>
            <w:webHidden/>
          </w:rPr>
          <w:fldChar w:fldCharType="begin"/>
        </w:r>
        <w:r w:rsidR="00901CEA">
          <w:rPr>
            <w:noProof/>
            <w:webHidden/>
          </w:rPr>
          <w:instrText xml:space="preserve"> PAGEREF _Toc75807487 \h </w:instrText>
        </w:r>
        <w:r w:rsidR="00901CEA">
          <w:rPr>
            <w:noProof/>
            <w:webHidden/>
          </w:rPr>
        </w:r>
        <w:r w:rsidR="00901CEA">
          <w:rPr>
            <w:noProof/>
            <w:webHidden/>
          </w:rPr>
          <w:fldChar w:fldCharType="separate"/>
        </w:r>
        <w:r w:rsidR="009D7857">
          <w:rPr>
            <w:noProof/>
            <w:webHidden/>
          </w:rPr>
          <w:t>203</w:t>
        </w:r>
        <w:r w:rsidR="00901CEA">
          <w:rPr>
            <w:noProof/>
            <w:webHidden/>
          </w:rPr>
          <w:fldChar w:fldCharType="end"/>
        </w:r>
      </w:hyperlink>
    </w:p>
    <w:p w14:paraId="32542D45" w14:textId="0E8457F7"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88" w:history="1">
        <w:r w:rsidR="00901CEA" w:rsidRPr="005F39D7">
          <w:rPr>
            <w:rStyle w:val="Hipervnculo"/>
            <w:rFonts w:cs="Times New Roman"/>
            <w:b/>
            <w:noProof/>
            <w:lang w:val="es-ES" w:eastAsia="en-US"/>
          </w:rPr>
          <w:t>Figura 16.63</w:t>
        </w:r>
        <w:r w:rsidR="00901CEA" w:rsidRPr="005F39D7">
          <w:rPr>
            <w:rStyle w:val="Hipervnculo"/>
            <w:rFonts w:cs="Times New Roman"/>
            <w:bCs/>
            <w:noProof/>
            <w:lang w:val="es-ES" w:eastAsia="en-US"/>
          </w:rPr>
          <w:t xml:space="preserve"> – </w:t>
        </w:r>
        <w:r w:rsidR="00901CEA" w:rsidRPr="005F39D7">
          <w:rPr>
            <w:rStyle w:val="Hipervnculo"/>
            <w:noProof/>
          </w:rPr>
          <w:t>Definición de viga de PRM.</w:t>
        </w:r>
        <w:r w:rsidR="00901CEA">
          <w:rPr>
            <w:noProof/>
            <w:webHidden/>
          </w:rPr>
          <w:tab/>
        </w:r>
        <w:r w:rsidR="00901CEA">
          <w:rPr>
            <w:noProof/>
            <w:webHidden/>
          </w:rPr>
          <w:fldChar w:fldCharType="begin"/>
        </w:r>
        <w:r w:rsidR="00901CEA">
          <w:rPr>
            <w:noProof/>
            <w:webHidden/>
          </w:rPr>
          <w:instrText xml:space="preserve"> PAGEREF _Toc75807488 \h </w:instrText>
        </w:r>
        <w:r w:rsidR="00901CEA">
          <w:rPr>
            <w:noProof/>
            <w:webHidden/>
          </w:rPr>
        </w:r>
        <w:r w:rsidR="00901CEA">
          <w:rPr>
            <w:noProof/>
            <w:webHidden/>
          </w:rPr>
          <w:fldChar w:fldCharType="separate"/>
        </w:r>
        <w:r w:rsidR="009D7857">
          <w:rPr>
            <w:noProof/>
            <w:webHidden/>
          </w:rPr>
          <w:t>203</w:t>
        </w:r>
        <w:r w:rsidR="00901CEA">
          <w:rPr>
            <w:noProof/>
            <w:webHidden/>
          </w:rPr>
          <w:fldChar w:fldCharType="end"/>
        </w:r>
      </w:hyperlink>
    </w:p>
    <w:p w14:paraId="62596B55" w14:textId="60438EFE"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89" w:history="1">
        <w:r w:rsidR="00901CEA" w:rsidRPr="005F39D7">
          <w:rPr>
            <w:rStyle w:val="Hipervnculo"/>
            <w:rFonts w:cs="Times New Roman"/>
            <w:b/>
            <w:noProof/>
            <w:lang w:val="es-ES" w:eastAsia="en-US"/>
          </w:rPr>
          <w:t>Figura 16.64</w:t>
        </w:r>
        <w:r w:rsidR="00901CEA" w:rsidRPr="005F39D7">
          <w:rPr>
            <w:rStyle w:val="Hipervnculo"/>
            <w:rFonts w:cs="Times New Roman"/>
            <w:bCs/>
            <w:noProof/>
            <w:lang w:val="es-ES" w:eastAsia="en-US"/>
          </w:rPr>
          <w:t xml:space="preserve"> – </w:t>
        </w:r>
        <w:r w:rsidR="00901CEA" w:rsidRPr="005F39D7">
          <w:rPr>
            <w:rStyle w:val="Hipervnculo"/>
            <w:noProof/>
          </w:rPr>
          <w:t>Definición de viga de PRM.</w:t>
        </w:r>
        <w:r w:rsidR="00901CEA">
          <w:rPr>
            <w:noProof/>
            <w:webHidden/>
          </w:rPr>
          <w:tab/>
        </w:r>
        <w:r w:rsidR="00901CEA">
          <w:rPr>
            <w:noProof/>
            <w:webHidden/>
          </w:rPr>
          <w:fldChar w:fldCharType="begin"/>
        </w:r>
        <w:r w:rsidR="00901CEA">
          <w:rPr>
            <w:noProof/>
            <w:webHidden/>
          </w:rPr>
          <w:instrText xml:space="preserve"> PAGEREF _Toc75807489 \h </w:instrText>
        </w:r>
        <w:r w:rsidR="00901CEA">
          <w:rPr>
            <w:noProof/>
            <w:webHidden/>
          </w:rPr>
        </w:r>
        <w:r w:rsidR="00901CEA">
          <w:rPr>
            <w:noProof/>
            <w:webHidden/>
          </w:rPr>
          <w:fldChar w:fldCharType="separate"/>
        </w:r>
        <w:r w:rsidR="009D7857">
          <w:rPr>
            <w:noProof/>
            <w:webHidden/>
          </w:rPr>
          <w:t>204</w:t>
        </w:r>
        <w:r w:rsidR="00901CEA">
          <w:rPr>
            <w:noProof/>
            <w:webHidden/>
          </w:rPr>
          <w:fldChar w:fldCharType="end"/>
        </w:r>
      </w:hyperlink>
    </w:p>
    <w:p w14:paraId="1B778FB8" w14:textId="763D3B63"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90" w:history="1">
        <w:r w:rsidR="00901CEA" w:rsidRPr="005F39D7">
          <w:rPr>
            <w:rStyle w:val="Hipervnculo"/>
            <w:rFonts w:cs="Times New Roman"/>
            <w:b/>
            <w:noProof/>
            <w:lang w:val="es-ES" w:eastAsia="en-US"/>
          </w:rPr>
          <w:t>Figura 16.65</w:t>
        </w:r>
        <w:r w:rsidR="00901CEA" w:rsidRPr="005F39D7">
          <w:rPr>
            <w:rStyle w:val="Hipervnculo"/>
            <w:rFonts w:cs="Times New Roman"/>
            <w:bCs/>
            <w:noProof/>
            <w:lang w:val="es-ES" w:eastAsia="en-US"/>
          </w:rPr>
          <w:t xml:space="preserve"> – </w:t>
        </w:r>
        <w:r w:rsidR="00901CEA" w:rsidRPr="005F39D7">
          <w:rPr>
            <w:rStyle w:val="Hipervnculo"/>
            <w:noProof/>
          </w:rPr>
          <w:t>Definición de viga de PAC.</w:t>
        </w:r>
        <w:r w:rsidR="00901CEA">
          <w:rPr>
            <w:noProof/>
            <w:webHidden/>
          </w:rPr>
          <w:tab/>
        </w:r>
        <w:r w:rsidR="00901CEA">
          <w:rPr>
            <w:noProof/>
            <w:webHidden/>
          </w:rPr>
          <w:fldChar w:fldCharType="begin"/>
        </w:r>
        <w:r w:rsidR="00901CEA">
          <w:rPr>
            <w:noProof/>
            <w:webHidden/>
          </w:rPr>
          <w:instrText xml:space="preserve"> PAGEREF _Toc75807490 \h </w:instrText>
        </w:r>
        <w:r w:rsidR="00901CEA">
          <w:rPr>
            <w:noProof/>
            <w:webHidden/>
          </w:rPr>
        </w:r>
        <w:r w:rsidR="00901CEA">
          <w:rPr>
            <w:noProof/>
            <w:webHidden/>
          </w:rPr>
          <w:fldChar w:fldCharType="separate"/>
        </w:r>
        <w:r w:rsidR="009D7857">
          <w:rPr>
            <w:noProof/>
            <w:webHidden/>
          </w:rPr>
          <w:t>204</w:t>
        </w:r>
        <w:r w:rsidR="00901CEA">
          <w:rPr>
            <w:noProof/>
            <w:webHidden/>
          </w:rPr>
          <w:fldChar w:fldCharType="end"/>
        </w:r>
      </w:hyperlink>
    </w:p>
    <w:p w14:paraId="54D158A3" w14:textId="262BCDA5"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91" w:history="1">
        <w:r w:rsidR="00901CEA" w:rsidRPr="005F39D7">
          <w:rPr>
            <w:rStyle w:val="Hipervnculo"/>
            <w:rFonts w:cs="Times New Roman"/>
            <w:b/>
            <w:i/>
            <w:iCs/>
            <w:noProof/>
            <w:lang w:val="es-ES" w:eastAsia="en-US"/>
          </w:rPr>
          <w:t>Figura 16.66</w:t>
        </w:r>
        <w:r w:rsidR="00901CEA" w:rsidRPr="005F39D7">
          <w:rPr>
            <w:rStyle w:val="Hipervnculo"/>
            <w:rFonts w:cs="Times New Roman"/>
            <w:bCs/>
            <w:i/>
            <w:iCs/>
            <w:noProof/>
            <w:lang w:val="es-ES" w:eastAsia="en-US"/>
          </w:rPr>
          <w:t xml:space="preserve"> –</w:t>
        </w:r>
        <w:r w:rsidR="00901CEA" w:rsidRPr="005F39D7">
          <w:rPr>
            <w:rStyle w:val="Hipervnculo"/>
            <w:rFonts w:cs="Lucida Sans"/>
            <w:i/>
            <w:iCs/>
            <w:noProof/>
          </w:rPr>
          <w:t xml:space="preserve"> Propiedades acero estructural</w:t>
        </w:r>
        <w:r w:rsidR="00901CEA">
          <w:rPr>
            <w:noProof/>
            <w:webHidden/>
          </w:rPr>
          <w:tab/>
        </w:r>
        <w:r w:rsidR="00901CEA">
          <w:rPr>
            <w:noProof/>
            <w:webHidden/>
          </w:rPr>
          <w:fldChar w:fldCharType="begin"/>
        </w:r>
        <w:r w:rsidR="00901CEA">
          <w:rPr>
            <w:noProof/>
            <w:webHidden/>
          </w:rPr>
          <w:instrText xml:space="preserve"> PAGEREF _Toc75807491 \h </w:instrText>
        </w:r>
        <w:r w:rsidR="00901CEA">
          <w:rPr>
            <w:noProof/>
            <w:webHidden/>
          </w:rPr>
        </w:r>
        <w:r w:rsidR="00901CEA">
          <w:rPr>
            <w:noProof/>
            <w:webHidden/>
          </w:rPr>
          <w:fldChar w:fldCharType="separate"/>
        </w:r>
        <w:r w:rsidR="009D7857">
          <w:rPr>
            <w:noProof/>
            <w:webHidden/>
          </w:rPr>
          <w:t>205</w:t>
        </w:r>
        <w:r w:rsidR="00901CEA">
          <w:rPr>
            <w:noProof/>
            <w:webHidden/>
          </w:rPr>
          <w:fldChar w:fldCharType="end"/>
        </w:r>
      </w:hyperlink>
    </w:p>
    <w:p w14:paraId="7E425A66" w14:textId="4AFBE1E0"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92" w:history="1">
        <w:r w:rsidR="00901CEA" w:rsidRPr="005F39D7">
          <w:rPr>
            <w:rStyle w:val="Hipervnculo"/>
            <w:rFonts w:cs="Times New Roman"/>
            <w:b/>
            <w:noProof/>
            <w:lang w:val="es-ES" w:eastAsia="en-US"/>
          </w:rPr>
          <w:t>Figura 16.67</w:t>
        </w:r>
        <w:r w:rsidR="00901CEA" w:rsidRPr="005F39D7">
          <w:rPr>
            <w:rStyle w:val="Hipervnculo"/>
            <w:rFonts w:cs="Times New Roman"/>
            <w:bCs/>
            <w:noProof/>
            <w:lang w:val="es-ES" w:eastAsia="en-US"/>
          </w:rPr>
          <w:t xml:space="preserve"> –</w:t>
        </w:r>
        <w:r w:rsidR="00901CEA" w:rsidRPr="005F39D7">
          <w:rPr>
            <w:rStyle w:val="Hipervnculo"/>
            <w:noProof/>
          </w:rPr>
          <w:t xml:space="preserve"> Periodo de la edificación por análisis modal – Alternativa 1</w:t>
        </w:r>
        <w:r w:rsidR="00901CEA">
          <w:rPr>
            <w:noProof/>
            <w:webHidden/>
          </w:rPr>
          <w:tab/>
        </w:r>
        <w:r w:rsidR="00901CEA">
          <w:rPr>
            <w:noProof/>
            <w:webHidden/>
          </w:rPr>
          <w:fldChar w:fldCharType="begin"/>
        </w:r>
        <w:r w:rsidR="00901CEA">
          <w:rPr>
            <w:noProof/>
            <w:webHidden/>
          </w:rPr>
          <w:instrText xml:space="preserve"> PAGEREF _Toc75807492 \h </w:instrText>
        </w:r>
        <w:r w:rsidR="00901CEA">
          <w:rPr>
            <w:noProof/>
            <w:webHidden/>
          </w:rPr>
        </w:r>
        <w:r w:rsidR="00901CEA">
          <w:rPr>
            <w:noProof/>
            <w:webHidden/>
          </w:rPr>
          <w:fldChar w:fldCharType="separate"/>
        </w:r>
        <w:r w:rsidR="009D7857">
          <w:rPr>
            <w:noProof/>
            <w:webHidden/>
          </w:rPr>
          <w:t>213</w:t>
        </w:r>
        <w:r w:rsidR="00901CEA">
          <w:rPr>
            <w:noProof/>
            <w:webHidden/>
          </w:rPr>
          <w:fldChar w:fldCharType="end"/>
        </w:r>
      </w:hyperlink>
    </w:p>
    <w:p w14:paraId="5292FE8E" w14:textId="11F6E031"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93" w:history="1">
        <w:r w:rsidR="00901CEA" w:rsidRPr="005F39D7">
          <w:rPr>
            <w:rStyle w:val="Hipervnculo"/>
            <w:rFonts w:cs="Times New Roman"/>
            <w:b/>
            <w:noProof/>
            <w:lang w:val="es-ES" w:eastAsia="en-US"/>
          </w:rPr>
          <w:t>Figura 16.68</w:t>
        </w:r>
        <w:r w:rsidR="00901CEA" w:rsidRPr="005F39D7">
          <w:rPr>
            <w:rStyle w:val="Hipervnculo"/>
            <w:rFonts w:cs="Times New Roman"/>
            <w:bCs/>
            <w:noProof/>
            <w:lang w:val="es-ES" w:eastAsia="en-US"/>
          </w:rPr>
          <w:t xml:space="preserve"> –</w:t>
        </w:r>
        <w:r w:rsidR="00901CEA" w:rsidRPr="005F39D7">
          <w:rPr>
            <w:rStyle w:val="Hipervnculo"/>
            <w:noProof/>
          </w:rPr>
          <w:t xml:space="preserve"> Periodo de la edificación por análisis modal – Alternativa 2</w:t>
        </w:r>
        <w:r w:rsidR="00901CEA">
          <w:rPr>
            <w:noProof/>
            <w:webHidden/>
          </w:rPr>
          <w:tab/>
        </w:r>
        <w:r w:rsidR="00901CEA">
          <w:rPr>
            <w:noProof/>
            <w:webHidden/>
          </w:rPr>
          <w:fldChar w:fldCharType="begin"/>
        </w:r>
        <w:r w:rsidR="00901CEA">
          <w:rPr>
            <w:noProof/>
            <w:webHidden/>
          </w:rPr>
          <w:instrText xml:space="preserve"> PAGEREF _Toc75807493 \h </w:instrText>
        </w:r>
        <w:r w:rsidR="00901CEA">
          <w:rPr>
            <w:noProof/>
            <w:webHidden/>
          </w:rPr>
        </w:r>
        <w:r w:rsidR="00901CEA">
          <w:rPr>
            <w:noProof/>
            <w:webHidden/>
          </w:rPr>
          <w:fldChar w:fldCharType="separate"/>
        </w:r>
        <w:r w:rsidR="009D7857">
          <w:rPr>
            <w:noProof/>
            <w:webHidden/>
          </w:rPr>
          <w:t>213</w:t>
        </w:r>
        <w:r w:rsidR="00901CEA">
          <w:rPr>
            <w:noProof/>
            <w:webHidden/>
          </w:rPr>
          <w:fldChar w:fldCharType="end"/>
        </w:r>
      </w:hyperlink>
    </w:p>
    <w:p w14:paraId="6C3C5F08" w14:textId="69AA4F4A"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94" w:history="1">
        <w:r w:rsidR="00901CEA" w:rsidRPr="005F39D7">
          <w:rPr>
            <w:rStyle w:val="Hipervnculo"/>
            <w:rFonts w:cs="Times New Roman"/>
            <w:b/>
            <w:i/>
            <w:iCs/>
            <w:noProof/>
            <w:lang w:val="es-ES" w:eastAsia="en-US"/>
          </w:rPr>
          <w:t>Figura 16.69</w:t>
        </w:r>
        <w:r w:rsidR="00901CEA" w:rsidRPr="005F39D7">
          <w:rPr>
            <w:rStyle w:val="Hipervnculo"/>
            <w:rFonts w:cs="Times New Roman"/>
            <w:bCs/>
            <w:i/>
            <w:iCs/>
            <w:noProof/>
            <w:lang w:val="es-ES" w:eastAsia="en-US"/>
          </w:rPr>
          <w:t xml:space="preserve"> –</w:t>
        </w:r>
        <w:r w:rsidR="00901CEA" w:rsidRPr="005F39D7">
          <w:rPr>
            <w:rStyle w:val="Hipervnculo"/>
            <w:rFonts w:cs="Lucida Sans"/>
            <w:i/>
            <w:iCs/>
            <w:noProof/>
          </w:rPr>
          <w:t xml:space="preserve"> Índice de sobreesfuerzo de las columnas</w:t>
        </w:r>
        <w:r w:rsidR="00901CEA">
          <w:rPr>
            <w:noProof/>
            <w:webHidden/>
          </w:rPr>
          <w:tab/>
        </w:r>
        <w:r w:rsidR="00901CEA">
          <w:rPr>
            <w:noProof/>
            <w:webHidden/>
          </w:rPr>
          <w:fldChar w:fldCharType="begin"/>
        </w:r>
        <w:r w:rsidR="00901CEA">
          <w:rPr>
            <w:noProof/>
            <w:webHidden/>
          </w:rPr>
          <w:instrText xml:space="preserve"> PAGEREF _Toc75807494 \h </w:instrText>
        </w:r>
        <w:r w:rsidR="00901CEA">
          <w:rPr>
            <w:noProof/>
            <w:webHidden/>
          </w:rPr>
        </w:r>
        <w:r w:rsidR="00901CEA">
          <w:rPr>
            <w:noProof/>
            <w:webHidden/>
          </w:rPr>
          <w:fldChar w:fldCharType="separate"/>
        </w:r>
        <w:r w:rsidR="009D7857">
          <w:rPr>
            <w:noProof/>
            <w:webHidden/>
          </w:rPr>
          <w:t>214</w:t>
        </w:r>
        <w:r w:rsidR="00901CEA">
          <w:rPr>
            <w:noProof/>
            <w:webHidden/>
          </w:rPr>
          <w:fldChar w:fldCharType="end"/>
        </w:r>
      </w:hyperlink>
    </w:p>
    <w:p w14:paraId="6316A0C1" w14:textId="287F5419"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95" w:history="1">
        <w:r w:rsidR="00901CEA" w:rsidRPr="005F39D7">
          <w:rPr>
            <w:rStyle w:val="Hipervnculo"/>
            <w:rFonts w:cs="Times New Roman"/>
            <w:b/>
            <w:i/>
            <w:iCs/>
            <w:noProof/>
            <w:lang w:val="es-ES" w:eastAsia="en-US"/>
          </w:rPr>
          <w:t>Figura 16.70</w:t>
        </w:r>
        <w:r w:rsidR="00901CEA" w:rsidRPr="005F39D7">
          <w:rPr>
            <w:rStyle w:val="Hipervnculo"/>
            <w:rFonts w:cs="Times New Roman"/>
            <w:bCs/>
            <w:i/>
            <w:iCs/>
            <w:noProof/>
            <w:lang w:val="es-ES" w:eastAsia="en-US"/>
          </w:rPr>
          <w:t xml:space="preserve"> –</w:t>
        </w:r>
        <w:r w:rsidR="00901CEA" w:rsidRPr="005F39D7">
          <w:rPr>
            <w:rStyle w:val="Hipervnculo"/>
            <w:rFonts w:cs="Lucida Sans"/>
            <w:i/>
            <w:iCs/>
            <w:noProof/>
          </w:rPr>
          <w:t xml:space="preserve"> Curva de interacción 0°</w:t>
        </w:r>
        <w:r w:rsidR="00901CEA">
          <w:rPr>
            <w:noProof/>
            <w:webHidden/>
          </w:rPr>
          <w:tab/>
        </w:r>
        <w:r w:rsidR="00901CEA">
          <w:rPr>
            <w:noProof/>
            <w:webHidden/>
          </w:rPr>
          <w:fldChar w:fldCharType="begin"/>
        </w:r>
        <w:r w:rsidR="00901CEA">
          <w:rPr>
            <w:noProof/>
            <w:webHidden/>
          </w:rPr>
          <w:instrText xml:space="preserve"> PAGEREF _Toc75807495 \h </w:instrText>
        </w:r>
        <w:r w:rsidR="00901CEA">
          <w:rPr>
            <w:noProof/>
            <w:webHidden/>
          </w:rPr>
        </w:r>
        <w:r w:rsidR="00901CEA">
          <w:rPr>
            <w:noProof/>
            <w:webHidden/>
          </w:rPr>
          <w:fldChar w:fldCharType="separate"/>
        </w:r>
        <w:r w:rsidR="009D7857">
          <w:rPr>
            <w:noProof/>
            <w:webHidden/>
          </w:rPr>
          <w:t>215</w:t>
        </w:r>
        <w:r w:rsidR="00901CEA">
          <w:rPr>
            <w:noProof/>
            <w:webHidden/>
          </w:rPr>
          <w:fldChar w:fldCharType="end"/>
        </w:r>
      </w:hyperlink>
    </w:p>
    <w:p w14:paraId="7621E6D9" w14:textId="5F8ADDFE"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96" w:history="1">
        <w:r w:rsidR="00901CEA" w:rsidRPr="005F39D7">
          <w:rPr>
            <w:rStyle w:val="Hipervnculo"/>
            <w:rFonts w:cs="Times New Roman"/>
            <w:b/>
            <w:i/>
            <w:iCs/>
            <w:noProof/>
            <w:lang w:val="es-ES" w:eastAsia="en-US"/>
          </w:rPr>
          <w:t>Figura 16.71</w:t>
        </w:r>
        <w:r w:rsidR="00901CEA" w:rsidRPr="005F39D7">
          <w:rPr>
            <w:rStyle w:val="Hipervnculo"/>
            <w:rFonts w:cs="Times New Roman"/>
            <w:bCs/>
            <w:i/>
            <w:iCs/>
            <w:noProof/>
            <w:lang w:val="es-ES" w:eastAsia="en-US"/>
          </w:rPr>
          <w:t xml:space="preserve"> –</w:t>
        </w:r>
        <w:r w:rsidR="00901CEA" w:rsidRPr="005F39D7">
          <w:rPr>
            <w:rStyle w:val="Hipervnculo"/>
            <w:rFonts w:cs="Lucida Sans"/>
            <w:i/>
            <w:iCs/>
            <w:noProof/>
          </w:rPr>
          <w:t xml:space="preserve"> Curva de interacción 90°</w:t>
        </w:r>
        <w:r w:rsidR="00901CEA">
          <w:rPr>
            <w:noProof/>
            <w:webHidden/>
          </w:rPr>
          <w:tab/>
        </w:r>
        <w:r w:rsidR="00901CEA">
          <w:rPr>
            <w:noProof/>
            <w:webHidden/>
          </w:rPr>
          <w:fldChar w:fldCharType="begin"/>
        </w:r>
        <w:r w:rsidR="00901CEA">
          <w:rPr>
            <w:noProof/>
            <w:webHidden/>
          </w:rPr>
          <w:instrText xml:space="preserve"> PAGEREF _Toc75807496 \h </w:instrText>
        </w:r>
        <w:r w:rsidR="00901CEA">
          <w:rPr>
            <w:noProof/>
            <w:webHidden/>
          </w:rPr>
        </w:r>
        <w:r w:rsidR="00901CEA">
          <w:rPr>
            <w:noProof/>
            <w:webHidden/>
          </w:rPr>
          <w:fldChar w:fldCharType="separate"/>
        </w:r>
        <w:r w:rsidR="009D7857">
          <w:rPr>
            <w:noProof/>
            <w:webHidden/>
          </w:rPr>
          <w:t>216</w:t>
        </w:r>
        <w:r w:rsidR="00901CEA">
          <w:rPr>
            <w:noProof/>
            <w:webHidden/>
          </w:rPr>
          <w:fldChar w:fldCharType="end"/>
        </w:r>
      </w:hyperlink>
    </w:p>
    <w:p w14:paraId="0DA211C4" w14:textId="7845E827"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97" w:history="1">
        <w:r w:rsidR="00901CEA" w:rsidRPr="005F39D7">
          <w:rPr>
            <w:rStyle w:val="Hipervnculo"/>
            <w:rFonts w:cs="Times New Roman"/>
            <w:b/>
            <w:noProof/>
            <w:lang w:val="es-ES" w:eastAsia="en-US"/>
          </w:rPr>
          <w:t>Figura 16.72</w:t>
        </w:r>
        <w:r w:rsidR="00901CEA" w:rsidRPr="005F39D7">
          <w:rPr>
            <w:rStyle w:val="Hipervnculo"/>
            <w:rFonts w:cs="Times New Roman"/>
            <w:bCs/>
            <w:noProof/>
            <w:lang w:val="es-ES" w:eastAsia="en-US"/>
          </w:rPr>
          <w:t xml:space="preserve"> –</w:t>
        </w:r>
        <w:r w:rsidR="00901CEA" w:rsidRPr="005F39D7">
          <w:rPr>
            <w:rStyle w:val="Hipervnculo"/>
            <w:noProof/>
          </w:rPr>
          <w:t xml:space="preserve"> Índice de sobreesfuerzo de las columnas</w:t>
        </w:r>
        <w:r w:rsidR="00901CEA">
          <w:rPr>
            <w:noProof/>
            <w:webHidden/>
          </w:rPr>
          <w:tab/>
        </w:r>
        <w:r w:rsidR="00901CEA">
          <w:rPr>
            <w:noProof/>
            <w:webHidden/>
          </w:rPr>
          <w:fldChar w:fldCharType="begin"/>
        </w:r>
        <w:r w:rsidR="00901CEA">
          <w:rPr>
            <w:noProof/>
            <w:webHidden/>
          </w:rPr>
          <w:instrText xml:space="preserve"> PAGEREF _Toc75807497 \h </w:instrText>
        </w:r>
        <w:r w:rsidR="00901CEA">
          <w:rPr>
            <w:noProof/>
            <w:webHidden/>
          </w:rPr>
        </w:r>
        <w:r w:rsidR="00901CEA">
          <w:rPr>
            <w:noProof/>
            <w:webHidden/>
          </w:rPr>
          <w:fldChar w:fldCharType="separate"/>
        </w:r>
        <w:r w:rsidR="009D7857">
          <w:rPr>
            <w:noProof/>
            <w:webHidden/>
          </w:rPr>
          <w:t>217</w:t>
        </w:r>
        <w:r w:rsidR="00901CEA">
          <w:rPr>
            <w:noProof/>
            <w:webHidden/>
          </w:rPr>
          <w:fldChar w:fldCharType="end"/>
        </w:r>
      </w:hyperlink>
    </w:p>
    <w:p w14:paraId="1D90344B" w14:textId="5D20D16F"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98" w:history="1">
        <w:r w:rsidR="00901CEA" w:rsidRPr="005F39D7">
          <w:rPr>
            <w:rStyle w:val="Hipervnculo"/>
            <w:rFonts w:cs="Times New Roman"/>
            <w:b/>
            <w:noProof/>
            <w:lang w:val="es-ES" w:eastAsia="en-US"/>
          </w:rPr>
          <w:t>Figura 16.73</w:t>
        </w:r>
        <w:r w:rsidR="00901CEA" w:rsidRPr="005F39D7">
          <w:rPr>
            <w:rStyle w:val="Hipervnculo"/>
            <w:rFonts w:cs="Times New Roman"/>
            <w:bCs/>
            <w:noProof/>
            <w:lang w:val="es-ES" w:eastAsia="en-US"/>
          </w:rPr>
          <w:t xml:space="preserve"> –</w:t>
        </w:r>
        <w:r w:rsidR="00901CEA" w:rsidRPr="005F39D7">
          <w:rPr>
            <w:rStyle w:val="Hipervnculo"/>
            <w:noProof/>
          </w:rPr>
          <w:t xml:space="preserve"> Reporte de columna más esforzada</w:t>
        </w:r>
        <w:r w:rsidR="00901CEA">
          <w:rPr>
            <w:noProof/>
            <w:webHidden/>
          </w:rPr>
          <w:tab/>
        </w:r>
        <w:r w:rsidR="00901CEA">
          <w:rPr>
            <w:noProof/>
            <w:webHidden/>
          </w:rPr>
          <w:fldChar w:fldCharType="begin"/>
        </w:r>
        <w:r w:rsidR="00901CEA">
          <w:rPr>
            <w:noProof/>
            <w:webHidden/>
          </w:rPr>
          <w:instrText xml:space="preserve"> PAGEREF _Toc75807498 \h </w:instrText>
        </w:r>
        <w:r w:rsidR="00901CEA">
          <w:rPr>
            <w:noProof/>
            <w:webHidden/>
          </w:rPr>
        </w:r>
        <w:r w:rsidR="00901CEA">
          <w:rPr>
            <w:noProof/>
            <w:webHidden/>
          </w:rPr>
          <w:fldChar w:fldCharType="separate"/>
        </w:r>
        <w:r w:rsidR="009D7857">
          <w:rPr>
            <w:noProof/>
            <w:webHidden/>
          </w:rPr>
          <w:t>219</w:t>
        </w:r>
        <w:r w:rsidR="00901CEA">
          <w:rPr>
            <w:noProof/>
            <w:webHidden/>
          </w:rPr>
          <w:fldChar w:fldCharType="end"/>
        </w:r>
      </w:hyperlink>
    </w:p>
    <w:p w14:paraId="4032DB8A" w14:textId="1F7E4832"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499" w:history="1">
        <w:r w:rsidR="00901CEA" w:rsidRPr="005F39D7">
          <w:rPr>
            <w:rStyle w:val="Hipervnculo"/>
            <w:rFonts w:cs="Times New Roman"/>
            <w:b/>
            <w:i/>
            <w:iCs/>
            <w:noProof/>
            <w:lang w:val="es-ES" w:eastAsia="en-US"/>
          </w:rPr>
          <w:t>Figura 16.74</w:t>
        </w:r>
        <w:r w:rsidR="00901CEA" w:rsidRPr="005F39D7">
          <w:rPr>
            <w:rStyle w:val="Hipervnculo"/>
            <w:rFonts w:cs="Times New Roman"/>
            <w:bCs/>
            <w:i/>
            <w:iCs/>
            <w:noProof/>
            <w:lang w:val="es-ES" w:eastAsia="en-US"/>
          </w:rPr>
          <w:t xml:space="preserve"> –</w:t>
        </w:r>
        <w:r w:rsidR="00901CEA" w:rsidRPr="005F39D7">
          <w:rPr>
            <w:rStyle w:val="Hipervnculo"/>
            <w:rFonts w:cs="Lucida Sans"/>
            <w:i/>
            <w:iCs/>
            <w:noProof/>
          </w:rPr>
          <w:t xml:space="preserve"> Acero de refuerzo a flexión en nivel de entrepiso</w:t>
        </w:r>
        <w:r w:rsidR="00901CEA">
          <w:rPr>
            <w:noProof/>
            <w:webHidden/>
          </w:rPr>
          <w:tab/>
        </w:r>
        <w:r w:rsidR="00901CEA">
          <w:rPr>
            <w:noProof/>
            <w:webHidden/>
          </w:rPr>
          <w:fldChar w:fldCharType="begin"/>
        </w:r>
        <w:r w:rsidR="00901CEA">
          <w:rPr>
            <w:noProof/>
            <w:webHidden/>
          </w:rPr>
          <w:instrText xml:space="preserve"> PAGEREF _Toc75807499 \h </w:instrText>
        </w:r>
        <w:r w:rsidR="00901CEA">
          <w:rPr>
            <w:noProof/>
            <w:webHidden/>
          </w:rPr>
        </w:r>
        <w:r w:rsidR="00901CEA">
          <w:rPr>
            <w:noProof/>
            <w:webHidden/>
          </w:rPr>
          <w:fldChar w:fldCharType="separate"/>
        </w:r>
        <w:r w:rsidR="009D7857">
          <w:rPr>
            <w:noProof/>
            <w:webHidden/>
          </w:rPr>
          <w:t>220</w:t>
        </w:r>
        <w:r w:rsidR="00901CEA">
          <w:rPr>
            <w:noProof/>
            <w:webHidden/>
          </w:rPr>
          <w:fldChar w:fldCharType="end"/>
        </w:r>
      </w:hyperlink>
    </w:p>
    <w:p w14:paraId="7A1D231B" w14:textId="219371C6"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00" w:history="1">
        <w:r w:rsidR="00901CEA" w:rsidRPr="005F39D7">
          <w:rPr>
            <w:rStyle w:val="Hipervnculo"/>
            <w:rFonts w:cs="Times New Roman"/>
            <w:b/>
            <w:i/>
            <w:iCs/>
            <w:noProof/>
            <w:lang w:val="es-ES" w:eastAsia="en-US"/>
          </w:rPr>
          <w:t>Figura 16.75</w:t>
        </w:r>
        <w:r w:rsidR="00901CEA" w:rsidRPr="005F39D7">
          <w:rPr>
            <w:rStyle w:val="Hipervnculo"/>
            <w:rFonts w:cs="Times New Roman"/>
            <w:bCs/>
            <w:i/>
            <w:iCs/>
            <w:noProof/>
            <w:lang w:val="es-ES" w:eastAsia="en-US"/>
          </w:rPr>
          <w:t xml:space="preserve"> –</w:t>
        </w:r>
        <w:r w:rsidR="00901CEA" w:rsidRPr="005F39D7">
          <w:rPr>
            <w:rStyle w:val="Hipervnculo"/>
            <w:rFonts w:cs="Lucida Sans"/>
            <w:i/>
            <w:iCs/>
            <w:noProof/>
          </w:rPr>
          <w:t xml:space="preserve"> Acero de refuerzo a flexión en nivel de entrepiso</w:t>
        </w:r>
        <w:r w:rsidR="00901CEA">
          <w:rPr>
            <w:noProof/>
            <w:webHidden/>
          </w:rPr>
          <w:tab/>
        </w:r>
        <w:r w:rsidR="00901CEA">
          <w:rPr>
            <w:noProof/>
            <w:webHidden/>
          </w:rPr>
          <w:fldChar w:fldCharType="begin"/>
        </w:r>
        <w:r w:rsidR="00901CEA">
          <w:rPr>
            <w:noProof/>
            <w:webHidden/>
          </w:rPr>
          <w:instrText xml:space="preserve"> PAGEREF _Toc75807500 \h </w:instrText>
        </w:r>
        <w:r w:rsidR="00901CEA">
          <w:rPr>
            <w:noProof/>
            <w:webHidden/>
          </w:rPr>
        </w:r>
        <w:r w:rsidR="00901CEA">
          <w:rPr>
            <w:noProof/>
            <w:webHidden/>
          </w:rPr>
          <w:fldChar w:fldCharType="separate"/>
        </w:r>
        <w:r w:rsidR="009D7857">
          <w:rPr>
            <w:noProof/>
            <w:webHidden/>
          </w:rPr>
          <w:t>220</w:t>
        </w:r>
        <w:r w:rsidR="00901CEA">
          <w:rPr>
            <w:noProof/>
            <w:webHidden/>
          </w:rPr>
          <w:fldChar w:fldCharType="end"/>
        </w:r>
      </w:hyperlink>
    </w:p>
    <w:p w14:paraId="4AD8CB2E" w14:textId="4BE52B45"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01" w:history="1">
        <w:r w:rsidR="00901CEA" w:rsidRPr="005F39D7">
          <w:rPr>
            <w:rStyle w:val="Hipervnculo"/>
            <w:rFonts w:cs="Times New Roman"/>
            <w:b/>
            <w:i/>
            <w:iCs/>
            <w:noProof/>
            <w:lang w:val="es-ES" w:eastAsia="en-US"/>
          </w:rPr>
          <w:t>Figura 16.76</w:t>
        </w:r>
        <w:r w:rsidR="00901CEA" w:rsidRPr="005F39D7">
          <w:rPr>
            <w:rStyle w:val="Hipervnculo"/>
            <w:rFonts w:cs="Times New Roman"/>
            <w:bCs/>
            <w:i/>
            <w:iCs/>
            <w:noProof/>
            <w:lang w:val="es-ES" w:eastAsia="en-US"/>
          </w:rPr>
          <w:t xml:space="preserve"> –</w:t>
        </w:r>
        <w:r w:rsidR="00901CEA" w:rsidRPr="005F39D7">
          <w:rPr>
            <w:rStyle w:val="Hipervnculo"/>
            <w:rFonts w:cs="Lucida Sans"/>
            <w:i/>
            <w:iCs/>
            <w:noProof/>
          </w:rPr>
          <w:t xml:space="preserve"> Acero de refuerzo a flexión en nivel de entrepiso-cubierta</w:t>
        </w:r>
        <w:r w:rsidR="00901CEA">
          <w:rPr>
            <w:noProof/>
            <w:webHidden/>
          </w:rPr>
          <w:tab/>
        </w:r>
        <w:r w:rsidR="00901CEA">
          <w:rPr>
            <w:noProof/>
            <w:webHidden/>
          </w:rPr>
          <w:fldChar w:fldCharType="begin"/>
        </w:r>
        <w:r w:rsidR="00901CEA">
          <w:rPr>
            <w:noProof/>
            <w:webHidden/>
          </w:rPr>
          <w:instrText xml:space="preserve"> PAGEREF _Toc75807501 \h </w:instrText>
        </w:r>
        <w:r w:rsidR="00901CEA">
          <w:rPr>
            <w:noProof/>
            <w:webHidden/>
          </w:rPr>
        </w:r>
        <w:r w:rsidR="00901CEA">
          <w:rPr>
            <w:noProof/>
            <w:webHidden/>
          </w:rPr>
          <w:fldChar w:fldCharType="separate"/>
        </w:r>
        <w:r w:rsidR="009D7857">
          <w:rPr>
            <w:noProof/>
            <w:webHidden/>
          </w:rPr>
          <w:t>221</w:t>
        </w:r>
        <w:r w:rsidR="00901CEA">
          <w:rPr>
            <w:noProof/>
            <w:webHidden/>
          </w:rPr>
          <w:fldChar w:fldCharType="end"/>
        </w:r>
      </w:hyperlink>
    </w:p>
    <w:p w14:paraId="79F76DA9" w14:textId="3FD72F8D"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02" w:history="1">
        <w:r w:rsidR="00901CEA" w:rsidRPr="005F39D7">
          <w:rPr>
            <w:rStyle w:val="Hipervnculo"/>
            <w:rFonts w:cs="Times New Roman"/>
            <w:b/>
            <w:noProof/>
            <w:lang w:val="es-ES" w:eastAsia="en-US"/>
          </w:rPr>
          <w:t>Figura 16.77</w:t>
        </w:r>
        <w:r w:rsidR="00901CEA" w:rsidRPr="005F39D7">
          <w:rPr>
            <w:rStyle w:val="Hipervnculo"/>
            <w:rFonts w:cs="Times New Roman"/>
            <w:bCs/>
            <w:noProof/>
            <w:lang w:val="es-ES" w:eastAsia="en-US"/>
          </w:rPr>
          <w:t xml:space="preserve"> –</w:t>
        </w:r>
        <w:r w:rsidR="00901CEA" w:rsidRPr="005F39D7">
          <w:rPr>
            <w:rStyle w:val="Hipervnculo"/>
            <w:noProof/>
          </w:rPr>
          <w:t xml:space="preserve"> Índices de sobresfuerzo en vigas</w:t>
        </w:r>
        <w:r w:rsidR="00901CEA">
          <w:rPr>
            <w:noProof/>
            <w:webHidden/>
          </w:rPr>
          <w:tab/>
        </w:r>
        <w:r w:rsidR="00901CEA">
          <w:rPr>
            <w:noProof/>
            <w:webHidden/>
          </w:rPr>
          <w:fldChar w:fldCharType="begin"/>
        </w:r>
        <w:r w:rsidR="00901CEA">
          <w:rPr>
            <w:noProof/>
            <w:webHidden/>
          </w:rPr>
          <w:instrText xml:space="preserve"> PAGEREF _Toc75807502 \h </w:instrText>
        </w:r>
        <w:r w:rsidR="00901CEA">
          <w:rPr>
            <w:noProof/>
            <w:webHidden/>
          </w:rPr>
        </w:r>
        <w:r w:rsidR="00901CEA">
          <w:rPr>
            <w:noProof/>
            <w:webHidden/>
          </w:rPr>
          <w:fldChar w:fldCharType="separate"/>
        </w:r>
        <w:r w:rsidR="009D7857">
          <w:rPr>
            <w:noProof/>
            <w:webHidden/>
          </w:rPr>
          <w:t>221</w:t>
        </w:r>
        <w:r w:rsidR="00901CEA">
          <w:rPr>
            <w:noProof/>
            <w:webHidden/>
          </w:rPr>
          <w:fldChar w:fldCharType="end"/>
        </w:r>
      </w:hyperlink>
    </w:p>
    <w:p w14:paraId="2436F750" w14:textId="0D3F90CB"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03" w:history="1">
        <w:r w:rsidR="00901CEA" w:rsidRPr="005F39D7">
          <w:rPr>
            <w:rStyle w:val="Hipervnculo"/>
            <w:rFonts w:cs="Times New Roman"/>
            <w:b/>
            <w:noProof/>
            <w:lang w:val="es-ES" w:eastAsia="en-US"/>
          </w:rPr>
          <w:t>Figura 16.78</w:t>
        </w:r>
        <w:r w:rsidR="00901CEA" w:rsidRPr="005F39D7">
          <w:rPr>
            <w:rStyle w:val="Hipervnculo"/>
            <w:rFonts w:cs="Times New Roman"/>
            <w:bCs/>
            <w:noProof/>
            <w:lang w:val="es-ES" w:eastAsia="en-US"/>
          </w:rPr>
          <w:t xml:space="preserve"> –</w:t>
        </w:r>
        <w:r w:rsidR="00901CEA" w:rsidRPr="005F39D7">
          <w:rPr>
            <w:rStyle w:val="Hipervnculo"/>
            <w:noProof/>
          </w:rPr>
          <w:t xml:space="preserve"> Índices de sobresfuerzo en vigas</w:t>
        </w:r>
        <w:r w:rsidR="00901CEA">
          <w:rPr>
            <w:noProof/>
            <w:webHidden/>
          </w:rPr>
          <w:tab/>
        </w:r>
        <w:r w:rsidR="00901CEA">
          <w:rPr>
            <w:noProof/>
            <w:webHidden/>
          </w:rPr>
          <w:fldChar w:fldCharType="begin"/>
        </w:r>
        <w:r w:rsidR="00901CEA">
          <w:rPr>
            <w:noProof/>
            <w:webHidden/>
          </w:rPr>
          <w:instrText xml:space="preserve"> PAGEREF _Toc75807503 \h </w:instrText>
        </w:r>
        <w:r w:rsidR="00901CEA">
          <w:rPr>
            <w:noProof/>
            <w:webHidden/>
          </w:rPr>
        </w:r>
        <w:r w:rsidR="00901CEA">
          <w:rPr>
            <w:noProof/>
            <w:webHidden/>
          </w:rPr>
          <w:fldChar w:fldCharType="separate"/>
        </w:r>
        <w:r w:rsidR="009D7857">
          <w:rPr>
            <w:noProof/>
            <w:webHidden/>
          </w:rPr>
          <w:t>222</w:t>
        </w:r>
        <w:r w:rsidR="00901CEA">
          <w:rPr>
            <w:noProof/>
            <w:webHidden/>
          </w:rPr>
          <w:fldChar w:fldCharType="end"/>
        </w:r>
      </w:hyperlink>
    </w:p>
    <w:p w14:paraId="6BBA88E8" w14:textId="26607A8F"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04" w:history="1">
        <w:r w:rsidR="00901CEA" w:rsidRPr="005F39D7">
          <w:rPr>
            <w:rStyle w:val="Hipervnculo"/>
            <w:rFonts w:cs="Times New Roman"/>
            <w:b/>
            <w:noProof/>
            <w:lang w:val="es-ES" w:eastAsia="en-US"/>
          </w:rPr>
          <w:t>Figura 16.79</w:t>
        </w:r>
        <w:r w:rsidR="00901CEA" w:rsidRPr="005F39D7">
          <w:rPr>
            <w:rStyle w:val="Hipervnculo"/>
            <w:rFonts w:cs="Times New Roman"/>
            <w:bCs/>
            <w:noProof/>
            <w:lang w:val="es-ES" w:eastAsia="en-US"/>
          </w:rPr>
          <w:t xml:space="preserve"> –</w:t>
        </w:r>
        <w:r w:rsidR="00901CEA" w:rsidRPr="005F39D7">
          <w:rPr>
            <w:rStyle w:val="Hipervnculo"/>
            <w:noProof/>
          </w:rPr>
          <w:t xml:space="preserve"> Índices de sobresfuerzo en vigas</w:t>
        </w:r>
        <w:r w:rsidR="00901CEA">
          <w:rPr>
            <w:noProof/>
            <w:webHidden/>
          </w:rPr>
          <w:tab/>
        </w:r>
        <w:r w:rsidR="00901CEA">
          <w:rPr>
            <w:noProof/>
            <w:webHidden/>
          </w:rPr>
          <w:fldChar w:fldCharType="begin"/>
        </w:r>
        <w:r w:rsidR="00901CEA">
          <w:rPr>
            <w:noProof/>
            <w:webHidden/>
          </w:rPr>
          <w:instrText xml:space="preserve"> PAGEREF _Toc75807504 \h </w:instrText>
        </w:r>
        <w:r w:rsidR="00901CEA">
          <w:rPr>
            <w:noProof/>
            <w:webHidden/>
          </w:rPr>
        </w:r>
        <w:r w:rsidR="00901CEA">
          <w:rPr>
            <w:noProof/>
            <w:webHidden/>
          </w:rPr>
          <w:fldChar w:fldCharType="separate"/>
        </w:r>
        <w:r w:rsidR="009D7857">
          <w:rPr>
            <w:noProof/>
            <w:webHidden/>
          </w:rPr>
          <w:t>222</w:t>
        </w:r>
        <w:r w:rsidR="00901CEA">
          <w:rPr>
            <w:noProof/>
            <w:webHidden/>
          </w:rPr>
          <w:fldChar w:fldCharType="end"/>
        </w:r>
      </w:hyperlink>
    </w:p>
    <w:p w14:paraId="6E232C1B" w14:textId="6D37605B"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05" w:history="1">
        <w:r w:rsidR="00901CEA" w:rsidRPr="005F39D7">
          <w:rPr>
            <w:rStyle w:val="Hipervnculo"/>
            <w:rFonts w:cs="Times New Roman"/>
            <w:b/>
            <w:i/>
            <w:iCs/>
            <w:noProof/>
            <w:lang w:val="es-ES" w:eastAsia="en-US"/>
          </w:rPr>
          <w:t>Figura 16.54</w:t>
        </w:r>
        <w:r w:rsidR="00901CEA" w:rsidRPr="005F39D7">
          <w:rPr>
            <w:rStyle w:val="Hipervnculo"/>
            <w:rFonts w:cs="Times New Roman"/>
            <w:bCs/>
            <w:i/>
            <w:iCs/>
            <w:noProof/>
            <w:lang w:val="es-ES" w:eastAsia="en-US"/>
          </w:rPr>
          <w:t xml:space="preserve"> –</w:t>
        </w:r>
        <w:r w:rsidR="00901CEA" w:rsidRPr="005F39D7">
          <w:rPr>
            <w:rStyle w:val="Hipervnculo"/>
            <w:rFonts w:cs="Lucida Sans"/>
            <w:i/>
            <w:iCs/>
            <w:noProof/>
          </w:rPr>
          <w:t xml:space="preserve"> Niveles estructurales</w:t>
        </w:r>
        <w:r w:rsidR="00901CEA">
          <w:rPr>
            <w:noProof/>
            <w:webHidden/>
          </w:rPr>
          <w:tab/>
        </w:r>
        <w:r w:rsidR="00901CEA">
          <w:rPr>
            <w:noProof/>
            <w:webHidden/>
          </w:rPr>
          <w:fldChar w:fldCharType="begin"/>
        </w:r>
        <w:r w:rsidR="00901CEA">
          <w:rPr>
            <w:noProof/>
            <w:webHidden/>
          </w:rPr>
          <w:instrText xml:space="preserve"> PAGEREF _Toc75807505 \h </w:instrText>
        </w:r>
        <w:r w:rsidR="00901CEA">
          <w:rPr>
            <w:noProof/>
            <w:webHidden/>
          </w:rPr>
        </w:r>
        <w:r w:rsidR="00901CEA">
          <w:rPr>
            <w:noProof/>
            <w:webHidden/>
          </w:rPr>
          <w:fldChar w:fldCharType="separate"/>
        </w:r>
        <w:r w:rsidR="009D7857">
          <w:rPr>
            <w:noProof/>
            <w:webHidden/>
          </w:rPr>
          <w:t>224</w:t>
        </w:r>
        <w:r w:rsidR="00901CEA">
          <w:rPr>
            <w:noProof/>
            <w:webHidden/>
          </w:rPr>
          <w:fldChar w:fldCharType="end"/>
        </w:r>
      </w:hyperlink>
    </w:p>
    <w:p w14:paraId="56600384" w14:textId="2978DCB6"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06" w:history="1">
        <w:r w:rsidR="00901CEA" w:rsidRPr="005F39D7">
          <w:rPr>
            <w:rStyle w:val="Hipervnculo"/>
            <w:rFonts w:cs="Times New Roman"/>
            <w:b/>
            <w:i/>
            <w:iCs/>
            <w:noProof/>
            <w:lang w:val="es-ES" w:eastAsia="en-US"/>
          </w:rPr>
          <w:t>Figura 16.55</w:t>
        </w:r>
        <w:r w:rsidR="00901CEA" w:rsidRPr="005F39D7">
          <w:rPr>
            <w:rStyle w:val="Hipervnculo"/>
            <w:rFonts w:cs="Times New Roman"/>
            <w:bCs/>
            <w:i/>
            <w:iCs/>
            <w:noProof/>
            <w:lang w:val="es-ES" w:eastAsia="en-US"/>
          </w:rPr>
          <w:t xml:space="preserve"> –</w:t>
        </w:r>
        <w:r w:rsidR="00901CEA" w:rsidRPr="005F39D7">
          <w:rPr>
            <w:rStyle w:val="Hipervnculo"/>
            <w:rFonts w:cs="Lucida Sans"/>
            <w:i/>
            <w:iCs/>
            <w:noProof/>
          </w:rPr>
          <w:t xml:space="preserve"> Muestra de modelo de edificio</w:t>
        </w:r>
        <w:r w:rsidR="00901CEA">
          <w:rPr>
            <w:noProof/>
            <w:webHidden/>
          </w:rPr>
          <w:tab/>
        </w:r>
        <w:r w:rsidR="00901CEA">
          <w:rPr>
            <w:noProof/>
            <w:webHidden/>
          </w:rPr>
          <w:fldChar w:fldCharType="begin"/>
        </w:r>
        <w:r w:rsidR="00901CEA">
          <w:rPr>
            <w:noProof/>
            <w:webHidden/>
          </w:rPr>
          <w:instrText xml:space="preserve"> PAGEREF _Toc75807506 \h </w:instrText>
        </w:r>
        <w:r w:rsidR="00901CEA">
          <w:rPr>
            <w:noProof/>
            <w:webHidden/>
          </w:rPr>
        </w:r>
        <w:r w:rsidR="00901CEA">
          <w:rPr>
            <w:noProof/>
            <w:webHidden/>
          </w:rPr>
          <w:fldChar w:fldCharType="separate"/>
        </w:r>
        <w:r w:rsidR="009D7857">
          <w:rPr>
            <w:noProof/>
            <w:webHidden/>
          </w:rPr>
          <w:t>225</w:t>
        </w:r>
        <w:r w:rsidR="00901CEA">
          <w:rPr>
            <w:noProof/>
            <w:webHidden/>
          </w:rPr>
          <w:fldChar w:fldCharType="end"/>
        </w:r>
      </w:hyperlink>
    </w:p>
    <w:p w14:paraId="3C73B499" w14:textId="5BF1B034"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07" w:history="1">
        <w:r w:rsidR="00901CEA" w:rsidRPr="005F39D7">
          <w:rPr>
            <w:rStyle w:val="Hipervnculo"/>
            <w:rFonts w:cs="Times New Roman"/>
            <w:b/>
            <w:noProof/>
            <w:lang w:val="es-ES" w:eastAsia="en-US"/>
          </w:rPr>
          <w:t>Figura 16.56</w:t>
        </w:r>
        <w:r w:rsidR="00901CEA" w:rsidRPr="005F39D7">
          <w:rPr>
            <w:rStyle w:val="Hipervnculo"/>
            <w:rFonts w:cs="Times New Roman"/>
            <w:bCs/>
            <w:noProof/>
            <w:lang w:val="es-ES" w:eastAsia="en-US"/>
          </w:rPr>
          <w:t xml:space="preserve"> –</w:t>
        </w:r>
        <w:r w:rsidR="00901CEA" w:rsidRPr="005F39D7">
          <w:rPr>
            <w:rStyle w:val="Hipervnculo"/>
            <w:noProof/>
          </w:rPr>
          <w:t xml:space="preserve"> Modelo alternativa 1</w:t>
        </w:r>
        <w:r w:rsidR="00901CEA">
          <w:rPr>
            <w:noProof/>
            <w:webHidden/>
          </w:rPr>
          <w:tab/>
        </w:r>
        <w:r w:rsidR="00901CEA">
          <w:rPr>
            <w:noProof/>
            <w:webHidden/>
          </w:rPr>
          <w:fldChar w:fldCharType="begin"/>
        </w:r>
        <w:r w:rsidR="00901CEA">
          <w:rPr>
            <w:noProof/>
            <w:webHidden/>
          </w:rPr>
          <w:instrText xml:space="preserve"> PAGEREF _Toc75807507 \h </w:instrText>
        </w:r>
        <w:r w:rsidR="00901CEA">
          <w:rPr>
            <w:noProof/>
            <w:webHidden/>
          </w:rPr>
        </w:r>
        <w:r w:rsidR="00901CEA">
          <w:rPr>
            <w:noProof/>
            <w:webHidden/>
          </w:rPr>
          <w:fldChar w:fldCharType="separate"/>
        </w:r>
        <w:r w:rsidR="009D7857">
          <w:rPr>
            <w:noProof/>
            <w:webHidden/>
          </w:rPr>
          <w:t>226</w:t>
        </w:r>
        <w:r w:rsidR="00901CEA">
          <w:rPr>
            <w:noProof/>
            <w:webHidden/>
          </w:rPr>
          <w:fldChar w:fldCharType="end"/>
        </w:r>
      </w:hyperlink>
    </w:p>
    <w:p w14:paraId="3DE41CA9" w14:textId="711F923A"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08" w:history="1">
        <w:r w:rsidR="00901CEA" w:rsidRPr="005F39D7">
          <w:rPr>
            <w:rStyle w:val="Hipervnculo"/>
            <w:rFonts w:cs="Times New Roman"/>
            <w:b/>
            <w:noProof/>
            <w:lang w:val="es-ES" w:eastAsia="en-US"/>
          </w:rPr>
          <w:t>Figura 16.57</w:t>
        </w:r>
        <w:r w:rsidR="00901CEA" w:rsidRPr="005F39D7">
          <w:rPr>
            <w:rStyle w:val="Hipervnculo"/>
            <w:rFonts w:cs="Times New Roman"/>
            <w:bCs/>
            <w:noProof/>
            <w:lang w:val="es-ES" w:eastAsia="en-US"/>
          </w:rPr>
          <w:t xml:space="preserve"> –</w:t>
        </w:r>
        <w:r w:rsidR="00901CEA" w:rsidRPr="005F39D7">
          <w:rPr>
            <w:rStyle w:val="Hipervnculo"/>
            <w:noProof/>
          </w:rPr>
          <w:t xml:space="preserve"> Modelo alternativa 2</w:t>
        </w:r>
        <w:r w:rsidR="00901CEA">
          <w:rPr>
            <w:noProof/>
            <w:webHidden/>
          </w:rPr>
          <w:tab/>
        </w:r>
        <w:r w:rsidR="00901CEA">
          <w:rPr>
            <w:noProof/>
            <w:webHidden/>
          </w:rPr>
          <w:fldChar w:fldCharType="begin"/>
        </w:r>
        <w:r w:rsidR="00901CEA">
          <w:rPr>
            <w:noProof/>
            <w:webHidden/>
          </w:rPr>
          <w:instrText xml:space="preserve"> PAGEREF _Toc75807508 \h </w:instrText>
        </w:r>
        <w:r w:rsidR="00901CEA">
          <w:rPr>
            <w:noProof/>
            <w:webHidden/>
          </w:rPr>
        </w:r>
        <w:r w:rsidR="00901CEA">
          <w:rPr>
            <w:noProof/>
            <w:webHidden/>
          </w:rPr>
          <w:fldChar w:fldCharType="separate"/>
        </w:r>
        <w:r w:rsidR="009D7857">
          <w:rPr>
            <w:noProof/>
            <w:webHidden/>
          </w:rPr>
          <w:t>226</w:t>
        </w:r>
        <w:r w:rsidR="00901CEA">
          <w:rPr>
            <w:noProof/>
            <w:webHidden/>
          </w:rPr>
          <w:fldChar w:fldCharType="end"/>
        </w:r>
      </w:hyperlink>
    </w:p>
    <w:p w14:paraId="732C5961" w14:textId="358AE3F1"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09" w:history="1">
        <w:r w:rsidR="00901CEA" w:rsidRPr="005F39D7">
          <w:rPr>
            <w:rStyle w:val="Hipervnculo"/>
            <w:rFonts w:cs="Times New Roman"/>
            <w:b/>
            <w:noProof/>
            <w:lang w:val="es-ES" w:eastAsia="en-US"/>
          </w:rPr>
          <w:t>Figura 16.58</w:t>
        </w:r>
        <w:r w:rsidR="00901CEA" w:rsidRPr="005F39D7">
          <w:rPr>
            <w:rStyle w:val="Hipervnculo"/>
            <w:rFonts w:cs="Times New Roman"/>
            <w:bCs/>
            <w:noProof/>
            <w:lang w:val="es-ES" w:eastAsia="en-US"/>
          </w:rPr>
          <w:t xml:space="preserve"> – </w:t>
        </w:r>
        <w:r w:rsidR="00901CEA" w:rsidRPr="005F39D7">
          <w:rPr>
            <w:rStyle w:val="Hipervnculo"/>
            <w:noProof/>
          </w:rPr>
          <w:t>Definición columnas típicas</w:t>
        </w:r>
        <w:r w:rsidR="00901CEA">
          <w:rPr>
            <w:noProof/>
            <w:webHidden/>
          </w:rPr>
          <w:tab/>
        </w:r>
        <w:r w:rsidR="00901CEA">
          <w:rPr>
            <w:noProof/>
            <w:webHidden/>
          </w:rPr>
          <w:fldChar w:fldCharType="begin"/>
        </w:r>
        <w:r w:rsidR="00901CEA">
          <w:rPr>
            <w:noProof/>
            <w:webHidden/>
          </w:rPr>
          <w:instrText xml:space="preserve"> PAGEREF _Toc75807509 \h </w:instrText>
        </w:r>
        <w:r w:rsidR="00901CEA">
          <w:rPr>
            <w:noProof/>
            <w:webHidden/>
          </w:rPr>
        </w:r>
        <w:r w:rsidR="00901CEA">
          <w:rPr>
            <w:noProof/>
            <w:webHidden/>
          </w:rPr>
          <w:fldChar w:fldCharType="separate"/>
        </w:r>
        <w:r w:rsidR="009D7857">
          <w:rPr>
            <w:noProof/>
            <w:webHidden/>
          </w:rPr>
          <w:t>228</w:t>
        </w:r>
        <w:r w:rsidR="00901CEA">
          <w:rPr>
            <w:noProof/>
            <w:webHidden/>
          </w:rPr>
          <w:fldChar w:fldCharType="end"/>
        </w:r>
      </w:hyperlink>
    </w:p>
    <w:p w14:paraId="076DE437" w14:textId="2E8982A7"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10" w:history="1">
        <w:r w:rsidR="00901CEA" w:rsidRPr="005F39D7">
          <w:rPr>
            <w:rStyle w:val="Hipervnculo"/>
            <w:rFonts w:cs="Times New Roman"/>
            <w:b/>
            <w:noProof/>
            <w:lang w:val="es-ES" w:eastAsia="en-US"/>
          </w:rPr>
          <w:t>Figura 16.59</w:t>
        </w:r>
        <w:r w:rsidR="00901CEA" w:rsidRPr="005F39D7">
          <w:rPr>
            <w:rStyle w:val="Hipervnculo"/>
            <w:rFonts w:cs="Times New Roman"/>
            <w:bCs/>
            <w:noProof/>
            <w:lang w:val="es-ES" w:eastAsia="en-US"/>
          </w:rPr>
          <w:t xml:space="preserve"> – </w:t>
        </w:r>
        <w:r w:rsidR="00901CEA" w:rsidRPr="005F39D7">
          <w:rPr>
            <w:rStyle w:val="Hipervnculo"/>
            <w:noProof/>
          </w:rPr>
          <w:t>Definición de vigas típicas</w:t>
        </w:r>
        <w:r w:rsidR="00901CEA">
          <w:rPr>
            <w:noProof/>
            <w:webHidden/>
          </w:rPr>
          <w:tab/>
        </w:r>
        <w:r w:rsidR="00901CEA">
          <w:rPr>
            <w:noProof/>
            <w:webHidden/>
          </w:rPr>
          <w:fldChar w:fldCharType="begin"/>
        </w:r>
        <w:r w:rsidR="00901CEA">
          <w:rPr>
            <w:noProof/>
            <w:webHidden/>
          </w:rPr>
          <w:instrText xml:space="preserve"> PAGEREF _Toc75807510 \h </w:instrText>
        </w:r>
        <w:r w:rsidR="00901CEA">
          <w:rPr>
            <w:noProof/>
            <w:webHidden/>
          </w:rPr>
        </w:r>
        <w:r w:rsidR="00901CEA">
          <w:rPr>
            <w:noProof/>
            <w:webHidden/>
          </w:rPr>
          <w:fldChar w:fldCharType="separate"/>
        </w:r>
        <w:r w:rsidR="009D7857">
          <w:rPr>
            <w:noProof/>
            <w:webHidden/>
          </w:rPr>
          <w:t>230</w:t>
        </w:r>
        <w:r w:rsidR="00901CEA">
          <w:rPr>
            <w:noProof/>
            <w:webHidden/>
          </w:rPr>
          <w:fldChar w:fldCharType="end"/>
        </w:r>
      </w:hyperlink>
    </w:p>
    <w:p w14:paraId="1DD8BCC4" w14:textId="20E64380"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11" w:history="1">
        <w:r w:rsidR="00901CEA" w:rsidRPr="005F39D7">
          <w:rPr>
            <w:rStyle w:val="Hipervnculo"/>
            <w:rFonts w:cs="Times New Roman"/>
            <w:b/>
            <w:noProof/>
            <w:lang w:val="es-ES" w:eastAsia="en-US"/>
          </w:rPr>
          <w:t>Figura 16.60</w:t>
        </w:r>
        <w:r w:rsidR="00901CEA" w:rsidRPr="005F39D7">
          <w:rPr>
            <w:rStyle w:val="Hipervnculo"/>
            <w:rFonts w:cs="Times New Roman"/>
            <w:bCs/>
            <w:noProof/>
            <w:lang w:val="es-ES" w:eastAsia="en-US"/>
          </w:rPr>
          <w:t xml:space="preserve"> –</w:t>
        </w:r>
        <w:r w:rsidR="00901CEA" w:rsidRPr="005F39D7">
          <w:rPr>
            <w:rStyle w:val="Hipervnculo"/>
            <w:noProof/>
          </w:rPr>
          <w:t xml:space="preserve"> Propiedades del concreto y acero</w:t>
        </w:r>
        <w:r w:rsidR="00901CEA">
          <w:rPr>
            <w:noProof/>
            <w:webHidden/>
          </w:rPr>
          <w:tab/>
        </w:r>
        <w:r w:rsidR="00901CEA">
          <w:rPr>
            <w:noProof/>
            <w:webHidden/>
          </w:rPr>
          <w:fldChar w:fldCharType="begin"/>
        </w:r>
        <w:r w:rsidR="00901CEA">
          <w:rPr>
            <w:noProof/>
            <w:webHidden/>
          </w:rPr>
          <w:instrText xml:space="preserve"> PAGEREF _Toc75807511 \h </w:instrText>
        </w:r>
        <w:r w:rsidR="00901CEA">
          <w:rPr>
            <w:noProof/>
            <w:webHidden/>
          </w:rPr>
        </w:r>
        <w:r w:rsidR="00901CEA">
          <w:rPr>
            <w:noProof/>
            <w:webHidden/>
          </w:rPr>
          <w:fldChar w:fldCharType="separate"/>
        </w:r>
        <w:r w:rsidR="009D7857">
          <w:rPr>
            <w:noProof/>
            <w:webHidden/>
          </w:rPr>
          <w:t>231</w:t>
        </w:r>
        <w:r w:rsidR="00901CEA">
          <w:rPr>
            <w:noProof/>
            <w:webHidden/>
          </w:rPr>
          <w:fldChar w:fldCharType="end"/>
        </w:r>
      </w:hyperlink>
    </w:p>
    <w:p w14:paraId="1ECE7A2E" w14:textId="04AD86A2"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12" w:history="1">
        <w:r w:rsidR="00901CEA" w:rsidRPr="005F39D7">
          <w:rPr>
            <w:rStyle w:val="Hipervnculo"/>
            <w:rFonts w:cs="Times New Roman"/>
            <w:b/>
            <w:noProof/>
            <w:lang w:val="es-ES" w:eastAsia="en-US"/>
          </w:rPr>
          <w:t>Figura 16.61</w:t>
        </w:r>
        <w:r w:rsidR="00901CEA" w:rsidRPr="005F39D7">
          <w:rPr>
            <w:rStyle w:val="Hipervnculo"/>
            <w:rFonts w:cs="Times New Roman"/>
            <w:bCs/>
            <w:noProof/>
            <w:lang w:val="es-ES" w:eastAsia="en-US"/>
          </w:rPr>
          <w:t xml:space="preserve"> – </w:t>
        </w:r>
        <w:r w:rsidR="00901CEA" w:rsidRPr="005F39D7">
          <w:rPr>
            <w:rStyle w:val="Hipervnculo"/>
            <w:noProof/>
          </w:rPr>
          <w:t>Definición de columna típica</w:t>
        </w:r>
        <w:r w:rsidR="00901CEA">
          <w:rPr>
            <w:noProof/>
            <w:webHidden/>
          </w:rPr>
          <w:tab/>
        </w:r>
        <w:r w:rsidR="00901CEA">
          <w:rPr>
            <w:noProof/>
            <w:webHidden/>
          </w:rPr>
          <w:fldChar w:fldCharType="begin"/>
        </w:r>
        <w:r w:rsidR="00901CEA">
          <w:rPr>
            <w:noProof/>
            <w:webHidden/>
          </w:rPr>
          <w:instrText xml:space="preserve"> PAGEREF _Toc75807512 \h </w:instrText>
        </w:r>
        <w:r w:rsidR="00901CEA">
          <w:rPr>
            <w:noProof/>
            <w:webHidden/>
          </w:rPr>
        </w:r>
        <w:r w:rsidR="00901CEA">
          <w:rPr>
            <w:noProof/>
            <w:webHidden/>
          </w:rPr>
          <w:fldChar w:fldCharType="separate"/>
        </w:r>
        <w:r w:rsidR="009D7857">
          <w:rPr>
            <w:noProof/>
            <w:webHidden/>
          </w:rPr>
          <w:t>232</w:t>
        </w:r>
        <w:r w:rsidR="00901CEA">
          <w:rPr>
            <w:noProof/>
            <w:webHidden/>
          </w:rPr>
          <w:fldChar w:fldCharType="end"/>
        </w:r>
      </w:hyperlink>
    </w:p>
    <w:p w14:paraId="7231FB6B" w14:textId="33F6510A"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13" w:history="1">
        <w:r w:rsidR="00901CEA" w:rsidRPr="005F39D7">
          <w:rPr>
            <w:rStyle w:val="Hipervnculo"/>
            <w:rFonts w:cs="Times New Roman"/>
            <w:b/>
            <w:noProof/>
            <w:lang w:val="es-ES" w:eastAsia="en-US"/>
          </w:rPr>
          <w:t>Figura 16.64</w:t>
        </w:r>
        <w:r w:rsidR="00901CEA" w:rsidRPr="005F39D7">
          <w:rPr>
            <w:rStyle w:val="Hipervnculo"/>
            <w:rFonts w:cs="Times New Roman"/>
            <w:bCs/>
            <w:noProof/>
            <w:lang w:val="es-ES" w:eastAsia="en-US"/>
          </w:rPr>
          <w:t xml:space="preserve"> – </w:t>
        </w:r>
        <w:r w:rsidR="00901CEA" w:rsidRPr="005F39D7">
          <w:rPr>
            <w:rStyle w:val="Hipervnculo"/>
            <w:noProof/>
          </w:rPr>
          <w:t>Definición de viga de PRM.</w:t>
        </w:r>
        <w:r w:rsidR="00901CEA">
          <w:rPr>
            <w:noProof/>
            <w:webHidden/>
          </w:rPr>
          <w:tab/>
        </w:r>
        <w:r w:rsidR="00901CEA">
          <w:rPr>
            <w:noProof/>
            <w:webHidden/>
          </w:rPr>
          <w:fldChar w:fldCharType="begin"/>
        </w:r>
        <w:r w:rsidR="00901CEA">
          <w:rPr>
            <w:noProof/>
            <w:webHidden/>
          </w:rPr>
          <w:instrText xml:space="preserve"> PAGEREF _Toc75807513 \h </w:instrText>
        </w:r>
        <w:r w:rsidR="00901CEA">
          <w:rPr>
            <w:noProof/>
            <w:webHidden/>
          </w:rPr>
        </w:r>
        <w:r w:rsidR="00901CEA">
          <w:rPr>
            <w:noProof/>
            <w:webHidden/>
          </w:rPr>
          <w:fldChar w:fldCharType="separate"/>
        </w:r>
        <w:r w:rsidR="009D7857">
          <w:rPr>
            <w:noProof/>
            <w:webHidden/>
          </w:rPr>
          <w:t>232</w:t>
        </w:r>
        <w:r w:rsidR="00901CEA">
          <w:rPr>
            <w:noProof/>
            <w:webHidden/>
          </w:rPr>
          <w:fldChar w:fldCharType="end"/>
        </w:r>
      </w:hyperlink>
    </w:p>
    <w:p w14:paraId="0287275E" w14:textId="219091BE"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14" w:history="1">
        <w:r w:rsidR="00901CEA" w:rsidRPr="005F39D7">
          <w:rPr>
            <w:rStyle w:val="Hipervnculo"/>
            <w:rFonts w:cs="Times New Roman"/>
            <w:b/>
            <w:noProof/>
            <w:lang w:val="es-ES" w:eastAsia="en-US"/>
          </w:rPr>
          <w:t>Figura 16.65</w:t>
        </w:r>
        <w:r w:rsidR="00901CEA" w:rsidRPr="005F39D7">
          <w:rPr>
            <w:rStyle w:val="Hipervnculo"/>
            <w:rFonts w:cs="Times New Roman"/>
            <w:bCs/>
            <w:noProof/>
            <w:lang w:val="es-ES" w:eastAsia="en-US"/>
          </w:rPr>
          <w:t xml:space="preserve"> – </w:t>
        </w:r>
        <w:r w:rsidR="00901CEA" w:rsidRPr="005F39D7">
          <w:rPr>
            <w:rStyle w:val="Hipervnculo"/>
            <w:noProof/>
          </w:rPr>
          <w:t>Definición de viga de PAC.</w:t>
        </w:r>
        <w:r w:rsidR="00901CEA">
          <w:rPr>
            <w:noProof/>
            <w:webHidden/>
          </w:rPr>
          <w:tab/>
        </w:r>
        <w:r w:rsidR="00901CEA">
          <w:rPr>
            <w:noProof/>
            <w:webHidden/>
          </w:rPr>
          <w:fldChar w:fldCharType="begin"/>
        </w:r>
        <w:r w:rsidR="00901CEA">
          <w:rPr>
            <w:noProof/>
            <w:webHidden/>
          </w:rPr>
          <w:instrText xml:space="preserve"> PAGEREF _Toc75807514 \h </w:instrText>
        </w:r>
        <w:r w:rsidR="00901CEA">
          <w:rPr>
            <w:noProof/>
            <w:webHidden/>
          </w:rPr>
        </w:r>
        <w:r w:rsidR="00901CEA">
          <w:rPr>
            <w:noProof/>
            <w:webHidden/>
          </w:rPr>
          <w:fldChar w:fldCharType="separate"/>
        </w:r>
        <w:r w:rsidR="009D7857">
          <w:rPr>
            <w:noProof/>
            <w:webHidden/>
          </w:rPr>
          <w:t>233</w:t>
        </w:r>
        <w:r w:rsidR="00901CEA">
          <w:rPr>
            <w:noProof/>
            <w:webHidden/>
          </w:rPr>
          <w:fldChar w:fldCharType="end"/>
        </w:r>
      </w:hyperlink>
    </w:p>
    <w:p w14:paraId="15FDFF6B" w14:textId="59E11888"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15" w:history="1">
        <w:r w:rsidR="00901CEA" w:rsidRPr="005F39D7">
          <w:rPr>
            <w:rStyle w:val="Hipervnculo"/>
            <w:rFonts w:cs="Times New Roman"/>
            <w:b/>
            <w:i/>
            <w:iCs/>
            <w:noProof/>
            <w:lang w:val="es-ES" w:eastAsia="en-US"/>
          </w:rPr>
          <w:t>Figura 16.66</w:t>
        </w:r>
        <w:r w:rsidR="00901CEA" w:rsidRPr="005F39D7">
          <w:rPr>
            <w:rStyle w:val="Hipervnculo"/>
            <w:rFonts w:cs="Times New Roman"/>
            <w:bCs/>
            <w:i/>
            <w:iCs/>
            <w:noProof/>
            <w:lang w:val="es-ES" w:eastAsia="en-US"/>
          </w:rPr>
          <w:t xml:space="preserve"> –</w:t>
        </w:r>
        <w:r w:rsidR="00901CEA" w:rsidRPr="005F39D7">
          <w:rPr>
            <w:rStyle w:val="Hipervnculo"/>
            <w:rFonts w:cs="Lucida Sans"/>
            <w:i/>
            <w:iCs/>
            <w:noProof/>
          </w:rPr>
          <w:t xml:space="preserve"> Propiedades acero estructural</w:t>
        </w:r>
        <w:r w:rsidR="00901CEA">
          <w:rPr>
            <w:noProof/>
            <w:webHidden/>
          </w:rPr>
          <w:tab/>
        </w:r>
        <w:r w:rsidR="00901CEA">
          <w:rPr>
            <w:noProof/>
            <w:webHidden/>
          </w:rPr>
          <w:fldChar w:fldCharType="begin"/>
        </w:r>
        <w:r w:rsidR="00901CEA">
          <w:rPr>
            <w:noProof/>
            <w:webHidden/>
          </w:rPr>
          <w:instrText xml:space="preserve"> PAGEREF _Toc75807515 \h </w:instrText>
        </w:r>
        <w:r w:rsidR="00901CEA">
          <w:rPr>
            <w:noProof/>
            <w:webHidden/>
          </w:rPr>
        </w:r>
        <w:r w:rsidR="00901CEA">
          <w:rPr>
            <w:noProof/>
            <w:webHidden/>
          </w:rPr>
          <w:fldChar w:fldCharType="separate"/>
        </w:r>
        <w:r w:rsidR="009D7857">
          <w:rPr>
            <w:noProof/>
            <w:webHidden/>
          </w:rPr>
          <w:t>234</w:t>
        </w:r>
        <w:r w:rsidR="00901CEA">
          <w:rPr>
            <w:noProof/>
            <w:webHidden/>
          </w:rPr>
          <w:fldChar w:fldCharType="end"/>
        </w:r>
      </w:hyperlink>
    </w:p>
    <w:p w14:paraId="4C3C5D2D" w14:textId="11DC55D5"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16" w:history="1">
        <w:r w:rsidR="00901CEA" w:rsidRPr="005F39D7">
          <w:rPr>
            <w:rStyle w:val="Hipervnculo"/>
            <w:rFonts w:cs="Times New Roman"/>
            <w:b/>
            <w:noProof/>
            <w:lang w:val="es-ES" w:eastAsia="en-US"/>
          </w:rPr>
          <w:t>Figura 16.67</w:t>
        </w:r>
        <w:r w:rsidR="00901CEA" w:rsidRPr="005F39D7">
          <w:rPr>
            <w:rStyle w:val="Hipervnculo"/>
            <w:rFonts w:cs="Times New Roman"/>
            <w:bCs/>
            <w:noProof/>
            <w:lang w:val="es-ES" w:eastAsia="en-US"/>
          </w:rPr>
          <w:t xml:space="preserve"> –</w:t>
        </w:r>
        <w:r w:rsidR="00901CEA" w:rsidRPr="005F39D7">
          <w:rPr>
            <w:rStyle w:val="Hipervnculo"/>
            <w:noProof/>
          </w:rPr>
          <w:t xml:space="preserve"> Periodo de la edificación por análisis modal – Alternativa 1</w:t>
        </w:r>
        <w:r w:rsidR="00901CEA">
          <w:rPr>
            <w:noProof/>
            <w:webHidden/>
          </w:rPr>
          <w:tab/>
        </w:r>
        <w:r w:rsidR="00901CEA">
          <w:rPr>
            <w:noProof/>
            <w:webHidden/>
          </w:rPr>
          <w:fldChar w:fldCharType="begin"/>
        </w:r>
        <w:r w:rsidR="00901CEA">
          <w:rPr>
            <w:noProof/>
            <w:webHidden/>
          </w:rPr>
          <w:instrText xml:space="preserve"> PAGEREF _Toc75807516 \h </w:instrText>
        </w:r>
        <w:r w:rsidR="00901CEA">
          <w:rPr>
            <w:noProof/>
            <w:webHidden/>
          </w:rPr>
        </w:r>
        <w:r w:rsidR="00901CEA">
          <w:rPr>
            <w:noProof/>
            <w:webHidden/>
          </w:rPr>
          <w:fldChar w:fldCharType="separate"/>
        </w:r>
        <w:r w:rsidR="009D7857">
          <w:rPr>
            <w:noProof/>
            <w:webHidden/>
          </w:rPr>
          <w:t>240</w:t>
        </w:r>
        <w:r w:rsidR="00901CEA">
          <w:rPr>
            <w:noProof/>
            <w:webHidden/>
          </w:rPr>
          <w:fldChar w:fldCharType="end"/>
        </w:r>
      </w:hyperlink>
    </w:p>
    <w:p w14:paraId="42CF65C2" w14:textId="35B384F0"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17" w:history="1">
        <w:r w:rsidR="00901CEA" w:rsidRPr="005F39D7">
          <w:rPr>
            <w:rStyle w:val="Hipervnculo"/>
            <w:rFonts w:cs="Times New Roman"/>
            <w:b/>
            <w:noProof/>
            <w:lang w:val="es-ES" w:eastAsia="en-US"/>
          </w:rPr>
          <w:t>Figura 16.68</w:t>
        </w:r>
        <w:r w:rsidR="00901CEA" w:rsidRPr="005F39D7">
          <w:rPr>
            <w:rStyle w:val="Hipervnculo"/>
            <w:rFonts w:cs="Times New Roman"/>
            <w:bCs/>
            <w:noProof/>
            <w:lang w:val="es-ES" w:eastAsia="en-US"/>
          </w:rPr>
          <w:t xml:space="preserve"> –</w:t>
        </w:r>
        <w:r w:rsidR="00901CEA" w:rsidRPr="005F39D7">
          <w:rPr>
            <w:rStyle w:val="Hipervnculo"/>
            <w:noProof/>
          </w:rPr>
          <w:t xml:space="preserve"> Periodo de la edificación por análisis modal – Alternativa 2</w:t>
        </w:r>
        <w:r w:rsidR="00901CEA">
          <w:rPr>
            <w:noProof/>
            <w:webHidden/>
          </w:rPr>
          <w:tab/>
        </w:r>
        <w:r w:rsidR="00901CEA">
          <w:rPr>
            <w:noProof/>
            <w:webHidden/>
          </w:rPr>
          <w:fldChar w:fldCharType="begin"/>
        </w:r>
        <w:r w:rsidR="00901CEA">
          <w:rPr>
            <w:noProof/>
            <w:webHidden/>
          </w:rPr>
          <w:instrText xml:space="preserve"> PAGEREF _Toc75807517 \h </w:instrText>
        </w:r>
        <w:r w:rsidR="00901CEA">
          <w:rPr>
            <w:noProof/>
            <w:webHidden/>
          </w:rPr>
        </w:r>
        <w:r w:rsidR="00901CEA">
          <w:rPr>
            <w:noProof/>
            <w:webHidden/>
          </w:rPr>
          <w:fldChar w:fldCharType="separate"/>
        </w:r>
        <w:r w:rsidR="009D7857">
          <w:rPr>
            <w:noProof/>
            <w:webHidden/>
          </w:rPr>
          <w:t>240</w:t>
        </w:r>
        <w:r w:rsidR="00901CEA">
          <w:rPr>
            <w:noProof/>
            <w:webHidden/>
          </w:rPr>
          <w:fldChar w:fldCharType="end"/>
        </w:r>
      </w:hyperlink>
    </w:p>
    <w:p w14:paraId="297F9839" w14:textId="68B7F4E7"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18" w:history="1">
        <w:r w:rsidR="00901CEA" w:rsidRPr="005F39D7">
          <w:rPr>
            <w:rStyle w:val="Hipervnculo"/>
            <w:rFonts w:cs="Times New Roman"/>
            <w:b/>
            <w:i/>
            <w:iCs/>
            <w:noProof/>
            <w:lang w:val="es-ES" w:eastAsia="en-US"/>
          </w:rPr>
          <w:t>Figura 16.69</w:t>
        </w:r>
        <w:r w:rsidR="00901CEA" w:rsidRPr="005F39D7">
          <w:rPr>
            <w:rStyle w:val="Hipervnculo"/>
            <w:rFonts w:cs="Times New Roman"/>
            <w:bCs/>
            <w:i/>
            <w:iCs/>
            <w:noProof/>
            <w:lang w:val="es-ES" w:eastAsia="en-US"/>
          </w:rPr>
          <w:t xml:space="preserve"> –</w:t>
        </w:r>
        <w:r w:rsidR="00901CEA" w:rsidRPr="005F39D7">
          <w:rPr>
            <w:rStyle w:val="Hipervnculo"/>
            <w:rFonts w:cs="Lucida Sans"/>
            <w:i/>
            <w:iCs/>
            <w:noProof/>
          </w:rPr>
          <w:t xml:space="preserve"> Índice de sobreesfuerzo de las columnas</w:t>
        </w:r>
        <w:r w:rsidR="00901CEA">
          <w:rPr>
            <w:noProof/>
            <w:webHidden/>
          </w:rPr>
          <w:tab/>
        </w:r>
        <w:r w:rsidR="00901CEA">
          <w:rPr>
            <w:noProof/>
            <w:webHidden/>
          </w:rPr>
          <w:fldChar w:fldCharType="begin"/>
        </w:r>
        <w:r w:rsidR="00901CEA">
          <w:rPr>
            <w:noProof/>
            <w:webHidden/>
          </w:rPr>
          <w:instrText xml:space="preserve"> PAGEREF _Toc75807518 \h </w:instrText>
        </w:r>
        <w:r w:rsidR="00901CEA">
          <w:rPr>
            <w:noProof/>
            <w:webHidden/>
          </w:rPr>
        </w:r>
        <w:r w:rsidR="00901CEA">
          <w:rPr>
            <w:noProof/>
            <w:webHidden/>
          </w:rPr>
          <w:fldChar w:fldCharType="separate"/>
        </w:r>
        <w:r w:rsidR="009D7857">
          <w:rPr>
            <w:noProof/>
            <w:webHidden/>
          </w:rPr>
          <w:t>241</w:t>
        </w:r>
        <w:r w:rsidR="00901CEA">
          <w:rPr>
            <w:noProof/>
            <w:webHidden/>
          </w:rPr>
          <w:fldChar w:fldCharType="end"/>
        </w:r>
      </w:hyperlink>
    </w:p>
    <w:p w14:paraId="1EFF86E5" w14:textId="1EC0C3D1"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19" w:history="1">
        <w:r w:rsidR="00901CEA" w:rsidRPr="005F39D7">
          <w:rPr>
            <w:rStyle w:val="Hipervnculo"/>
            <w:rFonts w:cs="Times New Roman"/>
            <w:b/>
            <w:i/>
            <w:iCs/>
            <w:noProof/>
            <w:lang w:val="es-ES" w:eastAsia="en-US"/>
          </w:rPr>
          <w:t>Figura 16.70</w:t>
        </w:r>
        <w:r w:rsidR="00901CEA" w:rsidRPr="005F39D7">
          <w:rPr>
            <w:rStyle w:val="Hipervnculo"/>
            <w:rFonts w:cs="Times New Roman"/>
            <w:bCs/>
            <w:i/>
            <w:iCs/>
            <w:noProof/>
            <w:lang w:val="es-ES" w:eastAsia="en-US"/>
          </w:rPr>
          <w:t xml:space="preserve"> –</w:t>
        </w:r>
        <w:r w:rsidR="00901CEA" w:rsidRPr="005F39D7">
          <w:rPr>
            <w:rStyle w:val="Hipervnculo"/>
            <w:rFonts w:cs="Lucida Sans"/>
            <w:i/>
            <w:iCs/>
            <w:noProof/>
          </w:rPr>
          <w:t xml:space="preserve"> Curva de interacción 0° - columna con mayor relación demanda/capacidad</w:t>
        </w:r>
        <w:r w:rsidR="00901CEA">
          <w:rPr>
            <w:noProof/>
            <w:webHidden/>
          </w:rPr>
          <w:tab/>
        </w:r>
        <w:r w:rsidR="00901CEA">
          <w:rPr>
            <w:noProof/>
            <w:webHidden/>
          </w:rPr>
          <w:fldChar w:fldCharType="begin"/>
        </w:r>
        <w:r w:rsidR="00901CEA">
          <w:rPr>
            <w:noProof/>
            <w:webHidden/>
          </w:rPr>
          <w:instrText xml:space="preserve"> PAGEREF _Toc75807519 \h </w:instrText>
        </w:r>
        <w:r w:rsidR="00901CEA">
          <w:rPr>
            <w:noProof/>
            <w:webHidden/>
          </w:rPr>
        </w:r>
        <w:r w:rsidR="00901CEA">
          <w:rPr>
            <w:noProof/>
            <w:webHidden/>
          </w:rPr>
          <w:fldChar w:fldCharType="separate"/>
        </w:r>
        <w:r w:rsidR="009D7857">
          <w:rPr>
            <w:noProof/>
            <w:webHidden/>
          </w:rPr>
          <w:t>242</w:t>
        </w:r>
        <w:r w:rsidR="00901CEA">
          <w:rPr>
            <w:noProof/>
            <w:webHidden/>
          </w:rPr>
          <w:fldChar w:fldCharType="end"/>
        </w:r>
      </w:hyperlink>
    </w:p>
    <w:p w14:paraId="4BE6BDE8" w14:textId="79050099"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20" w:history="1">
        <w:r w:rsidR="00901CEA" w:rsidRPr="005F39D7">
          <w:rPr>
            <w:rStyle w:val="Hipervnculo"/>
            <w:rFonts w:cs="Times New Roman"/>
            <w:b/>
            <w:i/>
            <w:iCs/>
            <w:noProof/>
            <w:lang w:val="es-ES" w:eastAsia="en-US"/>
          </w:rPr>
          <w:t>Figura 16.71</w:t>
        </w:r>
        <w:r w:rsidR="00901CEA" w:rsidRPr="005F39D7">
          <w:rPr>
            <w:rStyle w:val="Hipervnculo"/>
            <w:rFonts w:cs="Times New Roman"/>
            <w:bCs/>
            <w:i/>
            <w:iCs/>
            <w:noProof/>
            <w:lang w:val="es-ES" w:eastAsia="en-US"/>
          </w:rPr>
          <w:t xml:space="preserve"> –</w:t>
        </w:r>
        <w:r w:rsidR="00901CEA" w:rsidRPr="005F39D7">
          <w:rPr>
            <w:rStyle w:val="Hipervnculo"/>
            <w:rFonts w:cs="Lucida Sans"/>
            <w:i/>
            <w:iCs/>
            <w:noProof/>
          </w:rPr>
          <w:t xml:space="preserve"> Curva de interacción 90° - columna con mayor relación demanda/capacidad</w:t>
        </w:r>
        <w:r w:rsidR="00901CEA">
          <w:rPr>
            <w:noProof/>
            <w:webHidden/>
          </w:rPr>
          <w:tab/>
        </w:r>
        <w:r w:rsidR="00901CEA">
          <w:rPr>
            <w:noProof/>
            <w:webHidden/>
          </w:rPr>
          <w:fldChar w:fldCharType="begin"/>
        </w:r>
        <w:r w:rsidR="00901CEA">
          <w:rPr>
            <w:noProof/>
            <w:webHidden/>
          </w:rPr>
          <w:instrText xml:space="preserve"> PAGEREF _Toc75807520 \h </w:instrText>
        </w:r>
        <w:r w:rsidR="00901CEA">
          <w:rPr>
            <w:noProof/>
            <w:webHidden/>
          </w:rPr>
        </w:r>
        <w:r w:rsidR="00901CEA">
          <w:rPr>
            <w:noProof/>
            <w:webHidden/>
          </w:rPr>
          <w:fldChar w:fldCharType="separate"/>
        </w:r>
        <w:r w:rsidR="009D7857">
          <w:rPr>
            <w:noProof/>
            <w:webHidden/>
          </w:rPr>
          <w:t>243</w:t>
        </w:r>
        <w:r w:rsidR="00901CEA">
          <w:rPr>
            <w:noProof/>
            <w:webHidden/>
          </w:rPr>
          <w:fldChar w:fldCharType="end"/>
        </w:r>
      </w:hyperlink>
    </w:p>
    <w:p w14:paraId="6E104864" w14:textId="0286C771"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21" w:history="1">
        <w:r w:rsidR="00901CEA" w:rsidRPr="005F39D7">
          <w:rPr>
            <w:rStyle w:val="Hipervnculo"/>
            <w:rFonts w:cs="Times New Roman"/>
            <w:b/>
            <w:noProof/>
            <w:lang w:val="es-ES" w:eastAsia="en-US"/>
          </w:rPr>
          <w:t>Figura 16.72</w:t>
        </w:r>
        <w:r w:rsidR="00901CEA" w:rsidRPr="005F39D7">
          <w:rPr>
            <w:rStyle w:val="Hipervnculo"/>
            <w:rFonts w:cs="Times New Roman"/>
            <w:bCs/>
            <w:noProof/>
            <w:lang w:val="es-ES" w:eastAsia="en-US"/>
          </w:rPr>
          <w:t xml:space="preserve"> –</w:t>
        </w:r>
        <w:r w:rsidR="00901CEA" w:rsidRPr="005F39D7">
          <w:rPr>
            <w:rStyle w:val="Hipervnculo"/>
            <w:noProof/>
          </w:rPr>
          <w:t xml:space="preserve"> Índice de sobreesfuerzo de las columnas</w:t>
        </w:r>
        <w:r w:rsidR="00901CEA">
          <w:rPr>
            <w:noProof/>
            <w:webHidden/>
          </w:rPr>
          <w:tab/>
        </w:r>
        <w:r w:rsidR="00901CEA">
          <w:rPr>
            <w:noProof/>
            <w:webHidden/>
          </w:rPr>
          <w:fldChar w:fldCharType="begin"/>
        </w:r>
        <w:r w:rsidR="00901CEA">
          <w:rPr>
            <w:noProof/>
            <w:webHidden/>
          </w:rPr>
          <w:instrText xml:space="preserve"> PAGEREF _Toc75807521 \h </w:instrText>
        </w:r>
        <w:r w:rsidR="00901CEA">
          <w:rPr>
            <w:noProof/>
            <w:webHidden/>
          </w:rPr>
        </w:r>
        <w:r w:rsidR="00901CEA">
          <w:rPr>
            <w:noProof/>
            <w:webHidden/>
          </w:rPr>
          <w:fldChar w:fldCharType="separate"/>
        </w:r>
        <w:r w:rsidR="009D7857">
          <w:rPr>
            <w:noProof/>
            <w:webHidden/>
          </w:rPr>
          <w:t>244</w:t>
        </w:r>
        <w:r w:rsidR="00901CEA">
          <w:rPr>
            <w:noProof/>
            <w:webHidden/>
          </w:rPr>
          <w:fldChar w:fldCharType="end"/>
        </w:r>
      </w:hyperlink>
    </w:p>
    <w:p w14:paraId="01B61FBD" w14:textId="5209F611"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22" w:history="1">
        <w:r w:rsidR="00901CEA" w:rsidRPr="005F39D7">
          <w:rPr>
            <w:rStyle w:val="Hipervnculo"/>
            <w:rFonts w:cs="Times New Roman"/>
            <w:b/>
            <w:noProof/>
            <w:lang w:val="es-ES" w:eastAsia="en-US"/>
          </w:rPr>
          <w:t>Figura 16.73</w:t>
        </w:r>
        <w:r w:rsidR="00901CEA" w:rsidRPr="005F39D7">
          <w:rPr>
            <w:rStyle w:val="Hipervnculo"/>
            <w:rFonts w:cs="Times New Roman"/>
            <w:bCs/>
            <w:noProof/>
            <w:lang w:val="es-ES" w:eastAsia="en-US"/>
          </w:rPr>
          <w:t xml:space="preserve"> –</w:t>
        </w:r>
        <w:r w:rsidR="00901CEA" w:rsidRPr="005F39D7">
          <w:rPr>
            <w:rStyle w:val="Hipervnculo"/>
            <w:noProof/>
          </w:rPr>
          <w:t xml:space="preserve"> Reporte de columna más esforzada</w:t>
        </w:r>
        <w:r w:rsidR="00901CEA">
          <w:rPr>
            <w:noProof/>
            <w:webHidden/>
          </w:rPr>
          <w:tab/>
        </w:r>
        <w:r w:rsidR="00901CEA">
          <w:rPr>
            <w:noProof/>
            <w:webHidden/>
          </w:rPr>
          <w:fldChar w:fldCharType="begin"/>
        </w:r>
        <w:r w:rsidR="00901CEA">
          <w:rPr>
            <w:noProof/>
            <w:webHidden/>
          </w:rPr>
          <w:instrText xml:space="preserve"> PAGEREF _Toc75807522 \h </w:instrText>
        </w:r>
        <w:r w:rsidR="00901CEA">
          <w:rPr>
            <w:noProof/>
            <w:webHidden/>
          </w:rPr>
        </w:r>
        <w:r w:rsidR="00901CEA">
          <w:rPr>
            <w:noProof/>
            <w:webHidden/>
          </w:rPr>
          <w:fldChar w:fldCharType="separate"/>
        </w:r>
        <w:r w:rsidR="009D7857">
          <w:rPr>
            <w:noProof/>
            <w:webHidden/>
          </w:rPr>
          <w:t>246</w:t>
        </w:r>
        <w:r w:rsidR="00901CEA">
          <w:rPr>
            <w:noProof/>
            <w:webHidden/>
          </w:rPr>
          <w:fldChar w:fldCharType="end"/>
        </w:r>
      </w:hyperlink>
    </w:p>
    <w:p w14:paraId="42EC4F6E" w14:textId="0A9D5C0F"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23" w:history="1">
        <w:r w:rsidR="00901CEA" w:rsidRPr="005F39D7">
          <w:rPr>
            <w:rStyle w:val="Hipervnculo"/>
            <w:rFonts w:cs="Times New Roman"/>
            <w:b/>
            <w:i/>
            <w:iCs/>
            <w:noProof/>
            <w:lang w:val="es-ES" w:eastAsia="en-US"/>
          </w:rPr>
          <w:t>Figura 16.74</w:t>
        </w:r>
        <w:r w:rsidR="00901CEA" w:rsidRPr="005F39D7">
          <w:rPr>
            <w:rStyle w:val="Hipervnculo"/>
            <w:rFonts w:cs="Times New Roman"/>
            <w:bCs/>
            <w:i/>
            <w:iCs/>
            <w:noProof/>
            <w:lang w:val="es-ES" w:eastAsia="en-US"/>
          </w:rPr>
          <w:t xml:space="preserve"> –</w:t>
        </w:r>
        <w:r w:rsidR="00901CEA" w:rsidRPr="005F39D7">
          <w:rPr>
            <w:rStyle w:val="Hipervnculo"/>
            <w:rFonts w:cs="Lucida Sans"/>
            <w:i/>
            <w:iCs/>
            <w:noProof/>
          </w:rPr>
          <w:t xml:space="preserve"> Acero de refuerzo a flexión en nivel de entrepiso</w:t>
        </w:r>
        <w:r w:rsidR="00901CEA">
          <w:rPr>
            <w:noProof/>
            <w:webHidden/>
          </w:rPr>
          <w:tab/>
        </w:r>
        <w:r w:rsidR="00901CEA">
          <w:rPr>
            <w:noProof/>
            <w:webHidden/>
          </w:rPr>
          <w:fldChar w:fldCharType="begin"/>
        </w:r>
        <w:r w:rsidR="00901CEA">
          <w:rPr>
            <w:noProof/>
            <w:webHidden/>
          </w:rPr>
          <w:instrText xml:space="preserve"> PAGEREF _Toc75807523 \h </w:instrText>
        </w:r>
        <w:r w:rsidR="00901CEA">
          <w:rPr>
            <w:noProof/>
            <w:webHidden/>
          </w:rPr>
        </w:r>
        <w:r w:rsidR="00901CEA">
          <w:rPr>
            <w:noProof/>
            <w:webHidden/>
          </w:rPr>
          <w:fldChar w:fldCharType="separate"/>
        </w:r>
        <w:r w:rsidR="009D7857">
          <w:rPr>
            <w:noProof/>
            <w:webHidden/>
          </w:rPr>
          <w:t>247</w:t>
        </w:r>
        <w:r w:rsidR="00901CEA">
          <w:rPr>
            <w:noProof/>
            <w:webHidden/>
          </w:rPr>
          <w:fldChar w:fldCharType="end"/>
        </w:r>
      </w:hyperlink>
    </w:p>
    <w:p w14:paraId="7EB00A86" w14:textId="50D7DB2E"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24" w:history="1">
        <w:r w:rsidR="00901CEA" w:rsidRPr="005F39D7">
          <w:rPr>
            <w:rStyle w:val="Hipervnculo"/>
            <w:rFonts w:cs="Times New Roman"/>
            <w:b/>
            <w:i/>
            <w:iCs/>
            <w:noProof/>
            <w:lang w:val="es-ES" w:eastAsia="en-US"/>
          </w:rPr>
          <w:t>Figura 16.75</w:t>
        </w:r>
        <w:r w:rsidR="00901CEA" w:rsidRPr="005F39D7">
          <w:rPr>
            <w:rStyle w:val="Hipervnculo"/>
            <w:rFonts w:cs="Times New Roman"/>
            <w:bCs/>
            <w:i/>
            <w:iCs/>
            <w:noProof/>
            <w:lang w:val="es-ES" w:eastAsia="en-US"/>
          </w:rPr>
          <w:t xml:space="preserve"> –</w:t>
        </w:r>
        <w:r w:rsidR="00901CEA" w:rsidRPr="005F39D7">
          <w:rPr>
            <w:rStyle w:val="Hipervnculo"/>
            <w:rFonts w:cs="Lucida Sans"/>
            <w:i/>
            <w:iCs/>
            <w:noProof/>
          </w:rPr>
          <w:t xml:space="preserve"> Acero de refuerzo a flexión en nivel de entrepiso</w:t>
        </w:r>
        <w:r w:rsidR="00901CEA">
          <w:rPr>
            <w:noProof/>
            <w:webHidden/>
          </w:rPr>
          <w:tab/>
        </w:r>
        <w:r w:rsidR="00901CEA">
          <w:rPr>
            <w:noProof/>
            <w:webHidden/>
          </w:rPr>
          <w:fldChar w:fldCharType="begin"/>
        </w:r>
        <w:r w:rsidR="00901CEA">
          <w:rPr>
            <w:noProof/>
            <w:webHidden/>
          </w:rPr>
          <w:instrText xml:space="preserve"> PAGEREF _Toc75807524 \h </w:instrText>
        </w:r>
        <w:r w:rsidR="00901CEA">
          <w:rPr>
            <w:noProof/>
            <w:webHidden/>
          </w:rPr>
        </w:r>
        <w:r w:rsidR="00901CEA">
          <w:rPr>
            <w:noProof/>
            <w:webHidden/>
          </w:rPr>
          <w:fldChar w:fldCharType="separate"/>
        </w:r>
        <w:r w:rsidR="009D7857">
          <w:rPr>
            <w:noProof/>
            <w:webHidden/>
          </w:rPr>
          <w:t>247</w:t>
        </w:r>
        <w:r w:rsidR="00901CEA">
          <w:rPr>
            <w:noProof/>
            <w:webHidden/>
          </w:rPr>
          <w:fldChar w:fldCharType="end"/>
        </w:r>
      </w:hyperlink>
    </w:p>
    <w:p w14:paraId="4290A62C" w14:textId="1A333154"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25" w:history="1">
        <w:r w:rsidR="00901CEA" w:rsidRPr="005F39D7">
          <w:rPr>
            <w:rStyle w:val="Hipervnculo"/>
            <w:rFonts w:cs="Times New Roman"/>
            <w:b/>
            <w:i/>
            <w:iCs/>
            <w:noProof/>
            <w:lang w:val="es-ES" w:eastAsia="en-US"/>
          </w:rPr>
          <w:t>Figura 16.76</w:t>
        </w:r>
        <w:r w:rsidR="00901CEA" w:rsidRPr="005F39D7">
          <w:rPr>
            <w:rStyle w:val="Hipervnculo"/>
            <w:rFonts w:cs="Times New Roman"/>
            <w:bCs/>
            <w:i/>
            <w:iCs/>
            <w:noProof/>
            <w:lang w:val="es-ES" w:eastAsia="en-US"/>
          </w:rPr>
          <w:t xml:space="preserve"> –</w:t>
        </w:r>
        <w:r w:rsidR="00901CEA" w:rsidRPr="005F39D7">
          <w:rPr>
            <w:rStyle w:val="Hipervnculo"/>
            <w:rFonts w:cs="Lucida Sans"/>
            <w:i/>
            <w:iCs/>
            <w:noProof/>
          </w:rPr>
          <w:t xml:space="preserve"> Acero de refuerzo a flexión en nivel de entrepiso-cubierta</w:t>
        </w:r>
        <w:r w:rsidR="00901CEA">
          <w:rPr>
            <w:noProof/>
            <w:webHidden/>
          </w:rPr>
          <w:tab/>
        </w:r>
        <w:r w:rsidR="00901CEA">
          <w:rPr>
            <w:noProof/>
            <w:webHidden/>
          </w:rPr>
          <w:fldChar w:fldCharType="begin"/>
        </w:r>
        <w:r w:rsidR="00901CEA">
          <w:rPr>
            <w:noProof/>
            <w:webHidden/>
          </w:rPr>
          <w:instrText xml:space="preserve"> PAGEREF _Toc75807525 \h </w:instrText>
        </w:r>
        <w:r w:rsidR="00901CEA">
          <w:rPr>
            <w:noProof/>
            <w:webHidden/>
          </w:rPr>
        </w:r>
        <w:r w:rsidR="00901CEA">
          <w:rPr>
            <w:noProof/>
            <w:webHidden/>
          </w:rPr>
          <w:fldChar w:fldCharType="separate"/>
        </w:r>
        <w:r w:rsidR="009D7857">
          <w:rPr>
            <w:noProof/>
            <w:webHidden/>
          </w:rPr>
          <w:t>248</w:t>
        </w:r>
        <w:r w:rsidR="00901CEA">
          <w:rPr>
            <w:noProof/>
            <w:webHidden/>
          </w:rPr>
          <w:fldChar w:fldCharType="end"/>
        </w:r>
      </w:hyperlink>
    </w:p>
    <w:p w14:paraId="4243CA9D" w14:textId="2376BED7"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26" w:history="1">
        <w:r w:rsidR="00901CEA" w:rsidRPr="005F39D7">
          <w:rPr>
            <w:rStyle w:val="Hipervnculo"/>
            <w:rFonts w:cs="Times New Roman"/>
            <w:b/>
            <w:noProof/>
            <w:lang w:val="es-ES" w:eastAsia="en-US"/>
          </w:rPr>
          <w:t>Figura 16.77</w:t>
        </w:r>
        <w:r w:rsidR="00901CEA" w:rsidRPr="005F39D7">
          <w:rPr>
            <w:rStyle w:val="Hipervnculo"/>
            <w:rFonts w:cs="Times New Roman"/>
            <w:bCs/>
            <w:noProof/>
            <w:lang w:val="es-ES" w:eastAsia="en-US"/>
          </w:rPr>
          <w:t xml:space="preserve"> –</w:t>
        </w:r>
        <w:r w:rsidR="00901CEA" w:rsidRPr="005F39D7">
          <w:rPr>
            <w:rStyle w:val="Hipervnculo"/>
            <w:noProof/>
          </w:rPr>
          <w:t xml:space="preserve"> Índices de sobresfuerzo en vigas</w:t>
        </w:r>
        <w:r w:rsidR="00901CEA">
          <w:rPr>
            <w:noProof/>
            <w:webHidden/>
          </w:rPr>
          <w:tab/>
        </w:r>
        <w:r w:rsidR="00901CEA">
          <w:rPr>
            <w:noProof/>
            <w:webHidden/>
          </w:rPr>
          <w:fldChar w:fldCharType="begin"/>
        </w:r>
        <w:r w:rsidR="00901CEA">
          <w:rPr>
            <w:noProof/>
            <w:webHidden/>
          </w:rPr>
          <w:instrText xml:space="preserve"> PAGEREF _Toc75807526 \h </w:instrText>
        </w:r>
        <w:r w:rsidR="00901CEA">
          <w:rPr>
            <w:noProof/>
            <w:webHidden/>
          </w:rPr>
        </w:r>
        <w:r w:rsidR="00901CEA">
          <w:rPr>
            <w:noProof/>
            <w:webHidden/>
          </w:rPr>
          <w:fldChar w:fldCharType="separate"/>
        </w:r>
        <w:r w:rsidR="009D7857">
          <w:rPr>
            <w:noProof/>
            <w:webHidden/>
          </w:rPr>
          <w:t>248</w:t>
        </w:r>
        <w:r w:rsidR="00901CEA">
          <w:rPr>
            <w:noProof/>
            <w:webHidden/>
          </w:rPr>
          <w:fldChar w:fldCharType="end"/>
        </w:r>
      </w:hyperlink>
    </w:p>
    <w:p w14:paraId="3DC0C0B4" w14:textId="6CA65278"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27" w:history="1">
        <w:r w:rsidR="00901CEA" w:rsidRPr="005F39D7">
          <w:rPr>
            <w:rStyle w:val="Hipervnculo"/>
            <w:rFonts w:cs="Times New Roman"/>
            <w:b/>
            <w:noProof/>
            <w:lang w:val="es-ES" w:eastAsia="en-US"/>
          </w:rPr>
          <w:t>Figura 16.78</w:t>
        </w:r>
        <w:r w:rsidR="00901CEA" w:rsidRPr="005F39D7">
          <w:rPr>
            <w:rStyle w:val="Hipervnculo"/>
            <w:rFonts w:cs="Times New Roman"/>
            <w:bCs/>
            <w:noProof/>
            <w:lang w:val="es-ES" w:eastAsia="en-US"/>
          </w:rPr>
          <w:t xml:space="preserve"> –</w:t>
        </w:r>
        <w:r w:rsidR="00901CEA" w:rsidRPr="005F39D7">
          <w:rPr>
            <w:rStyle w:val="Hipervnculo"/>
            <w:noProof/>
          </w:rPr>
          <w:t xml:space="preserve"> Índices de sobresfuerzo en vigas</w:t>
        </w:r>
        <w:r w:rsidR="00901CEA">
          <w:rPr>
            <w:noProof/>
            <w:webHidden/>
          </w:rPr>
          <w:tab/>
        </w:r>
        <w:r w:rsidR="00901CEA">
          <w:rPr>
            <w:noProof/>
            <w:webHidden/>
          </w:rPr>
          <w:fldChar w:fldCharType="begin"/>
        </w:r>
        <w:r w:rsidR="00901CEA">
          <w:rPr>
            <w:noProof/>
            <w:webHidden/>
          </w:rPr>
          <w:instrText xml:space="preserve"> PAGEREF _Toc75807527 \h </w:instrText>
        </w:r>
        <w:r w:rsidR="00901CEA">
          <w:rPr>
            <w:noProof/>
            <w:webHidden/>
          </w:rPr>
        </w:r>
        <w:r w:rsidR="00901CEA">
          <w:rPr>
            <w:noProof/>
            <w:webHidden/>
          </w:rPr>
          <w:fldChar w:fldCharType="separate"/>
        </w:r>
        <w:r w:rsidR="009D7857">
          <w:rPr>
            <w:noProof/>
            <w:webHidden/>
          </w:rPr>
          <w:t>249</w:t>
        </w:r>
        <w:r w:rsidR="00901CEA">
          <w:rPr>
            <w:noProof/>
            <w:webHidden/>
          </w:rPr>
          <w:fldChar w:fldCharType="end"/>
        </w:r>
      </w:hyperlink>
    </w:p>
    <w:p w14:paraId="14E63A06" w14:textId="26AD80CD" w:rsidR="003D6ED1" w:rsidRPr="004A0B6D" w:rsidRDefault="003D6ED1" w:rsidP="003D6ED1">
      <w:pPr>
        <w:rPr>
          <w:lang w:val="es-US" w:eastAsia="es-MX"/>
        </w:rPr>
      </w:pPr>
      <w:r w:rsidRPr="006F3496">
        <w:fldChar w:fldCharType="end"/>
      </w:r>
    </w:p>
    <w:p w14:paraId="5F4CBF49" w14:textId="77777777" w:rsidR="003D6ED1" w:rsidRDefault="003D6ED1" w:rsidP="0017314C">
      <w:pPr>
        <w:rPr>
          <w:lang w:val="es-US" w:eastAsia="es-MX"/>
        </w:rPr>
      </w:pPr>
    </w:p>
    <w:p w14:paraId="1E533BD2" w14:textId="77777777" w:rsidR="00462DC5" w:rsidRPr="004E6B15" w:rsidRDefault="00142091" w:rsidP="0017314C">
      <w:pPr>
        <w:jc w:val="center"/>
        <w:rPr>
          <w:b/>
          <w:bCs/>
          <w:sz w:val="24"/>
          <w:lang w:val="es-ES"/>
        </w:rPr>
      </w:pPr>
      <w:r>
        <w:rPr>
          <w:lang w:val="es-US" w:eastAsia="es-MX"/>
        </w:rPr>
        <w:br w:type="page"/>
      </w:r>
      <w:bookmarkStart w:id="7" w:name="_Hlk66208556"/>
      <w:r w:rsidR="00462DC5" w:rsidRPr="00CE7670">
        <w:rPr>
          <w:b/>
          <w:lang w:val="es-ES"/>
        </w:rPr>
        <w:lastRenderedPageBreak/>
        <w:t>LISTA DE TABLAS</w:t>
      </w:r>
    </w:p>
    <w:p w14:paraId="7A2ABB21" w14:textId="77777777" w:rsidR="00462DC5" w:rsidRPr="003D6ED1" w:rsidRDefault="00462DC5" w:rsidP="00462DC5">
      <w:pPr>
        <w:jc w:val="center"/>
        <w:rPr>
          <w:b/>
          <w:sz w:val="20"/>
          <w:szCs w:val="20"/>
        </w:rPr>
      </w:pPr>
    </w:p>
    <w:p w14:paraId="4D1447CA" w14:textId="50D2AE47" w:rsidR="00901CEA" w:rsidRDefault="00462DC5">
      <w:pPr>
        <w:pStyle w:val="Tabladeilustraciones"/>
        <w:tabs>
          <w:tab w:val="right" w:leader="dot" w:pos="9394"/>
        </w:tabs>
        <w:rPr>
          <w:rFonts w:asciiTheme="minorHAnsi" w:eastAsiaTheme="minorEastAsia" w:hAnsiTheme="minorHAnsi" w:cstheme="minorBidi"/>
          <w:caps w:val="0"/>
          <w:noProof/>
          <w:sz w:val="22"/>
          <w:szCs w:val="22"/>
          <w:lang w:val="es-MX" w:eastAsia="es-MX"/>
        </w:rPr>
      </w:pPr>
      <w:r w:rsidRPr="003D6ED1">
        <w:rPr>
          <w:rFonts w:ascii="Arial" w:eastAsia="Calibri" w:hAnsi="Arial" w:cs="Arial"/>
          <w:b/>
        </w:rPr>
        <w:fldChar w:fldCharType="begin"/>
      </w:r>
      <w:r w:rsidRPr="003D6ED1">
        <w:rPr>
          <w:rFonts w:ascii="Arial" w:hAnsi="Arial" w:cs="Arial"/>
          <w:b/>
        </w:rPr>
        <w:instrText xml:space="preserve"> TOC \h \z \c "Tabla" </w:instrText>
      </w:r>
      <w:r w:rsidRPr="003D6ED1">
        <w:rPr>
          <w:rFonts w:ascii="Arial" w:eastAsia="Calibri" w:hAnsi="Arial" w:cs="Arial"/>
          <w:b/>
        </w:rPr>
        <w:fldChar w:fldCharType="separate"/>
      </w:r>
      <w:hyperlink w:anchor="_Toc75807528" w:history="1">
        <w:r w:rsidR="00901CEA" w:rsidRPr="00F92925">
          <w:rPr>
            <w:rStyle w:val="Hipervnculo"/>
            <w:b/>
            <w:bCs/>
            <w:noProof/>
          </w:rPr>
          <w:t xml:space="preserve">Tabla 7.1 </w:t>
        </w:r>
        <w:r w:rsidR="00901CEA" w:rsidRPr="00F92925">
          <w:rPr>
            <w:rStyle w:val="Hipervnculo"/>
            <w:noProof/>
          </w:rPr>
          <w:t>– Capacidad de pilotes por punta – portal 20 de Julio</w:t>
        </w:r>
        <w:r w:rsidR="00901CEA">
          <w:rPr>
            <w:noProof/>
            <w:webHidden/>
          </w:rPr>
          <w:tab/>
        </w:r>
        <w:r w:rsidR="00901CEA">
          <w:rPr>
            <w:noProof/>
            <w:webHidden/>
          </w:rPr>
          <w:fldChar w:fldCharType="begin"/>
        </w:r>
        <w:r w:rsidR="00901CEA">
          <w:rPr>
            <w:noProof/>
            <w:webHidden/>
          </w:rPr>
          <w:instrText xml:space="preserve"> PAGEREF _Toc75807528 \h </w:instrText>
        </w:r>
        <w:r w:rsidR="00901CEA">
          <w:rPr>
            <w:noProof/>
            <w:webHidden/>
          </w:rPr>
        </w:r>
        <w:r w:rsidR="00901CEA">
          <w:rPr>
            <w:noProof/>
            <w:webHidden/>
          </w:rPr>
          <w:fldChar w:fldCharType="separate"/>
        </w:r>
        <w:r w:rsidR="009D7857">
          <w:rPr>
            <w:noProof/>
            <w:webHidden/>
          </w:rPr>
          <w:t>21</w:t>
        </w:r>
        <w:r w:rsidR="00901CEA">
          <w:rPr>
            <w:noProof/>
            <w:webHidden/>
          </w:rPr>
          <w:fldChar w:fldCharType="end"/>
        </w:r>
      </w:hyperlink>
    </w:p>
    <w:p w14:paraId="1E12F012" w14:textId="4055C872"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29" w:history="1">
        <w:r w:rsidR="00901CEA" w:rsidRPr="00F92925">
          <w:rPr>
            <w:rStyle w:val="Hipervnculo"/>
            <w:b/>
            <w:bCs/>
            <w:noProof/>
          </w:rPr>
          <w:t>Tabla 7.2</w:t>
        </w:r>
        <w:r w:rsidR="00901CEA" w:rsidRPr="00F92925">
          <w:rPr>
            <w:rStyle w:val="Hipervnculo"/>
            <w:noProof/>
          </w:rPr>
          <w:t xml:space="preserve"> – Capacidad de pilotes por fuste – portal 20 de Julio</w:t>
        </w:r>
        <w:r w:rsidR="00901CEA">
          <w:rPr>
            <w:noProof/>
            <w:webHidden/>
          </w:rPr>
          <w:tab/>
        </w:r>
        <w:r w:rsidR="00901CEA">
          <w:rPr>
            <w:noProof/>
            <w:webHidden/>
          </w:rPr>
          <w:fldChar w:fldCharType="begin"/>
        </w:r>
        <w:r w:rsidR="00901CEA">
          <w:rPr>
            <w:noProof/>
            <w:webHidden/>
          </w:rPr>
          <w:instrText xml:space="preserve"> PAGEREF _Toc75807529 \h </w:instrText>
        </w:r>
        <w:r w:rsidR="00901CEA">
          <w:rPr>
            <w:noProof/>
            <w:webHidden/>
          </w:rPr>
        </w:r>
        <w:r w:rsidR="00901CEA">
          <w:rPr>
            <w:noProof/>
            <w:webHidden/>
          </w:rPr>
          <w:fldChar w:fldCharType="separate"/>
        </w:r>
        <w:r w:rsidR="009D7857">
          <w:rPr>
            <w:noProof/>
            <w:webHidden/>
          </w:rPr>
          <w:t>22</w:t>
        </w:r>
        <w:r w:rsidR="00901CEA">
          <w:rPr>
            <w:noProof/>
            <w:webHidden/>
          </w:rPr>
          <w:fldChar w:fldCharType="end"/>
        </w:r>
      </w:hyperlink>
    </w:p>
    <w:p w14:paraId="5790944A" w14:textId="78BFAFC5"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30" w:history="1">
        <w:r w:rsidR="00901CEA" w:rsidRPr="00F92925">
          <w:rPr>
            <w:rStyle w:val="Hipervnculo"/>
            <w:b/>
            <w:bCs/>
            <w:noProof/>
          </w:rPr>
          <w:t>Tabla 7.3</w:t>
        </w:r>
        <w:r w:rsidR="00901CEA" w:rsidRPr="00F92925">
          <w:rPr>
            <w:rStyle w:val="Hipervnculo"/>
            <w:noProof/>
          </w:rPr>
          <w:t>– Capacidad de pilotes – Estación la victoria</w:t>
        </w:r>
        <w:r w:rsidR="00901CEA">
          <w:rPr>
            <w:noProof/>
            <w:webHidden/>
          </w:rPr>
          <w:tab/>
        </w:r>
        <w:r w:rsidR="00901CEA">
          <w:rPr>
            <w:noProof/>
            <w:webHidden/>
          </w:rPr>
          <w:fldChar w:fldCharType="begin"/>
        </w:r>
        <w:r w:rsidR="00901CEA">
          <w:rPr>
            <w:noProof/>
            <w:webHidden/>
          </w:rPr>
          <w:instrText xml:space="preserve"> PAGEREF _Toc75807530 \h </w:instrText>
        </w:r>
        <w:r w:rsidR="00901CEA">
          <w:rPr>
            <w:noProof/>
            <w:webHidden/>
          </w:rPr>
        </w:r>
        <w:r w:rsidR="00901CEA">
          <w:rPr>
            <w:noProof/>
            <w:webHidden/>
          </w:rPr>
          <w:fldChar w:fldCharType="separate"/>
        </w:r>
        <w:r w:rsidR="009D7857">
          <w:rPr>
            <w:noProof/>
            <w:webHidden/>
          </w:rPr>
          <w:t>23</w:t>
        </w:r>
        <w:r w:rsidR="00901CEA">
          <w:rPr>
            <w:noProof/>
            <w:webHidden/>
          </w:rPr>
          <w:fldChar w:fldCharType="end"/>
        </w:r>
      </w:hyperlink>
    </w:p>
    <w:p w14:paraId="6095CC19" w14:textId="2CDD3197"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31" w:history="1">
        <w:r w:rsidR="00901CEA" w:rsidRPr="00F92925">
          <w:rPr>
            <w:rStyle w:val="Hipervnculo"/>
            <w:b/>
            <w:bCs/>
            <w:noProof/>
          </w:rPr>
          <w:t xml:space="preserve">Tabla 7.4 </w:t>
        </w:r>
        <w:r w:rsidR="00901CEA" w:rsidRPr="00F92925">
          <w:rPr>
            <w:rStyle w:val="Hipervnculo"/>
            <w:noProof/>
          </w:rPr>
          <w:t xml:space="preserve"> – Capacidad de caissons – Estación la victoria</w:t>
        </w:r>
        <w:r w:rsidR="00901CEA">
          <w:rPr>
            <w:noProof/>
            <w:webHidden/>
          </w:rPr>
          <w:tab/>
        </w:r>
        <w:r w:rsidR="00901CEA">
          <w:rPr>
            <w:noProof/>
            <w:webHidden/>
          </w:rPr>
          <w:fldChar w:fldCharType="begin"/>
        </w:r>
        <w:r w:rsidR="00901CEA">
          <w:rPr>
            <w:noProof/>
            <w:webHidden/>
          </w:rPr>
          <w:instrText xml:space="preserve"> PAGEREF _Toc75807531 \h </w:instrText>
        </w:r>
        <w:r w:rsidR="00901CEA">
          <w:rPr>
            <w:noProof/>
            <w:webHidden/>
          </w:rPr>
        </w:r>
        <w:r w:rsidR="00901CEA">
          <w:rPr>
            <w:noProof/>
            <w:webHidden/>
          </w:rPr>
          <w:fldChar w:fldCharType="separate"/>
        </w:r>
        <w:r w:rsidR="009D7857">
          <w:rPr>
            <w:noProof/>
            <w:webHidden/>
          </w:rPr>
          <w:t>24</w:t>
        </w:r>
        <w:r w:rsidR="00901CEA">
          <w:rPr>
            <w:noProof/>
            <w:webHidden/>
          </w:rPr>
          <w:fldChar w:fldCharType="end"/>
        </w:r>
      </w:hyperlink>
    </w:p>
    <w:p w14:paraId="6DC3C687" w14:textId="4C47FFA7"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32" w:history="1">
        <w:r w:rsidR="00901CEA" w:rsidRPr="00F92925">
          <w:rPr>
            <w:rStyle w:val="Hipervnculo"/>
            <w:b/>
            <w:bCs/>
            <w:noProof/>
          </w:rPr>
          <w:t>Tabla 7.5</w:t>
        </w:r>
        <w:r w:rsidR="00901CEA" w:rsidRPr="00F92925">
          <w:rPr>
            <w:rStyle w:val="Hipervnculo"/>
            <w:noProof/>
          </w:rPr>
          <w:t>– Capacidad de pilotes – Estación Altamira</w:t>
        </w:r>
        <w:r w:rsidR="00901CEA">
          <w:rPr>
            <w:noProof/>
            <w:webHidden/>
          </w:rPr>
          <w:tab/>
        </w:r>
        <w:r w:rsidR="00901CEA">
          <w:rPr>
            <w:noProof/>
            <w:webHidden/>
          </w:rPr>
          <w:fldChar w:fldCharType="begin"/>
        </w:r>
        <w:r w:rsidR="00901CEA">
          <w:rPr>
            <w:noProof/>
            <w:webHidden/>
          </w:rPr>
          <w:instrText xml:space="preserve"> PAGEREF _Toc75807532 \h </w:instrText>
        </w:r>
        <w:r w:rsidR="00901CEA">
          <w:rPr>
            <w:noProof/>
            <w:webHidden/>
          </w:rPr>
        </w:r>
        <w:r w:rsidR="00901CEA">
          <w:rPr>
            <w:noProof/>
            <w:webHidden/>
          </w:rPr>
          <w:fldChar w:fldCharType="separate"/>
        </w:r>
        <w:r w:rsidR="009D7857">
          <w:rPr>
            <w:noProof/>
            <w:webHidden/>
          </w:rPr>
          <w:t>25</w:t>
        </w:r>
        <w:r w:rsidR="00901CEA">
          <w:rPr>
            <w:noProof/>
            <w:webHidden/>
          </w:rPr>
          <w:fldChar w:fldCharType="end"/>
        </w:r>
      </w:hyperlink>
    </w:p>
    <w:p w14:paraId="0AA41505" w14:textId="64881CEA"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33" w:history="1">
        <w:r w:rsidR="00901CEA" w:rsidRPr="00F92925">
          <w:rPr>
            <w:rStyle w:val="Hipervnculo"/>
            <w:b/>
            <w:bCs/>
            <w:noProof/>
          </w:rPr>
          <w:t>Tabla 7.6</w:t>
        </w:r>
        <w:r w:rsidR="00901CEA" w:rsidRPr="00F92925">
          <w:rPr>
            <w:rStyle w:val="Hipervnculo"/>
            <w:noProof/>
          </w:rPr>
          <w:t>– Capacidad de caissons – Estación Altamira</w:t>
        </w:r>
        <w:r w:rsidR="00901CEA">
          <w:rPr>
            <w:noProof/>
            <w:webHidden/>
          </w:rPr>
          <w:tab/>
        </w:r>
        <w:r w:rsidR="00901CEA">
          <w:rPr>
            <w:noProof/>
            <w:webHidden/>
          </w:rPr>
          <w:fldChar w:fldCharType="begin"/>
        </w:r>
        <w:r w:rsidR="00901CEA">
          <w:rPr>
            <w:noProof/>
            <w:webHidden/>
          </w:rPr>
          <w:instrText xml:space="preserve"> PAGEREF _Toc75807533 \h </w:instrText>
        </w:r>
        <w:r w:rsidR="00901CEA">
          <w:rPr>
            <w:noProof/>
            <w:webHidden/>
          </w:rPr>
        </w:r>
        <w:r w:rsidR="00901CEA">
          <w:rPr>
            <w:noProof/>
            <w:webHidden/>
          </w:rPr>
          <w:fldChar w:fldCharType="separate"/>
        </w:r>
        <w:r w:rsidR="009D7857">
          <w:rPr>
            <w:noProof/>
            <w:webHidden/>
          </w:rPr>
          <w:t>25</w:t>
        </w:r>
        <w:r w:rsidR="00901CEA">
          <w:rPr>
            <w:noProof/>
            <w:webHidden/>
          </w:rPr>
          <w:fldChar w:fldCharType="end"/>
        </w:r>
      </w:hyperlink>
    </w:p>
    <w:p w14:paraId="53C70A8D" w14:textId="68EF538D"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34" w:history="1">
        <w:r w:rsidR="00901CEA" w:rsidRPr="00F92925">
          <w:rPr>
            <w:rStyle w:val="Hipervnculo"/>
            <w:b/>
            <w:bCs/>
            <w:noProof/>
          </w:rPr>
          <w:t>Tabla 7.7</w:t>
        </w:r>
        <w:r w:rsidR="00901CEA" w:rsidRPr="00F92925">
          <w:rPr>
            <w:rStyle w:val="Hipervnculo"/>
            <w:noProof/>
          </w:rPr>
          <w:t>– Capacidad de pilotes – Estación Juan Rey</w:t>
        </w:r>
        <w:r w:rsidR="00901CEA">
          <w:rPr>
            <w:noProof/>
            <w:webHidden/>
          </w:rPr>
          <w:tab/>
        </w:r>
        <w:r w:rsidR="00901CEA">
          <w:rPr>
            <w:noProof/>
            <w:webHidden/>
          </w:rPr>
          <w:fldChar w:fldCharType="begin"/>
        </w:r>
        <w:r w:rsidR="00901CEA">
          <w:rPr>
            <w:noProof/>
            <w:webHidden/>
          </w:rPr>
          <w:instrText xml:space="preserve"> PAGEREF _Toc75807534 \h </w:instrText>
        </w:r>
        <w:r w:rsidR="00901CEA">
          <w:rPr>
            <w:noProof/>
            <w:webHidden/>
          </w:rPr>
        </w:r>
        <w:r w:rsidR="00901CEA">
          <w:rPr>
            <w:noProof/>
            <w:webHidden/>
          </w:rPr>
          <w:fldChar w:fldCharType="separate"/>
        </w:r>
        <w:r w:rsidR="009D7857">
          <w:rPr>
            <w:noProof/>
            <w:webHidden/>
          </w:rPr>
          <w:t>26</w:t>
        </w:r>
        <w:r w:rsidR="00901CEA">
          <w:rPr>
            <w:noProof/>
            <w:webHidden/>
          </w:rPr>
          <w:fldChar w:fldCharType="end"/>
        </w:r>
      </w:hyperlink>
    </w:p>
    <w:p w14:paraId="15ECA3BC" w14:textId="05879294"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35" w:history="1">
        <w:r w:rsidR="00901CEA" w:rsidRPr="00F92925">
          <w:rPr>
            <w:rStyle w:val="Hipervnculo"/>
            <w:b/>
            <w:bCs/>
            <w:noProof/>
          </w:rPr>
          <w:t>Tabla 7.8</w:t>
        </w:r>
        <w:r w:rsidR="00901CEA" w:rsidRPr="00F92925">
          <w:rPr>
            <w:rStyle w:val="Hipervnculo"/>
            <w:noProof/>
          </w:rPr>
          <w:t xml:space="preserve"> – Capacidad de caissons – Estación Altamira</w:t>
        </w:r>
        <w:r w:rsidR="00901CEA">
          <w:rPr>
            <w:noProof/>
            <w:webHidden/>
          </w:rPr>
          <w:tab/>
        </w:r>
        <w:r w:rsidR="00901CEA">
          <w:rPr>
            <w:noProof/>
            <w:webHidden/>
          </w:rPr>
          <w:fldChar w:fldCharType="begin"/>
        </w:r>
        <w:r w:rsidR="00901CEA">
          <w:rPr>
            <w:noProof/>
            <w:webHidden/>
          </w:rPr>
          <w:instrText xml:space="preserve"> PAGEREF _Toc75807535 \h </w:instrText>
        </w:r>
        <w:r w:rsidR="00901CEA">
          <w:rPr>
            <w:noProof/>
            <w:webHidden/>
          </w:rPr>
        </w:r>
        <w:r w:rsidR="00901CEA">
          <w:rPr>
            <w:noProof/>
            <w:webHidden/>
          </w:rPr>
          <w:fldChar w:fldCharType="separate"/>
        </w:r>
        <w:r w:rsidR="009D7857">
          <w:rPr>
            <w:noProof/>
            <w:webHidden/>
          </w:rPr>
          <w:t>27</w:t>
        </w:r>
        <w:r w:rsidR="00901CEA">
          <w:rPr>
            <w:noProof/>
            <w:webHidden/>
          </w:rPr>
          <w:fldChar w:fldCharType="end"/>
        </w:r>
      </w:hyperlink>
    </w:p>
    <w:p w14:paraId="325214FA" w14:textId="02324661"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36" w:history="1">
        <w:r w:rsidR="00901CEA" w:rsidRPr="00F92925">
          <w:rPr>
            <w:rStyle w:val="Hipervnculo"/>
            <w:b/>
            <w:bCs/>
            <w:i/>
            <w:iCs/>
            <w:noProof/>
          </w:rPr>
          <w:t>Tabla 9.1</w:t>
        </w:r>
        <w:r w:rsidR="00901CEA" w:rsidRPr="00F92925">
          <w:rPr>
            <w:rStyle w:val="Hipervnculo"/>
            <w:i/>
            <w:iCs/>
            <w:noProof/>
          </w:rPr>
          <w:t xml:space="preserve"> – Análisis de ventajas y desventajas – Estación transferencia</w:t>
        </w:r>
        <w:r w:rsidR="00901CEA">
          <w:rPr>
            <w:noProof/>
            <w:webHidden/>
          </w:rPr>
          <w:tab/>
        </w:r>
        <w:r w:rsidR="00901CEA">
          <w:rPr>
            <w:noProof/>
            <w:webHidden/>
          </w:rPr>
          <w:fldChar w:fldCharType="begin"/>
        </w:r>
        <w:r w:rsidR="00901CEA">
          <w:rPr>
            <w:noProof/>
            <w:webHidden/>
          </w:rPr>
          <w:instrText xml:space="preserve"> PAGEREF _Toc75807536 \h </w:instrText>
        </w:r>
        <w:r w:rsidR="00901CEA">
          <w:rPr>
            <w:noProof/>
            <w:webHidden/>
          </w:rPr>
        </w:r>
        <w:r w:rsidR="00901CEA">
          <w:rPr>
            <w:noProof/>
            <w:webHidden/>
          </w:rPr>
          <w:fldChar w:fldCharType="separate"/>
        </w:r>
        <w:r w:rsidR="009D7857">
          <w:rPr>
            <w:noProof/>
            <w:webHidden/>
          </w:rPr>
          <w:t>54</w:t>
        </w:r>
        <w:r w:rsidR="00901CEA">
          <w:rPr>
            <w:noProof/>
            <w:webHidden/>
          </w:rPr>
          <w:fldChar w:fldCharType="end"/>
        </w:r>
      </w:hyperlink>
    </w:p>
    <w:p w14:paraId="11FB7EB5" w14:textId="0E58B476"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37" w:history="1">
        <w:r w:rsidR="00901CEA" w:rsidRPr="00F92925">
          <w:rPr>
            <w:rStyle w:val="Hipervnculo"/>
            <w:b/>
            <w:bCs/>
            <w:i/>
            <w:iCs/>
            <w:noProof/>
          </w:rPr>
          <w:t xml:space="preserve">Tabla 9.2 </w:t>
        </w:r>
        <w:r w:rsidR="00901CEA" w:rsidRPr="00F92925">
          <w:rPr>
            <w:rStyle w:val="Hipervnculo"/>
            <w:i/>
            <w:iCs/>
            <w:noProof/>
          </w:rPr>
          <w:t>– Análisis de ventajas y desventajas – Estación retorno Altamira</w:t>
        </w:r>
        <w:r w:rsidR="00901CEA">
          <w:rPr>
            <w:noProof/>
            <w:webHidden/>
          </w:rPr>
          <w:tab/>
        </w:r>
        <w:r w:rsidR="00901CEA">
          <w:rPr>
            <w:noProof/>
            <w:webHidden/>
          </w:rPr>
          <w:fldChar w:fldCharType="begin"/>
        </w:r>
        <w:r w:rsidR="00901CEA">
          <w:rPr>
            <w:noProof/>
            <w:webHidden/>
          </w:rPr>
          <w:instrText xml:space="preserve"> PAGEREF _Toc75807537 \h </w:instrText>
        </w:r>
        <w:r w:rsidR="00901CEA">
          <w:rPr>
            <w:noProof/>
            <w:webHidden/>
          </w:rPr>
        </w:r>
        <w:r w:rsidR="00901CEA">
          <w:rPr>
            <w:noProof/>
            <w:webHidden/>
          </w:rPr>
          <w:fldChar w:fldCharType="separate"/>
        </w:r>
        <w:r w:rsidR="009D7857">
          <w:rPr>
            <w:noProof/>
            <w:webHidden/>
          </w:rPr>
          <w:t>56</w:t>
        </w:r>
        <w:r w:rsidR="00901CEA">
          <w:rPr>
            <w:noProof/>
            <w:webHidden/>
          </w:rPr>
          <w:fldChar w:fldCharType="end"/>
        </w:r>
      </w:hyperlink>
    </w:p>
    <w:p w14:paraId="7838AEF5" w14:textId="06D3D1A4"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38" w:history="1">
        <w:r w:rsidR="00901CEA" w:rsidRPr="00F92925">
          <w:rPr>
            <w:rStyle w:val="Hipervnculo"/>
            <w:b/>
            <w:bCs/>
            <w:i/>
            <w:iCs/>
            <w:noProof/>
          </w:rPr>
          <w:t xml:space="preserve">Tabla 9.3 – </w:t>
        </w:r>
        <w:r w:rsidR="00901CEA" w:rsidRPr="00F92925">
          <w:rPr>
            <w:rStyle w:val="Hipervnculo"/>
            <w:i/>
            <w:iCs/>
            <w:noProof/>
          </w:rPr>
          <w:t>Análisis de ventajas y desventajas – Estación retorno Juan Rey</w:t>
        </w:r>
        <w:r w:rsidR="00901CEA">
          <w:rPr>
            <w:noProof/>
            <w:webHidden/>
          </w:rPr>
          <w:tab/>
        </w:r>
        <w:r w:rsidR="00901CEA">
          <w:rPr>
            <w:noProof/>
            <w:webHidden/>
          </w:rPr>
          <w:fldChar w:fldCharType="begin"/>
        </w:r>
        <w:r w:rsidR="00901CEA">
          <w:rPr>
            <w:noProof/>
            <w:webHidden/>
          </w:rPr>
          <w:instrText xml:space="preserve"> PAGEREF _Toc75807538 \h </w:instrText>
        </w:r>
        <w:r w:rsidR="00901CEA">
          <w:rPr>
            <w:noProof/>
            <w:webHidden/>
          </w:rPr>
        </w:r>
        <w:r w:rsidR="00901CEA">
          <w:rPr>
            <w:noProof/>
            <w:webHidden/>
          </w:rPr>
          <w:fldChar w:fldCharType="separate"/>
        </w:r>
        <w:r w:rsidR="009D7857">
          <w:rPr>
            <w:noProof/>
            <w:webHidden/>
          </w:rPr>
          <w:t>57</w:t>
        </w:r>
        <w:r w:rsidR="00901CEA">
          <w:rPr>
            <w:noProof/>
            <w:webHidden/>
          </w:rPr>
          <w:fldChar w:fldCharType="end"/>
        </w:r>
      </w:hyperlink>
    </w:p>
    <w:p w14:paraId="319CD89A" w14:textId="2D274A1B"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39" w:history="1">
        <w:r w:rsidR="00901CEA" w:rsidRPr="00F92925">
          <w:rPr>
            <w:rStyle w:val="Hipervnculo"/>
            <w:b/>
            <w:bCs/>
            <w:i/>
            <w:iCs/>
            <w:noProof/>
          </w:rPr>
          <w:t xml:space="preserve">Tabla 10.1 – </w:t>
        </w:r>
        <w:r w:rsidR="00901CEA" w:rsidRPr="00F92925">
          <w:rPr>
            <w:rStyle w:val="Hipervnculo"/>
            <w:i/>
            <w:iCs/>
            <w:noProof/>
          </w:rPr>
          <w:t>Inventario de estructuras existentes</w:t>
        </w:r>
        <w:r w:rsidR="00901CEA">
          <w:rPr>
            <w:noProof/>
            <w:webHidden/>
          </w:rPr>
          <w:tab/>
        </w:r>
        <w:r w:rsidR="00901CEA">
          <w:rPr>
            <w:noProof/>
            <w:webHidden/>
          </w:rPr>
          <w:fldChar w:fldCharType="begin"/>
        </w:r>
        <w:r w:rsidR="00901CEA">
          <w:rPr>
            <w:noProof/>
            <w:webHidden/>
          </w:rPr>
          <w:instrText xml:space="preserve"> PAGEREF _Toc75807539 \h </w:instrText>
        </w:r>
        <w:r w:rsidR="00901CEA">
          <w:rPr>
            <w:noProof/>
            <w:webHidden/>
          </w:rPr>
        </w:r>
        <w:r w:rsidR="00901CEA">
          <w:rPr>
            <w:noProof/>
            <w:webHidden/>
          </w:rPr>
          <w:fldChar w:fldCharType="separate"/>
        </w:r>
        <w:r w:rsidR="009D7857">
          <w:rPr>
            <w:noProof/>
            <w:webHidden/>
          </w:rPr>
          <w:t>60</w:t>
        </w:r>
        <w:r w:rsidR="00901CEA">
          <w:rPr>
            <w:noProof/>
            <w:webHidden/>
          </w:rPr>
          <w:fldChar w:fldCharType="end"/>
        </w:r>
      </w:hyperlink>
    </w:p>
    <w:p w14:paraId="692E5F7D" w14:textId="18B4772D"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40" w:history="1">
        <w:r w:rsidR="00901CEA" w:rsidRPr="00F92925">
          <w:rPr>
            <w:rStyle w:val="Hipervnculo"/>
            <w:b/>
            <w:bCs/>
            <w:i/>
            <w:iCs/>
            <w:noProof/>
          </w:rPr>
          <w:t xml:space="preserve">Tabla 11.1 </w:t>
        </w:r>
        <w:r w:rsidR="00901CEA" w:rsidRPr="00F92925">
          <w:rPr>
            <w:rStyle w:val="Hipervnculo"/>
            <w:i/>
            <w:iCs/>
            <w:noProof/>
          </w:rPr>
          <w:t>– Inventario de estructuras nuevas – Estación transferencia</w:t>
        </w:r>
        <w:r w:rsidR="00901CEA">
          <w:rPr>
            <w:noProof/>
            <w:webHidden/>
          </w:rPr>
          <w:tab/>
        </w:r>
        <w:r w:rsidR="00901CEA">
          <w:rPr>
            <w:noProof/>
            <w:webHidden/>
          </w:rPr>
          <w:fldChar w:fldCharType="begin"/>
        </w:r>
        <w:r w:rsidR="00901CEA">
          <w:rPr>
            <w:noProof/>
            <w:webHidden/>
          </w:rPr>
          <w:instrText xml:space="preserve"> PAGEREF _Toc75807540 \h </w:instrText>
        </w:r>
        <w:r w:rsidR="00901CEA">
          <w:rPr>
            <w:noProof/>
            <w:webHidden/>
          </w:rPr>
        </w:r>
        <w:r w:rsidR="00901CEA">
          <w:rPr>
            <w:noProof/>
            <w:webHidden/>
          </w:rPr>
          <w:fldChar w:fldCharType="separate"/>
        </w:r>
        <w:r w:rsidR="009D7857">
          <w:rPr>
            <w:noProof/>
            <w:webHidden/>
          </w:rPr>
          <w:t>62</w:t>
        </w:r>
        <w:r w:rsidR="00901CEA">
          <w:rPr>
            <w:noProof/>
            <w:webHidden/>
          </w:rPr>
          <w:fldChar w:fldCharType="end"/>
        </w:r>
      </w:hyperlink>
    </w:p>
    <w:p w14:paraId="33122C8E" w14:textId="4071D699"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41" w:history="1">
        <w:r w:rsidR="00901CEA" w:rsidRPr="00F92925">
          <w:rPr>
            <w:rStyle w:val="Hipervnculo"/>
            <w:b/>
            <w:bCs/>
            <w:i/>
            <w:iCs/>
            <w:noProof/>
          </w:rPr>
          <w:t xml:space="preserve">Tabla 11.2 </w:t>
        </w:r>
        <w:r w:rsidR="00901CEA" w:rsidRPr="00F92925">
          <w:rPr>
            <w:rStyle w:val="Hipervnculo"/>
            <w:i/>
            <w:iCs/>
            <w:noProof/>
          </w:rPr>
          <w:t>– Inventario de estructuras nuevas – Estación retorno Altamira</w:t>
        </w:r>
        <w:r w:rsidR="00901CEA">
          <w:rPr>
            <w:noProof/>
            <w:webHidden/>
          </w:rPr>
          <w:tab/>
        </w:r>
        <w:r w:rsidR="00901CEA">
          <w:rPr>
            <w:noProof/>
            <w:webHidden/>
          </w:rPr>
          <w:fldChar w:fldCharType="begin"/>
        </w:r>
        <w:r w:rsidR="00901CEA">
          <w:rPr>
            <w:noProof/>
            <w:webHidden/>
          </w:rPr>
          <w:instrText xml:space="preserve"> PAGEREF _Toc75807541 \h </w:instrText>
        </w:r>
        <w:r w:rsidR="00901CEA">
          <w:rPr>
            <w:noProof/>
            <w:webHidden/>
          </w:rPr>
        </w:r>
        <w:r w:rsidR="00901CEA">
          <w:rPr>
            <w:noProof/>
            <w:webHidden/>
          </w:rPr>
          <w:fldChar w:fldCharType="separate"/>
        </w:r>
        <w:r w:rsidR="009D7857">
          <w:rPr>
            <w:noProof/>
            <w:webHidden/>
          </w:rPr>
          <w:t>63</w:t>
        </w:r>
        <w:r w:rsidR="00901CEA">
          <w:rPr>
            <w:noProof/>
            <w:webHidden/>
          </w:rPr>
          <w:fldChar w:fldCharType="end"/>
        </w:r>
      </w:hyperlink>
    </w:p>
    <w:p w14:paraId="5B441DE0" w14:textId="14AF15CA"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42" w:history="1">
        <w:r w:rsidR="00901CEA" w:rsidRPr="00F92925">
          <w:rPr>
            <w:rStyle w:val="Hipervnculo"/>
            <w:b/>
            <w:bCs/>
            <w:i/>
            <w:iCs/>
            <w:noProof/>
          </w:rPr>
          <w:t xml:space="preserve">Tabla 11.3 </w:t>
        </w:r>
        <w:r w:rsidR="00901CEA" w:rsidRPr="00F92925">
          <w:rPr>
            <w:rStyle w:val="Hipervnculo"/>
            <w:i/>
            <w:iCs/>
            <w:noProof/>
          </w:rPr>
          <w:t>– Inventario de estructuras nuevas – Estación retorno Juan Rey</w:t>
        </w:r>
        <w:r w:rsidR="00901CEA">
          <w:rPr>
            <w:noProof/>
            <w:webHidden/>
          </w:rPr>
          <w:tab/>
        </w:r>
        <w:r w:rsidR="00901CEA">
          <w:rPr>
            <w:noProof/>
            <w:webHidden/>
          </w:rPr>
          <w:fldChar w:fldCharType="begin"/>
        </w:r>
        <w:r w:rsidR="00901CEA">
          <w:rPr>
            <w:noProof/>
            <w:webHidden/>
          </w:rPr>
          <w:instrText xml:space="preserve"> PAGEREF _Toc75807542 \h </w:instrText>
        </w:r>
        <w:r w:rsidR="00901CEA">
          <w:rPr>
            <w:noProof/>
            <w:webHidden/>
          </w:rPr>
        </w:r>
        <w:r w:rsidR="00901CEA">
          <w:rPr>
            <w:noProof/>
            <w:webHidden/>
          </w:rPr>
          <w:fldChar w:fldCharType="separate"/>
        </w:r>
        <w:r w:rsidR="009D7857">
          <w:rPr>
            <w:noProof/>
            <w:webHidden/>
          </w:rPr>
          <w:t>64</w:t>
        </w:r>
        <w:r w:rsidR="00901CEA">
          <w:rPr>
            <w:noProof/>
            <w:webHidden/>
          </w:rPr>
          <w:fldChar w:fldCharType="end"/>
        </w:r>
      </w:hyperlink>
    </w:p>
    <w:p w14:paraId="5F3AEF7E" w14:textId="06C8D0A1"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43" w:history="1">
        <w:r w:rsidR="00901CEA" w:rsidRPr="00F92925">
          <w:rPr>
            <w:rStyle w:val="Hipervnculo"/>
            <w:b/>
            <w:bCs/>
            <w:noProof/>
          </w:rPr>
          <w:t>Tabla 12.1</w:t>
        </w:r>
        <w:r w:rsidR="00901CEA" w:rsidRPr="00F92925">
          <w:rPr>
            <w:rStyle w:val="Hipervnculo"/>
            <w:noProof/>
          </w:rPr>
          <w:t xml:space="preserve"> – Imágenes de alternativas seleccionadas</w:t>
        </w:r>
        <w:r w:rsidR="00901CEA">
          <w:rPr>
            <w:noProof/>
            <w:webHidden/>
          </w:rPr>
          <w:tab/>
        </w:r>
        <w:r w:rsidR="00901CEA">
          <w:rPr>
            <w:noProof/>
            <w:webHidden/>
          </w:rPr>
          <w:fldChar w:fldCharType="begin"/>
        </w:r>
        <w:r w:rsidR="00901CEA">
          <w:rPr>
            <w:noProof/>
            <w:webHidden/>
          </w:rPr>
          <w:instrText xml:space="preserve"> PAGEREF _Toc75807543 \h </w:instrText>
        </w:r>
        <w:r w:rsidR="00901CEA">
          <w:rPr>
            <w:noProof/>
            <w:webHidden/>
          </w:rPr>
        </w:r>
        <w:r w:rsidR="00901CEA">
          <w:rPr>
            <w:noProof/>
            <w:webHidden/>
          </w:rPr>
          <w:fldChar w:fldCharType="separate"/>
        </w:r>
        <w:r w:rsidR="009D7857">
          <w:rPr>
            <w:noProof/>
            <w:webHidden/>
          </w:rPr>
          <w:t>66</w:t>
        </w:r>
        <w:r w:rsidR="00901CEA">
          <w:rPr>
            <w:noProof/>
            <w:webHidden/>
          </w:rPr>
          <w:fldChar w:fldCharType="end"/>
        </w:r>
      </w:hyperlink>
    </w:p>
    <w:p w14:paraId="73029BCC" w14:textId="3658F2CC"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44" w:history="1">
        <w:r w:rsidR="00901CEA" w:rsidRPr="00F92925">
          <w:rPr>
            <w:rStyle w:val="Hipervnculo"/>
            <w:noProof/>
          </w:rPr>
          <w:t>Tabla 13.1 Actividades requeridas según ítems IDU – Alternativa 4</w:t>
        </w:r>
        <w:r w:rsidR="00901CEA">
          <w:rPr>
            <w:noProof/>
            <w:webHidden/>
          </w:rPr>
          <w:tab/>
        </w:r>
        <w:r w:rsidR="00901CEA">
          <w:rPr>
            <w:noProof/>
            <w:webHidden/>
          </w:rPr>
          <w:fldChar w:fldCharType="begin"/>
        </w:r>
        <w:r w:rsidR="00901CEA">
          <w:rPr>
            <w:noProof/>
            <w:webHidden/>
          </w:rPr>
          <w:instrText xml:space="preserve"> PAGEREF _Toc75807544 \h </w:instrText>
        </w:r>
        <w:r w:rsidR="00901CEA">
          <w:rPr>
            <w:noProof/>
            <w:webHidden/>
          </w:rPr>
        </w:r>
        <w:r w:rsidR="00901CEA">
          <w:rPr>
            <w:noProof/>
            <w:webHidden/>
          </w:rPr>
          <w:fldChar w:fldCharType="separate"/>
        </w:r>
        <w:r w:rsidR="009D7857">
          <w:rPr>
            <w:noProof/>
            <w:webHidden/>
          </w:rPr>
          <w:t>92</w:t>
        </w:r>
        <w:r w:rsidR="00901CEA">
          <w:rPr>
            <w:noProof/>
            <w:webHidden/>
          </w:rPr>
          <w:fldChar w:fldCharType="end"/>
        </w:r>
      </w:hyperlink>
    </w:p>
    <w:p w14:paraId="461FD7F2" w14:textId="4EBB2F92"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45" w:history="1">
        <w:r w:rsidR="00901CEA" w:rsidRPr="00F92925">
          <w:rPr>
            <w:rStyle w:val="Hipervnculo"/>
            <w:noProof/>
          </w:rPr>
          <w:t>Tabla 13.2 Actividades requeridas según ítems IDU – Alternativa 6</w:t>
        </w:r>
        <w:r w:rsidR="00901CEA">
          <w:rPr>
            <w:noProof/>
            <w:webHidden/>
          </w:rPr>
          <w:tab/>
        </w:r>
        <w:r w:rsidR="00901CEA">
          <w:rPr>
            <w:noProof/>
            <w:webHidden/>
          </w:rPr>
          <w:fldChar w:fldCharType="begin"/>
        </w:r>
        <w:r w:rsidR="00901CEA">
          <w:rPr>
            <w:noProof/>
            <w:webHidden/>
          </w:rPr>
          <w:instrText xml:space="preserve"> PAGEREF _Toc75807545 \h </w:instrText>
        </w:r>
        <w:r w:rsidR="00901CEA">
          <w:rPr>
            <w:noProof/>
            <w:webHidden/>
          </w:rPr>
        </w:r>
        <w:r w:rsidR="00901CEA">
          <w:rPr>
            <w:noProof/>
            <w:webHidden/>
          </w:rPr>
          <w:fldChar w:fldCharType="separate"/>
        </w:r>
        <w:r w:rsidR="009D7857">
          <w:rPr>
            <w:noProof/>
            <w:webHidden/>
          </w:rPr>
          <w:t>95</w:t>
        </w:r>
        <w:r w:rsidR="00901CEA">
          <w:rPr>
            <w:noProof/>
            <w:webHidden/>
          </w:rPr>
          <w:fldChar w:fldCharType="end"/>
        </w:r>
      </w:hyperlink>
    </w:p>
    <w:p w14:paraId="4EAC3C0D" w14:textId="34B3A426"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46" w:history="1">
        <w:r w:rsidR="00901CEA" w:rsidRPr="00F92925">
          <w:rPr>
            <w:rStyle w:val="Hipervnculo"/>
            <w:b/>
            <w:bCs/>
            <w:noProof/>
          </w:rPr>
          <w:t xml:space="preserve">Tabla 14.1 </w:t>
        </w:r>
        <w:r w:rsidR="00901CEA" w:rsidRPr="00F92925">
          <w:rPr>
            <w:rStyle w:val="Hipervnculo"/>
            <w:noProof/>
          </w:rPr>
          <w:t>– Pre dimensionamiento de vigas</w:t>
        </w:r>
        <w:r w:rsidR="00901CEA">
          <w:rPr>
            <w:noProof/>
            <w:webHidden/>
          </w:rPr>
          <w:tab/>
        </w:r>
        <w:r w:rsidR="00901CEA">
          <w:rPr>
            <w:noProof/>
            <w:webHidden/>
          </w:rPr>
          <w:fldChar w:fldCharType="begin"/>
        </w:r>
        <w:r w:rsidR="00901CEA">
          <w:rPr>
            <w:noProof/>
            <w:webHidden/>
          </w:rPr>
          <w:instrText xml:space="preserve"> PAGEREF _Toc75807546 \h </w:instrText>
        </w:r>
        <w:r w:rsidR="00901CEA">
          <w:rPr>
            <w:noProof/>
            <w:webHidden/>
          </w:rPr>
        </w:r>
        <w:r w:rsidR="00901CEA">
          <w:rPr>
            <w:noProof/>
            <w:webHidden/>
          </w:rPr>
          <w:fldChar w:fldCharType="separate"/>
        </w:r>
        <w:r w:rsidR="009D7857">
          <w:rPr>
            <w:noProof/>
            <w:webHidden/>
          </w:rPr>
          <w:t>98</w:t>
        </w:r>
        <w:r w:rsidR="00901CEA">
          <w:rPr>
            <w:noProof/>
            <w:webHidden/>
          </w:rPr>
          <w:fldChar w:fldCharType="end"/>
        </w:r>
      </w:hyperlink>
    </w:p>
    <w:p w14:paraId="40889018" w14:textId="0DC95872"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47" w:history="1">
        <w:r w:rsidR="00901CEA" w:rsidRPr="00F92925">
          <w:rPr>
            <w:rStyle w:val="Hipervnculo"/>
            <w:b/>
            <w:bCs/>
            <w:noProof/>
          </w:rPr>
          <w:t>Tabla 14.2</w:t>
        </w:r>
        <w:r w:rsidR="00901CEA" w:rsidRPr="00F92925">
          <w:rPr>
            <w:rStyle w:val="Hipervnculo"/>
            <w:noProof/>
          </w:rPr>
          <w:t>– Pre dimensionamiento de vigas</w:t>
        </w:r>
        <w:r w:rsidR="00901CEA">
          <w:rPr>
            <w:noProof/>
            <w:webHidden/>
          </w:rPr>
          <w:tab/>
        </w:r>
        <w:r w:rsidR="00901CEA">
          <w:rPr>
            <w:noProof/>
            <w:webHidden/>
          </w:rPr>
          <w:fldChar w:fldCharType="begin"/>
        </w:r>
        <w:r w:rsidR="00901CEA">
          <w:rPr>
            <w:noProof/>
            <w:webHidden/>
          </w:rPr>
          <w:instrText xml:space="preserve"> PAGEREF _Toc75807547 \h </w:instrText>
        </w:r>
        <w:r w:rsidR="00901CEA">
          <w:rPr>
            <w:noProof/>
            <w:webHidden/>
          </w:rPr>
        </w:r>
        <w:r w:rsidR="00901CEA">
          <w:rPr>
            <w:noProof/>
            <w:webHidden/>
          </w:rPr>
          <w:fldChar w:fldCharType="separate"/>
        </w:r>
        <w:r w:rsidR="009D7857">
          <w:rPr>
            <w:noProof/>
            <w:webHidden/>
          </w:rPr>
          <w:t>99</w:t>
        </w:r>
        <w:r w:rsidR="00901CEA">
          <w:rPr>
            <w:noProof/>
            <w:webHidden/>
          </w:rPr>
          <w:fldChar w:fldCharType="end"/>
        </w:r>
      </w:hyperlink>
    </w:p>
    <w:p w14:paraId="520CCC99" w14:textId="029EF26B"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48" w:history="1">
        <w:r w:rsidR="00901CEA" w:rsidRPr="00F92925">
          <w:rPr>
            <w:rStyle w:val="Hipervnculo"/>
            <w:b/>
            <w:bCs/>
            <w:noProof/>
          </w:rPr>
          <w:t xml:space="preserve">Tabla 14.3 </w:t>
        </w:r>
        <w:r w:rsidR="00901CEA" w:rsidRPr="00F92925">
          <w:rPr>
            <w:rStyle w:val="Hipervnculo"/>
            <w:noProof/>
          </w:rPr>
          <w:t>– Pre dimensionamiento de cimentación – Portal 20 de Julio</w:t>
        </w:r>
        <w:r w:rsidR="00901CEA">
          <w:rPr>
            <w:noProof/>
            <w:webHidden/>
          </w:rPr>
          <w:tab/>
        </w:r>
        <w:r w:rsidR="00901CEA">
          <w:rPr>
            <w:noProof/>
            <w:webHidden/>
          </w:rPr>
          <w:fldChar w:fldCharType="begin"/>
        </w:r>
        <w:r w:rsidR="00901CEA">
          <w:rPr>
            <w:noProof/>
            <w:webHidden/>
          </w:rPr>
          <w:instrText xml:space="preserve"> PAGEREF _Toc75807548 \h </w:instrText>
        </w:r>
        <w:r w:rsidR="00901CEA">
          <w:rPr>
            <w:noProof/>
            <w:webHidden/>
          </w:rPr>
        </w:r>
        <w:r w:rsidR="00901CEA">
          <w:rPr>
            <w:noProof/>
            <w:webHidden/>
          </w:rPr>
          <w:fldChar w:fldCharType="separate"/>
        </w:r>
        <w:r w:rsidR="009D7857">
          <w:rPr>
            <w:noProof/>
            <w:webHidden/>
          </w:rPr>
          <w:t>103</w:t>
        </w:r>
        <w:r w:rsidR="00901CEA">
          <w:rPr>
            <w:noProof/>
            <w:webHidden/>
          </w:rPr>
          <w:fldChar w:fldCharType="end"/>
        </w:r>
      </w:hyperlink>
    </w:p>
    <w:p w14:paraId="5011E84A" w14:textId="2BA99E3F"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49" w:history="1">
        <w:r w:rsidR="00901CEA" w:rsidRPr="00F92925">
          <w:rPr>
            <w:rStyle w:val="Hipervnculo"/>
            <w:b/>
            <w:bCs/>
            <w:noProof/>
          </w:rPr>
          <w:t>Tabla 14.4</w:t>
        </w:r>
        <w:r w:rsidR="00901CEA" w:rsidRPr="00F92925">
          <w:rPr>
            <w:rStyle w:val="Hipervnculo"/>
            <w:noProof/>
          </w:rPr>
          <w:t xml:space="preserve"> – Pre dimensionamiento de cimentación – Estación retorno</w:t>
        </w:r>
        <w:r w:rsidR="00901CEA">
          <w:rPr>
            <w:noProof/>
            <w:webHidden/>
          </w:rPr>
          <w:tab/>
        </w:r>
        <w:r w:rsidR="00901CEA">
          <w:rPr>
            <w:noProof/>
            <w:webHidden/>
          </w:rPr>
          <w:fldChar w:fldCharType="begin"/>
        </w:r>
        <w:r w:rsidR="00901CEA">
          <w:rPr>
            <w:noProof/>
            <w:webHidden/>
          </w:rPr>
          <w:instrText xml:space="preserve"> PAGEREF _Toc75807549 \h </w:instrText>
        </w:r>
        <w:r w:rsidR="00901CEA">
          <w:rPr>
            <w:noProof/>
            <w:webHidden/>
          </w:rPr>
        </w:r>
        <w:r w:rsidR="00901CEA">
          <w:rPr>
            <w:noProof/>
            <w:webHidden/>
          </w:rPr>
          <w:fldChar w:fldCharType="separate"/>
        </w:r>
        <w:r w:rsidR="009D7857">
          <w:rPr>
            <w:noProof/>
            <w:webHidden/>
          </w:rPr>
          <w:t>105</w:t>
        </w:r>
        <w:r w:rsidR="00901CEA">
          <w:rPr>
            <w:noProof/>
            <w:webHidden/>
          </w:rPr>
          <w:fldChar w:fldCharType="end"/>
        </w:r>
      </w:hyperlink>
    </w:p>
    <w:p w14:paraId="5A094F80" w14:textId="2154DC3F"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50" w:history="1">
        <w:r w:rsidR="00901CEA" w:rsidRPr="00F92925">
          <w:rPr>
            <w:rStyle w:val="Hipervnculo"/>
            <w:noProof/>
          </w:rPr>
          <w:t>Tabla 14.5 – Pre dimensionamiento de cimentación – Estación intermedia</w:t>
        </w:r>
        <w:r w:rsidR="00901CEA">
          <w:rPr>
            <w:noProof/>
            <w:webHidden/>
          </w:rPr>
          <w:tab/>
        </w:r>
        <w:r w:rsidR="00901CEA">
          <w:rPr>
            <w:noProof/>
            <w:webHidden/>
          </w:rPr>
          <w:fldChar w:fldCharType="begin"/>
        </w:r>
        <w:r w:rsidR="00901CEA">
          <w:rPr>
            <w:noProof/>
            <w:webHidden/>
          </w:rPr>
          <w:instrText xml:space="preserve"> PAGEREF _Toc75807550 \h </w:instrText>
        </w:r>
        <w:r w:rsidR="00901CEA">
          <w:rPr>
            <w:noProof/>
            <w:webHidden/>
          </w:rPr>
        </w:r>
        <w:r w:rsidR="00901CEA">
          <w:rPr>
            <w:noProof/>
            <w:webHidden/>
          </w:rPr>
          <w:fldChar w:fldCharType="separate"/>
        </w:r>
        <w:r w:rsidR="009D7857">
          <w:rPr>
            <w:noProof/>
            <w:webHidden/>
          </w:rPr>
          <w:t>107</w:t>
        </w:r>
        <w:r w:rsidR="00901CEA">
          <w:rPr>
            <w:noProof/>
            <w:webHidden/>
          </w:rPr>
          <w:fldChar w:fldCharType="end"/>
        </w:r>
      </w:hyperlink>
    </w:p>
    <w:p w14:paraId="323BBB91" w14:textId="32B9D3D0"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51" w:history="1">
        <w:r w:rsidR="00901CEA" w:rsidRPr="00F92925">
          <w:rPr>
            <w:rStyle w:val="Hipervnculo"/>
            <w:b/>
            <w:bCs/>
            <w:noProof/>
          </w:rPr>
          <w:t>Tabla 14.6</w:t>
        </w:r>
        <w:r w:rsidR="00901CEA" w:rsidRPr="00F92925">
          <w:rPr>
            <w:rStyle w:val="Hipervnculo"/>
            <w:noProof/>
          </w:rPr>
          <w:t xml:space="preserve"> – Cuantías utilizadas para concreto reforzado</w:t>
        </w:r>
        <w:r w:rsidR="00901CEA">
          <w:rPr>
            <w:noProof/>
            <w:webHidden/>
          </w:rPr>
          <w:tab/>
        </w:r>
        <w:r w:rsidR="00901CEA">
          <w:rPr>
            <w:noProof/>
            <w:webHidden/>
          </w:rPr>
          <w:fldChar w:fldCharType="begin"/>
        </w:r>
        <w:r w:rsidR="00901CEA">
          <w:rPr>
            <w:noProof/>
            <w:webHidden/>
          </w:rPr>
          <w:instrText xml:space="preserve"> PAGEREF _Toc75807551 \h </w:instrText>
        </w:r>
        <w:r w:rsidR="00901CEA">
          <w:rPr>
            <w:noProof/>
            <w:webHidden/>
          </w:rPr>
        </w:r>
        <w:r w:rsidR="00901CEA">
          <w:rPr>
            <w:noProof/>
            <w:webHidden/>
          </w:rPr>
          <w:fldChar w:fldCharType="separate"/>
        </w:r>
        <w:r w:rsidR="009D7857">
          <w:rPr>
            <w:noProof/>
            <w:webHidden/>
          </w:rPr>
          <w:t>108</w:t>
        </w:r>
        <w:r w:rsidR="00901CEA">
          <w:rPr>
            <w:noProof/>
            <w:webHidden/>
          </w:rPr>
          <w:fldChar w:fldCharType="end"/>
        </w:r>
      </w:hyperlink>
    </w:p>
    <w:p w14:paraId="389769E4" w14:textId="7568D2DF"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52" w:history="1">
        <w:r w:rsidR="00901CEA" w:rsidRPr="00F92925">
          <w:rPr>
            <w:rStyle w:val="Hipervnculo"/>
            <w:b/>
            <w:bCs/>
            <w:noProof/>
          </w:rPr>
          <w:t>Tabla 14.7</w:t>
        </w:r>
        <w:r w:rsidR="00901CEA" w:rsidRPr="00F92925">
          <w:rPr>
            <w:rStyle w:val="Hipervnculo"/>
            <w:noProof/>
          </w:rPr>
          <w:t xml:space="preserve"> – Cuantías utilizadas para estructura metálica en cubierta</w:t>
        </w:r>
        <w:r w:rsidR="00901CEA">
          <w:rPr>
            <w:noProof/>
            <w:webHidden/>
          </w:rPr>
          <w:tab/>
        </w:r>
        <w:r w:rsidR="00901CEA">
          <w:rPr>
            <w:noProof/>
            <w:webHidden/>
          </w:rPr>
          <w:fldChar w:fldCharType="begin"/>
        </w:r>
        <w:r w:rsidR="00901CEA">
          <w:rPr>
            <w:noProof/>
            <w:webHidden/>
          </w:rPr>
          <w:instrText xml:space="preserve"> PAGEREF _Toc75807552 \h </w:instrText>
        </w:r>
        <w:r w:rsidR="00901CEA">
          <w:rPr>
            <w:noProof/>
            <w:webHidden/>
          </w:rPr>
        </w:r>
        <w:r w:rsidR="00901CEA">
          <w:rPr>
            <w:noProof/>
            <w:webHidden/>
          </w:rPr>
          <w:fldChar w:fldCharType="separate"/>
        </w:r>
        <w:r w:rsidR="009D7857">
          <w:rPr>
            <w:noProof/>
            <w:webHidden/>
          </w:rPr>
          <w:t>109</w:t>
        </w:r>
        <w:r w:rsidR="00901CEA">
          <w:rPr>
            <w:noProof/>
            <w:webHidden/>
          </w:rPr>
          <w:fldChar w:fldCharType="end"/>
        </w:r>
      </w:hyperlink>
    </w:p>
    <w:p w14:paraId="23C61CDB" w14:textId="1C4DD1A2"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53" w:history="1">
        <w:r w:rsidR="00901CEA" w:rsidRPr="00F92925">
          <w:rPr>
            <w:rStyle w:val="Hipervnculo"/>
            <w:b/>
            <w:bCs/>
            <w:noProof/>
          </w:rPr>
          <w:t>Tabla 15.1</w:t>
        </w:r>
        <w:r w:rsidR="00901CEA" w:rsidRPr="00F92925">
          <w:rPr>
            <w:rStyle w:val="Hipervnculo"/>
            <w:noProof/>
          </w:rPr>
          <w:t xml:space="preserve"> – Cantidades de demolición aproximadas</w:t>
        </w:r>
        <w:r w:rsidR="00901CEA">
          <w:rPr>
            <w:noProof/>
            <w:webHidden/>
          </w:rPr>
          <w:tab/>
        </w:r>
        <w:r w:rsidR="00901CEA">
          <w:rPr>
            <w:noProof/>
            <w:webHidden/>
          </w:rPr>
          <w:fldChar w:fldCharType="begin"/>
        </w:r>
        <w:r w:rsidR="00901CEA">
          <w:rPr>
            <w:noProof/>
            <w:webHidden/>
          </w:rPr>
          <w:instrText xml:space="preserve"> PAGEREF _Toc75807553 \h </w:instrText>
        </w:r>
        <w:r w:rsidR="00901CEA">
          <w:rPr>
            <w:noProof/>
            <w:webHidden/>
          </w:rPr>
        </w:r>
        <w:r w:rsidR="00901CEA">
          <w:rPr>
            <w:noProof/>
            <w:webHidden/>
          </w:rPr>
          <w:fldChar w:fldCharType="separate"/>
        </w:r>
        <w:r w:rsidR="009D7857">
          <w:rPr>
            <w:noProof/>
            <w:webHidden/>
          </w:rPr>
          <w:t>111</w:t>
        </w:r>
        <w:r w:rsidR="00901CEA">
          <w:rPr>
            <w:noProof/>
            <w:webHidden/>
          </w:rPr>
          <w:fldChar w:fldCharType="end"/>
        </w:r>
      </w:hyperlink>
    </w:p>
    <w:p w14:paraId="024DCCE9" w14:textId="123AD9F9"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54" w:history="1">
        <w:r w:rsidR="00901CEA" w:rsidRPr="00F92925">
          <w:rPr>
            <w:rStyle w:val="Hipervnculo"/>
            <w:b/>
            <w:bCs/>
            <w:noProof/>
          </w:rPr>
          <w:t>Tabla 15.2</w:t>
        </w:r>
        <w:r w:rsidR="00901CEA" w:rsidRPr="00F92925">
          <w:rPr>
            <w:rStyle w:val="Hipervnculo"/>
            <w:noProof/>
          </w:rPr>
          <w:t xml:space="preserve"> – Afectación de estructuras existentes – Alternativa 1</w:t>
        </w:r>
        <w:r w:rsidR="00901CEA">
          <w:rPr>
            <w:noProof/>
            <w:webHidden/>
          </w:rPr>
          <w:tab/>
        </w:r>
        <w:r w:rsidR="00901CEA">
          <w:rPr>
            <w:noProof/>
            <w:webHidden/>
          </w:rPr>
          <w:fldChar w:fldCharType="begin"/>
        </w:r>
        <w:r w:rsidR="00901CEA">
          <w:rPr>
            <w:noProof/>
            <w:webHidden/>
          </w:rPr>
          <w:instrText xml:space="preserve"> PAGEREF _Toc75807554 \h </w:instrText>
        </w:r>
        <w:r w:rsidR="00901CEA">
          <w:rPr>
            <w:noProof/>
            <w:webHidden/>
          </w:rPr>
        </w:r>
        <w:r w:rsidR="00901CEA">
          <w:rPr>
            <w:noProof/>
            <w:webHidden/>
          </w:rPr>
          <w:fldChar w:fldCharType="separate"/>
        </w:r>
        <w:r w:rsidR="009D7857">
          <w:rPr>
            <w:noProof/>
            <w:webHidden/>
          </w:rPr>
          <w:t>112</w:t>
        </w:r>
        <w:r w:rsidR="00901CEA">
          <w:rPr>
            <w:noProof/>
            <w:webHidden/>
          </w:rPr>
          <w:fldChar w:fldCharType="end"/>
        </w:r>
      </w:hyperlink>
    </w:p>
    <w:p w14:paraId="7DBAC7D4" w14:textId="127657A7"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55" w:history="1">
        <w:r w:rsidR="00901CEA" w:rsidRPr="00F92925">
          <w:rPr>
            <w:rStyle w:val="Hipervnculo"/>
            <w:b/>
            <w:bCs/>
            <w:noProof/>
          </w:rPr>
          <w:t>Tabla 15.3</w:t>
        </w:r>
        <w:r w:rsidR="00901CEA" w:rsidRPr="00F92925">
          <w:rPr>
            <w:rStyle w:val="Hipervnculo"/>
            <w:noProof/>
          </w:rPr>
          <w:t>– Afectación de estructuras existentes – Alternativa 4</w:t>
        </w:r>
        <w:r w:rsidR="00901CEA">
          <w:rPr>
            <w:noProof/>
            <w:webHidden/>
          </w:rPr>
          <w:tab/>
        </w:r>
        <w:r w:rsidR="00901CEA">
          <w:rPr>
            <w:noProof/>
            <w:webHidden/>
          </w:rPr>
          <w:fldChar w:fldCharType="begin"/>
        </w:r>
        <w:r w:rsidR="00901CEA">
          <w:rPr>
            <w:noProof/>
            <w:webHidden/>
          </w:rPr>
          <w:instrText xml:space="preserve"> PAGEREF _Toc75807555 \h </w:instrText>
        </w:r>
        <w:r w:rsidR="00901CEA">
          <w:rPr>
            <w:noProof/>
            <w:webHidden/>
          </w:rPr>
        </w:r>
        <w:r w:rsidR="00901CEA">
          <w:rPr>
            <w:noProof/>
            <w:webHidden/>
          </w:rPr>
          <w:fldChar w:fldCharType="separate"/>
        </w:r>
        <w:r w:rsidR="009D7857">
          <w:rPr>
            <w:noProof/>
            <w:webHidden/>
          </w:rPr>
          <w:t>112</w:t>
        </w:r>
        <w:r w:rsidR="00901CEA">
          <w:rPr>
            <w:noProof/>
            <w:webHidden/>
          </w:rPr>
          <w:fldChar w:fldCharType="end"/>
        </w:r>
      </w:hyperlink>
    </w:p>
    <w:p w14:paraId="01911146" w14:textId="5B2014BA"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56" w:history="1">
        <w:r w:rsidR="00901CEA" w:rsidRPr="00F92925">
          <w:rPr>
            <w:rStyle w:val="Hipervnculo"/>
            <w:b/>
            <w:bCs/>
            <w:noProof/>
          </w:rPr>
          <w:t>Tabla 15.4</w:t>
        </w:r>
        <w:r w:rsidR="00901CEA" w:rsidRPr="00F92925">
          <w:rPr>
            <w:rStyle w:val="Hipervnculo"/>
            <w:noProof/>
          </w:rPr>
          <w:t>– Afectación de estructuras existentes – Alternativa 6</w:t>
        </w:r>
        <w:r w:rsidR="00901CEA">
          <w:rPr>
            <w:noProof/>
            <w:webHidden/>
          </w:rPr>
          <w:tab/>
        </w:r>
        <w:r w:rsidR="00901CEA">
          <w:rPr>
            <w:noProof/>
            <w:webHidden/>
          </w:rPr>
          <w:fldChar w:fldCharType="begin"/>
        </w:r>
        <w:r w:rsidR="00901CEA">
          <w:rPr>
            <w:noProof/>
            <w:webHidden/>
          </w:rPr>
          <w:instrText xml:space="preserve"> PAGEREF _Toc75807556 \h </w:instrText>
        </w:r>
        <w:r w:rsidR="00901CEA">
          <w:rPr>
            <w:noProof/>
            <w:webHidden/>
          </w:rPr>
        </w:r>
        <w:r w:rsidR="00901CEA">
          <w:rPr>
            <w:noProof/>
            <w:webHidden/>
          </w:rPr>
          <w:fldChar w:fldCharType="separate"/>
        </w:r>
        <w:r w:rsidR="009D7857">
          <w:rPr>
            <w:noProof/>
            <w:webHidden/>
          </w:rPr>
          <w:t>113</w:t>
        </w:r>
        <w:r w:rsidR="00901CEA">
          <w:rPr>
            <w:noProof/>
            <w:webHidden/>
          </w:rPr>
          <w:fldChar w:fldCharType="end"/>
        </w:r>
      </w:hyperlink>
    </w:p>
    <w:p w14:paraId="35505B36" w14:textId="2ED80E36"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57" w:history="1">
        <w:r w:rsidR="00901CEA" w:rsidRPr="00F92925">
          <w:rPr>
            <w:rStyle w:val="Hipervnculo"/>
            <w:b/>
            <w:bCs/>
            <w:noProof/>
          </w:rPr>
          <w:t xml:space="preserve">Tabla 15.5 </w:t>
        </w:r>
        <w:r w:rsidR="00901CEA" w:rsidRPr="00F92925">
          <w:rPr>
            <w:rStyle w:val="Hipervnculo"/>
            <w:noProof/>
          </w:rPr>
          <w:t>– Complejidad de construcción de obras – tiempo de construcción – todas las alternativas</w:t>
        </w:r>
        <w:r w:rsidR="00901CEA">
          <w:rPr>
            <w:noProof/>
            <w:webHidden/>
          </w:rPr>
          <w:tab/>
        </w:r>
        <w:r w:rsidR="00901CEA">
          <w:rPr>
            <w:noProof/>
            <w:webHidden/>
          </w:rPr>
          <w:fldChar w:fldCharType="begin"/>
        </w:r>
        <w:r w:rsidR="00901CEA">
          <w:rPr>
            <w:noProof/>
            <w:webHidden/>
          </w:rPr>
          <w:instrText xml:space="preserve"> PAGEREF _Toc75807557 \h </w:instrText>
        </w:r>
        <w:r w:rsidR="00901CEA">
          <w:rPr>
            <w:noProof/>
            <w:webHidden/>
          </w:rPr>
        </w:r>
        <w:r w:rsidR="00901CEA">
          <w:rPr>
            <w:noProof/>
            <w:webHidden/>
          </w:rPr>
          <w:fldChar w:fldCharType="separate"/>
        </w:r>
        <w:r w:rsidR="009D7857">
          <w:rPr>
            <w:noProof/>
            <w:webHidden/>
          </w:rPr>
          <w:t>118</w:t>
        </w:r>
        <w:r w:rsidR="00901CEA">
          <w:rPr>
            <w:noProof/>
            <w:webHidden/>
          </w:rPr>
          <w:fldChar w:fldCharType="end"/>
        </w:r>
      </w:hyperlink>
    </w:p>
    <w:p w14:paraId="66C7E39C" w14:textId="45349652"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58" w:history="1">
        <w:r w:rsidR="00901CEA" w:rsidRPr="00F92925">
          <w:rPr>
            <w:rStyle w:val="Hipervnculo"/>
            <w:b/>
            <w:bCs/>
            <w:noProof/>
          </w:rPr>
          <w:t xml:space="preserve">Tabla 15.6 </w:t>
        </w:r>
        <w:r w:rsidR="00901CEA" w:rsidRPr="00F92925">
          <w:rPr>
            <w:rStyle w:val="Hipervnculo"/>
            <w:noProof/>
          </w:rPr>
          <w:t>– Complejidad de construcción de obras – áreas de difícil acceso</w:t>
        </w:r>
        <w:r w:rsidR="00901CEA">
          <w:rPr>
            <w:noProof/>
            <w:webHidden/>
          </w:rPr>
          <w:tab/>
        </w:r>
        <w:r w:rsidR="00901CEA">
          <w:rPr>
            <w:noProof/>
            <w:webHidden/>
          </w:rPr>
          <w:fldChar w:fldCharType="begin"/>
        </w:r>
        <w:r w:rsidR="00901CEA">
          <w:rPr>
            <w:noProof/>
            <w:webHidden/>
          </w:rPr>
          <w:instrText xml:space="preserve"> PAGEREF _Toc75807558 \h </w:instrText>
        </w:r>
        <w:r w:rsidR="00901CEA">
          <w:rPr>
            <w:noProof/>
            <w:webHidden/>
          </w:rPr>
        </w:r>
        <w:r w:rsidR="00901CEA">
          <w:rPr>
            <w:noProof/>
            <w:webHidden/>
          </w:rPr>
          <w:fldChar w:fldCharType="separate"/>
        </w:r>
        <w:r w:rsidR="009D7857">
          <w:rPr>
            <w:noProof/>
            <w:webHidden/>
          </w:rPr>
          <w:t>119</w:t>
        </w:r>
        <w:r w:rsidR="00901CEA">
          <w:rPr>
            <w:noProof/>
            <w:webHidden/>
          </w:rPr>
          <w:fldChar w:fldCharType="end"/>
        </w:r>
      </w:hyperlink>
    </w:p>
    <w:p w14:paraId="1D73B778" w14:textId="4066BBD6"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59" w:history="1">
        <w:r w:rsidR="00901CEA" w:rsidRPr="00F92925">
          <w:rPr>
            <w:rStyle w:val="Hipervnculo"/>
            <w:b/>
            <w:bCs/>
            <w:noProof/>
          </w:rPr>
          <w:t>Tabla 15.7</w:t>
        </w:r>
        <w:r w:rsidR="00901CEA" w:rsidRPr="00F92925">
          <w:rPr>
            <w:rStyle w:val="Hipervnculo"/>
            <w:noProof/>
          </w:rPr>
          <w:t xml:space="preserve"> -Estructuras de conexión al sistema – todas las alternativas</w:t>
        </w:r>
        <w:r w:rsidR="00901CEA">
          <w:rPr>
            <w:noProof/>
            <w:webHidden/>
          </w:rPr>
          <w:tab/>
        </w:r>
        <w:r w:rsidR="00901CEA">
          <w:rPr>
            <w:noProof/>
            <w:webHidden/>
          </w:rPr>
          <w:fldChar w:fldCharType="begin"/>
        </w:r>
        <w:r w:rsidR="00901CEA">
          <w:rPr>
            <w:noProof/>
            <w:webHidden/>
          </w:rPr>
          <w:instrText xml:space="preserve"> PAGEREF _Toc75807559 \h </w:instrText>
        </w:r>
        <w:r w:rsidR="00901CEA">
          <w:rPr>
            <w:noProof/>
            <w:webHidden/>
          </w:rPr>
        </w:r>
        <w:r w:rsidR="00901CEA">
          <w:rPr>
            <w:noProof/>
            <w:webHidden/>
          </w:rPr>
          <w:fldChar w:fldCharType="separate"/>
        </w:r>
        <w:r w:rsidR="009D7857">
          <w:rPr>
            <w:noProof/>
            <w:webHidden/>
          </w:rPr>
          <w:t>120</w:t>
        </w:r>
        <w:r w:rsidR="00901CEA">
          <w:rPr>
            <w:noProof/>
            <w:webHidden/>
          </w:rPr>
          <w:fldChar w:fldCharType="end"/>
        </w:r>
      </w:hyperlink>
    </w:p>
    <w:p w14:paraId="7B524604" w14:textId="104577E0"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60" w:history="1">
        <w:r w:rsidR="00901CEA" w:rsidRPr="00F92925">
          <w:rPr>
            <w:rStyle w:val="Hipervnculo"/>
            <w:b/>
            <w:bCs/>
            <w:noProof/>
          </w:rPr>
          <w:t>Tabla 15.8</w:t>
        </w:r>
        <w:r w:rsidR="00901CEA" w:rsidRPr="00F92925">
          <w:rPr>
            <w:rStyle w:val="Hipervnculo"/>
            <w:noProof/>
          </w:rPr>
          <w:t xml:space="preserve"> – Área de demolición requerida en Altamira – todas las alternativas</w:t>
        </w:r>
        <w:r w:rsidR="00901CEA">
          <w:rPr>
            <w:noProof/>
            <w:webHidden/>
          </w:rPr>
          <w:tab/>
        </w:r>
        <w:r w:rsidR="00901CEA">
          <w:rPr>
            <w:noProof/>
            <w:webHidden/>
          </w:rPr>
          <w:fldChar w:fldCharType="begin"/>
        </w:r>
        <w:r w:rsidR="00901CEA">
          <w:rPr>
            <w:noProof/>
            <w:webHidden/>
          </w:rPr>
          <w:instrText xml:space="preserve"> PAGEREF _Toc75807560 \h </w:instrText>
        </w:r>
        <w:r w:rsidR="00901CEA">
          <w:rPr>
            <w:noProof/>
            <w:webHidden/>
          </w:rPr>
        </w:r>
        <w:r w:rsidR="00901CEA">
          <w:rPr>
            <w:noProof/>
            <w:webHidden/>
          </w:rPr>
          <w:fldChar w:fldCharType="separate"/>
        </w:r>
        <w:r w:rsidR="009D7857">
          <w:rPr>
            <w:noProof/>
            <w:webHidden/>
          </w:rPr>
          <w:t>122</w:t>
        </w:r>
        <w:r w:rsidR="00901CEA">
          <w:rPr>
            <w:noProof/>
            <w:webHidden/>
          </w:rPr>
          <w:fldChar w:fldCharType="end"/>
        </w:r>
      </w:hyperlink>
    </w:p>
    <w:p w14:paraId="1E54F5FA" w14:textId="3517363A"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61" w:history="1">
        <w:r w:rsidR="00901CEA" w:rsidRPr="00F92925">
          <w:rPr>
            <w:rStyle w:val="Hipervnculo"/>
            <w:b/>
            <w:bCs/>
            <w:noProof/>
          </w:rPr>
          <w:t xml:space="preserve">Tabla 15.9 </w:t>
        </w:r>
        <w:r w:rsidR="00901CEA" w:rsidRPr="00F92925">
          <w:rPr>
            <w:rStyle w:val="Hipervnculo"/>
            <w:noProof/>
          </w:rPr>
          <w:t>-Área de muro requerido</w:t>
        </w:r>
        <w:r w:rsidR="00901CEA">
          <w:rPr>
            <w:noProof/>
            <w:webHidden/>
          </w:rPr>
          <w:tab/>
        </w:r>
        <w:r w:rsidR="00901CEA">
          <w:rPr>
            <w:noProof/>
            <w:webHidden/>
          </w:rPr>
          <w:fldChar w:fldCharType="begin"/>
        </w:r>
        <w:r w:rsidR="00901CEA">
          <w:rPr>
            <w:noProof/>
            <w:webHidden/>
          </w:rPr>
          <w:instrText xml:space="preserve"> PAGEREF _Toc75807561 \h </w:instrText>
        </w:r>
        <w:r w:rsidR="00901CEA">
          <w:rPr>
            <w:noProof/>
            <w:webHidden/>
          </w:rPr>
        </w:r>
        <w:r w:rsidR="00901CEA">
          <w:rPr>
            <w:noProof/>
            <w:webHidden/>
          </w:rPr>
          <w:fldChar w:fldCharType="separate"/>
        </w:r>
        <w:r w:rsidR="009D7857">
          <w:rPr>
            <w:noProof/>
            <w:webHidden/>
          </w:rPr>
          <w:t>123</w:t>
        </w:r>
        <w:r w:rsidR="00901CEA">
          <w:rPr>
            <w:noProof/>
            <w:webHidden/>
          </w:rPr>
          <w:fldChar w:fldCharType="end"/>
        </w:r>
      </w:hyperlink>
    </w:p>
    <w:p w14:paraId="3C6D284D" w14:textId="3D20EC26"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62" w:history="1">
        <w:r w:rsidR="00901CEA" w:rsidRPr="00F92925">
          <w:rPr>
            <w:rStyle w:val="Hipervnculo"/>
            <w:b/>
            <w:bCs/>
            <w:noProof/>
          </w:rPr>
          <w:t>Tabla 15.10</w:t>
        </w:r>
        <w:r w:rsidR="00901CEA" w:rsidRPr="00F92925">
          <w:rPr>
            <w:rStyle w:val="Hipervnculo"/>
            <w:noProof/>
          </w:rPr>
          <w:t xml:space="preserve"> – Área requerida de demolición – Juan Rey</w:t>
        </w:r>
        <w:r w:rsidR="00901CEA">
          <w:rPr>
            <w:noProof/>
            <w:webHidden/>
          </w:rPr>
          <w:tab/>
        </w:r>
        <w:r w:rsidR="00901CEA">
          <w:rPr>
            <w:noProof/>
            <w:webHidden/>
          </w:rPr>
          <w:fldChar w:fldCharType="begin"/>
        </w:r>
        <w:r w:rsidR="00901CEA">
          <w:rPr>
            <w:noProof/>
            <w:webHidden/>
          </w:rPr>
          <w:instrText xml:space="preserve"> PAGEREF _Toc75807562 \h </w:instrText>
        </w:r>
        <w:r w:rsidR="00901CEA">
          <w:rPr>
            <w:noProof/>
            <w:webHidden/>
          </w:rPr>
        </w:r>
        <w:r w:rsidR="00901CEA">
          <w:rPr>
            <w:noProof/>
            <w:webHidden/>
          </w:rPr>
          <w:fldChar w:fldCharType="separate"/>
        </w:r>
        <w:r w:rsidR="009D7857">
          <w:rPr>
            <w:noProof/>
            <w:webHidden/>
          </w:rPr>
          <w:t>124</w:t>
        </w:r>
        <w:r w:rsidR="00901CEA">
          <w:rPr>
            <w:noProof/>
            <w:webHidden/>
          </w:rPr>
          <w:fldChar w:fldCharType="end"/>
        </w:r>
      </w:hyperlink>
    </w:p>
    <w:p w14:paraId="42AFD974" w14:textId="130691B4"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63" w:history="1">
        <w:r w:rsidR="00901CEA" w:rsidRPr="00F92925">
          <w:rPr>
            <w:rStyle w:val="Hipervnculo"/>
            <w:b/>
            <w:bCs/>
            <w:i/>
            <w:iCs/>
            <w:noProof/>
          </w:rPr>
          <w:t>Tabla 15.11</w:t>
        </w:r>
        <w:r w:rsidR="00901CEA" w:rsidRPr="00F92925">
          <w:rPr>
            <w:rStyle w:val="Hipervnculo"/>
            <w:i/>
            <w:noProof/>
            <w:lang w:val="es-ES_tradnl" w:eastAsia="es-ES"/>
          </w:rPr>
          <w:t xml:space="preserve"> Área requerida de muro</w:t>
        </w:r>
        <w:r w:rsidR="00901CEA">
          <w:rPr>
            <w:noProof/>
            <w:webHidden/>
          </w:rPr>
          <w:tab/>
        </w:r>
        <w:r w:rsidR="00901CEA">
          <w:rPr>
            <w:noProof/>
            <w:webHidden/>
          </w:rPr>
          <w:fldChar w:fldCharType="begin"/>
        </w:r>
        <w:r w:rsidR="00901CEA">
          <w:rPr>
            <w:noProof/>
            <w:webHidden/>
          </w:rPr>
          <w:instrText xml:space="preserve"> PAGEREF _Toc75807563 \h </w:instrText>
        </w:r>
        <w:r w:rsidR="00901CEA">
          <w:rPr>
            <w:noProof/>
            <w:webHidden/>
          </w:rPr>
        </w:r>
        <w:r w:rsidR="00901CEA">
          <w:rPr>
            <w:noProof/>
            <w:webHidden/>
          </w:rPr>
          <w:fldChar w:fldCharType="separate"/>
        </w:r>
        <w:r w:rsidR="009D7857">
          <w:rPr>
            <w:noProof/>
            <w:webHidden/>
          </w:rPr>
          <w:t>125</w:t>
        </w:r>
        <w:r w:rsidR="00901CEA">
          <w:rPr>
            <w:noProof/>
            <w:webHidden/>
          </w:rPr>
          <w:fldChar w:fldCharType="end"/>
        </w:r>
      </w:hyperlink>
    </w:p>
    <w:p w14:paraId="6F361BEB" w14:textId="53CA7187"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64" w:history="1">
        <w:r w:rsidR="00901CEA" w:rsidRPr="00F92925">
          <w:rPr>
            <w:rStyle w:val="Hipervnculo"/>
            <w:b/>
            <w:bCs/>
            <w:noProof/>
          </w:rPr>
          <w:t>Tabla 15.12</w:t>
        </w:r>
        <w:r w:rsidR="00901CEA" w:rsidRPr="00F92925">
          <w:rPr>
            <w:rStyle w:val="Hipervnculo"/>
            <w:noProof/>
          </w:rPr>
          <w:t>. Número de torres por zona geotécnica</w:t>
        </w:r>
        <w:r w:rsidR="00901CEA">
          <w:rPr>
            <w:noProof/>
            <w:webHidden/>
          </w:rPr>
          <w:tab/>
        </w:r>
        <w:r w:rsidR="00901CEA">
          <w:rPr>
            <w:noProof/>
            <w:webHidden/>
          </w:rPr>
          <w:fldChar w:fldCharType="begin"/>
        </w:r>
        <w:r w:rsidR="00901CEA">
          <w:rPr>
            <w:noProof/>
            <w:webHidden/>
          </w:rPr>
          <w:instrText xml:space="preserve"> PAGEREF _Toc75807564 \h </w:instrText>
        </w:r>
        <w:r w:rsidR="00901CEA">
          <w:rPr>
            <w:noProof/>
            <w:webHidden/>
          </w:rPr>
        </w:r>
        <w:r w:rsidR="00901CEA">
          <w:rPr>
            <w:noProof/>
            <w:webHidden/>
          </w:rPr>
          <w:fldChar w:fldCharType="separate"/>
        </w:r>
        <w:r w:rsidR="009D7857">
          <w:rPr>
            <w:noProof/>
            <w:webHidden/>
          </w:rPr>
          <w:t>127</w:t>
        </w:r>
        <w:r w:rsidR="00901CEA">
          <w:rPr>
            <w:noProof/>
            <w:webHidden/>
          </w:rPr>
          <w:fldChar w:fldCharType="end"/>
        </w:r>
      </w:hyperlink>
    </w:p>
    <w:p w14:paraId="09D9EBFA" w14:textId="6E6522F1"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65" w:history="1">
        <w:r w:rsidR="00901CEA" w:rsidRPr="00F92925">
          <w:rPr>
            <w:rStyle w:val="Hipervnculo"/>
            <w:b/>
            <w:bCs/>
            <w:noProof/>
          </w:rPr>
          <w:t>Tabla 15.13</w:t>
        </w:r>
        <w:r w:rsidR="00901CEA" w:rsidRPr="00F92925">
          <w:rPr>
            <w:rStyle w:val="Hipervnculo"/>
            <w:noProof/>
          </w:rPr>
          <w:t>.</w:t>
        </w:r>
        <w:r w:rsidR="00901CEA" w:rsidRPr="00F92925">
          <w:rPr>
            <w:rStyle w:val="Hipervnculo"/>
            <w:bCs/>
            <w:i/>
            <w:iCs/>
            <w:noProof/>
            <w:lang w:val="es-ES_tradnl"/>
          </w:rPr>
          <w:t>. Tabla de Reacciones Informe de Prefactibilidad</w:t>
        </w:r>
        <w:r w:rsidR="00901CEA">
          <w:rPr>
            <w:noProof/>
            <w:webHidden/>
          </w:rPr>
          <w:tab/>
        </w:r>
        <w:r w:rsidR="00901CEA">
          <w:rPr>
            <w:noProof/>
            <w:webHidden/>
          </w:rPr>
          <w:fldChar w:fldCharType="begin"/>
        </w:r>
        <w:r w:rsidR="00901CEA">
          <w:rPr>
            <w:noProof/>
            <w:webHidden/>
          </w:rPr>
          <w:instrText xml:space="preserve"> PAGEREF _Toc75807565 \h </w:instrText>
        </w:r>
        <w:r w:rsidR="00901CEA">
          <w:rPr>
            <w:noProof/>
            <w:webHidden/>
          </w:rPr>
        </w:r>
        <w:r w:rsidR="00901CEA">
          <w:rPr>
            <w:noProof/>
            <w:webHidden/>
          </w:rPr>
          <w:fldChar w:fldCharType="separate"/>
        </w:r>
        <w:r w:rsidR="009D7857">
          <w:rPr>
            <w:noProof/>
            <w:webHidden/>
          </w:rPr>
          <w:t>131</w:t>
        </w:r>
        <w:r w:rsidR="00901CEA">
          <w:rPr>
            <w:noProof/>
            <w:webHidden/>
          </w:rPr>
          <w:fldChar w:fldCharType="end"/>
        </w:r>
      </w:hyperlink>
    </w:p>
    <w:p w14:paraId="083E94FD" w14:textId="7ACE447F"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66" w:history="1">
        <w:r w:rsidR="00901CEA" w:rsidRPr="00F92925">
          <w:rPr>
            <w:rStyle w:val="Hipervnculo"/>
            <w:b/>
            <w:bCs/>
            <w:noProof/>
          </w:rPr>
          <w:t>Tabla 15.14</w:t>
        </w:r>
        <w:r w:rsidR="00901CEA" w:rsidRPr="00F92925">
          <w:rPr>
            <w:rStyle w:val="Hipervnculo"/>
            <w:noProof/>
          </w:rPr>
          <w:t xml:space="preserve"> – Afectación de estructuras existentes por inclusión de pilonas</w:t>
        </w:r>
        <w:r w:rsidR="00901CEA">
          <w:rPr>
            <w:noProof/>
            <w:webHidden/>
          </w:rPr>
          <w:tab/>
        </w:r>
        <w:r w:rsidR="00901CEA">
          <w:rPr>
            <w:noProof/>
            <w:webHidden/>
          </w:rPr>
          <w:fldChar w:fldCharType="begin"/>
        </w:r>
        <w:r w:rsidR="00901CEA">
          <w:rPr>
            <w:noProof/>
            <w:webHidden/>
          </w:rPr>
          <w:instrText xml:space="preserve"> PAGEREF _Toc75807566 \h </w:instrText>
        </w:r>
        <w:r w:rsidR="00901CEA">
          <w:rPr>
            <w:noProof/>
            <w:webHidden/>
          </w:rPr>
        </w:r>
        <w:r w:rsidR="00901CEA">
          <w:rPr>
            <w:noProof/>
            <w:webHidden/>
          </w:rPr>
          <w:fldChar w:fldCharType="separate"/>
        </w:r>
        <w:r w:rsidR="009D7857">
          <w:rPr>
            <w:noProof/>
            <w:webHidden/>
          </w:rPr>
          <w:t>133</w:t>
        </w:r>
        <w:r w:rsidR="00901CEA">
          <w:rPr>
            <w:noProof/>
            <w:webHidden/>
          </w:rPr>
          <w:fldChar w:fldCharType="end"/>
        </w:r>
      </w:hyperlink>
    </w:p>
    <w:p w14:paraId="63E6661B" w14:textId="26259203"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67" w:history="1">
        <w:r w:rsidR="00901CEA" w:rsidRPr="00F92925">
          <w:rPr>
            <w:rStyle w:val="Hipervnculo"/>
            <w:b/>
            <w:bCs/>
            <w:noProof/>
          </w:rPr>
          <w:t>Tabla 15.15</w:t>
        </w:r>
        <w:r w:rsidR="00901CEA" w:rsidRPr="00F92925">
          <w:rPr>
            <w:rStyle w:val="Hipervnculo"/>
            <w:noProof/>
          </w:rPr>
          <w:t xml:space="preserve"> – Area de afectación en planta Pilonas</w:t>
        </w:r>
        <w:r w:rsidR="00901CEA">
          <w:rPr>
            <w:noProof/>
            <w:webHidden/>
          </w:rPr>
          <w:tab/>
        </w:r>
        <w:r w:rsidR="00901CEA">
          <w:rPr>
            <w:noProof/>
            <w:webHidden/>
          </w:rPr>
          <w:fldChar w:fldCharType="begin"/>
        </w:r>
        <w:r w:rsidR="00901CEA">
          <w:rPr>
            <w:noProof/>
            <w:webHidden/>
          </w:rPr>
          <w:instrText xml:space="preserve"> PAGEREF _Toc75807567 \h </w:instrText>
        </w:r>
        <w:r w:rsidR="00901CEA">
          <w:rPr>
            <w:noProof/>
            <w:webHidden/>
          </w:rPr>
        </w:r>
        <w:r w:rsidR="00901CEA">
          <w:rPr>
            <w:noProof/>
            <w:webHidden/>
          </w:rPr>
          <w:fldChar w:fldCharType="separate"/>
        </w:r>
        <w:r w:rsidR="009D7857">
          <w:rPr>
            <w:noProof/>
            <w:webHidden/>
          </w:rPr>
          <w:t>138</w:t>
        </w:r>
        <w:r w:rsidR="00901CEA">
          <w:rPr>
            <w:noProof/>
            <w:webHidden/>
          </w:rPr>
          <w:fldChar w:fldCharType="end"/>
        </w:r>
      </w:hyperlink>
    </w:p>
    <w:p w14:paraId="18E7FC7E" w14:textId="0609E079"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68" w:history="1">
        <w:r w:rsidR="00901CEA" w:rsidRPr="00F92925">
          <w:rPr>
            <w:rStyle w:val="Hipervnculo"/>
            <w:b/>
            <w:bCs/>
            <w:noProof/>
          </w:rPr>
          <w:t xml:space="preserve">Tabla 15.16 </w:t>
        </w:r>
        <w:r w:rsidR="00901CEA" w:rsidRPr="00F92925">
          <w:rPr>
            <w:rStyle w:val="Hipervnculo"/>
            <w:noProof/>
          </w:rPr>
          <w:t>-Ponderación MM – Portal 20 de Julio</w:t>
        </w:r>
        <w:r w:rsidR="00901CEA">
          <w:rPr>
            <w:noProof/>
            <w:webHidden/>
          </w:rPr>
          <w:tab/>
        </w:r>
        <w:r w:rsidR="00901CEA">
          <w:rPr>
            <w:noProof/>
            <w:webHidden/>
          </w:rPr>
          <w:fldChar w:fldCharType="begin"/>
        </w:r>
        <w:r w:rsidR="00901CEA">
          <w:rPr>
            <w:noProof/>
            <w:webHidden/>
          </w:rPr>
          <w:instrText xml:space="preserve"> PAGEREF _Toc75807568 \h </w:instrText>
        </w:r>
        <w:r w:rsidR="00901CEA">
          <w:rPr>
            <w:noProof/>
            <w:webHidden/>
          </w:rPr>
        </w:r>
        <w:r w:rsidR="00901CEA">
          <w:rPr>
            <w:noProof/>
            <w:webHidden/>
          </w:rPr>
          <w:fldChar w:fldCharType="separate"/>
        </w:r>
        <w:r w:rsidR="009D7857">
          <w:rPr>
            <w:noProof/>
            <w:webHidden/>
          </w:rPr>
          <w:t>141</w:t>
        </w:r>
        <w:r w:rsidR="00901CEA">
          <w:rPr>
            <w:noProof/>
            <w:webHidden/>
          </w:rPr>
          <w:fldChar w:fldCharType="end"/>
        </w:r>
      </w:hyperlink>
    </w:p>
    <w:p w14:paraId="16CE29B8" w14:textId="32828450"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69" w:history="1">
        <w:r w:rsidR="00901CEA" w:rsidRPr="00F92925">
          <w:rPr>
            <w:rStyle w:val="Hipervnculo"/>
            <w:b/>
            <w:bCs/>
            <w:noProof/>
          </w:rPr>
          <w:t>Tabla 15.17</w:t>
        </w:r>
        <w:r w:rsidR="00901CEA" w:rsidRPr="00F92925">
          <w:rPr>
            <w:rStyle w:val="Hipervnculo"/>
            <w:noProof/>
          </w:rPr>
          <w:t xml:space="preserve"> – Ponderación MM - Altamira</w:t>
        </w:r>
        <w:r w:rsidR="00901CEA">
          <w:rPr>
            <w:noProof/>
            <w:webHidden/>
          </w:rPr>
          <w:tab/>
        </w:r>
        <w:r w:rsidR="00901CEA">
          <w:rPr>
            <w:noProof/>
            <w:webHidden/>
          </w:rPr>
          <w:fldChar w:fldCharType="begin"/>
        </w:r>
        <w:r w:rsidR="00901CEA">
          <w:rPr>
            <w:noProof/>
            <w:webHidden/>
          </w:rPr>
          <w:instrText xml:space="preserve"> PAGEREF _Toc75807569 \h </w:instrText>
        </w:r>
        <w:r w:rsidR="00901CEA">
          <w:rPr>
            <w:noProof/>
            <w:webHidden/>
          </w:rPr>
        </w:r>
        <w:r w:rsidR="00901CEA">
          <w:rPr>
            <w:noProof/>
            <w:webHidden/>
          </w:rPr>
          <w:fldChar w:fldCharType="separate"/>
        </w:r>
        <w:r w:rsidR="009D7857">
          <w:rPr>
            <w:noProof/>
            <w:webHidden/>
          </w:rPr>
          <w:t>142</w:t>
        </w:r>
        <w:r w:rsidR="00901CEA">
          <w:rPr>
            <w:noProof/>
            <w:webHidden/>
          </w:rPr>
          <w:fldChar w:fldCharType="end"/>
        </w:r>
      </w:hyperlink>
    </w:p>
    <w:p w14:paraId="7E23374E" w14:textId="23A768ED"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70" w:history="1">
        <w:r w:rsidR="00901CEA" w:rsidRPr="00F92925">
          <w:rPr>
            <w:rStyle w:val="Hipervnculo"/>
            <w:b/>
            <w:bCs/>
            <w:noProof/>
          </w:rPr>
          <w:t>Tabla 15.18</w:t>
        </w:r>
        <w:r w:rsidR="00901CEA" w:rsidRPr="00F92925">
          <w:rPr>
            <w:rStyle w:val="Hipervnculo"/>
            <w:noProof/>
          </w:rPr>
          <w:t xml:space="preserve"> – Ponderación MM – Juan Rey</w:t>
        </w:r>
        <w:r w:rsidR="00901CEA">
          <w:rPr>
            <w:noProof/>
            <w:webHidden/>
          </w:rPr>
          <w:tab/>
        </w:r>
        <w:r w:rsidR="00901CEA">
          <w:rPr>
            <w:noProof/>
            <w:webHidden/>
          </w:rPr>
          <w:fldChar w:fldCharType="begin"/>
        </w:r>
        <w:r w:rsidR="00901CEA">
          <w:rPr>
            <w:noProof/>
            <w:webHidden/>
          </w:rPr>
          <w:instrText xml:space="preserve"> PAGEREF _Toc75807570 \h </w:instrText>
        </w:r>
        <w:r w:rsidR="00901CEA">
          <w:rPr>
            <w:noProof/>
            <w:webHidden/>
          </w:rPr>
        </w:r>
        <w:r w:rsidR="00901CEA">
          <w:rPr>
            <w:noProof/>
            <w:webHidden/>
          </w:rPr>
          <w:fldChar w:fldCharType="separate"/>
        </w:r>
        <w:r w:rsidR="009D7857">
          <w:rPr>
            <w:noProof/>
            <w:webHidden/>
          </w:rPr>
          <w:t>143</w:t>
        </w:r>
        <w:r w:rsidR="00901CEA">
          <w:rPr>
            <w:noProof/>
            <w:webHidden/>
          </w:rPr>
          <w:fldChar w:fldCharType="end"/>
        </w:r>
      </w:hyperlink>
    </w:p>
    <w:p w14:paraId="280DA5C5" w14:textId="5695A7B2"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71" w:history="1">
        <w:r w:rsidR="00901CEA" w:rsidRPr="00F92925">
          <w:rPr>
            <w:rStyle w:val="Hipervnculo"/>
            <w:b/>
            <w:bCs/>
            <w:noProof/>
          </w:rPr>
          <w:t xml:space="preserve">Tabla 16.1 </w:t>
        </w:r>
        <w:r w:rsidR="00901CEA" w:rsidRPr="00F92925">
          <w:rPr>
            <w:rStyle w:val="Hipervnculo"/>
            <w:noProof/>
          </w:rPr>
          <w:t>– Cálculo de derivas de piso por sismo elástico – Alternativa 1</w:t>
        </w:r>
        <w:r w:rsidR="00901CEA">
          <w:rPr>
            <w:noProof/>
            <w:webHidden/>
          </w:rPr>
          <w:tab/>
        </w:r>
        <w:r w:rsidR="00901CEA">
          <w:rPr>
            <w:noProof/>
            <w:webHidden/>
          </w:rPr>
          <w:fldChar w:fldCharType="begin"/>
        </w:r>
        <w:r w:rsidR="00901CEA">
          <w:rPr>
            <w:noProof/>
            <w:webHidden/>
          </w:rPr>
          <w:instrText xml:space="preserve"> PAGEREF _Toc75807571 \h </w:instrText>
        </w:r>
        <w:r w:rsidR="00901CEA">
          <w:rPr>
            <w:noProof/>
            <w:webHidden/>
          </w:rPr>
        </w:r>
        <w:r w:rsidR="00901CEA">
          <w:rPr>
            <w:noProof/>
            <w:webHidden/>
          </w:rPr>
          <w:fldChar w:fldCharType="separate"/>
        </w:r>
        <w:r w:rsidR="009D7857">
          <w:rPr>
            <w:noProof/>
            <w:webHidden/>
          </w:rPr>
          <w:t>156</w:t>
        </w:r>
        <w:r w:rsidR="00901CEA">
          <w:rPr>
            <w:noProof/>
            <w:webHidden/>
          </w:rPr>
          <w:fldChar w:fldCharType="end"/>
        </w:r>
      </w:hyperlink>
    </w:p>
    <w:p w14:paraId="2E9D48EA" w14:textId="69F0F397"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72" w:history="1">
        <w:r w:rsidR="00901CEA" w:rsidRPr="00F92925">
          <w:rPr>
            <w:rStyle w:val="Hipervnculo"/>
            <w:b/>
            <w:bCs/>
            <w:noProof/>
          </w:rPr>
          <w:t xml:space="preserve">Tabla 16.2 </w:t>
        </w:r>
        <w:r w:rsidR="00901CEA" w:rsidRPr="00F92925">
          <w:rPr>
            <w:rStyle w:val="Hipervnculo"/>
            <w:noProof/>
          </w:rPr>
          <w:t>– Cálculo de derivas de piso por sismo elástico – Alternativa 1</w:t>
        </w:r>
        <w:r w:rsidR="00901CEA">
          <w:rPr>
            <w:noProof/>
            <w:webHidden/>
          </w:rPr>
          <w:tab/>
        </w:r>
        <w:r w:rsidR="00901CEA">
          <w:rPr>
            <w:noProof/>
            <w:webHidden/>
          </w:rPr>
          <w:fldChar w:fldCharType="begin"/>
        </w:r>
        <w:r w:rsidR="00901CEA">
          <w:rPr>
            <w:noProof/>
            <w:webHidden/>
          </w:rPr>
          <w:instrText xml:space="preserve"> PAGEREF _Toc75807572 \h </w:instrText>
        </w:r>
        <w:r w:rsidR="00901CEA">
          <w:rPr>
            <w:noProof/>
            <w:webHidden/>
          </w:rPr>
        </w:r>
        <w:r w:rsidR="00901CEA">
          <w:rPr>
            <w:noProof/>
            <w:webHidden/>
          </w:rPr>
          <w:fldChar w:fldCharType="separate"/>
        </w:r>
        <w:r w:rsidR="009D7857">
          <w:rPr>
            <w:noProof/>
            <w:webHidden/>
          </w:rPr>
          <w:t>157</w:t>
        </w:r>
        <w:r w:rsidR="00901CEA">
          <w:rPr>
            <w:noProof/>
            <w:webHidden/>
          </w:rPr>
          <w:fldChar w:fldCharType="end"/>
        </w:r>
      </w:hyperlink>
    </w:p>
    <w:p w14:paraId="63030462" w14:textId="1C5A5D35"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73" w:history="1">
        <w:r w:rsidR="00901CEA" w:rsidRPr="00F92925">
          <w:rPr>
            <w:rStyle w:val="Hipervnculo"/>
            <w:b/>
            <w:bCs/>
            <w:noProof/>
          </w:rPr>
          <w:t xml:space="preserve">Tabla 16.3 </w:t>
        </w:r>
        <w:r w:rsidR="00901CEA" w:rsidRPr="00F92925">
          <w:rPr>
            <w:rStyle w:val="Hipervnculo"/>
            <w:noProof/>
          </w:rPr>
          <w:t>– Cálculo de derivas de piso por sismo elástico – Alternativa 1</w:t>
        </w:r>
        <w:r w:rsidR="00901CEA">
          <w:rPr>
            <w:noProof/>
            <w:webHidden/>
          </w:rPr>
          <w:tab/>
        </w:r>
        <w:r w:rsidR="00901CEA">
          <w:rPr>
            <w:noProof/>
            <w:webHidden/>
          </w:rPr>
          <w:fldChar w:fldCharType="begin"/>
        </w:r>
        <w:r w:rsidR="00901CEA">
          <w:rPr>
            <w:noProof/>
            <w:webHidden/>
          </w:rPr>
          <w:instrText xml:space="preserve"> PAGEREF _Toc75807573 \h </w:instrText>
        </w:r>
        <w:r w:rsidR="00901CEA">
          <w:rPr>
            <w:noProof/>
            <w:webHidden/>
          </w:rPr>
        </w:r>
        <w:r w:rsidR="00901CEA">
          <w:rPr>
            <w:noProof/>
            <w:webHidden/>
          </w:rPr>
          <w:fldChar w:fldCharType="separate"/>
        </w:r>
        <w:r w:rsidR="009D7857">
          <w:rPr>
            <w:noProof/>
            <w:webHidden/>
          </w:rPr>
          <w:t>180</w:t>
        </w:r>
        <w:r w:rsidR="00901CEA">
          <w:rPr>
            <w:noProof/>
            <w:webHidden/>
          </w:rPr>
          <w:fldChar w:fldCharType="end"/>
        </w:r>
      </w:hyperlink>
    </w:p>
    <w:p w14:paraId="05CC1978" w14:textId="5E601352"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74" w:history="1">
        <w:r w:rsidR="00901CEA" w:rsidRPr="00F92925">
          <w:rPr>
            <w:rStyle w:val="Hipervnculo"/>
            <w:b/>
            <w:bCs/>
            <w:noProof/>
          </w:rPr>
          <w:t xml:space="preserve">Tabla 16.4 </w:t>
        </w:r>
        <w:r w:rsidR="00901CEA" w:rsidRPr="00F92925">
          <w:rPr>
            <w:rStyle w:val="Hipervnculo"/>
            <w:noProof/>
          </w:rPr>
          <w:t>– Cálculo de derivas de piso por sismo elástico – Alternativa 2</w:t>
        </w:r>
        <w:r w:rsidR="00901CEA">
          <w:rPr>
            <w:noProof/>
            <w:webHidden/>
          </w:rPr>
          <w:tab/>
        </w:r>
        <w:r w:rsidR="00901CEA">
          <w:rPr>
            <w:noProof/>
            <w:webHidden/>
          </w:rPr>
          <w:fldChar w:fldCharType="begin"/>
        </w:r>
        <w:r w:rsidR="00901CEA">
          <w:rPr>
            <w:noProof/>
            <w:webHidden/>
          </w:rPr>
          <w:instrText xml:space="preserve"> PAGEREF _Toc75807574 \h </w:instrText>
        </w:r>
        <w:r w:rsidR="00901CEA">
          <w:rPr>
            <w:noProof/>
            <w:webHidden/>
          </w:rPr>
        </w:r>
        <w:r w:rsidR="00901CEA">
          <w:rPr>
            <w:noProof/>
            <w:webHidden/>
          </w:rPr>
          <w:fldChar w:fldCharType="separate"/>
        </w:r>
        <w:r w:rsidR="009D7857">
          <w:rPr>
            <w:noProof/>
            <w:webHidden/>
          </w:rPr>
          <w:t>181</w:t>
        </w:r>
        <w:r w:rsidR="00901CEA">
          <w:rPr>
            <w:noProof/>
            <w:webHidden/>
          </w:rPr>
          <w:fldChar w:fldCharType="end"/>
        </w:r>
      </w:hyperlink>
    </w:p>
    <w:p w14:paraId="01F9B95C" w14:textId="6455E3FE"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75" w:history="1">
        <w:r w:rsidR="00901CEA" w:rsidRPr="00F92925">
          <w:rPr>
            <w:rStyle w:val="Hipervnculo"/>
            <w:b/>
            <w:bCs/>
            <w:noProof/>
          </w:rPr>
          <w:t xml:space="preserve">Tabla 16.5 </w:t>
        </w:r>
        <w:r w:rsidR="00901CEA" w:rsidRPr="00F92925">
          <w:rPr>
            <w:rStyle w:val="Hipervnculo"/>
            <w:noProof/>
          </w:rPr>
          <w:t>– Periodo de la edificación por análisis modal – Alternativa 1</w:t>
        </w:r>
        <w:r w:rsidR="00901CEA">
          <w:rPr>
            <w:noProof/>
            <w:webHidden/>
          </w:rPr>
          <w:tab/>
        </w:r>
        <w:r w:rsidR="00901CEA">
          <w:rPr>
            <w:noProof/>
            <w:webHidden/>
          </w:rPr>
          <w:fldChar w:fldCharType="begin"/>
        </w:r>
        <w:r w:rsidR="00901CEA">
          <w:rPr>
            <w:noProof/>
            <w:webHidden/>
          </w:rPr>
          <w:instrText xml:space="preserve"> PAGEREF _Toc75807575 \h </w:instrText>
        </w:r>
        <w:r w:rsidR="00901CEA">
          <w:rPr>
            <w:noProof/>
            <w:webHidden/>
          </w:rPr>
        </w:r>
        <w:r w:rsidR="00901CEA">
          <w:rPr>
            <w:noProof/>
            <w:webHidden/>
          </w:rPr>
          <w:fldChar w:fldCharType="separate"/>
        </w:r>
        <w:r w:rsidR="009D7857">
          <w:rPr>
            <w:noProof/>
            <w:webHidden/>
          </w:rPr>
          <w:t>182</w:t>
        </w:r>
        <w:r w:rsidR="00901CEA">
          <w:rPr>
            <w:noProof/>
            <w:webHidden/>
          </w:rPr>
          <w:fldChar w:fldCharType="end"/>
        </w:r>
      </w:hyperlink>
    </w:p>
    <w:p w14:paraId="6448AAB4" w14:textId="1B8B6218"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76" w:history="1">
        <w:r w:rsidR="00901CEA" w:rsidRPr="00F92925">
          <w:rPr>
            <w:rStyle w:val="Hipervnculo"/>
            <w:b/>
            <w:bCs/>
            <w:noProof/>
          </w:rPr>
          <w:t xml:space="preserve">Tabla 16.6 </w:t>
        </w:r>
        <w:r w:rsidR="00901CEA" w:rsidRPr="00F92925">
          <w:rPr>
            <w:rStyle w:val="Hipervnculo"/>
            <w:noProof/>
          </w:rPr>
          <w:t>– Periodo de la edificación por análisis modal – Alternativa 2</w:t>
        </w:r>
        <w:r w:rsidR="00901CEA">
          <w:rPr>
            <w:noProof/>
            <w:webHidden/>
          </w:rPr>
          <w:tab/>
        </w:r>
        <w:r w:rsidR="00901CEA">
          <w:rPr>
            <w:noProof/>
            <w:webHidden/>
          </w:rPr>
          <w:fldChar w:fldCharType="begin"/>
        </w:r>
        <w:r w:rsidR="00901CEA">
          <w:rPr>
            <w:noProof/>
            <w:webHidden/>
          </w:rPr>
          <w:instrText xml:space="preserve"> PAGEREF _Toc75807576 \h </w:instrText>
        </w:r>
        <w:r w:rsidR="00901CEA">
          <w:rPr>
            <w:noProof/>
            <w:webHidden/>
          </w:rPr>
        </w:r>
        <w:r w:rsidR="00901CEA">
          <w:rPr>
            <w:noProof/>
            <w:webHidden/>
          </w:rPr>
          <w:fldChar w:fldCharType="separate"/>
        </w:r>
        <w:r w:rsidR="009D7857">
          <w:rPr>
            <w:noProof/>
            <w:webHidden/>
          </w:rPr>
          <w:t>183</w:t>
        </w:r>
        <w:r w:rsidR="00901CEA">
          <w:rPr>
            <w:noProof/>
            <w:webHidden/>
          </w:rPr>
          <w:fldChar w:fldCharType="end"/>
        </w:r>
      </w:hyperlink>
    </w:p>
    <w:p w14:paraId="52C9A2A5" w14:textId="01FAB35D"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77" w:history="1">
        <w:r w:rsidR="00901CEA" w:rsidRPr="00F92925">
          <w:rPr>
            <w:rStyle w:val="Hipervnculo"/>
            <w:b/>
            <w:bCs/>
            <w:noProof/>
          </w:rPr>
          <w:t xml:space="preserve">Tabla 16.7 </w:t>
        </w:r>
        <w:r w:rsidR="00901CEA" w:rsidRPr="00F92925">
          <w:rPr>
            <w:rStyle w:val="Hipervnculo"/>
            <w:noProof/>
          </w:rPr>
          <w:t>– Cálculo de derivas de piso por sismo elástico – Alternativa 1</w:t>
        </w:r>
        <w:r w:rsidR="00901CEA">
          <w:rPr>
            <w:noProof/>
            <w:webHidden/>
          </w:rPr>
          <w:tab/>
        </w:r>
        <w:r w:rsidR="00901CEA">
          <w:rPr>
            <w:noProof/>
            <w:webHidden/>
          </w:rPr>
          <w:fldChar w:fldCharType="begin"/>
        </w:r>
        <w:r w:rsidR="00901CEA">
          <w:rPr>
            <w:noProof/>
            <w:webHidden/>
          </w:rPr>
          <w:instrText xml:space="preserve"> PAGEREF _Toc75807577 \h </w:instrText>
        </w:r>
        <w:r w:rsidR="00901CEA">
          <w:rPr>
            <w:noProof/>
            <w:webHidden/>
          </w:rPr>
        </w:r>
        <w:r w:rsidR="00901CEA">
          <w:rPr>
            <w:noProof/>
            <w:webHidden/>
          </w:rPr>
          <w:fldChar w:fldCharType="separate"/>
        </w:r>
        <w:r w:rsidR="009D7857">
          <w:rPr>
            <w:noProof/>
            <w:webHidden/>
          </w:rPr>
          <w:t>211</w:t>
        </w:r>
        <w:r w:rsidR="00901CEA">
          <w:rPr>
            <w:noProof/>
            <w:webHidden/>
          </w:rPr>
          <w:fldChar w:fldCharType="end"/>
        </w:r>
      </w:hyperlink>
    </w:p>
    <w:p w14:paraId="1C7169F6" w14:textId="1A9A2B01"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78" w:history="1">
        <w:r w:rsidR="00901CEA" w:rsidRPr="00F92925">
          <w:rPr>
            <w:rStyle w:val="Hipervnculo"/>
            <w:b/>
            <w:bCs/>
            <w:noProof/>
          </w:rPr>
          <w:t xml:space="preserve">Tabla 16.8 </w:t>
        </w:r>
        <w:r w:rsidR="00901CEA" w:rsidRPr="00F92925">
          <w:rPr>
            <w:rStyle w:val="Hipervnculo"/>
            <w:noProof/>
          </w:rPr>
          <w:t>– Cálculo de derivas de piso por sismo elástico – Alternativa 2</w:t>
        </w:r>
        <w:r w:rsidR="00901CEA">
          <w:rPr>
            <w:noProof/>
            <w:webHidden/>
          </w:rPr>
          <w:tab/>
        </w:r>
        <w:r w:rsidR="00901CEA">
          <w:rPr>
            <w:noProof/>
            <w:webHidden/>
          </w:rPr>
          <w:fldChar w:fldCharType="begin"/>
        </w:r>
        <w:r w:rsidR="00901CEA">
          <w:rPr>
            <w:noProof/>
            <w:webHidden/>
          </w:rPr>
          <w:instrText xml:space="preserve"> PAGEREF _Toc75807578 \h </w:instrText>
        </w:r>
        <w:r w:rsidR="00901CEA">
          <w:rPr>
            <w:noProof/>
            <w:webHidden/>
          </w:rPr>
        </w:r>
        <w:r w:rsidR="00901CEA">
          <w:rPr>
            <w:noProof/>
            <w:webHidden/>
          </w:rPr>
          <w:fldChar w:fldCharType="separate"/>
        </w:r>
        <w:r w:rsidR="009D7857">
          <w:rPr>
            <w:noProof/>
            <w:webHidden/>
          </w:rPr>
          <w:t>212</w:t>
        </w:r>
        <w:r w:rsidR="00901CEA">
          <w:rPr>
            <w:noProof/>
            <w:webHidden/>
          </w:rPr>
          <w:fldChar w:fldCharType="end"/>
        </w:r>
      </w:hyperlink>
    </w:p>
    <w:p w14:paraId="45FAC9EC" w14:textId="256D110A"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79" w:history="1">
        <w:r w:rsidR="00901CEA" w:rsidRPr="00F92925">
          <w:rPr>
            <w:rStyle w:val="Hipervnculo"/>
            <w:b/>
            <w:bCs/>
            <w:noProof/>
          </w:rPr>
          <w:t xml:space="preserve">Tabla 16.7 </w:t>
        </w:r>
        <w:r w:rsidR="00901CEA" w:rsidRPr="00F92925">
          <w:rPr>
            <w:rStyle w:val="Hipervnculo"/>
            <w:noProof/>
          </w:rPr>
          <w:t>– Cálculo de derivas de piso por sismo elástico – Alternativa 1</w:t>
        </w:r>
        <w:r w:rsidR="00901CEA">
          <w:rPr>
            <w:noProof/>
            <w:webHidden/>
          </w:rPr>
          <w:tab/>
        </w:r>
        <w:r w:rsidR="00901CEA">
          <w:rPr>
            <w:noProof/>
            <w:webHidden/>
          </w:rPr>
          <w:fldChar w:fldCharType="begin"/>
        </w:r>
        <w:r w:rsidR="00901CEA">
          <w:rPr>
            <w:noProof/>
            <w:webHidden/>
          </w:rPr>
          <w:instrText xml:space="preserve"> PAGEREF _Toc75807579 \h </w:instrText>
        </w:r>
        <w:r w:rsidR="00901CEA">
          <w:rPr>
            <w:noProof/>
            <w:webHidden/>
          </w:rPr>
        </w:r>
        <w:r w:rsidR="00901CEA">
          <w:rPr>
            <w:noProof/>
            <w:webHidden/>
          </w:rPr>
          <w:fldChar w:fldCharType="separate"/>
        </w:r>
        <w:r w:rsidR="009D7857">
          <w:rPr>
            <w:noProof/>
            <w:webHidden/>
          </w:rPr>
          <w:t>238</w:t>
        </w:r>
        <w:r w:rsidR="00901CEA">
          <w:rPr>
            <w:noProof/>
            <w:webHidden/>
          </w:rPr>
          <w:fldChar w:fldCharType="end"/>
        </w:r>
      </w:hyperlink>
    </w:p>
    <w:p w14:paraId="41214E7B" w14:textId="25FBA5BE"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80" w:history="1">
        <w:r w:rsidR="00901CEA" w:rsidRPr="00F92925">
          <w:rPr>
            <w:rStyle w:val="Hipervnculo"/>
            <w:b/>
            <w:bCs/>
            <w:noProof/>
          </w:rPr>
          <w:t xml:space="preserve">Tabla 16.8 </w:t>
        </w:r>
        <w:r w:rsidR="00901CEA" w:rsidRPr="00F92925">
          <w:rPr>
            <w:rStyle w:val="Hipervnculo"/>
            <w:noProof/>
          </w:rPr>
          <w:t>– Cálculo de derivas de piso por sismo elástico – Alternativa 2</w:t>
        </w:r>
        <w:r w:rsidR="00901CEA">
          <w:rPr>
            <w:noProof/>
            <w:webHidden/>
          </w:rPr>
          <w:tab/>
        </w:r>
        <w:r w:rsidR="00901CEA">
          <w:rPr>
            <w:noProof/>
            <w:webHidden/>
          </w:rPr>
          <w:fldChar w:fldCharType="begin"/>
        </w:r>
        <w:r w:rsidR="00901CEA">
          <w:rPr>
            <w:noProof/>
            <w:webHidden/>
          </w:rPr>
          <w:instrText xml:space="preserve"> PAGEREF _Toc75807580 \h </w:instrText>
        </w:r>
        <w:r w:rsidR="00901CEA">
          <w:rPr>
            <w:noProof/>
            <w:webHidden/>
          </w:rPr>
        </w:r>
        <w:r w:rsidR="00901CEA">
          <w:rPr>
            <w:noProof/>
            <w:webHidden/>
          </w:rPr>
          <w:fldChar w:fldCharType="separate"/>
        </w:r>
        <w:r w:rsidR="009D7857">
          <w:rPr>
            <w:noProof/>
            <w:webHidden/>
          </w:rPr>
          <w:t>239</w:t>
        </w:r>
        <w:r w:rsidR="00901CEA">
          <w:rPr>
            <w:noProof/>
            <w:webHidden/>
          </w:rPr>
          <w:fldChar w:fldCharType="end"/>
        </w:r>
      </w:hyperlink>
    </w:p>
    <w:p w14:paraId="35CCA62B" w14:textId="4D1F1C5E"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81" w:history="1">
        <w:r w:rsidR="00901CEA" w:rsidRPr="00F92925">
          <w:rPr>
            <w:rStyle w:val="Hipervnculo"/>
            <w:b/>
            <w:bCs/>
            <w:noProof/>
          </w:rPr>
          <w:t>Tabla 18.1</w:t>
        </w:r>
        <w:r w:rsidR="00901CEA" w:rsidRPr="00F92925">
          <w:rPr>
            <w:rStyle w:val="Hipervnculo"/>
            <w:noProof/>
          </w:rPr>
          <w:t xml:space="preserve"> – Cantidades alternativa 1 – Portal 20 de Julio – Pórticos en concreto</w:t>
        </w:r>
        <w:r w:rsidR="00901CEA">
          <w:rPr>
            <w:noProof/>
            <w:webHidden/>
          </w:rPr>
          <w:tab/>
        </w:r>
        <w:r w:rsidR="00901CEA">
          <w:rPr>
            <w:noProof/>
            <w:webHidden/>
          </w:rPr>
          <w:fldChar w:fldCharType="begin"/>
        </w:r>
        <w:r w:rsidR="00901CEA">
          <w:rPr>
            <w:noProof/>
            <w:webHidden/>
          </w:rPr>
          <w:instrText xml:space="preserve"> PAGEREF _Toc75807581 \h </w:instrText>
        </w:r>
        <w:r w:rsidR="00901CEA">
          <w:rPr>
            <w:noProof/>
            <w:webHidden/>
          </w:rPr>
        </w:r>
        <w:r w:rsidR="00901CEA">
          <w:rPr>
            <w:noProof/>
            <w:webHidden/>
          </w:rPr>
          <w:fldChar w:fldCharType="separate"/>
        </w:r>
        <w:r w:rsidR="009D7857">
          <w:rPr>
            <w:noProof/>
            <w:webHidden/>
          </w:rPr>
          <w:t>266</w:t>
        </w:r>
        <w:r w:rsidR="00901CEA">
          <w:rPr>
            <w:noProof/>
            <w:webHidden/>
          </w:rPr>
          <w:fldChar w:fldCharType="end"/>
        </w:r>
      </w:hyperlink>
    </w:p>
    <w:p w14:paraId="070F7F2A" w14:textId="5E96D32C"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82" w:history="1">
        <w:r w:rsidR="00901CEA" w:rsidRPr="00F92925">
          <w:rPr>
            <w:rStyle w:val="Hipervnculo"/>
            <w:b/>
            <w:bCs/>
            <w:noProof/>
          </w:rPr>
          <w:t>Tabla 18.2</w:t>
        </w:r>
        <w:r w:rsidR="00901CEA" w:rsidRPr="00F92925">
          <w:rPr>
            <w:rStyle w:val="Hipervnculo"/>
            <w:noProof/>
          </w:rPr>
          <w:t xml:space="preserve">  – Cantidades alternativa 1 – Portal 20 de Julio – Pórticos en acero</w:t>
        </w:r>
        <w:r w:rsidR="00901CEA">
          <w:rPr>
            <w:noProof/>
            <w:webHidden/>
          </w:rPr>
          <w:tab/>
        </w:r>
        <w:r w:rsidR="00901CEA">
          <w:rPr>
            <w:noProof/>
            <w:webHidden/>
          </w:rPr>
          <w:fldChar w:fldCharType="begin"/>
        </w:r>
        <w:r w:rsidR="00901CEA">
          <w:rPr>
            <w:noProof/>
            <w:webHidden/>
          </w:rPr>
          <w:instrText xml:space="preserve"> PAGEREF _Toc75807582 \h </w:instrText>
        </w:r>
        <w:r w:rsidR="00901CEA">
          <w:rPr>
            <w:noProof/>
            <w:webHidden/>
          </w:rPr>
        </w:r>
        <w:r w:rsidR="00901CEA">
          <w:rPr>
            <w:noProof/>
            <w:webHidden/>
          </w:rPr>
          <w:fldChar w:fldCharType="separate"/>
        </w:r>
        <w:r w:rsidR="009D7857">
          <w:rPr>
            <w:noProof/>
            <w:webHidden/>
          </w:rPr>
          <w:t>267</w:t>
        </w:r>
        <w:r w:rsidR="00901CEA">
          <w:rPr>
            <w:noProof/>
            <w:webHidden/>
          </w:rPr>
          <w:fldChar w:fldCharType="end"/>
        </w:r>
      </w:hyperlink>
    </w:p>
    <w:p w14:paraId="788E22EE" w14:textId="6257243E"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83" w:history="1">
        <w:r w:rsidR="00901CEA" w:rsidRPr="00F92925">
          <w:rPr>
            <w:rStyle w:val="Hipervnculo"/>
            <w:b/>
            <w:bCs/>
            <w:noProof/>
          </w:rPr>
          <w:t xml:space="preserve">Tabla 18.3 </w:t>
        </w:r>
        <w:r w:rsidR="00901CEA" w:rsidRPr="00F92925">
          <w:rPr>
            <w:rStyle w:val="Hipervnculo"/>
            <w:noProof/>
          </w:rPr>
          <w:t>– Cantidades alternativa 4 – Portal 20 de Julio – Pórticos en concreto</w:t>
        </w:r>
        <w:r w:rsidR="00901CEA">
          <w:rPr>
            <w:noProof/>
            <w:webHidden/>
          </w:rPr>
          <w:tab/>
        </w:r>
        <w:r w:rsidR="00901CEA">
          <w:rPr>
            <w:noProof/>
            <w:webHidden/>
          </w:rPr>
          <w:fldChar w:fldCharType="begin"/>
        </w:r>
        <w:r w:rsidR="00901CEA">
          <w:rPr>
            <w:noProof/>
            <w:webHidden/>
          </w:rPr>
          <w:instrText xml:space="preserve"> PAGEREF _Toc75807583 \h </w:instrText>
        </w:r>
        <w:r w:rsidR="00901CEA">
          <w:rPr>
            <w:noProof/>
            <w:webHidden/>
          </w:rPr>
        </w:r>
        <w:r w:rsidR="00901CEA">
          <w:rPr>
            <w:noProof/>
            <w:webHidden/>
          </w:rPr>
          <w:fldChar w:fldCharType="separate"/>
        </w:r>
        <w:r w:rsidR="009D7857">
          <w:rPr>
            <w:noProof/>
            <w:webHidden/>
          </w:rPr>
          <w:t>268</w:t>
        </w:r>
        <w:r w:rsidR="00901CEA">
          <w:rPr>
            <w:noProof/>
            <w:webHidden/>
          </w:rPr>
          <w:fldChar w:fldCharType="end"/>
        </w:r>
      </w:hyperlink>
    </w:p>
    <w:p w14:paraId="7FDEF8E5" w14:textId="2396F84C"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84" w:history="1">
        <w:r w:rsidR="00901CEA" w:rsidRPr="00F92925">
          <w:rPr>
            <w:rStyle w:val="Hipervnculo"/>
            <w:b/>
            <w:bCs/>
            <w:noProof/>
          </w:rPr>
          <w:t xml:space="preserve">Tabla 18.4 </w:t>
        </w:r>
        <w:r w:rsidR="00901CEA" w:rsidRPr="00F92925">
          <w:rPr>
            <w:rStyle w:val="Hipervnculo"/>
            <w:noProof/>
          </w:rPr>
          <w:t>– Cantidades alternativa 4 – Portal 20 de Julio – Pórticos en acero</w:t>
        </w:r>
        <w:r w:rsidR="00901CEA">
          <w:rPr>
            <w:noProof/>
            <w:webHidden/>
          </w:rPr>
          <w:tab/>
        </w:r>
        <w:r w:rsidR="00901CEA">
          <w:rPr>
            <w:noProof/>
            <w:webHidden/>
          </w:rPr>
          <w:fldChar w:fldCharType="begin"/>
        </w:r>
        <w:r w:rsidR="00901CEA">
          <w:rPr>
            <w:noProof/>
            <w:webHidden/>
          </w:rPr>
          <w:instrText xml:space="preserve"> PAGEREF _Toc75807584 \h </w:instrText>
        </w:r>
        <w:r w:rsidR="00901CEA">
          <w:rPr>
            <w:noProof/>
            <w:webHidden/>
          </w:rPr>
        </w:r>
        <w:r w:rsidR="00901CEA">
          <w:rPr>
            <w:noProof/>
            <w:webHidden/>
          </w:rPr>
          <w:fldChar w:fldCharType="separate"/>
        </w:r>
        <w:r w:rsidR="009D7857">
          <w:rPr>
            <w:noProof/>
            <w:webHidden/>
          </w:rPr>
          <w:t>269</w:t>
        </w:r>
        <w:r w:rsidR="00901CEA">
          <w:rPr>
            <w:noProof/>
            <w:webHidden/>
          </w:rPr>
          <w:fldChar w:fldCharType="end"/>
        </w:r>
      </w:hyperlink>
    </w:p>
    <w:p w14:paraId="27FF73E3" w14:textId="74FACF3D"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85" w:history="1">
        <w:r w:rsidR="00901CEA" w:rsidRPr="00F92925">
          <w:rPr>
            <w:rStyle w:val="Hipervnculo"/>
            <w:b/>
            <w:bCs/>
            <w:noProof/>
          </w:rPr>
          <w:t xml:space="preserve">Tabla 18.5 </w:t>
        </w:r>
        <w:r w:rsidR="00901CEA" w:rsidRPr="00F92925">
          <w:rPr>
            <w:rStyle w:val="Hipervnculo"/>
            <w:noProof/>
          </w:rPr>
          <w:t>– Cantidades alternativa 6 – Portal 20 de Julio – Pórticos en concreto</w:t>
        </w:r>
        <w:r w:rsidR="00901CEA">
          <w:rPr>
            <w:noProof/>
            <w:webHidden/>
          </w:rPr>
          <w:tab/>
        </w:r>
        <w:r w:rsidR="00901CEA">
          <w:rPr>
            <w:noProof/>
            <w:webHidden/>
          </w:rPr>
          <w:fldChar w:fldCharType="begin"/>
        </w:r>
        <w:r w:rsidR="00901CEA">
          <w:rPr>
            <w:noProof/>
            <w:webHidden/>
          </w:rPr>
          <w:instrText xml:space="preserve"> PAGEREF _Toc75807585 \h </w:instrText>
        </w:r>
        <w:r w:rsidR="00901CEA">
          <w:rPr>
            <w:noProof/>
            <w:webHidden/>
          </w:rPr>
        </w:r>
        <w:r w:rsidR="00901CEA">
          <w:rPr>
            <w:noProof/>
            <w:webHidden/>
          </w:rPr>
          <w:fldChar w:fldCharType="separate"/>
        </w:r>
        <w:r w:rsidR="009D7857">
          <w:rPr>
            <w:noProof/>
            <w:webHidden/>
          </w:rPr>
          <w:t>270</w:t>
        </w:r>
        <w:r w:rsidR="00901CEA">
          <w:rPr>
            <w:noProof/>
            <w:webHidden/>
          </w:rPr>
          <w:fldChar w:fldCharType="end"/>
        </w:r>
      </w:hyperlink>
    </w:p>
    <w:p w14:paraId="0E0D8756" w14:textId="2F23A935"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86" w:history="1">
        <w:r w:rsidR="00901CEA" w:rsidRPr="00F92925">
          <w:rPr>
            <w:rStyle w:val="Hipervnculo"/>
            <w:b/>
            <w:bCs/>
            <w:noProof/>
          </w:rPr>
          <w:t xml:space="preserve">Tabla 18.6 </w:t>
        </w:r>
        <w:r w:rsidR="00901CEA" w:rsidRPr="00F92925">
          <w:rPr>
            <w:rStyle w:val="Hipervnculo"/>
            <w:noProof/>
          </w:rPr>
          <w:t>– Cantidades alternativa 6 – Portal 20 de Julio – Pórticos en acero</w:t>
        </w:r>
        <w:r w:rsidR="00901CEA">
          <w:rPr>
            <w:noProof/>
            <w:webHidden/>
          </w:rPr>
          <w:tab/>
        </w:r>
        <w:r w:rsidR="00901CEA">
          <w:rPr>
            <w:noProof/>
            <w:webHidden/>
          </w:rPr>
          <w:fldChar w:fldCharType="begin"/>
        </w:r>
        <w:r w:rsidR="00901CEA">
          <w:rPr>
            <w:noProof/>
            <w:webHidden/>
          </w:rPr>
          <w:instrText xml:space="preserve"> PAGEREF _Toc75807586 \h </w:instrText>
        </w:r>
        <w:r w:rsidR="00901CEA">
          <w:rPr>
            <w:noProof/>
            <w:webHidden/>
          </w:rPr>
        </w:r>
        <w:r w:rsidR="00901CEA">
          <w:rPr>
            <w:noProof/>
            <w:webHidden/>
          </w:rPr>
          <w:fldChar w:fldCharType="separate"/>
        </w:r>
        <w:r w:rsidR="009D7857">
          <w:rPr>
            <w:noProof/>
            <w:webHidden/>
          </w:rPr>
          <w:t>271</w:t>
        </w:r>
        <w:r w:rsidR="00901CEA">
          <w:rPr>
            <w:noProof/>
            <w:webHidden/>
          </w:rPr>
          <w:fldChar w:fldCharType="end"/>
        </w:r>
      </w:hyperlink>
    </w:p>
    <w:p w14:paraId="380DA6BD" w14:textId="73C74E6F"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87" w:history="1">
        <w:r w:rsidR="00901CEA" w:rsidRPr="00F92925">
          <w:rPr>
            <w:rStyle w:val="Hipervnculo"/>
            <w:b/>
            <w:bCs/>
            <w:noProof/>
          </w:rPr>
          <w:t>Tabla 18.7</w:t>
        </w:r>
        <w:r w:rsidR="00901CEA" w:rsidRPr="00F92925">
          <w:rPr>
            <w:rStyle w:val="Hipervnculo"/>
            <w:noProof/>
          </w:rPr>
          <w:t xml:space="preserve"> – Cantidades estación la victoria, única alternativa – Pórticos en concreto</w:t>
        </w:r>
        <w:r w:rsidR="00901CEA">
          <w:rPr>
            <w:noProof/>
            <w:webHidden/>
          </w:rPr>
          <w:tab/>
        </w:r>
        <w:r w:rsidR="00901CEA">
          <w:rPr>
            <w:noProof/>
            <w:webHidden/>
          </w:rPr>
          <w:fldChar w:fldCharType="begin"/>
        </w:r>
        <w:r w:rsidR="00901CEA">
          <w:rPr>
            <w:noProof/>
            <w:webHidden/>
          </w:rPr>
          <w:instrText xml:space="preserve"> PAGEREF _Toc75807587 \h </w:instrText>
        </w:r>
        <w:r w:rsidR="00901CEA">
          <w:rPr>
            <w:noProof/>
            <w:webHidden/>
          </w:rPr>
        </w:r>
        <w:r w:rsidR="00901CEA">
          <w:rPr>
            <w:noProof/>
            <w:webHidden/>
          </w:rPr>
          <w:fldChar w:fldCharType="separate"/>
        </w:r>
        <w:r w:rsidR="009D7857">
          <w:rPr>
            <w:noProof/>
            <w:webHidden/>
          </w:rPr>
          <w:t>272</w:t>
        </w:r>
        <w:r w:rsidR="00901CEA">
          <w:rPr>
            <w:noProof/>
            <w:webHidden/>
          </w:rPr>
          <w:fldChar w:fldCharType="end"/>
        </w:r>
      </w:hyperlink>
    </w:p>
    <w:p w14:paraId="7EC278D9" w14:textId="16EF5CCB"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88" w:history="1">
        <w:r w:rsidR="00901CEA" w:rsidRPr="00F92925">
          <w:rPr>
            <w:rStyle w:val="Hipervnculo"/>
            <w:b/>
            <w:bCs/>
            <w:noProof/>
          </w:rPr>
          <w:t>Tabla 18.8</w:t>
        </w:r>
        <w:r w:rsidR="00901CEA" w:rsidRPr="00F92925">
          <w:rPr>
            <w:rStyle w:val="Hipervnculo"/>
            <w:noProof/>
          </w:rPr>
          <w:t xml:space="preserve">  – Cantidades estación la victoria, única alternativa – Pórticos en acero</w:t>
        </w:r>
        <w:r w:rsidR="00901CEA">
          <w:rPr>
            <w:noProof/>
            <w:webHidden/>
          </w:rPr>
          <w:tab/>
        </w:r>
        <w:r w:rsidR="00901CEA">
          <w:rPr>
            <w:noProof/>
            <w:webHidden/>
          </w:rPr>
          <w:fldChar w:fldCharType="begin"/>
        </w:r>
        <w:r w:rsidR="00901CEA">
          <w:rPr>
            <w:noProof/>
            <w:webHidden/>
          </w:rPr>
          <w:instrText xml:space="preserve"> PAGEREF _Toc75807588 \h </w:instrText>
        </w:r>
        <w:r w:rsidR="00901CEA">
          <w:rPr>
            <w:noProof/>
            <w:webHidden/>
          </w:rPr>
        </w:r>
        <w:r w:rsidR="00901CEA">
          <w:rPr>
            <w:noProof/>
            <w:webHidden/>
          </w:rPr>
          <w:fldChar w:fldCharType="separate"/>
        </w:r>
        <w:r w:rsidR="009D7857">
          <w:rPr>
            <w:noProof/>
            <w:webHidden/>
          </w:rPr>
          <w:t>273</w:t>
        </w:r>
        <w:r w:rsidR="00901CEA">
          <w:rPr>
            <w:noProof/>
            <w:webHidden/>
          </w:rPr>
          <w:fldChar w:fldCharType="end"/>
        </w:r>
      </w:hyperlink>
    </w:p>
    <w:p w14:paraId="05A31505" w14:textId="3E7F6C82"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89" w:history="1">
        <w:r w:rsidR="00901CEA" w:rsidRPr="00F92925">
          <w:rPr>
            <w:rStyle w:val="Hipervnculo"/>
            <w:b/>
            <w:bCs/>
            <w:noProof/>
          </w:rPr>
          <w:t>Tabla 18.9</w:t>
        </w:r>
        <w:r w:rsidR="00901CEA" w:rsidRPr="00F92925">
          <w:rPr>
            <w:rStyle w:val="Hipervnculo"/>
            <w:noProof/>
          </w:rPr>
          <w:t xml:space="preserve"> – Cantidades estación Altamira – Alternativa 2 – pórticos en concreto</w:t>
        </w:r>
        <w:r w:rsidR="00901CEA">
          <w:rPr>
            <w:noProof/>
            <w:webHidden/>
          </w:rPr>
          <w:tab/>
        </w:r>
        <w:r w:rsidR="00901CEA">
          <w:rPr>
            <w:noProof/>
            <w:webHidden/>
          </w:rPr>
          <w:fldChar w:fldCharType="begin"/>
        </w:r>
        <w:r w:rsidR="00901CEA">
          <w:rPr>
            <w:noProof/>
            <w:webHidden/>
          </w:rPr>
          <w:instrText xml:space="preserve"> PAGEREF _Toc75807589 \h </w:instrText>
        </w:r>
        <w:r w:rsidR="00901CEA">
          <w:rPr>
            <w:noProof/>
            <w:webHidden/>
          </w:rPr>
        </w:r>
        <w:r w:rsidR="00901CEA">
          <w:rPr>
            <w:noProof/>
            <w:webHidden/>
          </w:rPr>
          <w:fldChar w:fldCharType="separate"/>
        </w:r>
        <w:r w:rsidR="009D7857">
          <w:rPr>
            <w:noProof/>
            <w:webHidden/>
          </w:rPr>
          <w:t>274</w:t>
        </w:r>
        <w:r w:rsidR="00901CEA">
          <w:rPr>
            <w:noProof/>
            <w:webHidden/>
          </w:rPr>
          <w:fldChar w:fldCharType="end"/>
        </w:r>
      </w:hyperlink>
    </w:p>
    <w:p w14:paraId="5C6A21C7" w14:textId="791D62E6"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90" w:history="1">
        <w:r w:rsidR="00901CEA" w:rsidRPr="00F92925">
          <w:rPr>
            <w:rStyle w:val="Hipervnculo"/>
            <w:b/>
            <w:bCs/>
            <w:noProof/>
          </w:rPr>
          <w:t>Tabla 18.10</w:t>
        </w:r>
        <w:r w:rsidR="00901CEA" w:rsidRPr="00F92925">
          <w:rPr>
            <w:rStyle w:val="Hipervnculo"/>
            <w:noProof/>
          </w:rPr>
          <w:t xml:space="preserve"> – Cantidades estación Altamira – Alternativa 2 – pórticos en acero</w:t>
        </w:r>
        <w:r w:rsidR="00901CEA">
          <w:rPr>
            <w:noProof/>
            <w:webHidden/>
          </w:rPr>
          <w:tab/>
        </w:r>
        <w:r w:rsidR="00901CEA">
          <w:rPr>
            <w:noProof/>
            <w:webHidden/>
          </w:rPr>
          <w:fldChar w:fldCharType="begin"/>
        </w:r>
        <w:r w:rsidR="00901CEA">
          <w:rPr>
            <w:noProof/>
            <w:webHidden/>
          </w:rPr>
          <w:instrText xml:space="preserve"> PAGEREF _Toc75807590 \h </w:instrText>
        </w:r>
        <w:r w:rsidR="00901CEA">
          <w:rPr>
            <w:noProof/>
            <w:webHidden/>
          </w:rPr>
        </w:r>
        <w:r w:rsidR="00901CEA">
          <w:rPr>
            <w:noProof/>
            <w:webHidden/>
          </w:rPr>
          <w:fldChar w:fldCharType="separate"/>
        </w:r>
        <w:r w:rsidR="009D7857">
          <w:rPr>
            <w:noProof/>
            <w:webHidden/>
          </w:rPr>
          <w:t>275</w:t>
        </w:r>
        <w:r w:rsidR="00901CEA">
          <w:rPr>
            <w:noProof/>
            <w:webHidden/>
          </w:rPr>
          <w:fldChar w:fldCharType="end"/>
        </w:r>
      </w:hyperlink>
    </w:p>
    <w:p w14:paraId="6E9EBBA3" w14:textId="6E50134A"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91" w:history="1">
        <w:r w:rsidR="00901CEA" w:rsidRPr="00F92925">
          <w:rPr>
            <w:rStyle w:val="Hipervnculo"/>
            <w:b/>
            <w:bCs/>
            <w:noProof/>
          </w:rPr>
          <w:t>Tabla 18.11</w:t>
        </w:r>
        <w:r w:rsidR="00901CEA" w:rsidRPr="00F92925">
          <w:rPr>
            <w:rStyle w:val="Hipervnculo"/>
            <w:noProof/>
          </w:rPr>
          <w:t>– Cantidades estación Altamira – Alternativa 3 – pórticos en concreto</w:t>
        </w:r>
        <w:r w:rsidR="00901CEA">
          <w:rPr>
            <w:noProof/>
            <w:webHidden/>
          </w:rPr>
          <w:tab/>
        </w:r>
        <w:r w:rsidR="00901CEA">
          <w:rPr>
            <w:noProof/>
            <w:webHidden/>
          </w:rPr>
          <w:fldChar w:fldCharType="begin"/>
        </w:r>
        <w:r w:rsidR="00901CEA">
          <w:rPr>
            <w:noProof/>
            <w:webHidden/>
          </w:rPr>
          <w:instrText xml:space="preserve"> PAGEREF _Toc75807591 \h </w:instrText>
        </w:r>
        <w:r w:rsidR="00901CEA">
          <w:rPr>
            <w:noProof/>
            <w:webHidden/>
          </w:rPr>
        </w:r>
        <w:r w:rsidR="00901CEA">
          <w:rPr>
            <w:noProof/>
            <w:webHidden/>
          </w:rPr>
          <w:fldChar w:fldCharType="separate"/>
        </w:r>
        <w:r w:rsidR="009D7857">
          <w:rPr>
            <w:noProof/>
            <w:webHidden/>
          </w:rPr>
          <w:t>276</w:t>
        </w:r>
        <w:r w:rsidR="00901CEA">
          <w:rPr>
            <w:noProof/>
            <w:webHidden/>
          </w:rPr>
          <w:fldChar w:fldCharType="end"/>
        </w:r>
      </w:hyperlink>
    </w:p>
    <w:p w14:paraId="5A914F14" w14:textId="6D7F6AFB"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92" w:history="1">
        <w:r w:rsidR="00901CEA" w:rsidRPr="00F92925">
          <w:rPr>
            <w:rStyle w:val="Hipervnculo"/>
            <w:b/>
            <w:bCs/>
            <w:noProof/>
          </w:rPr>
          <w:t>Tabla 18.12</w:t>
        </w:r>
        <w:r w:rsidR="00901CEA" w:rsidRPr="00F92925">
          <w:rPr>
            <w:rStyle w:val="Hipervnculo"/>
            <w:noProof/>
          </w:rPr>
          <w:t>– Cantidades estación Altamira – Alternativa 3 – pórticos en acero</w:t>
        </w:r>
        <w:r w:rsidR="00901CEA">
          <w:rPr>
            <w:noProof/>
            <w:webHidden/>
          </w:rPr>
          <w:tab/>
        </w:r>
        <w:r w:rsidR="00901CEA">
          <w:rPr>
            <w:noProof/>
            <w:webHidden/>
          </w:rPr>
          <w:fldChar w:fldCharType="begin"/>
        </w:r>
        <w:r w:rsidR="00901CEA">
          <w:rPr>
            <w:noProof/>
            <w:webHidden/>
          </w:rPr>
          <w:instrText xml:space="preserve"> PAGEREF _Toc75807592 \h </w:instrText>
        </w:r>
        <w:r w:rsidR="00901CEA">
          <w:rPr>
            <w:noProof/>
            <w:webHidden/>
          </w:rPr>
        </w:r>
        <w:r w:rsidR="00901CEA">
          <w:rPr>
            <w:noProof/>
            <w:webHidden/>
          </w:rPr>
          <w:fldChar w:fldCharType="separate"/>
        </w:r>
        <w:r w:rsidR="009D7857">
          <w:rPr>
            <w:noProof/>
            <w:webHidden/>
          </w:rPr>
          <w:t>277</w:t>
        </w:r>
        <w:r w:rsidR="00901CEA">
          <w:rPr>
            <w:noProof/>
            <w:webHidden/>
          </w:rPr>
          <w:fldChar w:fldCharType="end"/>
        </w:r>
      </w:hyperlink>
    </w:p>
    <w:p w14:paraId="13939DA4" w14:textId="1B6A40B8"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93" w:history="1">
        <w:r w:rsidR="00901CEA" w:rsidRPr="00F92925">
          <w:rPr>
            <w:rStyle w:val="Hipervnculo"/>
            <w:b/>
            <w:bCs/>
            <w:noProof/>
          </w:rPr>
          <w:t>Tabla 18.13</w:t>
        </w:r>
        <w:r w:rsidR="00901CEA" w:rsidRPr="00F92925">
          <w:rPr>
            <w:rStyle w:val="Hipervnculo"/>
            <w:noProof/>
          </w:rPr>
          <w:t>– Cantidades estación Altamira – Alternativa 5 – pórticos en concreto</w:t>
        </w:r>
        <w:r w:rsidR="00901CEA">
          <w:rPr>
            <w:noProof/>
            <w:webHidden/>
          </w:rPr>
          <w:tab/>
        </w:r>
        <w:r w:rsidR="00901CEA">
          <w:rPr>
            <w:noProof/>
            <w:webHidden/>
          </w:rPr>
          <w:fldChar w:fldCharType="begin"/>
        </w:r>
        <w:r w:rsidR="00901CEA">
          <w:rPr>
            <w:noProof/>
            <w:webHidden/>
          </w:rPr>
          <w:instrText xml:space="preserve"> PAGEREF _Toc75807593 \h </w:instrText>
        </w:r>
        <w:r w:rsidR="00901CEA">
          <w:rPr>
            <w:noProof/>
            <w:webHidden/>
          </w:rPr>
        </w:r>
        <w:r w:rsidR="00901CEA">
          <w:rPr>
            <w:noProof/>
            <w:webHidden/>
          </w:rPr>
          <w:fldChar w:fldCharType="separate"/>
        </w:r>
        <w:r w:rsidR="009D7857">
          <w:rPr>
            <w:noProof/>
            <w:webHidden/>
          </w:rPr>
          <w:t>278</w:t>
        </w:r>
        <w:r w:rsidR="00901CEA">
          <w:rPr>
            <w:noProof/>
            <w:webHidden/>
          </w:rPr>
          <w:fldChar w:fldCharType="end"/>
        </w:r>
      </w:hyperlink>
    </w:p>
    <w:p w14:paraId="21135B38" w14:textId="2BA25FC3"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94" w:history="1">
        <w:r w:rsidR="00901CEA" w:rsidRPr="00F92925">
          <w:rPr>
            <w:rStyle w:val="Hipervnculo"/>
            <w:noProof/>
          </w:rPr>
          <w:t>Tabla 18.14 – Cantidades estación Altamira – Alternativa 5 – pórticos en acero</w:t>
        </w:r>
        <w:r w:rsidR="00901CEA">
          <w:rPr>
            <w:noProof/>
            <w:webHidden/>
          </w:rPr>
          <w:tab/>
        </w:r>
        <w:r w:rsidR="00901CEA">
          <w:rPr>
            <w:noProof/>
            <w:webHidden/>
          </w:rPr>
          <w:fldChar w:fldCharType="begin"/>
        </w:r>
        <w:r w:rsidR="00901CEA">
          <w:rPr>
            <w:noProof/>
            <w:webHidden/>
          </w:rPr>
          <w:instrText xml:space="preserve"> PAGEREF _Toc75807594 \h </w:instrText>
        </w:r>
        <w:r w:rsidR="00901CEA">
          <w:rPr>
            <w:noProof/>
            <w:webHidden/>
          </w:rPr>
        </w:r>
        <w:r w:rsidR="00901CEA">
          <w:rPr>
            <w:noProof/>
            <w:webHidden/>
          </w:rPr>
          <w:fldChar w:fldCharType="separate"/>
        </w:r>
        <w:r w:rsidR="009D7857">
          <w:rPr>
            <w:noProof/>
            <w:webHidden/>
          </w:rPr>
          <w:t>279</w:t>
        </w:r>
        <w:r w:rsidR="00901CEA">
          <w:rPr>
            <w:noProof/>
            <w:webHidden/>
          </w:rPr>
          <w:fldChar w:fldCharType="end"/>
        </w:r>
      </w:hyperlink>
    </w:p>
    <w:p w14:paraId="7E9F477C" w14:textId="3B566A69"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95" w:history="1">
        <w:r w:rsidR="00901CEA" w:rsidRPr="00F92925">
          <w:rPr>
            <w:rStyle w:val="Hipervnculo"/>
            <w:b/>
            <w:bCs/>
            <w:i/>
            <w:iCs/>
            <w:noProof/>
          </w:rPr>
          <w:t>Tabla 18.15</w:t>
        </w:r>
        <w:r w:rsidR="00901CEA" w:rsidRPr="00F92925">
          <w:rPr>
            <w:rStyle w:val="Hipervnculo"/>
            <w:i/>
            <w:noProof/>
            <w:lang w:val="es-ES_tradnl" w:eastAsia="es-ES"/>
          </w:rPr>
          <w:t xml:space="preserve"> – Cantidades estación Juan Rey – Alt 1 – pórticos en concreto</w:t>
        </w:r>
        <w:r w:rsidR="00901CEA">
          <w:rPr>
            <w:noProof/>
            <w:webHidden/>
          </w:rPr>
          <w:tab/>
        </w:r>
        <w:r w:rsidR="00901CEA">
          <w:rPr>
            <w:noProof/>
            <w:webHidden/>
          </w:rPr>
          <w:fldChar w:fldCharType="begin"/>
        </w:r>
        <w:r w:rsidR="00901CEA">
          <w:rPr>
            <w:noProof/>
            <w:webHidden/>
          </w:rPr>
          <w:instrText xml:space="preserve"> PAGEREF _Toc75807595 \h </w:instrText>
        </w:r>
        <w:r w:rsidR="00901CEA">
          <w:rPr>
            <w:noProof/>
            <w:webHidden/>
          </w:rPr>
        </w:r>
        <w:r w:rsidR="00901CEA">
          <w:rPr>
            <w:noProof/>
            <w:webHidden/>
          </w:rPr>
          <w:fldChar w:fldCharType="separate"/>
        </w:r>
        <w:r w:rsidR="009D7857">
          <w:rPr>
            <w:noProof/>
            <w:webHidden/>
          </w:rPr>
          <w:t>280</w:t>
        </w:r>
        <w:r w:rsidR="00901CEA">
          <w:rPr>
            <w:noProof/>
            <w:webHidden/>
          </w:rPr>
          <w:fldChar w:fldCharType="end"/>
        </w:r>
      </w:hyperlink>
    </w:p>
    <w:p w14:paraId="3F865F93" w14:textId="2A5B20E7"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96" w:history="1">
        <w:r w:rsidR="00901CEA" w:rsidRPr="00F92925">
          <w:rPr>
            <w:rStyle w:val="Hipervnculo"/>
            <w:b/>
            <w:bCs/>
            <w:noProof/>
          </w:rPr>
          <w:t>Tabla 18.16</w:t>
        </w:r>
        <w:r w:rsidR="00901CEA" w:rsidRPr="00F92925">
          <w:rPr>
            <w:rStyle w:val="Hipervnculo"/>
            <w:noProof/>
          </w:rPr>
          <w:t xml:space="preserve"> </w:t>
        </w:r>
        <w:r w:rsidR="00901CEA" w:rsidRPr="00F92925">
          <w:rPr>
            <w:rStyle w:val="Hipervnculo"/>
            <w:noProof/>
            <w:lang w:val="es-ES_tradnl" w:eastAsia="es-ES"/>
          </w:rPr>
          <w:t>– Cantidades estación Juan Rey – Alt 1 – pórticos en acero.</w:t>
        </w:r>
        <w:r w:rsidR="00901CEA">
          <w:rPr>
            <w:noProof/>
            <w:webHidden/>
          </w:rPr>
          <w:tab/>
        </w:r>
        <w:r w:rsidR="00901CEA">
          <w:rPr>
            <w:noProof/>
            <w:webHidden/>
          </w:rPr>
          <w:fldChar w:fldCharType="begin"/>
        </w:r>
        <w:r w:rsidR="00901CEA">
          <w:rPr>
            <w:noProof/>
            <w:webHidden/>
          </w:rPr>
          <w:instrText xml:space="preserve"> PAGEREF _Toc75807596 \h </w:instrText>
        </w:r>
        <w:r w:rsidR="00901CEA">
          <w:rPr>
            <w:noProof/>
            <w:webHidden/>
          </w:rPr>
        </w:r>
        <w:r w:rsidR="00901CEA">
          <w:rPr>
            <w:noProof/>
            <w:webHidden/>
          </w:rPr>
          <w:fldChar w:fldCharType="separate"/>
        </w:r>
        <w:r w:rsidR="009D7857">
          <w:rPr>
            <w:noProof/>
            <w:webHidden/>
          </w:rPr>
          <w:t>281</w:t>
        </w:r>
        <w:r w:rsidR="00901CEA">
          <w:rPr>
            <w:noProof/>
            <w:webHidden/>
          </w:rPr>
          <w:fldChar w:fldCharType="end"/>
        </w:r>
      </w:hyperlink>
    </w:p>
    <w:p w14:paraId="210D6A3D" w14:textId="6E5E093C"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97" w:history="1">
        <w:r w:rsidR="00901CEA" w:rsidRPr="00F92925">
          <w:rPr>
            <w:rStyle w:val="Hipervnculo"/>
            <w:b/>
            <w:bCs/>
            <w:noProof/>
          </w:rPr>
          <w:t>Tabla 18.17</w:t>
        </w:r>
        <w:r w:rsidR="00901CEA" w:rsidRPr="00F92925">
          <w:rPr>
            <w:rStyle w:val="Hipervnculo"/>
            <w:noProof/>
          </w:rPr>
          <w:t xml:space="preserve"> – Cantidades estación Juan Rey – Alt 2 – Pórticos en concreto.</w:t>
        </w:r>
        <w:r w:rsidR="00901CEA">
          <w:rPr>
            <w:noProof/>
            <w:webHidden/>
          </w:rPr>
          <w:tab/>
        </w:r>
        <w:r w:rsidR="00901CEA">
          <w:rPr>
            <w:noProof/>
            <w:webHidden/>
          </w:rPr>
          <w:fldChar w:fldCharType="begin"/>
        </w:r>
        <w:r w:rsidR="00901CEA">
          <w:rPr>
            <w:noProof/>
            <w:webHidden/>
          </w:rPr>
          <w:instrText xml:space="preserve"> PAGEREF _Toc75807597 \h </w:instrText>
        </w:r>
        <w:r w:rsidR="00901CEA">
          <w:rPr>
            <w:noProof/>
            <w:webHidden/>
          </w:rPr>
        </w:r>
        <w:r w:rsidR="00901CEA">
          <w:rPr>
            <w:noProof/>
            <w:webHidden/>
          </w:rPr>
          <w:fldChar w:fldCharType="separate"/>
        </w:r>
        <w:r w:rsidR="009D7857">
          <w:rPr>
            <w:noProof/>
            <w:webHidden/>
          </w:rPr>
          <w:t>282</w:t>
        </w:r>
        <w:r w:rsidR="00901CEA">
          <w:rPr>
            <w:noProof/>
            <w:webHidden/>
          </w:rPr>
          <w:fldChar w:fldCharType="end"/>
        </w:r>
      </w:hyperlink>
    </w:p>
    <w:p w14:paraId="1AB165DA" w14:textId="7D94D2A5"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98" w:history="1">
        <w:r w:rsidR="00901CEA" w:rsidRPr="00F92925">
          <w:rPr>
            <w:rStyle w:val="Hipervnculo"/>
            <w:b/>
            <w:bCs/>
            <w:noProof/>
          </w:rPr>
          <w:t>Tabla 18.18</w:t>
        </w:r>
        <w:r w:rsidR="00901CEA" w:rsidRPr="00F92925">
          <w:rPr>
            <w:rStyle w:val="Hipervnculo"/>
            <w:noProof/>
          </w:rPr>
          <w:t xml:space="preserve"> – Cantidades estación Juan Rey – Alt 2 – Pórticos en acero.</w:t>
        </w:r>
        <w:r w:rsidR="00901CEA">
          <w:rPr>
            <w:noProof/>
            <w:webHidden/>
          </w:rPr>
          <w:tab/>
        </w:r>
        <w:r w:rsidR="00901CEA">
          <w:rPr>
            <w:noProof/>
            <w:webHidden/>
          </w:rPr>
          <w:fldChar w:fldCharType="begin"/>
        </w:r>
        <w:r w:rsidR="00901CEA">
          <w:rPr>
            <w:noProof/>
            <w:webHidden/>
          </w:rPr>
          <w:instrText xml:space="preserve"> PAGEREF _Toc75807598 \h </w:instrText>
        </w:r>
        <w:r w:rsidR="00901CEA">
          <w:rPr>
            <w:noProof/>
            <w:webHidden/>
          </w:rPr>
        </w:r>
        <w:r w:rsidR="00901CEA">
          <w:rPr>
            <w:noProof/>
            <w:webHidden/>
          </w:rPr>
          <w:fldChar w:fldCharType="separate"/>
        </w:r>
        <w:r w:rsidR="009D7857">
          <w:rPr>
            <w:noProof/>
            <w:webHidden/>
          </w:rPr>
          <w:t>283</w:t>
        </w:r>
        <w:r w:rsidR="00901CEA">
          <w:rPr>
            <w:noProof/>
            <w:webHidden/>
          </w:rPr>
          <w:fldChar w:fldCharType="end"/>
        </w:r>
      </w:hyperlink>
    </w:p>
    <w:p w14:paraId="229D1ECF" w14:textId="382072F2"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599" w:history="1">
        <w:r w:rsidR="00901CEA" w:rsidRPr="00F92925">
          <w:rPr>
            <w:rStyle w:val="Hipervnculo"/>
            <w:b/>
            <w:bCs/>
            <w:noProof/>
          </w:rPr>
          <w:t>Tabla 18.19</w:t>
        </w:r>
        <w:r w:rsidR="00901CEA" w:rsidRPr="00F92925">
          <w:rPr>
            <w:rStyle w:val="Hipervnculo"/>
            <w:noProof/>
          </w:rPr>
          <w:t xml:space="preserve"> – Cantidades estación Juan Rey – Alt 3 – Pórticos en concreto.</w:t>
        </w:r>
        <w:r w:rsidR="00901CEA">
          <w:rPr>
            <w:noProof/>
            <w:webHidden/>
          </w:rPr>
          <w:tab/>
        </w:r>
        <w:r w:rsidR="00901CEA">
          <w:rPr>
            <w:noProof/>
            <w:webHidden/>
          </w:rPr>
          <w:fldChar w:fldCharType="begin"/>
        </w:r>
        <w:r w:rsidR="00901CEA">
          <w:rPr>
            <w:noProof/>
            <w:webHidden/>
          </w:rPr>
          <w:instrText xml:space="preserve"> PAGEREF _Toc75807599 \h </w:instrText>
        </w:r>
        <w:r w:rsidR="00901CEA">
          <w:rPr>
            <w:noProof/>
            <w:webHidden/>
          </w:rPr>
        </w:r>
        <w:r w:rsidR="00901CEA">
          <w:rPr>
            <w:noProof/>
            <w:webHidden/>
          </w:rPr>
          <w:fldChar w:fldCharType="separate"/>
        </w:r>
        <w:r w:rsidR="009D7857">
          <w:rPr>
            <w:noProof/>
            <w:webHidden/>
          </w:rPr>
          <w:t>284</w:t>
        </w:r>
        <w:r w:rsidR="00901CEA">
          <w:rPr>
            <w:noProof/>
            <w:webHidden/>
          </w:rPr>
          <w:fldChar w:fldCharType="end"/>
        </w:r>
      </w:hyperlink>
    </w:p>
    <w:p w14:paraId="00B3B109" w14:textId="587FF978" w:rsidR="00901CEA" w:rsidRDefault="00014FEB">
      <w:pPr>
        <w:pStyle w:val="Tabladeilustraciones"/>
        <w:tabs>
          <w:tab w:val="right" w:leader="dot" w:pos="9394"/>
        </w:tabs>
        <w:rPr>
          <w:rFonts w:asciiTheme="minorHAnsi" w:eastAsiaTheme="minorEastAsia" w:hAnsiTheme="minorHAnsi" w:cstheme="minorBidi"/>
          <w:caps w:val="0"/>
          <w:noProof/>
          <w:sz w:val="22"/>
          <w:szCs w:val="22"/>
          <w:lang w:val="es-MX" w:eastAsia="es-MX"/>
        </w:rPr>
      </w:pPr>
      <w:hyperlink w:anchor="_Toc75807600" w:history="1">
        <w:r w:rsidR="00901CEA" w:rsidRPr="00F92925">
          <w:rPr>
            <w:rStyle w:val="Hipervnculo"/>
            <w:noProof/>
          </w:rPr>
          <w:t>Tabla 18.20  – Cantidades estación Juan Rey – Alt 3 – Pórticos en acero.</w:t>
        </w:r>
        <w:r w:rsidR="00901CEA">
          <w:rPr>
            <w:noProof/>
            <w:webHidden/>
          </w:rPr>
          <w:tab/>
        </w:r>
        <w:r w:rsidR="00901CEA">
          <w:rPr>
            <w:noProof/>
            <w:webHidden/>
          </w:rPr>
          <w:fldChar w:fldCharType="begin"/>
        </w:r>
        <w:r w:rsidR="00901CEA">
          <w:rPr>
            <w:noProof/>
            <w:webHidden/>
          </w:rPr>
          <w:instrText xml:space="preserve"> PAGEREF _Toc75807600 \h </w:instrText>
        </w:r>
        <w:r w:rsidR="00901CEA">
          <w:rPr>
            <w:noProof/>
            <w:webHidden/>
          </w:rPr>
        </w:r>
        <w:r w:rsidR="00901CEA">
          <w:rPr>
            <w:noProof/>
            <w:webHidden/>
          </w:rPr>
          <w:fldChar w:fldCharType="separate"/>
        </w:r>
        <w:r w:rsidR="009D7857">
          <w:rPr>
            <w:noProof/>
            <w:webHidden/>
          </w:rPr>
          <w:t>285</w:t>
        </w:r>
        <w:r w:rsidR="00901CEA">
          <w:rPr>
            <w:noProof/>
            <w:webHidden/>
          </w:rPr>
          <w:fldChar w:fldCharType="end"/>
        </w:r>
      </w:hyperlink>
    </w:p>
    <w:p w14:paraId="5EBD2611" w14:textId="089B64D7" w:rsidR="00462DC5" w:rsidRPr="00CE5A3F" w:rsidRDefault="00462DC5" w:rsidP="00462DC5">
      <w:pPr>
        <w:rPr>
          <w:sz w:val="20"/>
          <w:szCs w:val="20"/>
          <w:lang w:val="es-US" w:eastAsia="es-MX"/>
        </w:rPr>
      </w:pPr>
      <w:r w:rsidRPr="003D6ED1">
        <w:rPr>
          <w:b/>
          <w:sz w:val="20"/>
          <w:szCs w:val="20"/>
        </w:rPr>
        <w:fldChar w:fldCharType="end"/>
      </w:r>
      <w:bookmarkEnd w:id="6"/>
      <w:bookmarkEnd w:id="7"/>
    </w:p>
    <w:p w14:paraId="196A3AFC" w14:textId="77777777" w:rsidR="00462DC5" w:rsidRDefault="00462DC5" w:rsidP="00462DC5">
      <w:pPr>
        <w:rPr>
          <w:lang w:val="es-US" w:eastAsia="es-MX"/>
        </w:rPr>
      </w:pPr>
    </w:p>
    <w:p w14:paraId="1B65A31A" w14:textId="77777777" w:rsidR="00462DC5" w:rsidRPr="00462DC5" w:rsidRDefault="00462DC5" w:rsidP="00462DC5">
      <w:pPr>
        <w:rPr>
          <w:lang w:val="es-US" w:eastAsia="es-MX"/>
        </w:rPr>
      </w:pPr>
    </w:p>
    <w:p w14:paraId="252ECFD9" w14:textId="77777777" w:rsidR="007A2653" w:rsidRDefault="007A2653" w:rsidP="00C7475C">
      <w:pPr>
        <w:pStyle w:val="TDC2"/>
        <w:rPr>
          <w:b/>
          <w:szCs w:val="22"/>
        </w:rPr>
      </w:pPr>
      <w:r w:rsidRPr="00C7475C">
        <w:rPr>
          <w:rStyle w:val="Hipervnculo"/>
          <w:noProof/>
        </w:rPr>
        <w:br w:type="page"/>
      </w:r>
    </w:p>
    <w:p w14:paraId="0FE8828A" w14:textId="77777777" w:rsidR="007A2653" w:rsidRPr="00110DE8" w:rsidRDefault="007A2653" w:rsidP="00110DE8">
      <w:pPr>
        <w:pStyle w:val="Ttulo1"/>
        <w:shd w:val="clear" w:color="auto" w:fill="9BBB59"/>
        <w:spacing w:before="0" w:after="0"/>
        <w:rPr>
          <w:b w:val="0"/>
          <w:color w:val="000000"/>
          <w:lang w:eastAsia="es-CO"/>
        </w:rPr>
      </w:pPr>
      <w:bookmarkStart w:id="8" w:name="_Toc75808048"/>
      <w:r w:rsidRPr="00110DE8">
        <w:rPr>
          <w:b w:val="0"/>
          <w:color w:val="000000"/>
          <w:lang w:eastAsia="es-CO"/>
        </w:rPr>
        <w:lastRenderedPageBreak/>
        <w:t>INTRODUCCION</w:t>
      </w:r>
      <w:bookmarkEnd w:id="8"/>
    </w:p>
    <w:p w14:paraId="65E49F47" w14:textId="77777777" w:rsidR="00CD22A1" w:rsidRDefault="00CD22A1">
      <w:pPr>
        <w:rPr>
          <w:b/>
          <w:szCs w:val="22"/>
        </w:rPr>
      </w:pPr>
    </w:p>
    <w:p w14:paraId="0EBF5B03" w14:textId="77777777" w:rsidR="00764F2A" w:rsidRDefault="00764F2A" w:rsidP="00305E8E">
      <w:pPr>
        <w:pStyle w:val="Graficas"/>
        <w:jc w:val="both"/>
      </w:pPr>
    </w:p>
    <w:p w14:paraId="5E132B00" w14:textId="77777777" w:rsidR="0064524F" w:rsidRDefault="0064524F" w:rsidP="007A2653">
      <w:pPr>
        <w:suppressAutoHyphens w:val="0"/>
        <w:autoSpaceDE w:val="0"/>
        <w:autoSpaceDN w:val="0"/>
        <w:adjustRightInd w:val="0"/>
        <w:rPr>
          <w:color w:val="000000"/>
          <w:sz w:val="23"/>
          <w:szCs w:val="23"/>
          <w:lang w:eastAsia="es-CO"/>
        </w:rPr>
      </w:pPr>
      <w:r w:rsidRPr="0064524F">
        <w:rPr>
          <w:color w:val="000000"/>
          <w:sz w:val="23"/>
          <w:szCs w:val="23"/>
          <w:lang w:eastAsia="es-CO"/>
        </w:rPr>
        <w:t>En el marco del Contrato de Consultoría No. 1630 de 2020 del Instituto de Desarrollo Urbano - IDU, cuyo objeto es “Actualización, Ajustes y Complementación de la Factibilidad y los Estudios y Diseños del Cable Aéreo en San Cristóbal, en la ciudad de Bogotá D.C.” el Consorcio CS se permite entregar a la Interventoría el presente documento</w:t>
      </w:r>
      <w:r>
        <w:rPr>
          <w:color w:val="000000"/>
          <w:sz w:val="23"/>
          <w:szCs w:val="23"/>
          <w:lang w:eastAsia="es-CO"/>
        </w:rPr>
        <w:t xml:space="preserve"> que contiene los productos y subproductos de la especialidad de estructuras para la etapa de FACTIBILIDAD</w:t>
      </w:r>
    </w:p>
    <w:p w14:paraId="20657F96" w14:textId="77777777" w:rsidR="00132DB9" w:rsidRDefault="00132DB9" w:rsidP="007A2653">
      <w:pPr>
        <w:suppressAutoHyphens w:val="0"/>
        <w:autoSpaceDE w:val="0"/>
        <w:autoSpaceDN w:val="0"/>
        <w:adjustRightInd w:val="0"/>
        <w:rPr>
          <w:color w:val="000000"/>
          <w:sz w:val="23"/>
          <w:szCs w:val="23"/>
          <w:lang w:eastAsia="es-CO"/>
        </w:rPr>
      </w:pPr>
    </w:p>
    <w:p w14:paraId="70DC5623" w14:textId="77777777" w:rsidR="00585BD4" w:rsidRDefault="00585BD4" w:rsidP="0064524F">
      <w:pPr>
        <w:suppressAutoHyphens w:val="0"/>
        <w:autoSpaceDE w:val="0"/>
        <w:autoSpaceDN w:val="0"/>
        <w:adjustRightInd w:val="0"/>
        <w:rPr>
          <w:color w:val="000000"/>
          <w:sz w:val="23"/>
          <w:szCs w:val="23"/>
          <w:lang w:eastAsia="es-CO"/>
        </w:rPr>
      </w:pPr>
      <w:r w:rsidRPr="00585BD4">
        <w:rPr>
          <w:color w:val="000000"/>
          <w:sz w:val="23"/>
          <w:szCs w:val="23"/>
          <w:lang w:eastAsia="es-CO"/>
        </w:rPr>
        <w:t>El presente informe</w:t>
      </w:r>
      <w:r w:rsidR="0064524F">
        <w:rPr>
          <w:color w:val="000000"/>
          <w:sz w:val="23"/>
          <w:szCs w:val="23"/>
          <w:lang w:eastAsia="es-CO"/>
        </w:rPr>
        <w:t xml:space="preserve"> contiene la evaluación estructural de las alternativas planteadas para las estaciones de transferencia, intermedia y retorno</w:t>
      </w:r>
      <w:r w:rsidR="00E67CEE">
        <w:rPr>
          <w:color w:val="000000"/>
          <w:sz w:val="23"/>
          <w:szCs w:val="23"/>
          <w:lang w:eastAsia="es-CO"/>
        </w:rPr>
        <w:t xml:space="preserve">. Para esta última se profundiza en </w:t>
      </w:r>
      <w:r w:rsidR="0064524F">
        <w:rPr>
          <w:color w:val="000000"/>
          <w:sz w:val="23"/>
          <w:szCs w:val="23"/>
          <w:lang w:eastAsia="es-CO"/>
        </w:rPr>
        <w:t>las alternativas planteadas para la estación del sector de Juan Rey.</w:t>
      </w:r>
    </w:p>
    <w:p w14:paraId="4FE162D7" w14:textId="77777777" w:rsidR="00E67CEE" w:rsidRDefault="00E67CEE" w:rsidP="0064524F">
      <w:pPr>
        <w:suppressAutoHyphens w:val="0"/>
        <w:autoSpaceDE w:val="0"/>
        <w:autoSpaceDN w:val="0"/>
        <w:adjustRightInd w:val="0"/>
        <w:rPr>
          <w:color w:val="000000"/>
          <w:sz w:val="23"/>
          <w:szCs w:val="23"/>
          <w:lang w:eastAsia="es-CO"/>
        </w:rPr>
      </w:pPr>
    </w:p>
    <w:p w14:paraId="1499C220" w14:textId="77777777" w:rsidR="004026AF" w:rsidRDefault="00E67CEE" w:rsidP="0064524F">
      <w:pPr>
        <w:suppressAutoHyphens w:val="0"/>
        <w:autoSpaceDE w:val="0"/>
        <w:autoSpaceDN w:val="0"/>
        <w:adjustRightInd w:val="0"/>
        <w:rPr>
          <w:color w:val="000000"/>
          <w:sz w:val="23"/>
          <w:szCs w:val="23"/>
          <w:lang w:eastAsia="es-CO"/>
        </w:rPr>
      </w:pPr>
      <w:r>
        <w:rPr>
          <w:color w:val="000000"/>
          <w:sz w:val="23"/>
          <w:szCs w:val="23"/>
          <w:lang w:eastAsia="es-CO"/>
        </w:rPr>
        <w:t>Por otro lado, e</w:t>
      </w:r>
      <w:r w:rsidR="0064524F">
        <w:rPr>
          <w:color w:val="000000"/>
          <w:sz w:val="23"/>
          <w:szCs w:val="23"/>
          <w:lang w:eastAsia="es-CO"/>
        </w:rPr>
        <w:t>n este informe se incluyen los entregables anteriores, relacionados con la inspección visual para las alternativas planteadas</w:t>
      </w:r>
      <w:r>
        <w:rPr>
          <w:color w:val="000000"/>
          <w:sz w:val="23"/>
          <w:szCs w:val="23"/>
          <w:lang w:eastAsia="es-CO"/>
        </w:rPr>
        <w:t xml:space="preserve"> y</w:t>
      </w:r>
      <w:r w:rsidR="0064524F">
        <w:rPr>
          <w:color w:val="000000"/>
          <w:sz w:val="23"/>
          <w:szCs w:val="23"/>
          <w:lang w:eastAsia="es-CO"/>
        </w:rPr>
        <w:t xml:space="preserve"> </w:t>
      </w:r>
      <w:r>
        <w:rPr>
          <w:color w:val="000000"/>
          <w:sz w:val="23"/>
          <w:szCs w:val="23"/>
          <w:lang w:eastAsia="es-CO"/>
        </w:rPr>
        <w:t>e</w:t>
      </w:r>
      <w:r w:rsidR="0064524F">
        <w:rPr>
          <w:color w:val="000000"/>
          <w:sz w:val="23"/>
          <w:szCs w:val="23"/>
          <w:lang w:eastAsia="es-CO"/>
        </w:rPr>
        <w:t>l listado de estructuras existentes que interfieran con dichas alternativas</w:t>
      </w:r>
      <w:r>
        <w:rPr>
          <w:color w:val="000000"/>
          <w:sz w:val="23"/>
          <w:szCs w:val="23"/>
          <w:lang w:eastAsia="es-CO"/>
        </w:rPr>
        <w:t xml:space="preserve">, también se incluyen </w:t>
      </w:r>
      <w:r w:rsidR="004026AF">
        <w:rPr>
          <w:color w:val="000000"/>
          <w:sz w:val="23"/>
          <w:szCs w:val="23"/>
          <w:lang w:eastAsia="es-CO"/>
        </w:rPr>
        <w:t xml:space="preserve">los entregables de la </w:t>
      </w:r>
      <w:r>
        <w:rPr>
          <w:color w:val="000000"/>
          <w:sz w:val="23"/>
          <w:szCs w:val="23"/>
          <w:lang w:eastAsia="es-CO"/>
        </w:rPr>
        <w:t>página</w:t>
      </w:r>
      <w:r w:rsidR="004026AF">
        <w:rPr>
          <w:color w:val="000000"/>
          <w:sz w:val="23"/>
          <w:szCs w:val="23"/>
          <w:lang w:eastAsia="es-CO"/>
        </w:rPr>
        <w:t xml:space="preserve"> 69 del anexo técnico 1 y las recomendaciones del </w:t>
      </w:r>
      <w:r w:rsidR="00064AB5">
        <w:rPr>
          <w:color w:val="000000"/>
          <w:sz w:val="23"/>
          <w:szCs w:val="23"/>
          <w:lang w:eastAsia="es-CO"/>
        </w:rPr>
        <w:t>capítulo</w:t>
      </w:r>
      <w:r w:rsidR="004026AF">
        <w:rPr>
          <w:color w:val="000000"/>
          <w:sz w:val="23"/>
          <w:szCs w:val="23"/>
          <w:lang w:eastAsia="es-CO"/>
        </w:rPr>
        <w:t xml:space="preserve"> 9 de estructuras para la etapa de factibilidad, las cuales se abordan por capítulos independientes.</w:t>
      </w:r>
    </w:p>
    <w:p w14:paraId="69B90E4E" w14:textId="77777777" w:rsidR="004026AF" w:rsidRDefault="004026AF" w:rsidP="0064524F">
      <w:pPr>
        <w:suppressAutoHyphens w:val="0"/>
        <w:autoSpaceDE w:val="0"/>
        <w:autoSpaceDN w:val="0"/>
        <w:adjustRightInd w:val="0"/>
        <w:rPr>
          <w:color w:val="000000"/>
          <w:sz w:val="23"/>
          <w:szCs w:val="23"/>
          <w:lang w:eastAsia="es-CO"/>
        </w:rPr>
      </w:pPr>
    </w:p>
    <w:p w14:paraId="7B66A784" w14:textId="77777777" w:rsidR="004026AF" w:rsidRDefault="004026AF" w:rsidP="0064524F">
      <w:pPr>
        <w:suppressAutoHyphens w:val="0"/>
        <w:autoSpaceDE w:val="0"/>
        <w:autoSpaceDN w:val="0"/>
        <w:adjustRightInd w:val="0"/>
        <w:rPr>
          <w:color w:val="000000"/>
          <w:sz w:val="23"/>
          <w:szCs w:val="23"/>
          <w:lang w:eastAsia="es-CO"/>
        </w:rPr>
      </w:pPr>
      <w:r>
        <w:rPr>
          <w:color w:val="000000"/>
          <w:sz w:val="23"/>
          <w:szCs w:val="23"/>
          <w:lang w:eastAsia="es-CO"/>
        </w:rPr>
        <w:t>Al final, se plantea la matriz multicriterio en donde se relaciona la favorabilidad de cada alternativa a nivel cuantitativo y cualitativo.</w:t>
      </w:r>
    </w:p>
    <w:p w14:paraId="2C356359" w14:textId="77777777" w:rsidR="00436F40" w:rsidRDefault="00436F40" w:rsidP="00305E8E">
      <w:pPr>
        <w:pStyle w:val="Graficas"/>
        <w:jc w:val="both"/>
      </w:pPr>
    </w:p>
    <w:p w14:paraId="1731127E" w14:textId="77777777" w:rsidR="00436F40" w:rsidRDefault="00436F40" w:rsidP="00305E8E">
      <w:pPr>
        <w:pStyle w:val="Graficas"/>
        <w:jc w:val="both"/>
      </w:pPr>
    </w:p>
    <w:p w14:paraId="509F3859" w14:textId="77777777" w:rsidR="00436F40" w:rsidRDefault="00436F40" w:rsidP="00305E8E">
      <w:pPr>
        <w:pStyle w:val="Graficas"/>
        <w:jc w:val="both"/>
      </w:pPr>
    </w:p>
    <w:p w14:paraId="0741A09A" w14:textId="77777777" w:rsidR="00436F40" w:rsidRDefault="00436F40" w:rsidP="00305E8E">
      <w:pPr>
        <w:pStyle w:val="Graficas"/>
        <w:jc w:val="both"/>
      </w:pPr>
    </w:p>
    <w:p w14:paraId="7BBAE77E" w14:textId="77777777" w:rsidR="00436F40" w:rsidRDefault="00436F40" w:rsidP="00305E8E">
      <w:pPr>
        <w:pStyle w:val="Graficas"/>
        <w:jc w:val="both"/>
      </w:pPr>
    </w:p>
    <w:p w14:paraId="4C4FCBC7" w14:textId="77777777" w:rsidR="00436F40" w:rsidRDefault="00436F40" w:rsidP="00305E8E">
      <w:pPr>
        <w:pStyle w:val="Graficas"/>
        <w:jc w:val="both"/>
      </w:pPr>
    </w:p>
    <w:p w14:paraId="2C4966A3" w14:textId="77777777" w:rsidR="00436F40" w:rsidRDefault="00436F40" w:rsidP="00305E8E">
      <w:pPr>
        <w:pStyle w:val="Graficas"/>
        <w:jc w:val="both"/>
      </w:pPr>
    </w:p>
    <w:p w14:paraId="16F350C9" w14:textId="77777777" w:rsidR="00436F40" w:rsidRDefault="00436F40" w:rsidP="00305E8E">
      <w:pPr>
        <w:pStyle w:val="Graficas"/>
        <w:jc w:val="both"/>
      </w:pPr>
    </w:p>
    <w:p w14:paraId="0F6EF322" w14:textId="77777777" w:rsidR="00436F40" w:rsidRDefault="00436F40" w:rsidP="00305E8E">
      <w:pPr>
        <w:pStyle w:val="Graficas"/>
        <w:jc w:val="both"/>
      </w:pPr>
    </w:p>
    <w:p w14:paraId="2E72171A" w14:textId="77777777" w:rsidR="00436F40" w:rsidRDefault="00436F40" w:rsidP="00305E8E">
      <w:pPr>
        <w:pStyle w:val="Graficas"/>
        <w:jc w:val="both"/>
      </w:pPr>
    </w:p>
    <w:p w14:paraId="69ECF950" w14:textId="77777777" w:rsidR="00436F40" w:rsidRDefault="00436F40" w:rsidP="0017314C">
      <w:pPr>
        <w:pStyle w:val="Graficas"/>
        <w:jc w:val="both"/>
      </w:pPr>
    </w:p>
    <w:p w14:paraId="43256D18" w14:textId="77777777" w:rsidR="007A2653" w:rsidRDefault="007A2653" w:rsidP="0017314C">
      <w:pPr>
        <w:pStyle w:val="Graficas"/>
        <w:jc w:val="both"/>
      </w:pPr>
    </w:p>
    <w:p w14:paraId="0DD7154D" w14:textId="77777777" w:rsidR="00CE5A3F" w:rsidRPr="00110DE8" w:rsidRDefault="000722CA" w:rsidP="00110DE8">
      <w:pPr>
        <w:pStyle w:val="Ttulo1"/>
        <w:shd w:val="clear" w:color="auto" w:fill="9BBB59"/>
        <w:spacing w:before="0" w:after="0"/>
        <w:rPr>
          <w:b w:val="0"/>
          <w:bCs w:val="0"/>
        </w:rPr>
      </w:pPr>
      <w:r w:rsidRPr="0017314C">
        <w:rPr>
          <w:bCs w:val="0"/>
          <w:kern w:val="0"/>
          <w:sz w:val="20"/>
          <w:szCs w:val="20"/>
          <w:lang w:val="es-ES_tradnl"/>
        </w:rPr>
        <w:br w:type="page"/>
      </w:r>
      <w:bookmarkStart w:id="9" w:name="_Toc75808049"/>
      <w:r w:rsidR="00CE5A3F" w:rsidRPr="00110DE8">
        <w:rPr>
          <w:b w:val="0"/>
          <w:bCs w:val="0"/>
          <w:color w:val="000000"/>
          <w:lang w:eastAsia="es-CO"/>
        </w:rPr>
        <w:lastRenderedPageBreak/>
        <w:t>OBJETIVOS</w:t>
      </w:r>
      <w:bookmarkEnd w:id="9"/>
      <w:r w:rsidR="00CE5A3F" w:rsidRPr="00110DE8">
        <w:rPr>
          <w:b w:val="0"/>
          <w:bCs w:val="0"/>
          <w:color w:val="000000"/>
          <w:lang w:eastAsia="es-CO"/>
        </w:rPr>
        <w:t xml:space="preserve"> </w:t>
      </w:r>
    </w:p>
    <w:p w14:paraId="0F58EDD0" w14:textId="77777777" w:rsidR="00CE5A3F" w:rsidRDefault="00CE5A3F" w:rsidP="00CE5A3F">
      <w:pPr>
        <w:pStyle w:val="Ttulo2"/>
        <w:rPr>
          <w:szCs w:val="22"/>
        </w:rPr>
      </w:pPr>
      <w:bookmarkStart w:id="10" w:name="_Toc75808050"/>
      <w:r>
        <w:rPr>
          <w:szCs w:val="22"/>
        </w:rPr>
        <w:t>Objetivo general</w:t>
      </w:r>
      <w:bookmarkEnd w:id="10"/>
    </w:p>
    <w:p w14:paraId="61A7F8F0" w14:textId="77777777" w:rsidR="00E04A9C" w:rsidRDefault="00E04A9C" w:rsidP="00E04A9C"/>
    <w:p w14:paraId="0405E7C2" w14:textId="77777777" w:rsidR="00E04A9C" w:rsidRPr="00E04A9C" w:rsidRDefault="00953656" w:rsidP="00E04A9C">
      <w:r>
        <w:t xml:space="preserve">Realizar el informe de factibilidad del proyecto </w:t>
      </w:r>
      <w:r w:rsidRPr="0064524F">
        <w:rPr>
          <w:color w:val="000000"/>
          <w:sz w:val="23"/>
          <w:szCs w:val="23"/>
          <w:lang w:eastAsia="es-CO"/>
        </w:rPr>
        <w:t>“Actualización, Ajustes y Complementación de la Factibilidad y los Estudios y Diseños del Cable Aéreo en San Cristóbal, en la ciudad de Bogotá D.C.”</w:t>
      </w:r>
      <w:r>
        <w:rPr>
          <w:color w:val="000000"/>
          <w:sz w:val="23"/>
          <w:szCs w:val="23"/>
          <w:lang w:eastAsia="es-CO"/>
        </w:rPr>
        <w:t xml:space="preserve"> en donde se incluyan los esquemas generales para cada una de las alternativas planteadas, así como la evaluación de las alternativas por medio de una matriz multicriterio de acuerdo a los requerimientos del anexo técnico 1 y del </w:t>
      </w:r>
      <w:r w:rsidR="007A2C30">
        <w:rPr>
          <w:color w:val="000000"/>
          <w:sz w:val="23"/>
          <w:szCs w:val="23"/>
          <w:lang w:eastAsia="es-CO"/>
        </w:rPr>
        <w:t>capítulo</w:t>
      </w:r>
      <w:r>
        <w:rPr>
          <w:color w:val="000000"/>
          <w:sz w:val="23"/>
          <w:szCs w:val="23"/>
          <w:lang w:eastAsia="es-CO"/>
        </w:rPr>
        <w:t xml:space="preserve"> 9.</w:t>
      </w:r>
    </w:p>
    <w:p w14:paraId="7198A569" w14:textId="77777777" w:rsidR="00E04A9C" w:rsidRPr="00553EF1" w:rsidRDefault="00E04A9C" w:rsidP="00E04A9C">
      <w:pPr>
        <w:pStyle w:val="Ttulo2"/>
        <w:rPr>
          <w:szCs w:val="22"/>
        </w:rPr>
      </w:pPr>
      <w:bookmarkStart w:id="11" w:name="_Toc75808051"/>
      <w:r>
        <w:rPr>
          <w:szCs w:val="22"/>
        </w:rPr>
        <w:t>Objetivos específicos</w:t>
      </w:r>
      <w:bookmarkEnd w:id="11"/>
    </w:p>
    <w:p w14:paraId="080EA63B" w14:textId="77777777" w:rsidR="00E04A9C" w:rsidRPr="00E04A9C" w:rsidRDefault="00E04A9C" w:rsidP="00E04A9C"/>
    <w:p w14:paraId="350BED4A" w14:textId="77777777" w:rsidR="00CE5A3F" w:rsidRDefault="00CE5A3F" w:rsidP="00CE5A3F">
      <w:pPr>
        <w:rPr>
          <w:rFonts w:cs="Calibri"/>
        </w:rPr>
      </w:pPr>
      <w:r w:rsidRPr="006C2E2F">
        <w:rPr>
          <w:rFonts w:cs="Calibri"/>
        </w:rPr>
        <w:t>De acuerdo con los requerimientos técnicos de la normatividad vigente, del contrato y sus apéndices, incluidos en los términos de referencia para el presente proyecto, se definen los objetivos</w:t>
      </w:r>
      <w:r w:rsidR="00953656">
        <w:rPr>
          <w:rFonts w:cs="Calibri"/>
        </w:rPr>
        <w:t xml:space="preserve"> </w:t>
      </w:r>
      <w:r w:rsidR="00D52D7B">
        <w:rPr>
          <w:rFonts w:cs="Calibri"/>
        </w:rPr>
        <w:t>específicos</w:t>
      </w:r>
      <w:r w:rsidRPr="006C2E2F">
        <w:rPr>
          <w:rFonts w:cs="Calibri"/>
        </w:rPr>
        <w:t xml:space="preserve"> del presente informe:</w:t>
      </w:r>
    </w:p>
    <w:p w14:paraId="259B1124" w14:textId="77777777" w:rsidR="00CE5A3F" w:rsidRPr="006C2E2F" w:rsidRDefault="00CE5A3F" w:rsidP="00CE5A3F">
      <w:pPr>
        <w:rPr>
          <w:rFonts w:cs="Calibri"/>
        </w:rPr>
      </w:pPr>
    </w:p>
    <w:p w14:paraId="48ED6313" w14:textId="77777777" w:rsidR="00CE5A3F" w:rsidRPr="006C2E2F" w:rsidRDefault="0008176F" w:rsidP="00184717">
      <w:pPr>
        <w:pStyle w:val="Prrafodelista"/>
        <w:numPr>
          <w:ilvl w:val="0"/>
          <w:numId w:val="2"/>
        </w:numPr>
        <w:suppressAutoHyphens w:val="0"/>
        <w:contextualSpacing/>
        <w:rPr>
          <w:rFonts w:cs="Calibri"/>
        </w:rPr>
      </w:pPr>
      <w:r>
        <w:rPr>
          <w:rFonts w:cs="Calibri"/>
        </w:rPr>
        <w:t>Realizar un inventario de estructuras existentes que serán afectadas por el proyecto</w:t>
      </w:r>
      <w:r w:rsidR="00963C24">
        <w:rPr>
          <w:rFonts w:cs="Calibri"/>
        </w:rPr>
        <w:t>.</w:t>
      </w:r>
    </w:p>
    <w:p w14:paraId="55FEB74D" w14:textId="77777777" w:rsidR="00CE5A3F" w:rsidRPr="006C2E2F" w:rsidRDefault="00D319F4" w:rsidP="00184717">
      <w:pPr>
        <w:pStyle w:val="Prrafodelista"/>
        <w:numPr>
          <w:ilvl w:val="0"/>
          <w:numId w:val="2"/>
        </w:numPr>
        <w:suppressAutoHyphens w:val="0"/>
        <w:contextualSpacing/>
        <w:rPr>
          <w:rFonts w:cs="Calibri"/>
        </w:rPr>
      </w:pPr>
      <w:r>
        <w:rPr>
          <w:rFonts w:cs="Calibri"/>
        </w:rPr>
        <w:t>Elaboración de i</w:t>
      </w:r>
      <w:r w:rsidR="0008176F">
        <w:rPr>
          <w:rFonts w:cs="Calibri"/>
        </w:rPr>
        <w:t>nspección visual realizada a cada una de las estructuras que serán afectadas por el proyecto</w:t>
      </w:r>
      <w:r>
        <w:rPr>
          <w:rFonts w:cs="Calibri"/>
        </w:rPr>
        <w:t xml:space="preserve"> teniendo en cuenta las alternativas presentadas en la etapa de tamizaje</w:t>
      </w:r>
      <w:r w:rsidR="0008176F">
        <w:rPr>
          <w:rFonts w:cs="Calibri"/>
        </w:rPr>
        <w:t>, en el que se incluyan fotografías, descripción, tipología, materiales y listado de daños y patologías encontradas</w:t>
      </w:r>
      <w:r w:rsidR="00963C24">
        <w:rPr>
          <w:rFonts w:cs="Calibri"/>
        </w:rPr>
        <w:t>.</w:t>
      </w:r>
    </w:p>
    <w:p w14:paraId="27CAF84A" w14:textId="77777777" w:rsidR="00CE5A3F" w:rsidRDefault="00D319F4" w:rsidP="00184717">
      <w:pPr>
        <w:pStyle w:val="Prrafodelista"/>
        <w:numPr>
          <w:ilvl w:val="0"/>
          <w:numId w:val="2"/>
        </w:numPr>
        <w:suppressAutoHyphens w:val="0"/>
        <w:contextualSpacing/>
        <w:rPr>
          <w:rFonts w:cs="Calibri"/>
        </w:rPr>
      </w:pPr>
      <w:r>
        <w:rPr>
          <w:rFonts w:cs="Calibri"/>
        </w:rPr>
        <w:t>Realizar la r</w:t>
      </w:r>
      <w:r w:rsidR="0008176F">
        <w:rPr>
          <w:rFonts w:cs="Calibri"/>
        </w:rPr>
        <w:t>ecomendación de ensayos propuestos para realizar en las estructuras existentes según su nivel de conservación y calidad de la información existente.</w:t>
      </w:r>
    </w:p>
    <w:p w14:paraId="30A3F744" w14:textId="77777777" w:rsidR="00D319F4" w:rsidRDefault="00D319F4" w:rsidP="00184717">
      <w:pPr>
        <w:pStyle w:val="Prrafodelista"/>
        <w:numPr>
          <w:ilvl w:val="0"/>
          <w:numId w:val="2"/>
        </w:numPr>
        <w:suppressAutoHyphens w:val="0"/>
        <w:contextualSpacing/>
        <w:rPr>
          <w:rFonts w:cs="Calibri"/>
        </w:rPr>
      </w:pPr>
      <w:r>
        <w:rPr>
          <w:rFonts w:cs="Calibri"/>
        </w:rPr>
        <w:t>Realizar recomendaciones de intervención para reforzamiento y/o adecuación para las estructuras existentes que deban seguir operando</w:t>
      </w:r>
    </w:p>
    <w:p w14:paraId="1D51B104" w14:textId="77777777" w:rsidR="00D319F4" w:rsidRDefault="00D319F4" w:rsidP="00184717">
      <w:pPr>
        <w:pStyle w:val="Prrafodelista"/>
        <w:numPr>
          <w:ilvl w:val="0"/>
          <w:numId w:val="2"/>
        </w:numPr>
        <w:suppressAutoHyphens w:val="0"/>
        <w:contextualSpacing/>
        <w:rPr>
          <w:rFonts w:cs="Calibri"/>
        </w:rPr>
      </w:pPr>
      <w:r>
        <w:rPr>
          <w:rFonts w:cs="Calibri"/>
        </w:rPr>
        <w:t>Elabora</w:t>
      </w:r>
      <w:r w:rsidR="00D52D7B">
        <w:rPr>
          <w:rFonts w:cs="Calibri"/>
        </w:rPr>
        <w:t>r un</w:t>
      </w:r>
      <w:r>
        <w:rPr>
          <w:rFonts w:cs="Calibri"/>
        </w:rPr>
        <w:t xml:space="preserve"> listado de estructuras nuevas para cada alternativa en donde se incluye pre dimensionamiento planteado y localización.</w:t>
      </w:r>
    </w:p>
    <w:p w14:paraId="62009A9A" w14:textId="77777777" w:rsidR="00BF413E" w:rsidRPr="00BF413E" w:rsidRDefault="00D52D7B" w:rsidP="00184717">
      <w:pPr>
        <w:pStyle w:val="Prrafodelista"/>
        <w:numPr>
          <w:ilvl w:val="0"/>
          <w:numId w:val="2"/>
        </w:numPr>
        <w:suppressAutoHyphens w:val="0"/>
        <w:contextualSpacing/>
        <w:rPr>
          <w:szCs w:val="22"/>
        </w:rPr>
      </w:pPr>
      <w:r>
        <w:rPr>
          <w:rFonts w:cs="Calibri"/>
        </w:rPr>
        <w:t>Realizar un a</w:t>
      </w:r>
      <w:r w:rsidR="00D319F4" w:rsidRPr="00BF413E">
        <w:rPr>
          <w:rFonts w:cs="Calibri"/>
        </w:rPr>
        <w:t>nálisis de alternativas de estructuras nuevas en donde se incluyen ventajas y desventajas</w:t>
      </w:r>
      <w:r w:rsidR="00E04A9C">
        <w:rPr>
          <w:rFonts w:cs="Calibri"/>
        </w:rPr>
        <w:t xml:space="preserve"> para cada una de las alternativas</w:t>
      </w:r>
    </w:p>
    <w:p w14:paraId="4C37EFF8" w14:textId="77777777" w:rsidR="00E04A9C" w:rsidRPr="00E04A9C" w:rsidRDefault="00E04A9C" w:rsidP="00184717">
      <w:pPr>
        <w:pStyle w:val="Prrafodelista"/>
        <w:numPr>
          <w:ilvl w:val="0"/>
          <w:numId w:val="2"/>
        </w:numPr>
        <w:suppressAutoHyphens w:val="0"/>
        <w:contextualSpacing/>
        <w:rPr>
          <w:szCs w:val="22"/>
        </w:rPr>
      </w:pPr>
      <w:r>
        <w:rPr>
          <w:rFonts w:cs="Calibri"/>
        </w:rPr>
        <w:t>Realizar el pre dimensionamiento de los elementos estructurales de las alternativas a nivel de factibilidad.</w:t>
      </w:r>
    </w:p>
    <w:p w14:paraId="18FDD7C2" w14:textId="77777777" w:rsidR="00E04A9C" w:rsidRDefault="00D52D7B" w:rsidP="00184717">
      <w:pPr>
        <w:pStyle w:val="Prrafodelista"/>
        <w:numPr>
          <w:ilvl w:val="0"/>
          <w:numId w:val="2"/>
        </w:numPr>
        <w:suppressAutoHyphens w:val="0"/>
        <w:contextualSpacing/>
        <w:rPr>
          <w:szCs w:val="22"/>
        </w:rPr>
      </w:pPr>
      <w:r>
        <w:rPr>
          <w:szCs w:val="22"/>
        </w:rPr>
        <w:t>Definir los ítems de evaluación y calificación de criterios mediante porcentajes de ponderación.</w:t>
      </w:r>
    </w:p>
    <w:p w14:paraId="5D4AFF12" w14:textId="77777777" w:rsidR="00D52D7B" w:rsidRDefault="00D52D7B" w:rsidP="00184717">
      <w:pPr>
        <w:pStyle w:val="Prrafodelista"/>
        <w:numPr>
          <w:ilvl w:val="0"/>
          <w:numId w:val="2"/>
        </w:numPr>
        <w:suppressAutoHyphens w:val="0"/>
        <w:contextualSpacing/>
        <w:rPr>
          <w:szCs w:val="22"/>
        </w:rPr>
      </w:pPr>
      <w:r>
        <w:rPr>
          <w:szCs w:val="22"/>
        </w:rPr>
        <w:t>Estimar las cantidades para cada alternativa para de esa manera estimar un costo por parte del componente de presupuesto.</w:t>
      </w:r>
    </w:p>
    <w:p w14:paraId="21284E53" w14:textId="77777777" w:rsidR="00D52D7B" w:rsidRDefault="00D52D7B" w:rsidP="00184717">
      <w:pPr>
        <w:pStyle w:val="Prrafodelista"/>
        <w:numPr>
          <w:ilvl w:val="0"/>
          <w:numId w:val="2"/>
        </w:numPr>
        <w:suppressAutoHyphens w:val="0"/>
        <w:contextualSpacing/>
        <w:rPr>
          <w:szCs w:val="22"/>
        </w:rPr>
      </w:pPr>
      <w:r>
        <w:rPr>
          <w:szCs w:val="22"/>
        </w:rPr>
        <w:t>Realizar el análisis de matriz de riesgos asociados a la alternativa seleccionada.</w:t>
      </w:r>
    </w:p>
    <w:p w14:paraId="22519880" w14:textId="77777777" w:rsidR="00D52D7B" w:rsidRPr="00E04A9C" w:rsidRDefault="00D52D7B" w:rsidP="00184717">
      <w:pPr>
        <w:pStyle w:val="Prrafodelista"/>
        <w:numPr>
          <w:ilvl w:val="0"/>
          <w:numId w:val="2"/>
        </w:numPr>
        <w:suppressAutoHyphens w:val="0"/>
        <w:contextualSpacing/>
        <w:rPr>
          <w:szCs w:val="22"/>
        </w:rPr>
      </w:pPr>
      <w:r>
        <w:rPr>
          <w:szCs w:val="22"/>
        </w:rPr>
        <w:t>Elaborar esquemas generales de diseño para cada una de las alternativas de cada estación en donde se incluyan plantas generales y alzados, así como la localización de cada propuesta planteada.</w:t>
      </w:r>
    </w:p>
    <w:p w14:paraId="2F5431E1" w14:textId="77777777" w:rsidR="00CE5A3F" w:rsidRPr="00BF413E" w:rsidRDefault="00CE5A3F" w:rsidP="00E04A9C">
      <w:pPr>
        <w:pStyle w:val="Prrafodelista"/>
        <w:suppressAutoHyphens w:val="0"/>
        <w:ind w:left="720"/>
        <w:contextualSpacing/>
        <w:rPr>
          <w:szCs w:val="22"/>
        </w:rPr>
      </w:pPr>
      <w:r>
        <w:br w:type="page"/>
      </w:r>
    </w:p>
    <w:p w14:paraId="4C0A543D" w14:textId="77777777" w:rsidR="00C510B9" w:rsidRPr="00110DE8" w:rsidRDefault="00C510B9" w:rsidP="00110DE8">
      <w:pPr>
        <w:pStyle w:val="Ttulo1"/>
        <w:shd w:val="clear" w:color="auto" w:fill="9BBB59"/>
        <w:spacing w:before="0" w:after="0"/>
        <w:rPr>
          <w:b w:val="0"/>
          <w:color w:val="000000"/>
          <w:lang w:eastAsia="es-CO"/>
        </w:rPr>
      </w:pPr>
      <w:bookmarkStart w:id="12" w:name="_Toc75808052"/>
      <w:r w:rsidRPr="00110DE8">
        <w:rPr>
          <w:b w:val="0"/>
          <w:color w:val="000000"/>
          <w:lang w:eastAsia="es-CO"/>
        </w:rPr>
        <w:lastRenderedPageBreak/>
        <w:t>DESCRIPCIÓN DEL CONTRATO</w:t>
      </w:r>
      <w:bookmarkEnd w:id="12"/>
      <w:r w:rsidRPr="00110DE8">
        <w:rPr>
          <w:b w:val="0"/>
          <w:color w:val="000000"/>
          <w:lang w:eastAsia="es-CO"/>
        </w:rPr>
        <w:t xml:space="preserve"> </w:t>
      </w:r>
    </w:p>
    <w:p w14:paraId="434E7749" w14:textId="77777777" w:rsidR="00D648FC" w:rsidRDefault="00D648FC" w:rsidP="00F93470">
      <w:pPr>
        <w:suppressAutoHyphens w:val="0"/>
        <w:autoSpaceDE w:val="0"/>
        <w:autoSpaceDN w:val="0"/>
        <w:adjustRightInd w:val="0"/>
        <w:rPr>
          <w:color w:val="000000"/>
          <w:szCs w:val="22"/>
          <w:lang w:eastAsia="es-CO"/>
        </w:rPr>
      </w:pPr>
    </w:p>
    <w:p w14:paraId="3442FE2B" w14:textId="77777777" w:rsidR="00F93470" w:rsidRDefault="00F93470" w:rsidP="00F93470">
      <w:pPr>
        <w:suppressAutoHyphens w:val="0"/>
        <w:autoSpaceDE w:val="0"/>
        <w:autoSpaceDN w:val="0"/>
        <w:adjustRightInd w:val="0"/>
        <w:rPr>
          <w:color w:val="000000"/>
          <w:szCs w:val="22"/>
          <w:lang w:eastAsia="es-CO"/>
        </w:rPr>
      </w:pPr>
      <w:r>
        <w:rPr>
          <w:color w:val="000000"/>
          <w:szCs w:val="22"/>
          <w:lang w:eastAsia="es-CO"/>
        </w:rPr>
        <w:t>Como se describe en el anexo técnico No 1; “</w:t>
      </w:r>
      <w:r w:rsidRPr="00F93470">
        <w:rPr>
          <w:color w:val="000000"/>
          <w:szCs w:val="22"/>
          <w:lang w:eastAsia="es-CO"/>
        </w:rPr>
        <w:t>El sistema de transporte por cable aéreo está ubicado en la Localidad de San Cristóbal hacia el sur de Bogotá. El recorrido inicia en el Portal 20 de Julio donde hace transferencia con el sistema Transmilenio, y continúa hacia las laderas de los Cerros del Sur, hacia los sectores La Victoria y Altamira. La localidad está caracterizada por su diversidad constructiva, su versatilidad de usos, consolidación urbana y una variedad muy interesante de tipologías de arquitectura residencial e institucional. Cabe destacar que esta localidad tiene un gran potencial de desarrollo y de centralidad por el acopio de infraestructura a escala urbana, como la Iglesia del Divino Niño, el Hospital de La Victori</w:t>
      </w:r>
      <w:r>
        <w:rPr>
          <w:color w:val="000000"/>
          <w:szCs w:val="22"/>
          <w:lang w:eastAsia="es-CO"/>
        </w:rPr>
        <w:t>a, y algunos colegios.</w:t>
      </w:r>
    </w:p>
    <w:p w14:paraId="091D7883" w14:textId="77777777" w:rsidR="00F93470" w:rsidRPr="00F93470" w:rsidRDefault="00F93470" w:rsidP="00F93470">
      <w:pPr>
        <w:suppressAutoHyphens w:val="0"/>
        <w:autoSpaceDE w:val="0"/>
        <w:autoSpaceDN w:val="0"/>
        <w:adjustRightInd w:val="0"/>
        <w:rPr>
          <w:color w:val="000000"/>
          <w:szCs w:val="22"/>
          <w:lang w:eastAsia="es-CO"/>
        </w:rPr>
      </w:pPr>
    </w:p>
    <w:p w14:paraId="4AA4F89B" w14:textId="77777777" w:rsidR="00F93470" w:rsidRDefault="00F93470" w:rsidP="00F93470">
      <w:pPr>
        <w:suppressAutoHyphens w:val="0"/>
        <w:autoSpaceDE w:val="0"/>
        <w:autoSpaceDN w:val="0"/>
        <w:adjustRightInd w:val="0"/>
        <w:rPr>
          <w:color w:val="000000"/>
          <w:szCs w:val="22"/>
          <w:lang w:eastAsia="es-CO"/>
        </w:rPr>
      </w:pPr>
      <w:r w:rsidRPr="00F93470">
        <w:rPr>
          <w:color w:val="000000"/>
          <w:szCs w:val="22"/>
          <w:lang w:eastAsia="es-CO"/>
        </w:rPr>
        <w:t xml:space="preserve">El cable aéreo cruza barrios de diversa índole desde lo social y urbano, donde se pueden observar sectores de estrato cuatro, en el barrio 20 de Julio, estratos tres y dos, en los barrios aledaños a la Victoria y estrato uno en el área de influencia de Altamira. La topografía es variable, se encuentra desde áreas completamente planas (cercanías del Portal 20 de Julio) hasta pendientes de 12 y 20 % (bordes de la ladera sector </w:t>
      </w:r>
      <w:r w:rsidR="00B50530">
        <w:rPr>
          <w:color w:val="000000"/>
          <w:szCs w:val="22"/>
          <w:lang w:eastAsia="es-CO"/>
        </w:rPr>
        <w:t>Altamira</w:t>
      </w:r>
      <w:r w:rsidRPr="00F93470">
        <w:rPr>
          <w:color w:val="000000"/>
          <w:szCs w:val="22"/>
          <w:lang w:eastAsia="es-CO"/>
        </w:rPr>
        <w:t xml:space="preserve">). </w:t>
      </w:r>
    </w:p>
    <w:p w14:paraId="35E222EF" w14:textId="77777777" w:rsidR="00F93470" w:rsidRPr="00F93470" w:rsidRDefault="00F93470" w:rsidP="00F93470">
      <w:pPr>
        <w:suppressAutoHyphens w:val="0"/>
        <w:autoSpaceDE w:val="0"/>
        <w:autoSpaceDN w:val="0"/>
        <w:adjustRightInd w:val="0"/>
        <w:rPr>
          <w:color w:val="000000"/>
          <w:szCs w:val="22"/>
          <w:lang w:eastAsia="es-CO"/>
        </w:rPr>
      </w:pPr>
    </w:p>
    <w:p w14:paraId="3F62EF62" w14:textId="77777777" w:rsidR="00F93470" w:rsidRDefault="00F93470" w:rsidP="00F93470">
      <w:pPr>
        <w:suppressAutoHyphens w:val="0"/>
        <w:autoSpaceDE w:val="0"/>
        <w:autoSpaceDN w:val="0"/>
        <w:adjustRightInd w:val="0"/>
        <w:spacing w:after="100"/>
        <w:rPr>
          <w:color w:val="000000"/>
          <w:szCs w:val="22"/>
          <w:lang w:eastAsia="es-CO"/>
        </w:rPr>
      </w:pPr>
      <w:r w:rsidRPr="00F93470">
        <w:rPr>
          <w:color w:val="000000"/>
          <w:szCs w:val="22"/>
          <w:lang w:eastAsia="es-CO"/>
        </w:rPr>
        <w:t xml:space="preserve">La factibilidad realizada en el año 2012 contempló una línea de cable que se integraría con el sistema masivo BRT TransMilenio en su Portal 20 de julio para posteriormente continuar hacia el barrio La Victoria (estación intermedia) y finalmente llegar al barrio Altamira donde está ubicada la estación de retorno. </w:t>
      </w:r>
    </w:p>
    <w:p w14:paraId="51866428" w14:textId="4161F39D" w:rsidR="0017314C" w:rsidRPr="009819F3" w:rsidRDefault="0017314C" w:rsidP="0017314C">
      <w:pPr>
        <w:pStyle w:val="Descripcin"/>
        <w:suppressLineNumbers w:val="0"/>
        <w:suppressAutoHyphens w:val="0"/>
        <w:jc w:val="center"/>
        <w:rPr>
          <w:rFonts w:cs="Times New Roman"/>
          <w:bCs/>
          <w:color w:val="000000"/>
          <w:sz w:val="20"/>
          <w:szCs w:val="18"/>
          <w:lang w:val="es-ES" w:eastAsia="en-US"/>
        </w:rPr>
      </w:pPr>
      <w:bookmarkStart w:id="13" w:name="_Toc75807365"/>
      <w:r w:rsidRPr="00F3059E">
        <w:rPr>
          <w:rFonts w:cs="Times New Roman"/>
          <w:b/>
          <w:color w:val="000000"/>
          <w:sz w:val="20"/>
          <w:szCs w:val="18"/>
          <w:lang w:val="es-ES" w:eastAsia="en-US"/>
        </w:rPr>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3</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w:t>
      </w:r>
      <w:r w:rsidR="00E171EE">
        <w:rPr>
          <w:rFonts w:cs="Times New Roman"/>
          <w:b/>
          <w:color w:val="000000"/>
          <w:sz w:val="20"/>
          <w:szCs w:val="18"/>
          <w:lang w:val="es-ES" w:eastAsia="en-US"/>
        </w:rPr>
        <w:fldChar w:fldCharType="end"/>
      </w:r>
      <w:r w:rsidRPr="009819F3">
        <w:rPr>
          <w:rFonts w:cs="Times New Roman"/>
          <w:bCs/>
          <w:color w:val="000000"/>
          <w:sz w:val="20"/>
          <w:szCs w:val="18"/>
          <w:lang w:val="es-ES" w:eastAsia="en-US"/>
        </w:rPr>
        <w:t xml:space="preserve">. </w:t>
      </w:r>
      <w:r>
        <w:rPr>
          <w:rFonts w:cs="Arial"/>
          <w:iCs w:val="0"/>
          <w:color w:val="000000"/>
          <w:sz w:val="20"/>
          <w:szCs w:val="18"/>
          <w:lang w:val="es-ES_tradnl" w:eastAsia="es-ES"/>
        </w:rPr>
        <w:t>Trazado del Sistema Factibilidad año 2012</w:t>
      </w:r>
      <w:r w:rsidRPr="00581131">
        <w:rPr>
          <w:rFonts w:cs="Arial"/>
          <w:iCs w:val="0"/>
          <w:color w:val="000000"/>
          <w:sz w:val="20"/>
          <w:szCs w:val="18"/>
          <w:lang w:val="es-ES_tradnl" w:eastAsia="es-ES"/>
        </w:rPr>
        <w:t>.</w:t>
      </w:r>
      <w:bookmarkEnd w:id="13"/>
    </w:p>
    <w:p w14:paraId="2BBD3F67" w14:textId="77777777" w:rsidR="00E8452F" w:rsidRPr="00CE5A3F" w:rsidRDefault="00CF6111" w:rsidP="00CE5A3F">
      <w:pPr>
        <w:suppressAutoHyphens w:val="0"/>
        <w:autoSpaceDE w:val="0"/>
        <w:autoSpaceDN w:val="0"/>
        <w:adjustRightInd w:val="0"/>
        <w:spacing w:after="100"/>
        <w:jc w:val="center"/>
        <w:rPr>
          <w:color w:val="000000"/>
          <w:sz w:val="23"/>
          <w:szCs w:val="23"/>
          <w:lang w:eastAsia="es-CO"/>
        </w:rPr>
      </w:pPr>
      <w:r w:rsidRPr="00F93470">
        <w:rPr>
          <w:noProof/>
          <w:color w:val="000000"/>
          <w:sz w:val="23"/>
          <w:szCs w:val="23"/>
          <w:lang w:eastAsia="es-CO"/>
        </w:rPr>
        <w:drawing>
          <wp:inline distT="0" distB="0" distL="0" distR="0" wp14:anchorId="22F8833A" wp14:editId="32CEFA33">
            <wp:extent cx="2350770" cy="2373630"/>
            <wp:effectExtent l="0" t="0" r="0" b="0"/>
            <wp:docPr id="112"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
                    <pic:cNvPicPr>
                      <a:picLocks/>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50770" cy="2373630"/>
                    </a:xfrm>
                    <a:prstGeom prst="rect">
                      <a:avLst/>
                    </a:prstGeom>
                    <a:noFill/>
                    <a:ln>
                      <a:noFill/>
                    </a:ln>
                  </pic:spPr>
                </pic:pic>
              </a:graphicData>
            </a:graphic>
          </wp:inline>
        </w:drawing>
      </w:r>
    </w:p>
    <w:p w14:paraId="16362956" w14:textId="77777777" w:rsidR="00B5309C" w:rsidRPr="00531002" w:rsidRDefault="00531002" w:rsidP="00616EA0">
      <w:pPr>
        <w:suppressAutoHyphens w:val="0"/>
        <w:autoSpaceDE w:val="0"/>
        <w:autoSpaceDN w:val="0"/>
        <w:adjustRightInd w:val="0"/>
        <w:spacing w:after="100"/>
        <w:jc w:val="center"/>
        <w:rPr>
          <w:i/>
        </w:rPr>
      </w:pPr>
      <w:r w:rsidRPr="00531002">
        <w:rPr>
          <w:i/>
          <w:color w:val="000000"/>
          <w:sz w:val="20"/>
          <w:szCs w:val="18"/>
          <w:lang w:val="es-ES_tradnl" w:eastAsia="es-ES"/>
        </w:rPr>
        <w:t xml:space="preserve">Fuente: Factibilidad año 2012 – metro de </w:t>
      </w:r>
      <w:r w:rsidR="00C43B34" w:rsidRPr="00531002">
        <w:rPr>
          <w:i/>
          <w:color w:val="000000"/>
          <w:sz w:val="20"/>
          <w:szCs w:val="18"/>
          <w:lang w:val="es-ES_tradnl" w:eastAsia="es-ES"/>
        </w:rPr>
        <w:t>Medellín</w:t>
      </w:r>
      <w:r w:rsidRPr="00531002">
        <w:rPr>
          <w:i/>
          <w:color w:val="000000"/>
          <w:sz w:val="20"/>
          <w:szCs w:val="18"/>
          <w:lang w:val="es-ES_tradnl" w:eastAsia="es-ES"/>
        </w:rPr>
        <w:t>.</w:t>
      </w:r>
    </w:p>
    <w:p w14:paraId="36DC96B1" w14:textId="77777777" w:rsidR="00F93470" w:rsidRDefault="00F93470" w:rsidP="00AA4AB5">
      <w:pPr>
        <w:suppressAutoHyphens w:val="0"/>
        <w:autoSpaceDE w:val="0"/>
        <w:autoSpaceDN w:val="0"/>
        <w:adjustRightInd w:val="0"/>
        <w:spacing w:after="100"/>
        <w:rPr>
          <w:szCs w:val="22"/>
        </w:rPr>
      </w:pPr>
      <w:r>
        <w:t>En dicha factibilidad, s</w:t>
      </w:r>
      <w:r>
        <w:rPr>
          <w:szCs w:val="22"/>
        </w:rPr>
        <w:t xml:space="preserve">e estructuró un proyecto de cable aéreo que contempla la implantación de un sistema de Góndola </w:t>
      </w:r>
      <w:r w:rsidR="00C43B34">
        <w:rPr>
          <w:szCs w:val="22"/>
        </w:rPr>
        <w:t>mono cable</w:t>
      </w:r>
      <w:r>
        <w:rPr>
          <w:szCs w:val="22"/>
        </w:rPr>
        <w:t xml:space="preserve"> desenganchable. El sistema propuesto cuenta con tres estaciones: transferencia, intermedia- motriz y retorno, tiene una longitud total de 2802.56m y un desnivel total de 258.05 m.</w:t>
      </w:r>
    </w:p>
    <w:p w14:paraId="478DE4F5" w14:textId="77777777" w:rsidR="00AA4AB5" w:rsidRDefault="00AA4AB5" w:rsidP="00AA4AB5">
      <w:pPr>
        <w:suppressAutoHyphens w:val="0"/>
        <w:autoSpaceDE w:val="0"/>
        <w:autoSpaceDN w:val="0"/>
        <w:adjustRightInd w:val="0"/>
        <w:spacing w:after="100"/>
        <w:rPr>
          <w:szCs w:val="22"/>
        </w:rPr>
      </w:pPr>
    </w:p>
    <w:p w14:paraId="299570FC" w14:textId="77777777" w:rsidR="00AA4AB5" w:rsidRDefault="00AA4AB5" w:rsidP="00AA4AB5">
      <w:pPr>
        <w:suppressAutoHyphens w:val="0"/>
        <w:autoSpaceDE w:val="0"/>
        <w:autoSpaceDN w:val="0"/>
        <w:adjustRightInd w:val="0"/>
        <w:rPr>
          <w:szCs w:val="22"/>
        </w:rPr>
      </w:pPr>
      <w:r w:rsidRPr="00AA4AB5">
        <w:rPr>
          <w:color w:val="000000"/>
          <w:szCs w:val="22"/>
          <w:lang w:eastAsia="es-CO"/>
        </w:rPr>
        <w:t xml:space="preserve">Como resultado de la factibilidad </w:t>
      </w:r>
      <w:r>
        <w:rPr>
          <w:color w:val="000000"/>
          <w:szCs w:val="22"/>
          <w:lang w:eastAsia="es-CO"/>
        </w:rPr>
        <w:t xml:space="preserve">se cuenta actualmente con un estudio topográfico realizado dentro del </w:t>
      </w:r>
      <w:r w:rsidRPr="000A7B71">
        <w:rPr>
          <w:b/>
          <w:color w:val="000000"/>
          <w:szCs w:val="22"/>
          <w:lang w:eastAsia="es-CO"/>
        </w:rPr>
        <w:t>Contrato</w:t>
      </w:r>
      <w:r w:rsidRPr="00436F40">
        <w:rPr>
          <w:b/>
          <w:color w:val="000000"/>
          <w:szCs w:val="22"/>
          <w:lang w:eastAsia="es-CO"/>
        </w:rPr>
        <w:t xml:space="preserve"> Interadministrativo No. 20121531 del 7 de noviembre 2012</w:t>
      </w:r>
      <w:r w:rsidRPr="00436F40">
        <w:rPr>
          <w:color w:val="000000"/>
          <w:szCs w:val="22"/>
          <w:lang w:eastAsia="es-CO"/>
        </w:rPr>
        <w:t>, (Radicado Metro 2012-0186), suscrito entre la Secretar</w:t>
      </w:r>
      <w:r w:rsidR="00C43B34">
        <w:rPr>
          <w:color w:val="000000"/>
          <w:szCs w:val="22"/>
          <w:lang w:eastAsia="es-CO"/>
        </w:rPr>
        <w:t>í</w:t>
      </w:r>
      <w:r w:rsidRPr="00436F40">
        <w:rPr>
          <w:color w:val="000000"/>
          <w:szCs w:val="22"/>
          <w:lang w:eastAsia="es-CO"/>
        </w:rPr>
        <w:t>a Distrital de Movilidad y la Empresa de Transporte Masivo del Valle de Aburrá Limitada.</w:t>
      </w:r>
      <w:r>
        <w:rPr>
          <w:color w:val="000000"/>
          <w:szCs w:val="22"/>
          <w:lang w:eastAsia="es-CO"/>
        </w:rPr>
        <w:t xml:space="preserve"> </w:t>
      </w:r>
      <w:r>
        <w:rPr>
          <w:szCs w:val="22"/>
        </w:rPr>
        <w:t>En el mencionado estudio se analizó además un trazado desde el 20 de Julio hasta Juan Rey; sin embargo, no existe un estudio topográfico realizado para dicho trazado.</w:t>
      </w:r>
    </w:p>
    <w:p w14:paraId="651C2F30" w14:textId="77777777" w:rsidR="00616EA0" w:rsidRDefault="00616EA0" w:rsidP="00AA4AB5">
      <w:pPr>
        <w:suppressAutoHyphens w:val="0"/>
        <w:autoSpaceDE w:val="0"/>
        <w:autoSpaceDN w:val="0"/>
        <w:adjustRightInd w:val="0"/>
        <w:rPr>
          <w:szCs w:val="22"/>
        </w:rPr>
      </w:pPr>
    </w:p>
    <w:p w14:paraId="054B34C2" w14:textId="1403BB7E" w:rsidR="0017314C" w:rsidRPr="009819F3" w:rsidRDefault="0017314C" w:rsidP="0017314C">
      <w:pPr>
        <w:pStyle w:val="Descripcin"/>
        <w:suppressLineNumbers w:val="0"/>
        <w:suppressAutoHyphens w:val="0"/>
        <w:jc w:val="center"/>
        <w:rPr>
          <w:rFonts w:cs="Times New Roman"/>
          <w:bCs/>
          <w:color w:val="000000"/>
          <w:sz w:val="20"/>
          <w:szCs w:val="18"/>
          <w:lang w:val="es-ES" w:eastAsia="en-US"/>
        </w:rPr>
      </w:pPr>
      <w:bookmarkStart w:id="14" w:name="_Toc75807366"/>
      <w:r w:rsidRPr="00F3059E">
        <w:rPr>
          <w:rFonts w:cs="Times New Roman"/>
          <w:b/>
          <w:color w:val="000000"/>
          <w:sz w:val="20"/>
          <w:szCs w:val="18"/>
          <w:lang w:val="es-ES" w:eastAsia="en-US"/>
        </w:rPr>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3</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2</w:t>
      </w:r>
      <w:r w:rsidR="00E171EE">
        <w:rPr>
          <w:rFonts w:cs="Times New Roman"/>
          <w:b/>
          <w:color w:val="000000"/>
          <w:sz w:val="20"/>
          <w:szCs w:val="18"/>
          <w:lang w:val="es-ES" w:eastAsia="en-US"/>
        </w:rPr>
        <w:fldChar w:fldCharType="end"/>
      </w:r>
      <w:r w:rsidRPr="00F3059E">
        <w:rPr>
          <w:rFonts w:cs="Times New Roman"/>
          <w:b/>
          <w:color w:val="000000"/>
          <w:sz w:val="20"/>
          <w:szCs w:val="18"/>
          <w:lang w:val="es-ES" w:eastAsia="en-US"/>
        </w:rPr>
        <w:t>.</w:t>
      </w:r>
      <w:r w:rsidRPr="009819F3">
        <w:rPr>
          <w:rFonts w:cs="Times New Roman"/>
          <w:bCs/>
          <w:color w:val="000000"/>
          <w:sz w:val="20"/>
          <w:szCs w:val="18"/>
          <w:lang w:val="es-ES" w:eastAsia="en-US"/>
        </w:rPr>
        <w:t xml:space="preserve"> </w:t>
      </w:r>
      <w:r>
        <w:rPr>
          <w:rFonts w:cs="Arial"/>
          <w:iCs w:val="0"/>
          <w:color w:val="000000"/>
          <w:sz w:val="20"/>
          <w:szCs w:val="18"/>
          <w:lang w:val="es-ES_tradnl" w:eastAsia="es-ES"/>
        </w:rPr>
        <w:t>Trazado a Juan Rey - Factibilidad año 2012</w:t>
      </w:r>
      <w:r w:rsidRPr="00581131">
        <w:rPr>
          <w:rFonts w:cs="Arial"/>
          <w:iCs w:val="0"/>
          <w:color w:val="000000"/>
          <w:sz w:val="20"/>
          <w:szCs w:val="18"/>
          <w:lang w:val="es-ES_tradnl" w:eastAsia="es-ES"/>
        </w:rPr>
        <w:t>.</w:t>
      </w:r>
      <w:bookmarkEnd w:id="14"/>
    </w:p>
    <w:p w14:paraId="3133B4AB" w14:textId="77777777" w:rsidR="00E8452F" w:rsidRDefault="00CF6111" w:rsidP="00CE5A3F">
      <w:pPr>
        <w:suppressAutoHyphens w:val="0"/>
        <w:autoSpaceDE w:val="0"/>
        <w:autoSpaceDN w:val="0"/>
        <w:adjustRightInd w:val="0"/>
        <w:jc w:val="center"/>
        <w:rPr>
          <w:szCs w:val="22"/>
        </w:rPr>
      </w:pPr>
      <w:r w:rsidRPr="00616EA0">
        <w:rPr>
          <w:noProof/>
          <w:szCs w:val="22"/>
        </w:rPr>
        <w:drawing>
          <wp:inline distT="0" distB="0" distL="0" distR="0" wp14:anchorId="49613DDC" wp14:editId="328EF7C4">
            <wp:extent cx="3488055" cy="2198370"/>
            <wp:effectExtent l="0" t="0" r="0" b="0"/>
            <wp:docPr id="111" name="Imagen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88055" cy="2198370"/>
                    </a:xfrm>
                    <a:prstGeom prst="rect">
                      <a:avLst/>
                    </a:prstGeom>
                    <a:noFill/>
                    <a:ln>
                      <a:noFill/>
                    </a:ln>
                  </pic:spPr>
                </pic:pic>
              </a:graphicData>
            </a:graphic>
          </wp:inline>
        </w:drawing>
      </w:r>
    </w:p>
    <w:p w14:paraId="27A6D4D2" w14:textId="77777777" w:rsidR="00A0793F" w:rsidRPr="00CE5A3F" w:rsidRDefault="00A0793F" w:rsidP="00CE5A3F">
      <w:pPr>
        <w:suppressAutoHyphens w:val="0"/>
        <w:autoSpaceDE w:val="0"/>
        <w:autoSpaceDN w:val="0"/>
        <w:adjustRightInd w:val="0"/>
        <w:jc w:val="center"/>
        <w:rPr>
          <w:szCs w:val="22"/>
        </w:rPr>
      </w:pPr>
      <w:r w:rsidRPr="00531002">
        <w:rPr>
          <w:i/>
          <w:color w:val="000000"/>
          <w:sz w:val="20"/>
          <w:szCs w:val="18"/>
          <w:lang w:val="es-ES_tradnl" w:eastAsia="es-ES"/>
        </w:rPr>
        <w:t>Fuente: Factibilidad año 2012 – metro de Medellín.</w:t>
      </w:r>
    </w:p>
    <w:p w14:paraId="463F47D1" w14:textId="77777777" w:rsidR="00CE5A3F" w:rsidRDefault="00CE5A3F" w:rsidP="00616EA0">
      <w:pPr>
        <w:suppressAutoHyphens w:val="0"/>
        <w:autoSpaceDE w:val="0"/>
        <w:autoSpaceDN w:val="0"/>
        <w:adjustRightInd w:val="0"/>
        <w:jc w:val="center"/>
        <w:rPr>
          <w:szCs w:val="22"/>
        </w:rPr>
      </w:pPr>
    </w:p>
    <w:p w14:paraId="04B2FA5E" w14:textId="77777777" w:rsidR="00AA4AB5" w:rsidRDefault="00712A01" w:rsidP="00AA4AB5">
      <w:pPr>
        <w:suppressAutoHyphens w:val="0"/>
        <w:autoSpaceDE w:val="0"/>
        <w:autoSpaceDN w:val="0"/>
        <w:adjustRightInd w:val="0"/>
        <w:rPr>
          <w:szCs w:val="22"/>
        </w:rPr>
      </w:pPr>
      <w:r>
        <w:rPr>
          <w:szCs w:val="22"/>
        </w:rPr>
        <w:t>Según</w:t>
      </w:r>
      <w:r w:rsidR="00616EA0">
        <w:rPr>
          <w:szCs w:val="22"/>
        </w:rPr>
        <w:t xml:space="preserve"> el anexo técnico No 1 el proyecto deberá ser desarrollado en cuatro fases así:</w:t>
      </w:r>
    </w:p>
    <w:p w14:paraId="613B88AA" w14:textId="77777777" w:rsidR="00616EA0" w:rsidRDefault="00616EA0" w:rsidP="00AA4AB5">
      <w:pPr>
        <w:suppressAutoHyphens w:val="0"/>
        <w:autoSpaceDE w:val="0"/>
        <w:autoSpaceDN w:val="0"/>
        <w:adjustRightInd w:val="0"/>
        <w:rPr>
          <w:szCs w:val="22"/>
        </w:rPr>
      </w:pPr>
    </w:p>
    <w:p w14:paraId="43F6DB84" w14:textId="77777777" w:rsidR="00616EA0" w:rsidRPr="00616EA0" w:rsidRDefault="00616EA0" w:rsidP="00616EA0">
      <w:pPr>
        <w:suppressAutoHyphens w:val="0"/>
        <w:autoSpaceDE w:val="0"/>
        <w:autoSpaceDN w:val="0"/>
        <w:adjustRightInd w:val="0"/>
        <w:jc w:val="left"/>
        <w:rPr>
          <w:color w:val="000000"/>
          <w:szCs w:val="22"/>
          <w:lang w:eastAsia="es-CO"/>
        </w:rPr>
      </w:pPr>
      <w:r w:rsidRPr="00616EA0">
        <w:rPr>
          <w:bCs/>
          <w:color w:val="000000"/>
          <w:szCs w:val="22"/>
          <w:lang w:eastAsia="es-CO"/>
        </w:rPr>
        <w:t xml:space="preserve">Fase 1: Recopilación y análisis de información (1 mes) </w:t>
      </w:r>
    </w:p>
    <w:p w14:paraId="70503729" w14:textId="77777777" w:rsidR="00616EA0" w:rsidRPr="00616EA0" w:rsidRDefault="00616EA0" w:rsidP="00616EA0">
      <w:pPr>
        <w:suppressAutoHyphens w:val="0"/>
        <w:autoSpaceDE w:val="0"/>
        <w:autoSpaceDN w:val="0"/>
        <w:adjustRightInd w:val="0"/>
        <w:jc w:val="left"/>
        <w:rPr>
          <w:color w:val="000000"/>
          <w:szCs w:val="22"/>
          <w:lang w:eastAsia="es-CO"/>
        </w:rPr>
      </w:pPr>
      <w:r w:rsidRPr="00616EA0">
        <w:rPr>
          <w:bCs/>
          <w:color w:val="000000"/>
          <w:szCs w:val="22"/>
          <w:lang w:eastAsia="es-CO"/>
        </w:rPr>
        <w:t>Fase 2: Factibilidad (actualización, ajustes y complementa</w:t>
      </w:r>
      <w:r>
        <w:rPr>
          <w:bCs/>
          <w:color w:val="000000"/>
          <w:szCs w:val="22"/>
          <w:lang w:eastAsia="es-CO"/>
        </w:rPr>
        <w:t>ción de factibilidad) (</w:t>
      </w:r>
      <w:r w:rsidRPr="00616EA0">
        <w:rPr>
          <w:bCs/>
          <w:color w:val="000000"/>
          <w:szCs w:val="22"/>
          <w:lang w:eastAsia="es-CO"/>
        </w:rPr>
        <w:t xml:space="preserve">3 meses) </w:t>
      </w:r>
    </w:p>
    <w:p w14:paraId="5061026D" w14:textId="77777777" w:rsidR="00616EA0" w:rsidRPr="00616EA0" w:rsidRDefault="00616EA0" w:rsidP="00616EA0">
      <w:pPr>
        <w:suppressAutoHyphens w:val="0"/>
        <w:autoSpaceDE w:val="0"/>
        <w:autoSpaceDN w:val="0"/>
        <w:adjustRightInd w:val="0"/>
        <w:jc w:val="left"/>
        <w:rPr>
          <w:color w:val="000000"/>
          <w:szCs w:val="22"/>
          <w:lang w:eastAsia="es-CO"/>
        </w:rPr>
      </w:pPr>
      <w:r w:rsidRPr="00616EA0">
        <w:rPr>
          <w:bCs/>
          <w:color w:val="000000"/>
          <w:szCs w:val="22"/>
          <w:lang w:eastAsia="es-CO"/>
        </w:rPr>
        <w:t xml:space="preserve">Fase 3: Estudios y Diseños de detalle (7 meses) </w:t>
      </w:r>
    </w:p>
    <w:p w14:paraId="34A6E40B" w14:textId="77777777" w:rsidR="00616EA0" w:rsidRPr="00616EA0" w:rsidRDefault="00616EA0" w:rsidP="00616EA0">
      <w:pPr>
        <w:suppressAutoHyphens w:val="0"/>
        <w:autoSpaceDE w:val="0"/>
        <w:autoSpaceDN w:val="0"/>
        <w:adjustRightInd w:val="0"/>
        <w:rPr>
          <w:szCs w:val="22"/>
        </w:rPr>
      </w:pPr>
      <w:r w:rsidRPr="00616EA0">
        <w:rPr>
          <w:bCs/>
          <w:color w:val="000000"/>
          <w:szCs w:val="22"/>
          <w:lang w:eastAsia="es-CO"/>
        </w:rPr>
        <w:t>Fase 4: Aprobaciones y armonización con ESP (1 mes)</w:t>
      </w:r>
    </w:p>
    <w:p w14:paraId="018748AD" w14:textId="77777777" w:rsidR="00616EA0" w:rsidRDefault="00616EA0" w:rsidP="00AA4AB5">
      <w:pPr>
        <w:suppressAutoHyphens w:val="0"/>
        <w:autoSpaceDE w:val="0"/>
        <w:autoSpaceDN w:val="0"/>
        <w:adjustRightInd w:val="0"/>
        <w:rPr>
          <w:szCs w:val="22"/>
        </w:rPr>
      </w:pPr>
    </w:p>
    <w:p w14:paraId="3DFBBDAF" w14:textId="77777777" w:rsidR="00AA4AB5" w:rsidRDefault="00AA4AB5" w:rsidP="00AA4AB5">
      <w:pPr>
        <w:suppressAutoHyphens w:val="0"/>
        <w:autoSpaceDE w:val="0"/>
        <w:autoSpaceDN w:val="0"/>
        <w:adjustRightInd w:val="0"/>
        <w:rPr>
          <w:szCs w:val="22"/>
        </w:rPr>
      </w:pPr>
    </w:p>
    <w:p w14:paraId="7DA8BC30" w14:textId="77777777" w:rsidR="00AA4AB5" w:rsidRDefault="005A3605" w:rsidP="00AA4AB5">
      <w:pPr>
        <w:suppressAutoHyphens w:val="0"/>
        <w:autoSpaceDE w:val="0"/>
        <w:autoSpaceDN w:val="0"/>
        <w:adjustRightInd w:val="0"/>
        <w:rPr>
          <w:szCs w:val="22"/>
        </w:rPr>
      </w:pPr>
      <w:r>
        <w:rPr>
          <w:szCs w:val="22"/>
        </w:rPr>
        <w:t xml:space="preserve">El presente informe </w:t>
      </w:r>
      <w:r w:rsidR="00F95E0E">
        <w:rPr>
          <w:szCs w:val="22"/>
        </w:rPr>
        <w:t>abarca todo lo relacionado con la</w:t>
      </w:r>
      <w:r>
        <w:rPr>
          <w:szCs w:val="22"/>
        </w:rPr>
        <w:t xml:space="preserve"> etapa de factibilidad (Fase 2)</w:t>
      </w:r>
    </w:p>
    <w:p w14:paraId="4D486C08" w14:textId="77777777" w:rsidR="00AA4AB5" w:rsidRDefault="00AA4AB5" w:rsidP="00AA4AB5">
      <w:pPr>
        <w:suppressAutoHyphens w:val="0"/>
        <w:autoSpaceDE w:val="0"/>
        <w:autoSpaceDN w:val="0"/>
        <w:adjustRightInd w:val="0"/>
        <w:rPr>
          <w:szCs w:val="22"/>
        </w:rPr>
      </w:pPr>
    </w:p>
    <w:p w14:paraId="6E654CA4" w14:textId="77777777" w:rsidR="00D01EA2" w:rsidRDefault="00D01EA2" w:rsidP="00AA4AB5">
      <w:pPr>
        <w:suppressAutoHyphens w:val="0"/>
        <w:autoSpaceDE w:val="0"/>
        <w:autoSpaceDN w:val="0"/>
        <w:adjustRightInd w:val="0"/>
        <w:rPr>
          <w:szCs w:val="22"/>
        </w:rPr>
      </w:pPr>
    </w:p>
    <w:p w14:paraId="3F3A1256" w14:textId="77777777" w:rsidR="00D01EA2" w:rsidRDefault="00D01EA2" w:rsidP="00AA4AB5">
      <w:pPr>
        <w:suppressAutoHyphens w:val="0"/>
        <w:autoSpaceDE w:val="0"/>
        <w:autoSpaceDN w:val="0"/>
        <w:adjustRightInd w:val="0"/>
        <w:rPr>
          <w:szCs w:val="22"/>
        </w:rPr>
      </w:pPr>
    </w:p>
    <w:p w14:paraId="31DE304E" w14:textId="77777777" w:rsidR="00AA4AB5" w:rsidRDefault="0017314C" w:rsidP="00AA4AB5">
      <w:pPr>
        <w:suppressAutoHyphens w:val="0"/>
        <w:autoSpaceDE w:val="0"/>
        <w:autoSpaceDN w:val="0"/>
        <w:adjustRightInd w:val="0"/>
        <w:jc w:val="left"/>
        <w:rPr>
          <w:szCs w:val="22"/>
        </w:rPr>
      </w:pPr>
      <w:r>
        <w:rPr>
          <w:szCs w:val="22"/>
        </w:rPr>
        <w:br w:type="page"/>
      </w:r>
    </w:p>
    <w:p w14:paraId="33EFE99E" w14:textId="77777777" w:rsidR="00AA4AB5" w:rsidRPr="00110DE8" w:rsidRDefault="00EB758E" w:rsidP="00110DE8">
      <w:pPr>
        <w:pStyle w:val="Ttulo1"/>
        <w:shd w:val="clear" w:color="auto" w:fill="9BBB59"/>
        <w:spacing w:before="0" w:after="0"/>
        <w:rPr>
          <w:b w:val="0"/>
          <w:bCs w:val="0"/>
          <w:color w:val="000000"/>
          <w:lang w:eastAsia="es-CO"/>
        </w:rPr>
      </w:pPr>
      <w:bookmarkStart w:id="15" w:name="_Toc75808053"/>
      <w:r w:rsidRPr="00110DE8">
        <w:rPr>
          <w:b w:val="0"/>
          <w:bCs w:val="0"/>
          <w:color w:val="000000"/>
          <w:lang w:eastAsia="es-CO"/>
        </w:rPr>
        <w:lastRenderedPageBreak/>
        <w:t>LOCALIZACION DEL PROYECTO</w:t>
      </w:r>
      <w:bookmarkEnd w:id="15"/>
    </w:p>
    <w:p w14:paraId="15E21E9A" w14:textId="77777777" w:rsidR="00D648FC" w:rsidRDefault="00D648FC" w:rsidP="00EB758E">
      <w:pPr>
        <w:suppressAutoHyphens w:val="0"/>
        <w:autoSpaceDE w:val="0"/>
        <w:autoSpaceDN w:val="0"/>
        <w:adjustRightInd w:val="0"/>
        <w:spacing w:after="31"/>
        <w:rPr>
          <w:szCs w:val="22"/>
        </w:rPr>
      </w:pPr>
    </w:p>
    <w:p w14:paraId="1EBCC95F" w14:textId="77777777" w:rsidR="00EB758E" w:rsidRDefault="00EB758E" w:rsidP="00EB758E">
      <w:pPr>
        <w:suppressAutoHyphens w:val="0"/>
        <w:autoSpaceDE w:val="0"/>
        <w:autoSpaceDN w:val="0"/>
        <w:adjustRightInd w:val="0"/>
        <w:spacing w:after="31"/>
        <w:rPr>
          <w:szCs w:val="22"/>
        </w:rPr>
      </w:pPr>
      <w:r>
        <w:rPr>
          <w:szCs w:val="22"/>
        </w:rPr>
        <w:t>Según el anexo técnico No 1; dentro de los trabajos realizados para la ciudad de Bogotá en el año 2009 para el corredor objeto del presente estudio, se plantearon dos trazados de ubicación viables, los cuales se diferencian básicamente en la ubicación de la estación retorno (Moralba y Altamira). La factibilidad realizada en el año 2012 se elaboró para la alternativa 2 con estación de retorno localizada en el sector denominado Altamira.</w:t>
      </w:r>
    </w:p>
    <w:p w14:paraId="4B8609AB" w14:textId="77777777" w:rsidR="00F7659C" w:rsidRDefault="00F7659C" w:rsidP="00EB758E">
      <w:pPr>
        <w:suppressAutoHyphens w:val="0"/>
        <w:autoSpaceDE w:val="0"/>
        <w:autoSpaceDN w:val="0"/>
        <w:adjustRightInd w:val="0"/>
        <w:spacing w:after="31"/>
        <w:rPr>
          <w:szCs w:val="22"/>
        </w:rPr>
      </w:pPr>
    </w:p>
    <w:p w14:paraId="702DBBE3" w14:textId="45D28151" w:rsidR="0017314C" w:rsidRPr="009819F3" w:rsidRDefault="0017314C" w:rsidP="0017314C">
      <w:pPr>
        <w:pStyle w:val="Descripcin"/>
        <w:suppressLineNumbers w:val="0"/>
        <w:suppressAutoHyphens w:val="0"/>
        <w:jc w:val="center"/>
        <w:rPr>
          <w:rFonts w:cs="Times New Roman"/>
          <w:bCs/>
          <w:color w:val="000000"/>
          <w:sz w:val="20"/>
          <w:szCs w:val="18"/>
          <w:lang w:val="es-ES" w:eastAsia="en-US"/>
        </w:rPr>
      </w:pPr>
      <w:bookmarkStart w:id="16" w:name="_Toc75807367"/>
      <w:r w:rsidRPr="00F3059E">
        <w:rPr>
          <w:rFonts w:cs="Times New Roman"/>
          <w:b/>
          <w:color w:val="000000"/>
          <w:sz w:val="20"/>
          <w:szCs w:val="18"/>
          <w:lang w:val="es-ES" w:eastAsia="en-US"/>
        </w:rPr>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4</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w:t>
      </w:r>
      <w:r w:rsidR="00E171EE">
        <w:rPr>
          <w:rFonts w:cs="Times New Roman"/>
          <w:b/>
          <w:color w:val="000000"/>
          <w:sz w:val="20"/>
          <w:szCs w:val="18"/>
          <w:lang w:val="es-ES" w:eastAsia="en-US"/>
        </w:rPr>
        <w:fldChar w:fldCharType="end"/>
      </w:r>
      <w:r w:rsidRPr="00F3059E">
        <w:rPr>
          <w:rFonts w:cs="Times New Roman"/>
          <w:b/>
          <w:color w:val="000000"/>
          <w:sz w:val="20"/>
          <w:szCs w:val="18"/>
          <w:lang w:val="es-ES" w:eastAsia="en-US"/>
        </w:rPr>
        <w:t>.</w:t>
      </w:r>
      <w:r w:rsidRPr="009819F3">
        <w:rPr>
          <w:rFonts w:cs="Times New Roman"/>
          <w:bCs/>
          <w:color w:val="000000"/>
          <w:sz w:val="20"/>
          <w:szCs w:val="18"/>
          <w:lang w:val="es-ES" w:eastAsia="en-US"/>
        </w:rPr>
        <w:t xml:space="preserve"> </w:t>
      </w:r>
      <w:r>
        <w:rPr>
          <w:rFonts w:cs="Arial"/>
          <w:iCs w:val="0"/>
          <w:color w:val="000000"/>
          <w:sz w:val="20"/>
          <w:szCs w:val="18"/>
          <w:lang w:val="es-ES_tradnl" w:eastAsia="es-ES"/>
        </w:rPr>
        <w:t>Trazados planteados en estudios del año 2009</w:t>
      </w:r>
      <w:r w:rsidRPr="00581131">
        <w:rPr>
          <w:rFonts w:cs="Arial"/>
          <w:iCs w:val="0"/>
          <w:color w:val="000000"/>
          <w:sz w:val="20"/>
          <w:szCs w:val="18"/>
          <w:lang w:val="es-ES_tradnl" w:eastAsia="es-ES"/>
        </w:rPr>
        <w:t>.</w:t>
      </w:r>
      <w:bookmarkEnd w:id="16"/>
    </w:p>
    <w:p w14:paraId="258DDA58" w14:textId="77777777" w:rsidR="00E8452F" w:rsidRDefault="00CF6111" w:rsidP="00CE5A3F">
      <w:pPr>
        <w:suppressAutoHyphens w:val="0"/>
        <w:autoSpaceDE w:val="0"/>
        <w:autoSpaceDN w:val="0"/>
        <w:adjustRightInd w:val="0"/>
        <w:spacing w:after="31"/>
        <w:jc w:val="center"/>
        <w:rPr>
          <w:color w:val="000000"/>
          <w:szCs w:val="22"/>
          <w:lang w:eastAsia="es-CO"/>
        </w:rPr>
      </w:pPr>
      <w:r w:rsidRPr="00BA0E5D">
        <w:rPr>
          <w:noProof/>
          <w:color w:val="000000"/>
          <w:szCs w:val="22"/>
          <w:lang w:eastAsia="es-CO"/>
        </w:rPr>
        <w:drawing>
          <wp:inline distT="0" distB="0" distL="0" distR="0" wp14:anchorId="31C3E1B0" wp14:editId="42B5DB5A">
            <wp:extent cx="3341370" cy="1903095"/>
            <wp:effectExtent l="0" t="0" r="0" b="0"/>
            <wp:docPr id="4"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41370" cy="1903095"/>
                    </a:xfrm>
                    <a:prstGeom prst="rect">
                      <a:avLst/>
                    </a:prstGeom>
                    <a:noFill/>
                    <a:ln>
                      <a:noFill/>
                    </a:ln>
                  </pic:spPr>
                </pic:pic>
              </a:graphicData>
            </a:graphic>
          </wp:inline>
        </w:drawing>
      </w:r>
    </w:p>
    <w:p w14:paraId="4DFE2494" w14:textId="77777777" w:rsidR="00A0793F" w:rsidRPr="00CE5A3F" w:rsidRDefault="00A0793F" w:rsidP="00A0793F">
      <w:pPr>
        <w:suppressAutoHyphens w:val="0"/>
        <w:autoSpaceDE w:val="0"/>
        <w:autoSpaceDN w:val="0"/>
        <w:adjustRightInd w:val="0"/>
        <w:jc w:val="center"/>
        <w:rPr>
          <w:szCs w:val="22"/>
        </w:rPr>
      </w:pPr>
      <w:r w:rsidRPr="00531002">
        <w:rPr>
          <w:i/>
          <w:color w:val="000000"/>
          <w:sz w:val="20"/>
          <w:szCs w:val="18"/>
          <w:lang w:val="es-ES_tradnl" w:eastAsia="es-ES"/>
        </w:rPr>
        <w:t>Fuente: Factibilidad año 2012 – metro de Medellín.</w:t>
      </w:r>
    </w:p>
    <w:p w14:paraId="29CE2DF7" w14:textId="77777777" w:rsidR="00BA0E5D" w:rsidRDefault="00BA0E5D" w:rsidP="00BA0E5D">
      <w:pPr>
        <w:suppressAutoHyphens w:val="0"/>
        <w:autoSpaceDE w:val="0"/>
        <w:autoSpaceDN w:val="0"/>
        <w:adjustRightInd w:val="0"/>
        <w:spacing w:after="31"/>
        <w:rPr>
          <w:color w:val="000000"/>
          <w:szCs w:val="22"/>
          <w:lang w:eastAsia="es-CO"/>
        </w:rPr>
      </w:pPr>
    </w:p>
    <w:p w14:paraId="65C61B4B" w14:textId="77777777" w:rsidR="00022293" w:rsidRDefault="00BA0E5D" w:rsidP="00BA0E5D">
      <w:pPr>
        <w:suppressAutoHyphens w:val="0"/>
        <w:autoSpaceDE w:val="0"/>
        <w:autoSpaceDN w:val="0"/>
        <w:adjustRightInd w:val="0"/>
        <w:spacing w:after="31"/>
        <w:rPr>
          <w:color w:val="000000"/>
          <w:szCs w:val="22"/>
          <w:lang w:eastAsia="es-CO"/>
        </w:rPr>
      </w:pPr>
      <w:r>
        <w:rPr>
          <w:color w:val="000000"/>
          <w:szCs w:val="22"/>
          <w:lang w:eastAsia="es-CO"/>
        </w:rPr>
        <w:t>Por lo anterior y de acuerdo con lo establecido en el anexo técnico No 1 el corredor objeto de estudio para fase de factibilidad y dentro del cual se encontraría circunscrito el corredor para fase de estudios y diseños es como se ilustra a continuación:</w:t>
      </w:r>
    </w:p>
    <w:p w14:paraId="7C11FFC8" w14:textId="4763C84A" w:rsidR="0017314C" w:rsidRDefault="00022293" w:rsidP="00022293">
      <w:pPr>
        <w:suppressAutoHyphens w:val="0"/>
        <w:autoSpaceDE w:val="0"/>
        <w:autoSpaceDN w:val="0"/>
        <w:adjustRightInd w:val="0"/>
        <w:spacing w:after="31"/>
        <w:jc w:val="center"/>
        <w:rPr>
          <w:iCs/>
          <w:color w:val="000000"/>
          <w:sz w:val="20"/>
          <w:szCs w:val="18"/>
          <w:lang w:val="es-ES_tradnl" w:eastAsia="es-ES"/>
        </w:rPr>
      </w:pPr>
      <w:r>
        <w:rPr>
          <w:color w:val="000000"/>
          <w:szCs w:val="22"/>
          <w:lang w:eastAsia="es-CO"/>
        </w:rPr>
        <w:br w:type="page"/>
      </w:r>
      <w:bookmarkStart w:id="17" w:name="_Toc75807368"/>
      <w:r w:rsidR="0017314C" w:rsidRPr="00F3059E">
        <w:rPr>
          <w:rFonts w:cs="Times New Roman"/>
          <w:b/>
          <w:color w:val="000000"/>
          <w:sz w:val="20"/>
          <w:szCs w:val="18"/>
          <w:lang w:val="es-ES" w:eastAsia="en-US"/>
        </w:rPr>
        <w:lastRenderedPageBreak/>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4</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2</w:t>
      </w:r>
      <w:r w:rsidR="00E171EE">
        <w:rPr>
          <w:rFonts w:cs="Times New Roman"/>
          <w:b/>
          <w:color w:val="000000"/>
          <w:sz w:val="20"/>
          <w:szCs w:val="18"/>
          <w:lang w:val="es-ES" w:eastAsia="en-US"/>
        </w:rPr>
        <w:fldChar w:fldCharType="end"/>
      </w:r>
      <w:r w:rsidR="0017314C" w:rsidRPr="00F3059E">
        <w:rPr>
          <w:rFonts w:cs="Times New Roman"/>
          <w:b/>
          <w:color w:val="000000"/>
          <w:sz w:val="20"/>
          <w:szCs w:val="18"/>
          <w:lang w:val="es-ES" w:eastAsia="en-US"/>
        </w:rPr>
        <w:t>.</w:t>
      </w:r>
      <w:r w:rsidR="0017314C" w:rsidRPr="009819F3">
        <w:rPr>
          <w:rFonts w:cs="Times New Roman"/>
          <w:bCs/>
          <w:color w:val="000000"/>
          <w:sz w:val="20"/>
          <w:szCs w:val="18"/>
          <w:lang w:val="es-ES" w:eastAsia="en-US"/>
        </w:rPr>
        <w:t xml:space="preserve"> </w:t>
      </w:r>
      <w:r w:rsidR="0017314C">
        <w:rPr>
          <w:iCs/>
          <w:color w:val="000000"/>
          <w:sz w:val="20"/>
          <w:szCs w:val="18"/>
          <w:lang w:val="es-ES_tradnl" w:eastAsia="es-ES"/>
        </w:rPr>
        <w:t>Corredor General objeto de estudio – fase de factibilidad</w:t>
      </w:r>
      <w:r w:rsidR="0017314C" w:rsidRPr="00581131">
        <w:rPr>
          <w:iCs/>
          <w:color w:val="000000"/>
          <w:sz w:val="20"/>
          <w:szCs w:val="18"/>
          <w:lang w:val="es-ES_tradnl" w:eastAsia="es-ES"/>
        </w:rPr>
        <w:t>.</w:t>
      </w:r>
      <w:bookmarkEnd w:id="17"/>
    </w:p>
    <w:p w14:paraId="598E9F4E" w14:textId="77777777" w:rsidR="00E8452F" w:rsidRDefault="00CF6111" w:rsidP="00CE5A3F">
      <w:pPr>
        <w:suppressAutoHyphens w:val="0"/>
        <w:autoSpaceDE w:val="0"/>
        <w:autoSpaceDN w:val="0"/>
        <w:adjustRightInd w:val="0"/>
        <w:spacing w:after="31"/>
        <w:jc w:val="center"/>
        <w:rPr>
          <w:noProof/>
          <w:lang w:eastAsia="es-CO"/>
        </w:rPr>
      </w:pPr>
      <w:r w:rsidRPr="006E5463">
        <w:rPr>
          <w:noProof/>
          <w:lang w:eastAsia="es-CO"/>
        </w:rPr>
        <w:drawing>
          <wp:inline distT="0" distB="0" distL="0" distR="0" wp14:anchorId="55ACF14C" wp14:editId="66B1D623">
            <wp:extent cx="3531870" cy="2038350"/>
            <wp:effectExtent l="0" t="0" r="0" b="0"/>
            <wp:docPr id="5"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31870" cy="2038350"/>
                    </a:xfrm>
                    <a:prstGeom prst="rect">
                      <a:avLst/>
                    </a:prstGeom>
                    <a:noFill/>
                    <a:ln>
                      <a:noFill/>
                    </a:ln>
                  </pic:spPr>
                </pic:pic>
              </a:graphicData>
            </a:graphic>
          </wp:inline>
        </w:drawing>
      </w:r>
    </w:p>
    <w:p w14:paraId="4F8252B8" w14:textId="77777777" w:rsidR="00022293" w:rsidRPr="00CE5A3F" w:rsidRDefault="00022293" w:rsidP="00022293">
      <w:pPr>
        <w:suppressAutoHyphens w:val="0"/>
        <w:autoSpaceDE w:val="0"/>
        <w:autoSpaceDN w:val="0"/>
        <w:adjustRightInd w:val="0"/>
        <w:jc w:val="center"/>
        <w:rPr>
          <w:szCs w:val="22"/>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55AC3F73" w14:textId="77777777" w:rsidR="00022293" w:rsidRDefault="00022293" w:rsidP="00CE5A3F">
      <w:pPr>
        <w:suppressAutoHyphens w:val="0"/>
        <w:autoSpaceDE w:val="0"/>
        <w:autoSpaceDN w:val="0"/>
        <w:adjustRightInd w:val="0"/>
        <w:spacing w:after="31"/>
        <w:jc w:val="center"/>
        <w:rPr>
          <w:noProof/>
          <w:lang w:eastAsia="es-CO"/>
        </w:rPr>
      </w:pPr>
    </w:p>
    <w:p w14:paraId="4C0AFA1D" w14:textId="77777777" w:rsidR="00022293" w:rsidRDefault="00877CEA" w:rsidP="00877CEA">
      <w:pPr>
        <w:pStyle w:val="Descripcin"/>
        <w:suppressLineNumbers w:val="0"/>
        <w:suppressAutoHyphens w:val="0"/>
        <w:rPr>
          <w:rFonts w:cs="Arial"/>
          <w:i w:val="0"/>
          <w:iCs w:val="0"/>
          <w:color w:val="000000"/>
          <w:sz w:val="22"/>
          <w:szCs w:val="22"/>
          <w:lang w:eastAsia="es-CO"/>
        </w:rPr>
      </w:pPr>
      <w:r w:rsidRPr="00877CEA">
        <w:rPr>
          <w:rFonts w:cs="Arial"/>
          <w:i w:val="0"/>
          <w:iCs w:val="0"/>
          <w:color w:val="000000"/>
          <w:sz w:val="22"/>
          <w:szCs w:val="22"/>
          <w:lang w:eastAsia="es-CO"/>
        </w:rPr>
        <w:t>En la siguiente imagen se podrán apreciar las alternativas planteadas para cada uno de los tramos analizados incluyendo el sector de Juan Rey</w:t>
      </w:r>
      <w:r>
        <w:rPr>
          <w:rFonts w:cs="Arial"/>
          <w:i w:val="0"/>
          <w:iCs w:val="0"/>
          <w:color w:val="000000"/>
          <w:sz w:val="22"/>
          <w:szCs w:val="22"/>
          <w:lang w:eastAsia="es-CO"/>
        </w:rPr>
        <w:t>, esta imagen fue tomada del estudio de trazado a nivel de factibilidad de la presente consultoría.</w:t>
      </w:r>
    </w:p>
    <w:p w14:paraId="5C2A147B" w14:textId="00735005" w:rsidR="0017314C" w:rsidRPr="00877CEA" w:rsidRDefault="00022293" w:rsidP="00022293">
      <w:pPr>
        <w:pStyle w:val="Descripcin"/>
        <w:suppressLineNumbers w:val="0"/>
        <w:suppressAutoHyphens w:val="0"/>
        <w:jc w:val="center"/>
        <w:rPr>
          <w:rFonts w:cs="Times New Roman"/>
          <w:b/>
          <w:color w:val="000000"/>
          <w:sz w:val="20"/>
          <w:szCs w:val="18"/>
          <w:lang w:val="es-ES" w:eastAsia="en-US"/>
        </w:rPr>
      </w:pPr>
      <w:r>
        <w:rPr>
          <w:rFonts w:cs="Arial"/>
          <w:i w:val="0"/>
          <w:iCs w:val="0"/>
          <w:color w:val="000000"/>
          <w:sz w:val="22"/>
          <w:szCs w:val="22"/>
          <w:lang w:eastAsia="es-CO"/>
        </w:rPr>
        <w:br w:type="page"/>
      </w:r>
      <w:bookmarkStart w:id="18" w:name="_Toc75807369"/>
      <w:r w:rsidR="0017314C" w:rsidRPr="00877CEA">
        <w:rPr>
          <w:rFonts w:cs="Times New Roman"/>
          <w:b/>
          <w:color w:val="000000"/>
          <w:sz w:val="20"/>
          <w:szCs w:val="18"/>
          <w:lang w:val="es-ES" w:eastAsia="en-US"/>
        </w:rPr>
        <w:lastRenderedPageBreak/>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4</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3</w:t>
      </w:r>
      <w:r w:rsidR="00E171EE">
        <w:rPr>
          <w:rFonts w:cs="Times New Roman"/>
          <w:b/>
          <w:color w:val="000000"/>
          <w:sz w:val="20"/>
          <w:szCs w:val="18"/>
          <w:lang w:val="es-ES" w:eastAsia="en-US"/>
        </w:rPr>
        <w:fldChar w:fldCharType="end"/>
      </w:r>
      <w:r w:rsidR="0017314C" w:rsidRPr="00877CEA">
        <w:rPr>
          <w:rFonts w:cs="Times New Roman"/>
          <w:b/>
          <w:color w:val="000000"/>
          <w:sz w:val="20"/>
          <w:szCs w:val="18"/>
          <w:lang w:val="es-ES" w:eastAsia="en-US"/>
        </w:rPr>
        <w:t xml:space="preserve"> – </w:t>
      </w:r>
      <w:r w:rsidR="0017314C" w:rsidRPr="00877CEA">
        <w:rPr>
          <w:rFonts w:cs="Times New Roman"/>
          <w:bCs/>
          <w:color w:val="000000"/>
          <w:sz w:val="20"/>
          <w:szCs w:val="18"/>
          <w:lang w:val="es-ES" w:eastAsia="en-US"/>
        </w:rPr>
        <w:t>Alternativas del estudio actual</w:t>
      </w:r>
      <w:bookmarkEnd w:id="18"/>
    </w:p>
    <w:p w14:paraId="5560ACBE" w14:textId="77777777" w:rsidR="00877CEA" w:rsidRDefault="00CF6111" w:rsidP="0017314C">
      <w:pPr>
        <w:jc w:val="center"/>
      </w:pPr>
      <w:r w:rsidRPr="00CF1F23">
        <w:rPr>
          <w:noProof/>
        </w:rPr>
        <w:drawing>
          <wp:inline distT="0" distB="0" distL="0" distR="0" wp14:anchorId="4F70DB46" wp14:editId="3798EF1C">
            <wp:extent cx="2800350" cy="5913120"/>
            <wp:effectExtent l="0" t="0" r="0" b="0"/>
            <wp:docPr id="6"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00350" cy="5913120"/>
                    </a:xfrm>
                    <a:prstGeom prst="rect">
                      <a:avLst/>
                    </a:prstGeom>
                    <a:noFill/>
                    <a:ln>
                      <a:noFill/>
                    </a:ln>
                  </pic:spPr>
                </pic:pic>
              </a:graphicData>
            </a:graphic>
          </wp:inline>
        </w:drawing>
      </w:r>
    </w:p>
    <w:p w14:paraId="78CFCABD" w14:textId="77777777" w:rsidR="00022293" w:rsidRPr="00CE5A3F" w:rsidRDefault="00022293" w:rsidP="00022293">
      <w:pPr>
        <w:suppressAutoHyphens w:val="0"/>
        <w:autoSpaceDE w:val="0"/>
        <w:autoSpaceDN w:val="0"/>
        <w:adjustRightInd w:val="0"/>
        <w:jc w:val="center"/>
        <w:rPr>
          <w:szCs w:val="22"/>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56A1AD12" w14:textId="77777777" w:rsidR="0017314C" w:rsidRDefault="0017314C" w:rsidP="0017314C"/>
    <w:p w14:paraId="1379617C" w14:textId="77777777" w:rsidR="00067128" w:rsidRPr="00110DE8" w:rsidRDefault="006C2E2F" w:rsidP="00110DE8">
      <w:pPr>
        <w:pStyle w:val="Ttulo1"/>
        <w:shd w:val="clear" w:color="auto" w:fill="9BBB59"/>
        <w:spacing w:before="0" w:after="0"/>
        <w:rPr>
          <w:b w:val="0"/>
          <w:color w:val="000000"/>
          <w:lang w:eastAsia="es-CO"/>
        </w:rPr>
      </w:pPr>
      <w:bookmarkStart w:id="19" w:name="_Toc75808054"/>
      <w:r w:rsidRPr="00110DE8">
        <w:rPr>
          <w:b w:val="0"/>
          <w:color w:val="000000"/>
          <w:lang w:eastAsia="es-CO"/>
        </w:rPr>
        <w:t>DOCUMENTOS DE REFERENCIA</w:t>
      </w:r>
      <w:bookmarkEnd w:id="19"/>
    </w:p>
    <w:p w14:paraId="329D92A3" w14:textId="77777777" w:rsidR="006C2E2F" w:rsidRDefault="00127974" w:rsidP="006C2E2F">
      <w:pPr>
        <w:pStyle w:val="Ttulo2"/>
        <w:rPr>
          <w:szCs w:val="22"/>
        </w:rPr>
      </w:pPr>
      <w:bookmarkStart w:id="20" w:name="_Toc75808055"/>
      <w:r>
        <w:rPr>
          <w:szCs w:val="22"/>
        </w:rPr>
        <w:t>Regulaciones locales</w:t>
      </w:r>
      <w:bookmarkEnd w:id="20"/>
    </w:p>
    <w:p w14:paraId="620F40B8" w14:textId="77777777" w:rsidR="006C2E2F" w:rsidRPr="006C2E2F" w:rsidRDefault="006C2E2F" w:rsidP="006C2E2F"/>
    <w:p w14:paraId="7E32B3F3" w14:textId="77777777" w:rsidR="006C2E2F" w:rsidRPr="006C2E2F" w:rsidRDefault="006C2E2F" w:rsidP="00184717">
      <w:pPr>
        <w:numPr>
          <w:ilvl w:val="0"/>
          <w:numId w:val="3"/>
        </w:numPr>
        <w:suppressAutoHyphens w:val="0"/>
        <w:ind w:left="714" w:hanging="357"/>
        <w:rPr>
          <w:rFonts w:cs="Calibri"/>
        </w:rPr>
      </w:pPr>
      <w:r w:rsidRPr="006C2E2F">
        <w:rPr>
          <w:rFonts w:cs="Calibri"/>
        </w:rPr>
        <w:lastRenderedPageBreak/>
        <w:t>Reglamento colombiano de construcción sismo resistente NSR-10</w:t>
      </w:r>
    </w:p>
    <w:p w14:paraId="7A2E5AB3" w14:textId="77777777" w:rsidR="006C2E2F" w:rsidRPr="006C2E2F" w:rsidRDefault="006C2E2F" w:rsidP="00184717">
      <w:pPr>
        <w:numPr>
          <w:ilvl w:val="0"/>
          <w:numId w:val="3"/>
        </w:numPr>
        <w:suppressAutoHyphens w:val="0"/>
        <w:ind w:left="714" w:hanging="357"/>
        <w:rPr>
          <w:rFonts w:cs="Calibri"/>
        </w:rPr>
      </w:pPr>
      <w:r w:rsidRPr="006C2E2F">
        <w:rPr>
          <w:rFonts w:cs="Calibri"/>
        </w:rPr>
        <w:t xml:space="preserve">Norma Colombiana de diseño de puentes – </w:t>
      </w:r>
      <w:r w:rsidR="00BC527E">
        <w:rPr>
          <w:rFonts w:cs="Calibri"/>
        </w:rPr>
        <w:t xml:space="preserve">LRFD - </w:t>
      </w:r>
      <w:r w:rsidRPr="006C2E2F">
        <w:rPr>
          <w:rFonts w:cs="Calibri"/>
        </w:rPr>
        <w:t>CCP-14.</w:t>
      </w:r>
    </w:p>
    <w:p w14:paraId="5F5A74BE" w14:textId="77777777" w:rsidR="006C2E2F" w:rsidRPr="006C2E2F" w:rsidRDefault="006C2E2F" w:rsidP="00184717">
      <w:pPr>
        <w:numPr>
          <w:ilvl w:val="0"/>
          <w:numId w:val="3"/>
        </w:numPr>
        <w:suppressAutoHyphens w:val="0"/>
        <w:ind w:left="714" w:hanging="357"/>
        <w:rPr>
          <w:rFonts w:cs="Calibri"/>
          <w:lang w:val="en-US"/>
        </w:rPr>
      </w:pPr>
      <w:r w:rsidRPr="006C2E2F">
        <w:rPr>
          <w:rFonts w:cs="Calibri"/>
          <w:lang w:val="en-US"/>
        </w:rPr>
        <w:t>AASHTO LRFD Bridge design specifications 2012.</w:t>
      </w:r>
    </w:p>
    <w:p w14:paraId="2C3D96A2" w14:textId="77777777" w:rsidR="006C2E2F" w:rsidRDefault="006C2E2F" w:rsidP="00184717">
      <w:pPr>
        <w:numPr>
          <w:ilvl w:val="0"/>
          <w:numId w:val="3"/>
        </w:numPr>
        <w:suppressAutoHyphens w:val="0"/>
        <w:ind w:left="714" w:hanging="357"/>
        <w:rPr>
          <w:rFonts w:cs="Calibri"/>
        </w:rPr>
      </w:pPr>
      <w:r w:rsidRPr="006C2E2F">
        <w:rPr>
          <w:rFonts w:cs="Calibri"/>
          <w:lang w:val="en-US"/>
        </w:rPr>
        <w:t xml:space="preserve">AASHTO – The manual for bridge evaluation 2011, </w:t>
      </w:r>
      <w:r w:rsidRPr="005427A1">
        <w:rPr>
          <w:rFonts w:cs="Calibri"/>
        </w:rPr>
        <w:t>segunda edición.</w:t>
      </w:r>
    </w:p>
    <w:p w14:paraId="51C8971F" w14:textId="77777777" w:rsidR="00AB5BDA" w:rsidRDefault="00AB5BDA" w:rsidP="00AB5BDA">
      <w:pPr>
        <w:suppressAutoHyphens w:val="0"/>
        <w:rPr>
          <w:rFonts w:cs="Calibri"/>
        </w:rPr>
      </w:pPr>
    </w:p>
    <w:p w14:paraId="175A6B0A" w14:textId="77777777" w:rsidR="00AB5BDA" w:rsidRPr="00110DE8" w:rsidRDefault="00AB5BDA" w:rsidP="00110DE8">
      <w:pPr>
        <w:pStyle w:val="Ttulo1"/>
        <w:shd w:val="clear" w:color="auto" w:fill="9BBB59"/>
        <w:spacing w:before="0" w:after="0"/>
        <w:rPr>
          <w:b w:val="0"/>
          <w:bCs w:val="0"/>
          <w:color w:val="000000"/>
          <w:lang w:eastAsia="es-CO"/>
        </w:rPr>
      </w:pPr>
      <w:bookmarkStart w:id="21" w:name="_Toc75808056"/>
      <w:r w:rsidRPr="00110DE8">
        <w:rPr>
          <w:b w:val="0"/>
          <w:bCs w:val="0"/>
          <w:color w:val="000000"/>
          <w:lang w:eastAsia="es-CO"/>
        </w:rPr>
        <w:t>MATERIALES</w:t>
      </w:r>
      <w:bookmarkEnd w:id="21"/>
    </w:p>
    <w:p w14:paraId="02C90BE5" w14:textId="77777777" w:rsidR="00AB5BDA" w:rsidRDefault="00AB5BDA" w:rsidP="00AB5BDA">
      <w:pPr>
        <w:suppressAutoHyphens w:val="0"/>
        <w:rPr>
          <w:rFonts w:cs="Calibri"/>
        </w:rPr>
      </w:pPr>
    </w:p>
    <w:p w14:paraId="75D9F893" w14:textId="77777777" w:rsidR="00233E5C" w:rsidRPr="00B214A7" w:rsidRDefault="00233E5C" w:rsidP="00233E5C">
      <w:pPr>
        <w:pStyle w:val="NormalSencillo"/>
      </w:pPr>
      <w:r w:rsidRPr="00B214A7">
        <w:t xml:space="preserve">Los materiales </w:t>
      </w:r>
      <w:r w:rsidR="007A5499">
        <w:t xml:space="preserve">utilizados para </w:t>
      </w:r>
      <w:r w:rsidR="00F8005B">
        <w:t>EL</w:t>
      </w:r>
      <w:r w:rsidR="007A5499">
        <w:t xml:space="preserve"> diseño de las estructuras a nivel de factibilidad teniendo en cuenta los </w:t>
      </w:r>
      <w:r w:rsidR="00E56DD5">
        <w:t>esquemas presentados</w:t>
      </w:r>
      <w:r w:rsidR="00F8005B">
        <w:t xml:space="preserve"> como anexo, se muestran a continuación:</w:t>
      </w:r>
    </w:p>
    <w:p w14:paraId="46221BEF" w14:textId="77777777" w:rsidR="00233E5C" w:rsidRPr="00B214A7" w:rsidRDefault="00233E5C" w:rsidP="00233E5C">
      <w:pPr>
        <w:pStyle w:val="NormalSencillo"/>
      </w:pPr>
    </w:p>
    <w:p w14:paraId="25968C66" w14:textId="77777777" w:rsidR="00233E5C" w:rsidRPr="0017314C" w:rsidRDefault="00CE75D6" w:rsidP="0017314C">
      <w:pPr>
        <w:pStyle w:val="Ttulo2"/>
        <w:rPr>
          <w:szCs w:val="22"/>
        </w:rPr>
      </w:pPr>
      <w:bookmarkStart w:id="22" w:name="_Toc75808057"/>
      <w:r w:rsidRPr="0017314C">
        <w:rPr>
          <w:szCs w:val="22"/>
        </w:rPr>
        <w:t>Concreto</w:t>
      </w:r>
      <w:bookmarkEnd w:id="22"/>
    </w:p>
    <w:p w14:paraId="1B94E01A" w14:textId="77777777" w:rsidR="00233E5C" w:rsidRPr="00B214A7" w:rsidRDefault="00233E5C" w:rsidP="00233E5C"/>
    <w:p w14:paraId="3965FE04" w14:textId="77777777" w:rsidR="00233E5C" w:rsidRPr="00B214A7" w:rsidRDefault="00233E5C" w:rsidP="00FF2399">
      <w:pPr>
        <w:pStyle w:val="NormalSencillo"/>
        <w:numPr>
          <w:ilvl w:val="0"/>
          <w:numId w:val="9"/>
        </w:numPr>
      </w:pPr>
      <w:r w:rsidRPr="00B214A7">
        <w:t>Concreto</w:t>
      </w:r>
      <w:r w:rsidR="0073392F">
        <w:t xml:space="preserve"> premezclado</w:t>
      </w:r>
      <w:r w:rsidRPr="00B214A7">
        <w:t xml:space="preserve"> con una resistencia a la compresión a los 2</w:t>
      </w:r>
      <w:r w:rsidR="00861601">
        <w:t>8</w:t>
      </w:r>
      <w:r w:rsidRPr="00B214A7">
        <w:t xml:space="preserve"> días f’c = 14 MPa = 2000 psi, para concreto de limpieza.</w:t>
      </w:r>
    </w:p>
    <w:p w14:paraId="18CEBE9D" w14:textId="77777777" w:rsidR="00233E5C" w:rsidRDefault="00233E5C" w:rsidP="00FF2399">
      <w:pPr>
        <w:pStyle w:val="NormalSencillo"/>
        <w:numPr>
          <w:ilvl w:val="0"/>
          <w:numId w:val="9"/>
        </w:numPr>
      </w:pPr>
      <w:r w:rsidRPr="00B214A7">
        <w:t>Concreto</w:t>
      </w:r>
      <w:r w:rsidR="0073392F">
        <w:t xml:space="preserve"> premezclado</w:t>
      </w:r>
      <w:r w:rsidRPr="00B214A7">
        <w:t xml:space="preserve"> con una resistencia a la compresión a los 2</w:t>
      </w:r>
      <w:r w:rsidR="00861601">
        <w:t>8</w:t>
      </w:r>
      <w:r w:rsidRPr="00B214A7">
        <w:t xml:space="preserve"> días f’c = 21 MPa = 3000 psi, </w:t>
      </w:r>
      <w:r w:rsidR="00861601">
        <w:t xml:space="preserve">para </w:t>
      </w:r>
      <w:r w:rsidR="0073392F">
        <w:t>vigas de cimentación.</w:t>
      </w:r>
    </w:p>
    <w:p w14:paraId="4E735ABC" w14:textId="77777777" w:rsidR="0073392F" w:rsidRDefault="0073392F" w:rsidP="00FF2399">
      <w:pPr>
        <w:pStyle w:val="NormalSencillo"/>
        <w:numPr>
          <w:ilvl w:val="0"/>
          <w:numId w:val="9"/>
        </w:numPr>
      </w:pPr>
      <w:r w:rsidRPr="00B214A7">
        <w:t>Concreto</w:t>
      </w:r>
      <w:r>
        <w:t xml:space="preserve"> TREMIE</w:t>
      </w:r>
      <w:r w:rsidRPr="00B214A7">
        <w:t xml:space="preserve"> con una resistencia a la compresión a los 2</w:t>
      </w:r>
      <w:r>
        <w:t>8</w:t>
      </w:r>
      <w:r w:rsidRPr="00B214A7">
        <w:t xml:space="preserve"> días f’c = 21 MPa = 3000 psi, </w:t>
      </w:r>
      <w:r>
        <w:t>para pilotes.</w:t>
      </w:r>
    </w:p>
    <w:p w14:paraId="3A6CC600" w14:textId="77777777" w:rsidR="0073392F" w:rsidRDefault="0073392F" w:rsidP="00FF2399">
      <w:pPr>
        <w:pStyle w:val="NormalSencillo"/>
        <w:numPr>
          <w:ilvl w:val="0"/>
          <w:numId w:val="9"/>
        </w:numPr>
      </w:pPr>
      <w:r w:rsidRPr="00B214A7">
        <w:t>Concreto</w:t>
      </w:r>
      <w:r>
        <w:t xml:space="preserve"> premezclado</w:t>
      </w:r>
      <w:r w:rsidRPr="00B214A7">
        <w:t xml:space="preserve"> con una resistencia a la compresión a los 2</w:t>
      </w:r>
      <w:r>
        <w:t>8</w:t>
      </w:r>
      <w:r w:rsidRPr="00B214A7">
        <w:t xml:space="preserve"> días f’c = 2</w:t>
      </w:r>
      <w:r>
        <w:t>4</w:t>
      </w:r>
      <w:r w:rsidRPr="00B214A7">
        <w:t xml:space="preserve"> MPa = 3</w:t>
      </w:r>
      <w:r>
        <w:t>5</w:t>
      </w:r>
      <w:r w:rsidRPr="00B214A7">
        <w:t xml:space="preserve">00 psi, </w:t>
      </w:r>
      <w:r>
        <w:t>para dados de cimentación.</w:t>
      </w:r>
    </w:p>
    <w:p w14:paraId="79F4B075" w14:textId="77777777" w:rsidR="0073392F" w:rsidRPr="00B214A7" w:rsidRDefault="0073392F" w:rsidP="00FF2399">
      <w:pPr>
        <w:pStyle w:val="NormalSencillo"/>
        <w:numPr>
          <w:ilvl w:val="0"/>
          <w:numId w:val="9"/>
        </w:numPr>
      </w:pPr>
      <w:r w:rsidRPr="00B214A7">
        <w:t>Concreto</w:t>
      </w:r>
      <w:r>
        <w:t xml:space="preserve"> premezclado</w:t>
      </w:r>
      <w:r w:rsidRPr="00B214A7">
        <w:t xml:space="preserve"> con una resistencia a la compresión a los 2</w:t>
      </w:r>
      <w:r>
        <w:t>8</w:t>
      </w:r>
      <w:r w:rsidRPr="00B214A7">
        <w:t xml:space="preserve"> días f’c = 2</w:t>
      </w:r>
      <w:r>
        <w:t>8</w:t>
      </w:r>
      <w:r w:rsidRPr="00B214A7">
        <w:t xml:space="preserve"> MPa = </w:t>
      </w:r>
      <w:r>
        <w:t>40</w:t>
      </w:r>
      <w:r w:rsidRPr="00B214A7">
        <w:t xml:space="preserve">00 psi, </w:t>
      </w:r>
      <w:r>
        <w:t>para vigas, placas aéreas, muros de contención, columnas y apoyos de puentes peatonales</w:t>
      </w:r>
    </w:p>
    <w:p w14:paraId="3B227D21" w14:textId="77777777" w:rsidR="00233E5C" w:rsidRPr="00B214A7" w:rsidRDefault="00233E5C" w:rsidP="00FF2399">
      <w:pPr>
        <w:pStyle w:val="NormalSencillo"/>
        <w:numPr>
          <w:ilvl w:val="0"/>
          <w:numId w:val="9"/>
        </w:numPr>
      </w:pPr>
      <w:r w:rsidRPr="00B214A7">
        <w:t>Concreto con una resistencia a la compresión a los 28 días f’c = 2</w:t>
      </w:r>
      <w:r w:rsidR="00861601">
        <w:t>1</w:t>
      </w:r>
      <w:r w:rsidRPr="00B214A7">
        <w:t xml:space="preserve"> MPa = 3</w:t>
      </w:r>
      <w:r w:rsidR="00861601">
        <w:t>0</w:t>
      </w:r>
      <w:r w:rsidRPr="00B214A7">
        <w:t>00 psi, para losas</w:t>
      </w:r>
      <w:r w:rsidR="00861601">
        <w:t>, viguetas, bordillos, dados y pilotes.</w:t>
      </w:r>
    </w:p>
    <w:p w14:paraId="352721F2" w14:textId="77777777" w:rsidR="00233E5C" w:rsidRPr="00B214A7" w:rsidRDefault="00233E5C" w:rsidP="00233E5C">
      <w:pPr>
        <w:pStyle w:val="NormalSencillo"/>
        <w:ind w:left="720"/>
      </w:pPr>
    </w:p>
    <w:p w14:paraId="394E1B47" w14:textId="77777777" w:rsidR="00233E5C" w:rsidRPr="0017314C" w:rsidRDefault="00CE75D6" w:rsidP="0017314C">
      <w:pPr>
        <w:pStyle w:val="Ttulo2"/>
        <w:rPr>
          <w:szCs w:val="22"/>
        </w:rPr>
      </w:pPr>
      <w:bookmarkStart w:id="23" w:name="_Toc75808058"/>
      <w:r w:rsidRPr="0017314C">
        <w:rPr>
          <w:szCs w:val="22"/>
        </w:rPr>
        <w:t>Acero de refuerzo</w:t>
      </w:r>
      <w:bookmarkEnd w:id="23"/>
    </w:p>
    <w:p w14:paraId="04794EE2" w14:textId="77777777" w:rsidR="00233E5C" w:rsidRPr="00B214A7" w:rsidRDefault="00233E5C" w:rsidP="00233E5C"/>
    <w:p w14:paraId="3CD3F0A5" w14:textId="77777777" w:rsidR="00233E5C" w:rsidRPr="00B214A7" w:rsidRDefault="00233E5C" w:rsidP="00FF2399">
      <w:pPr>
        <w:pStyle w:val="NormalSencillo"/>
        <w:numPr>
          <w:ilvl w:val="0"/>
          <w:numId w:val="9"/>
        </w:numPr>
      </w:pPr>
      <w:r w:rsidRPr="00B214A7">
        <w:t>Las barras de acero de refuerzo corrugado tendrán un esfuerzo de fluencia mínimo de fy = 420 MPa de acuerdo con ASTM A-706 (NTC 2289).</w:t>
      </w:r>
    </w:p>
    <w:p w14:paraId="29C3BACA" w14:textId="77777777" w:rsidR="00233E5C" w:rsidRPr="00B214A7" w:rsidRDefault="00233E5C" w:rsidP="00861601">
      <w:pPr>
        <w:pStyle w:val="NormalSencillo"/>
      </w:pPr>
    </w:p>
    <w:p w14:paraId="54E1B0D9" w14:textId="77777777" w:rsidR="00233E5C" w:rsidRPr="0017314C" w:rsidRDefault="00CE75D6" w:rsidP="0017314C">
      <w:pPr>
        <w:pStyle w:val="Ttulo2"/>
        <w:rPr>
          <w:szCs w:val="22"/>
        </w:rPr>
      </w:pPr>
      <w:bookmarkStart w:id="24" w:name="_Toc75808059"/>
      <w:r w:rsidRPr="0017314C">
        <w:rPr>
          <w:szCs w:val="22"/>
        </w:rPr>
        <w:t>Acero estructural</w:t>
      </w:r>
      <w:bookmarkEnd w:id="24"/>
    </w:p>
    <w:p w14:paraId="714A4A06" w14:textId="77777777" w:rsidR="00233E5C" w:rsidRPr="00B214A7" w:rsidRDefault="00233E5C" w:rsidP="00233E5C">
      <w:pPr>
        <w:pStyle w:val="NormalSencillo"/>
      </w:pPr>
    </w:p>
    <w:p w14:paraId="4A06B62D" w14:textId="77777777" w:rsidR="00233E5C" w:rsidRDefault="0073392F" w:rsidP="00FF2399">
      <w:pPr>
        <w:pStyle w:val="NormalSencillo"/>
        <w:numPr>
          <w:ilvl w:val="0"/>
          <w:numId w:val="10"/>
        </w:numPr>
      </w:pPr>
      <w:r>
        <w:t>Acero estructural</w:t>
      </w:r>
      <w:r w:rsidR="00233E5C" w:rsidRPr="00B214A7">
        <w:t xml:space="preserve"> para </w:t>
      </w:r>
      <w:r w:rsidR="003657B9">
        <w:t>cubierta</w:t>
      </w:r>
      <w:r w:rsidR="00F53FC4">
        <w:t xml:space="preserve"> y largueros de baranda:</w:t>
      </w:r>
      <w:r w:rsidR="00233E5C" w:rsidRPr="00B214A7">
        <w:t xml:space="preserve"> ASTM A-</w:t>
      </w:r>
      <w:r w:rsidR="00F53FC4">
        <w:t>500</w:t>
      </w:r>
      <w:r>
        <w:t xml:space="preserve"> Gr </w:t>
      </w:r>
      <w:r w:rsidR="00F53FC4">
        <w:t>C</w:t>
      </w:r>
      <w:r w:rsidR="00233E5C" w:rsidRPr="00B214A7">
        <w:t>.</w:t>
      </w:r>
    </w:p>
    <w:p w14:paraId="7E87A8B2" w14:textId="77777777" w:rsidR="003657B9" w:rsidRPr="00B214A7" w:rsidRDefault="00F53767" w:rsidP="00FF2399">
      <w:pPr>
        <w:pStyle w:val="NormalSencillo"/>
        <w:numPr>
          <w:ilvl w:val="0"/>
          <w:numId w:val="10"/>
        </w:numPr>
      </w:pPr>
      <w:r>
        <w:t>Perfiles para correas galvanizadas en cubierta: ASTM A653 Gr 50</w:t>
      </w:r>
    </w:p>
    <w:p w14:paraId="355FB864" w14:textId="77777777" w:rsidR="00F53767" w:rsidRPr="005427A1" w:rsidRDefault="00F53767" w:rsidP="00AB5BDA">
      <w:pPr>
        <w:suppressAutoHyphens w:val="0"/>
        <w:rPr>
          <w:rFonts w:cs="Calibri"/>
        </w:rPr>
      </w:pPr>
    </w:p>
    <w:p w14:paraId="34319465" w14:textId="77777777" w:rsidR="00AB5BDA" w:rsidRPr="00110DE8" w:rsidRDefault="00AB5BDA" w:rsidP="00110DE8">
      <w:pPr>
        <w:pStyle w:val="Ttulo1"/>
        <w:shd w:val="clear" w:color="auto" w:fill="9BBB59"/>
        <w:spacing w:before="0" w:after="0"/>
        <w:rPr>
          <w:b w:val="0"/>
          <w:color w:val="000000"/>
          <w:lang w:eastAsia="es-CO"/>
        </w:rPr>
      </w:pPr>
      <w:bookmarkStart w:id="25" w:name="_Toc75808060"/>
      <w:r w:rsidRPr="00110DE8">
        <w:rPr>
          <w:b w:val="0"/>
          <w:color w:val="000000"/>
          <w:lang w:eastAsia="es-CO"/>
        </w:rPr>
        <w:t>PARAMETROS GEOTECNICOS</w:t>
      </w:r>
      <w:bookmarkEnd w:id="25"/>
    </w:p>
    <w:p w14:paraId="6D16A5C7" w14:textId="77777777" w:rsidR="00501F0B" w:rsidRDefault="00501F0B" w:rsidP="0047155B">
      <w:pPr>
        <w:suppressAutoHyphens w:val="0"/>
        <w:autoSpaceDE w:val="0"/>
        <w:autoSpaceDN w:val="0"/>
        <w:adjustRightInd w:val="0"/>
        <w:spacing w:after="31"/>
        <w:rPr>
          <w:color w:val="000000"/>
          <w:szCs w:val="22"/>
          <w:lang w:eastAsia="es-CO"/>
        </w:rPr>
      </w:pPr>
    </w:p>
    <w:p w14:paraId="18E2C140" w14:textId="77777777" w:rsidR="00233E5C" w:rsidRDefault="00233E5C" w:rsidP="00233E5C">
      <w:pPr>
        <w:pStyle w:val="CuerpoTabla"/>
        <w:rPr>
          <w:rFonts w:eastAsia="Calibri"/>
          <w:spacing w:val="-3"/>
          <w:sz w:val="22"/>
          <w:szCs w:val="22"/>
        </w:rPr>
      </w:pPr>
      <w:r w:rsidRPr="00B214A7">
        <w:rPr>
          <w:rFonts w:eastAsia="Calibri"/>
          <w:spacing w:val="-3"/>
          <w:sz w:val="22"/>
          <w:szCs w:val="22"/>
        </w:rPr>
        <w:lastRenderedPageBreak/>
        <w:t>Los datos mostrados a continuación son tomados del informe geotécnico</w:t>
      </w:r>
      <w:r w:rsidR="00561371">
        <w:rPr>
          <w:rFonts w:eastAsia="Calibri"/>
          <w:spacing w:val="-3"/>
          <w:sz w:val="22"/>
          <w:szCs w:val="22"/>
        </w:rPr>
        <w:t xml:space="preserve">, para todas las estaciones, el componente geotécnico recomienda un planteamiento con pilotes </w:t>
      </w:r>
      <w:r w:rsidR="0063277A">
        <w:rPr>
          <w:rFonts w:eastAsia="Calibri"/>
          <w:spacing w:val="-3"/>
          <w:sz w:val="22"/>
          <w:szCs w:val="22"/>
        </w:rPr>
        <w:t>y/</w:t>
      </w:r>
      <w:r w:rsidR="00561371">
        <w:rPr>
          <w:rFonts w:eastAsia="Calibri"/>
          <w:spacing w:val="-3"/>
          <w:sz w:val="22"/>
          <w:szCs w:val="22"/>
        </w:rPr>
        <w:t>o caissons, depende del nivel de cargas a analizar.</w:t>
      </w:r>
    </w:p>
    <w:p w14:paraId="4E1C74C3" w14:textId="77777777" w:rsidR="00561371" w:rsidRDefault="00561371" w:rsidP="00233E5C">
      <w:pPr>
        <w:pStyle w:val="CuerpoTabla"/>
        <w:rPr>
          <w:rFonts w:eastAsia="Calibri"/>
          <w:spacing w:val="-3"/>
          <w:sz w:val="22"/>
          <w:szCs w:val="22"/>
        </w:rPr>
      </w:pPr>
    </w:p>
    <w:p w14:paraId="34B845BE" w14:textId="77777777" w:rsidR="00561371" w:rsidRDefault="00561371" w:rsidP="00233E5C">
      <w:pPr>
        <w:pStyle w:val="CuerpoTabla"/>
        <w:rPr>
          <w:rFonts w:eastAsia="Calibri"/>
          <w:spacing w:val="-3"/>
          <w:sz w:val="22"/>
          <w:szCs w:val="22"/>
        </w:rPr>
      </w:pPr>
      <w:r>
        <w:rPr>
          <w:rFonts w:eastAsia="Calibri"/>
          <w:spacing w:val="-3"/>
          <w:sz w:val="22"/>
          <w:szCs w:val="22"/>
        </w:rPr>
        <w:t xml:space="preserve">A continuación, los datos de capacidad portante para la condición </w:t>
      </w:r>
      <w:r w:rsidR="0063277A">
        <w:rPr>
          <w:rFonts w:eastAsia="Calibri"/>
          <w:spacing w:val="-3"/>
          <w:sz w:val="22"/>
          <w:szCs w:val="22"/>
        </w:rPr>
        <w:t>de esfuerzos de trabajo y dinámica</w:t>
      </w:r>
      <w:r>
        <w:rPr>
          <w:rFonts w:eastAsia="Calibri"/>
          <w:spacing w:val="-3"/>
          <w:sz w:val="22"/>
          <w:szCs w:val="22"/>
        </w:rPr>
        <w:t xml:space="preserve"> de las estaciones.</w:t>
      </w:r>
    </w:p>
    <w:p w14:paraId="1C5848E4" w14:textId="77777777" w:rsidR="00561371" w:rsidRDefault="00561371" w:rsidP="00233E5C">
      <w:pPr>
        <w:pStyle w:val="CuerpoTabla"/>
        <w:rPr>
          <w:rFonts w:eastAsia="Calibri"/>
          <w:spacing w:val="-3"/>
          <w:sz w:val="22"/>
          <w:szCs w:val="22"/>
        </w:rPr>
      </w:pPr>
    </w:p>
    <w:p w14:paraId="01F11585" w14:textId="77777777" w:rsidR="00561371" w:rsidRPr="0017314C" w:rsidRDefault="00561371" w:rsidP="0017314C">
      <w:pPr>
        <w:pStyle w:val="Ttulo2"/>
        <w:rPr>
          <w:szCs w:val="22"/>
        </w:rPr>
      </w:pPr>
      <w:bookmarkStart w:id="26" w:name="_Toc75808061"/>
      <w:r w:rsidRPr="0017314C">
        <w:rPr>
          <w:szCs w:val="22"/>
        </w:rPr>
        <w:t>Estación Portal 20 de Julio</w:t>
      </w:r>
      <w:bookmarkEnd w:id="26"/>
    </w:p>
    <w:p w14:paraId="18D335C2" w14:textId="77777777" w:rsidR="00561371" w:rsidRDefault="00561371" w:rsidP="00233E5C">
      <w:pPr>
        <w:pStyle w:val="CuerpoTabla"/>
        <w:rPr>
          <w:rFonts w:eastAsia="Calibri"/>
          <w:spacing w:val="-3"/>
          <w:sz w:val="22"/>
          <w:szCs w:val="22"/>
        </w:rPr>
      </w:pPr>
    </w:p>
    <w:p w14:paraId="79C20DEB" w14:textId="77777777" w:rsidR="00561371" w:rsidRDefault="0063277A" w:rsidP="00233E5C">
      <w:pPr>
        <w:pStyle w:val="CuerpoTabla"/>
        <w:rPr>
          <w:rFonts w:eastAsia="Calibri"/>
          <w:spacing w:val="-3"/>
          <w:sz w:val="22"/>
          <w:szCs w:val="22"/>
        </w:rPr>
      </w:pPr>
      <w:r>
        <w:rPr>
          <w:rFonts w:eastAsia="Calibri"/>
          <w:spacing w:val="-3"/>
          <w:sz w:val="22"/>
          <w:szCs w:val="22"/>
        </w:rPr>
        <w:t>La información geotécnica relacionada a continuación corresponde a la recolectada en la etapa de recolección y análisis de información (RAI) FASE 1.</w:t>
      </w:r>
    </w:p>
    <w:p w14:paraId="249CFB4A" w14:textId="77777777" w:rsidR="0063277A" w:rsidRDefault="0063277A" w:rsidP="00233E5C">
      <w:pPr>
        <w:pStyle w:val="CuerpoTabla"/>
        <w:rPr>
          <w:rFonts w:eastAsia="Calibri"/>
          <w:spacing w:val="-3"/>
          <w:sz w:val="22"/>
          <w:szCs w:val="22"/>
        </w:rPr>
      </w:pPr>
    </w:p>
    <w:p w14:paraId="356116BB" w14:textId="77777777" w:rsidR="0063277A" w:rsidRPr="0063277A" w:rsidRDefault="0063277A" w:rsidP="00233E5C">
      <w:pPr>
        <w:pStyle w:val="CuerpoTabla"/>
        <w:rPr>
          <w:rFonts w:eastAsia="Calibri"/>
          <w:i/>
          <w:iCs/>
          <w:spacing w:val="-3"/>
          <w:sz w:val="22"/>
          <w:szCs w:val="22"/>
        </w:rPr>
      </w:pPr>
      <w:r w:rsidRPr="0063277A">
        <w:rPr>
          <w:rFonts w:eastAsia="Calibri"/>
          <w:i/>
          <w:iCs/>
          <w:spacing w:val="-3"/>
          <w:sz w:val="22"/>
          <w:szCs w:val="22"/>
        </w:rPr>
        <w:t>Capacidad de carga por punta</w:t>
      </w:r>
    </w:p>
    <w:p w14:paraId="68B1DD65" w14:textId="77777777" w:rsidR="0063277A" w:rsidRDefault="0063277A" w:rsidP="00233E5C">
      <w:pPr>
        <w:pStyle w:val="CuerpoTabla"/>
        <w:rPr>
          <w:rFonts w:eastAsia="Calibri"/>
          <w:spacing w:val="-3"/>
          <w:sz w:val="22"/>
          <w:szCs w:val="22"/>
        </w:rPr>
      </w:pPr>
    </w:p>
    <w:p w14:paraId="0A876740" w14:textId="1C6B2417" w:rsidR="001608F7" w:rsidRPr="001608F7" w:rsidRDefault="001608F7" w:rsidP="001608F7">
      <w:pPr>
        <w:pStyle w:val="Descripcin"/>
        <w:keepNext/>
        <w:jc w:val="center"/>
        <w:rPr>
          <w:sz w:val="20"/>
          <w:szCs w:val="20"/>
        </w:rPr>
      </w:pPr>
      <w:bookmarkStart w:id="27" w:name="_Toc75807528"/>
      <w:r w:rsidRPr="001608F7">
        <w:rPr>
          <w:b/>
          <w:bCs/>
          <w:sz w:val="20"/>
          <w:szCs w:val="20"/>
        </w:rPr>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7</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1</w:t>
      </w:r>
      <w:r w:rsidR="00433925">
        <w:rPr>
          <w:b/>
          <w:bCs/>
          <w:sz w:val="20"/>
          <w:szCs w:val="20"/>
        </w:rPr>
        <w:fldChar w:fldCharType="end"/>
      </w:r>
      <w:r w:rsidRPr="001608F7">
        <w:rPr>
          <w:b/>
          <w:bCs/>
          <w:sz w:val="20"/>
          <w:szCs w:val="20"/>
        </w:rPr>
        <w:t xml:space="preserve"> </w:t>
      </w:r>
      <w:r w:rsidRPr="001608F7">
        <w:rPr>
          <w:sz w:val="20"/>
          <w:szCs w:val="20"/>
        </w:rPr>
        <w:t>– Capacidad de pilotes por punta – portal 20 de Julio</w:t>
      </w:r>
      <w:bookmarkEnd w:id="27"/>
    </w:p>
    <w:p w14:paraId="0790C9E3" w14:textId="77777777" w:rsidR="0063277A" w:rsidRDefault="00CF6111" w:rsidP="0063277A">
      <w:pPr>
        <w:pStyle w:val="CuerpoTabla"/>
        <w:jc w:val="center"/>
      </w:pPr>
      <w:r w:rsidRPr="00CC7EAF">
        <w:rPr>
          <w:noProof/>
        </w:rPr>
        <w:drawing>
          <wp:inline distT="0" distB="0" distL="0" distR="0" wp14:anchorId="0119E77B" wp14:editId="59D21926">
            <wp:extent cx="5210175" cy="3074670"/>
            <wp:effectExtent l="0" t="0" r="0" b="0"/>
            <wp:docPr id="7"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24">
                      <a:extLst>
                        <a:ext uri="{28A0092B-C50C-407E-A947-70E740481C1C}">
                          <a14:useLocalDpi xmlns:a14="http://schemas.microsoft.com/office/drawing/2010/main" val="0"/>
                        </a:ext>
                      </a:extLst>
                    </a:blip>
                    <a:srcRect b="44466"/>
                    <a:stretch>
                      <a:fillRect/>
                    </a:stretch>
                  </pic:blipFill>
                  <pic:spPr bwMode="auto">
                    <a:xfrm>
                      <a:off x="0" y="0"/>
                      <a:ext cx="5210175" cy="3074670"/>
                    </a:xfrm>
                    <a:prstGeom prst="rect">
                      <a:avLst/>
                    </a:prstGeom>
                    <a:noFill/>
                    <a:ln>
                      <a:noFill/>
                    </a:ln>
                  </pic:spPr>
                </pic:pic>
              </a:graphicData>
            </a:graphic>
          </wp:inline>
        </w:drawing>
      </w:r>
    </w:p>
    <w:p w14:paraId="589DAF74" w14:textId="77777777" w:rsidR="0063277A" w:rsidRDefault="0063277A" w:rsidP="0063277A">
      <w:pPr>
        <w:pStyle w:val="CuerpoTabla"/>
        <w:jc w:val="center"/>
      </w:pPr>
    </w:p>
    <w:p w14:paraId="3460D281" w14:textId="77777777" w:rsidR="00022293" w:rsidRDefault="00CF6111" w:rsidP="00022293">
      <w:pPr>
        <w:pStyle w:val="CuerpoTabla"/>
        <w:keepNext/>
        <w:jc w:val="center"/>
      </w:pPr>
      <w:r w:rsidRPr="00CC7EAF">
        <w:rPr>
          <w:noProof/>
        </w:rPr>
        <w:lastRenderedPageBreak/>
        <w:drawing>
          <wp:inline distT="0" distB="0" distL="0" distR="0" wp14:anchorId="6C1B9ADF" wp14:editId="7A116108">
            <wp:extent cx="3758565" cy="2426970"/>
            <wp:effectExtent l="0" t="0" r="0" b="0"/>
            <wp:docPr id="8"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24">
                      <a:extLst>
                        <a:ext uri="{28A0092B-C50C-407E-A947-70E740481C1C}">
                          <a14:useLocalDpi xmlns:a14="http://schemas.microsoft.com/office/drawing/2010/main" val="0"/>
                        </a:ext>
                      </a:extLst>
                    </a:blip>
                    <a:srcRect t="58049" r="31184"/>
                    <a:stretch>
                      <a:fillRect/>
                    </a:stretch>
                  </pic:blipFill>
                  <pic:spPr bwMode="auto">
                    <a:xfrm>
                      <a:off x="0" y="0"/>
                      <a:ext cx="3758565" cy="2426970"/>
                    </a:xfrm>
                    <a:prstGeom prst="rect">
                      <a:avLst/>
                    </a:prstGeom>
                    <a:noFill/>
                    <a:ln>
                      <a:noFill/>
                    </a:ln>
                  </pic:spPr>
                </pic:pic>
              </a:graphicData>
            </a:graphic>
          </wp:inline>
        </w:drawing>
      </w:r>
    </w:p>
    <w:p w14:paraId="01785EC8" w14:textId="77777777" w:rsidR="00022293" w:rsidRPr="00022293" w:rsidRDefault="00022293" w:rsidP="00022293">
      <w:pPr>
        <w:suppressAutoHyphens w:val="0"/>
        <w:autoSpaceDE w:val="0"/>
        <w:autoSpaceDN w:val="0"/>
        <w:adjustRightInd w:val="0"/>
        <w:jc w:val="center"/>
        <w:rPr>
          <w:szCs w:val="22"/>
        </w:rPr>
      </w:pPr>
      <w:r w:rsidRPr="00531002">
        <w:rPr>
          <w:i/>
          <w:color w:val="000000"/>
          <w:sz w:val="20"/>
          <w:szCs w:val="18"/>
          <w:lang w:val="es-ES_tradnl" w:eastAsia="es-ES"/>
        </w:rPr>
        <w:t>Fuente:</w:t>
      </w:r>
      <w:r>
        <w:rPr>
          <w:i/>
          <w:color w:val="000000"/>
          <w:sz w:val="20"/>
          <w:szCs w:val="18"/>
          <w:lang w:val="es-ES_tradnl" w:eastAsia="es-ES"/>
        </w:rPr>
        <w:t xml:space="preserve"> Estudio de suelos para la construcción del portal - Transmilenio</w:t>
      </w:r>
    </w:p>
    <w:p w14:paraId="01D8CFD0" w14:textId="77777777" w:rsidR="0063277A" w:rsidRDefault="0063277A" w:rsidP="0063277A">
      <w:pPr>
        <w:pStyle w:val="CuerpoTabla"/>
        <w:jc w:val="center"/>
      </w:pPr>
    </w:p>
    <w:p w14:paraId="75A91808" w14:textId="77777777" w:rsidR="0063277A" w:rsidRDefault="0063277A" w:rsidP="0063277A">
      <w:pPr>
        <w:pStyle w:val="CuerpoTabla"/>
        <w:rPr>
          <w:rFonts w:eastAsia="Calibri"/>
          <w:i/>
          <w:iCs/>
          <w:spacing w:val="-3"/>
          <w:sz w:val="22"/>
          <w:szCs w:val="22"/>
        </w:rPr>
      </w:pPr>
      <w:r w:rsidRPr="0063277A">
        <w:rPr>
          <w:rFonts w:eastAsia="Calibri"/>
          <w:i/>
          <w:iCs/>
          <w:spacing w:val="-3"/>
          <w:sz w:val="22"/>
          <w:szCs w:val="22"/>
        </w:rPr>
        <w:t xml:space="preserve">Capacidad de carga por </w:t>
      </w:r>
      <w:r>
        <w:rPr>
          <w:rFonts w:eastAsia="Calibri"/>
          <w:i/>
          <w:iCs/>
          <w:spacing w:val="-3"/>
          <w:sz w:val="22"/>
          <w:szCs w:val="22"/>
        </w:rPr>
        <w:t>fuste</w:t>
      </w:r>
    </w:p>
    <w:p w14:paraId="730BDC74" w14:textId="77777777" w:rsidR="007F00D1" w:rsidRDefault="007F00D1" w:rsidP="0063277A">
      <w:pPr>
        <w:pStyle w:val="CuerpoTabla"/>
        <w:rPr>
          <w:rFonts w:eastAsia="Calibri"/>
          <w:i/>
          <w:iCs/>
          <w:spacing w:val="-3"/>
          <w:sz w:val="22"/>
          <w:szCs w:val="22"/>
        </w:rPr>
      </w:pPr>
    </w:p>
    <w:p w14:paraId="2915553D" w14:textId="0E278AA0" w:rsidR="001608F7" w:rsidRPr="001608F7" w:rsidRDefault="001608F7" w:rsidP="001608F7">
      <w:pPr>
        <w:pStyle w:val="Descripcin"/>
        <w:keepNext/>
        <w:jc w:val="center"/>
        <w:rPr>
          <w:sz w:val="20"/>
          <w:szCs w:val="20"/>
        </w:rPr>
      </w:pPr>
      <w:bookmarkStart w:id="28" w:name="_Toc75807529"/>
      <w:r w:rsidRPr="001608F7">
        <w:rPr>
          <w:b/>
          <w:bCs/>
          <w:sz w:val="20"/>
          <w:szCs w:val="20"/>
        </w:rPr>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7</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2</w:t>
      </w:r>
      <w:r w:rsidR="00433925">
        <w:rPr>
          <w:b/>
          <w:bCs/>
          <w:sz w:val="20"/>
          <w:szCs w:val="20"/>
        </w:rPr>
        <w:fldChar w:fldCharType="end"/>
      </w:r>
      <w:r w:rsidRPr="001608F7">
        <w:rPr>
          <w:sz w:val="20"/>
          <w:szCs w:val="20"/>
        </w:rPr>
        <w:t xml:space="preserve"> – Capacidad de pilotes por fuste – portal 20 de Julio</w:t>
      </w:r>
      <w:bookmarkEnd w:id="28"/>
    </w:p>
    <w:p w14:paraId="3273CBD2" w14:textId="77777777" w:rsidR="007F00D1" w:rsidRDefault="00CF6111" w:rsidP="0063277A">
      <w:pPr>
        <w:pStyle w:val="CuerpoTabla"/>
      </w:pPr>
      <w:r w:rsidRPr="00EE3207">
        <w:rPr>
          <w:noProof/>
        </w:rPr>
        <w:drawing>
          <wp:inline distT="0" distB="0" distL="0" distR="0" wp14:anchorId="07C47236" wp14:editId="165E304D">
            <wp:extent cx="6400800" cy="3032760"/>
            <wp:effectExtent l="0" t="0" r="0" b="0"/>
            <wp:docPr id="9"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00800" cy="3032760"/>
                    </a:xfrm>
                    <a:prstGeom prst="rect">
                      <a:avLst/>
                    </a:prstGeom>
                    <a:noFill/>
                    <a:ln>
                      <a:noFill/>
                    </a:ln>
                  </pic:spPr>
                </pic:pic>
              </a:graphicData>
            </a:graphic>
          </wp:inline>
        </w:drawing>
      </w:r>
    </w:p>
    <w:p w14:paraId="1F5EF5C8" w14:textId="77777777" w:rsidR="007F00D1" w:rsidRDefault="007F00D1" w:rsidP="0063277A">
      <w:pPr>
        <w:pStyle w:val="CuerpoTabla"/>
      </w:pPr>
    </w:p>
    <w:p w14:paraId="1907BFDE" w14:textId="77777777" w:rsidR="00022293" w:rsidRDefault="00CF6111" w:rsidP="00022293">
      <w:pPr>
        <w:pStyle w:val="CuerpoTabla"/>
        <w:keepNext/>
      </w:pPr>
      <w:r w:rsidRPr="00EE3207">
        <w:rPr>
          <w:noProof/>
        </w:rPr>
        <w:lastRenderedPageBreak/>
        <w:drawing>
          <wp:inline distT="0" distB="0" distL="0" distR="0" wp14:anchorId="366FB3AB" wp14:editId="764C7BB6">
            <wp:extent cx="6198870" cy="2259330"/>
            <wp:effectExtent l="0" t="0" r="0" b="0"/>
            <wp:docPr id="10"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26">
                      <a:extLst>
                        <a:ext uri="{28A0092B-C50C-407E-A947-70E740481C1C}">
                          <a14:useLocalDpi xmlns:a14="http://schemas.microsoft.com/office/drawing/2010/main" val="0"/>
                        </a:ext>
                      </a:extLst>
                    </a:blip>
                    <a:srcRect t="56389"/>
                    <a:stretch>
                      <a:fillRect/>
                    </a:stretch>
                  </pic:blipFill>
                  <pic:spPr bwMode="auto">
                    <a:xfrm>
                      <a:off x="0" y="0"/>
                      <a:ext cx="6198870" cy="2259330"/>
                    </a:xfrm>
                    <a:prstGeom prst="rect">
                      <a:avLst/>
                    </a:prstGeom>
                    <a:noFill/>
                    <a:ln>
                      <a:noFill/>
                    </a:ln>
                  </pic:spPr>
                </pic:pic>
              </a:graphicData>
            </a:graphic>
          </wp:inline>
        </w:drawing>
      </w:r>
    </w:p>
    <w:p w14:paraId="595862B1" w14:textId="77777777" w:rsidR="00233E5C" w:rsidRPr="00022293" w:rsidRDefault="00022293" w:rsidP="00022293">
      <w:pPr>
        <w:suppressAutoHyphens w:val="0"/>
        <w:autoSpaceDE w:val="0"/>
        <w:autoSpaceDN w:val="0"/>
        <w:adjustRightInd w:val="0"/>
        <w:jc w:val="center"/>
        <w:rPr>
          <w:szCs w:val="22"/>
        </w:rPr>
      </w:pPr>
      <w:r w:rsidRPr="00531002">
        <w:rPr>
          <w:i/>
          <w:color w:val="000000"/>
          <w:sz w:val="20"/>
          <w:szCs w:val="18"/>
          <w:lang w:val="es-ES_tradnl" w:eastAsia="es-ES"/>
        </w:rPr>
        <w:t>Fuente:</w:t>
      </w:r>
      <w:r>
        <w:rPr>
          <w:i/>
          <w:color w:val="000000"/>
          <w:sz w:val="20"/>
          <w:szCs w:val="18"/>
          <w:lang w:val="es-ES_tradnl" w:eastAsia="es-ES"/>
        </w:rPr>
        <w:t xml:space="preserve"> Estudio de suelos para la construcción del portal - Transmilenio</w:t>
      </w:r>
    </w:p>
    <w:p w14:paraId="2ECEFF3C" w14:textId="77777777" w:rsidR="00562EFF" w:rsidRPr="0017314C" w:rsidRDefault="009C34C0" w:rsidP="0017314C">
      <w:pPr>
        <w:pStyle w:val="Ttulo2"/>
        <w:rPr>
          <w:szCs w:val="22"/>
        </w:rPr>
      </w:pPr>
      <w:bookmarkStart w:id="29" w:name="_Toc75808062"/>
      <w:r w:rsidRPr="0017314C">
        <w:rPr>
          <w:szCs w:val="22"/>
        </w:rPr>
        <w:t xml:space="preserve">Estación </w:t>
      </w:r>
      <w:r w:rsidR="0017314C">
        <w:rPr>
          <w:szCs w:val="22"/>
        </w:rPr>
        <w:t>L</w:t>
      </w:r>
      <w:r w:rsidRPr="0017314C">
        <w:rPr>
          <w:szCs w:val="22"/>
        </w:rPr>
        <w:t xml:space="preserve">a </w:t>
      </w:r>
      <w:r w:rsidR="0017314C">
        <w:rPr>
          <w:szCs w:val="22"/>
        </w:rPr>
        <w:t>V</w:t>
      </w:r>
      <w:r w:rsidRPr="0017314C">
        <w:rPr>
          <w:szCs w:val="22"/>
        </w:rPr>
        <w:t>ictoria</w:t>
      </w:r>
      <w:bookmarkEnd w:id="29"/>
    </w:p>
    <w:p w14:paraId="56227FF4" w14:textId="77777777" w:rsidR="00701789" w:rsidRDefault="00701789" w:rsidP="00701789">
      <w:pPr>
        <w:pStyle w:val="CuerpoTabla"/>
        <w:rPr>
          <w:rFonts w:eastAsia="Calibri"/>
          <w:i/>
          <w:iCs/>
          <w:spacing w:val="-3"/>
          <w:sz w:val="22"/>
          <w:szCs w:val="22"/>
        </w:rPr>
      </w:pPr>
    </w:p>
    <w:p w14:paraId="0493A7B5" w14:textId="77777777" w:rsidR="00562EFF" w:rsidRPr="00701789" w:rsidRDefault="007F00D1" w:rsidP="00701789">
      <w:pPr>
        <w:pStyle w:val="CuerpoTabla"/>
        <w:rPr>
          <w:rFonts w:eastAsia="Calibri"/>
          <w:i/>
          <w:iCs/>
          <w:spacing w:val="-3"/>
          <w:sz w:val="22"/>
          <w:szCs w:val="22"/>
        </w:rPr>
      </w:pPr>
      <w:r w:rsidRPr="00701789">
        <w:rPr>
          <w:rFonts w:eastAsia="Calibri"/>
          <w:i/>
          <w:iCs/>
          <w:spacing w:val="-3"/>
          <w:sz w:val="22"/>
          <w:szCs w:val="22"/>
        </w:rPr>
        <w:t xml:space="preserve">Capacidad portante para pilotes con longitud mínima de </w:t>
      </w:r>
      <w:r w:rsidR="00701789" w:rsidRPr="00701789">
        <w:rPr>
          <w:rFonts w:eastAsia="Calibri"/>
          <w:i/>
          <w:iCs/>
          <w:spacing w:val="-3"/>
          <w:sz w:val="22"/>
          <w:szCs w:val="22"/>
        </w:rPr>
        <w:t>10 m</w:t>
      </w:r>
    </w:p>
    <w:p w14:paraId="2F958C18" w14:textId="77777777" w:rsidR="00701789" w:rsidRPr="00027FFA" w:rsidRDefault="00701789" w:rsidP="00562EFF">
      <w:pPr>
        <w:rPr>
          <w:sz w:val="20"/>
          <w:szCs w:val="20"/>
        </w:rPr>
      </w:pPr>
    </w:p>
    <w:p w14:paraId="172C372F" w14:textId="6F53A624" w:rsidR="001608F7" w:rsidRPr="001608F7" w:rsidRDefault="001608F7" w:rsidP="001608F7">
      <w:pPr>
        <w:pStyle w:val="Descripcin"/>
        <w:keepNext/>
        <w:jc w:val="center"/>
        <w:rPr>
          <w:sz w:val="20"/>
          <w:szCs w:val="20"/>
        </w:rPr>
      </w:pPr>
      <w:bookmarkStart w:id="30" w:name="_Toc75807530"/>
      <w:r w:rsidRPr="001608F7">
        <w:rPr>
          <w:b/>
          <w:bCs/>
          <w:sz w:val="20"/>
          <w:szCs w:val="20"/>
        </w:rPr>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7</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3</w:t>
      </w:r>
      <w:r w:rsidR="00433925">
        <w:rPr>
          <w:b/>
          <w:bCs/>
          <w:sz w:val="20"/>
          <w:szCs w:val="20"/>
        </w:rPr>
        <w:fldChar w:fldCharType="end"/>
      </w:r>
      <w:r w:rsidRPr="001608F7">
        <w:rPr>
          <w:sz w:val="20"/>
          <w:szCs w:val="20"/>
        </w:rPr>
        <w:t>– Capacidad de pilotes – Estación la victoria</w:t>
      </w:r>
      <w:bookmarkEnd w:id="30"/>
    </w:p>
    <w:tbl>
      <w:tblPr>
        <w:tblW w:w="9361" w:type="dxa"/>
        <w:tblCellMar>
          <w:left w:w="70" w:type="dxa"/>
          <w:right w:w="70" w:type="dxa"/>
        </w:tblCellMar>
        <w:tblLook w:val="04A0" w:firstRow="1" w:lastRow="0" w:firstColumn="1" w:lastColumn="0" w:noHBand="0" w:noVBand="1"/>
      </w:tblPr>
      <w:tblGrid>
        <w:gridCol w:w="1640"/>
        <w:gridCol w:w="1144"/>
        <w:gridCol w:w="1143"/>
        <w:gridCol w:w="1393"/>
        <w:gridCol w:w="1347"/>
        <w:gridCol w:w="1347"/>
        <w:gridCol w:w="1347"/>
      </w:tblGrid>
      <w:tr w:rsidR="00562EFF" w:rsidRPr="00027FFA" w14:paraId="4C757F51" w14:textId="77777777" w:rsidTr="00184717">
        <w:trPr>
          <w:trHeight w:val="300"/>
          <w:tblHeader/>
        </w:trPr>
        <w:tc>
          <w:tcPr>
            <w:tcW w:w="1640" w:type="dxa"/>
            <w:vMerge w:val="restart"/>
            <w:tcBorders>
              <w:top w:val="single" w:sz="4" w:space="0" w:color="auto"/>
              <w:left w:val="single" w:sz="4" w:space="0" w:color="auto"/>
              <w:bottom w:val="single" w:sz="4" w:space="0" w:color="auto"/>
              <w:right w:val="single" w:sz="4" w:space="0" w:color="auto"/>
            </w:tcBorders>
            <w:shd w:val="clear" w:color="auto" w:fill="D0CECE"/>
            <w:noWrap/>
            <w:vAlign w:val="center"/>
            <w:hideMark/>
          </w:tcPr>
          <w:p w14:paraId="164DBDF9" w14:textId="77777777" w:rsidR="00562EFF" w:rsidRPr="00701789" w:rsidRDefault="00562EFF" w:rsidP="00562EFF">
            <w:pPr>
              <w:jc w:val="center"/>
              <w:rPr>
                <w:rFonts w:ascii="Calibri" w:hAnsi="Calibri" w:cs="Times New Roman"/>
                <w:b/>
                <w:bCs/>
                <w:color w:val="000000"/>
                <w:sz w:val="20"/>
                <w:szCs w:val="20"/>
                <w:lang w:eastAsia="es-CO"/>
              </w:rPr>
            </w:pPr>
            <w:r w:rsidRPr="00701789">
              <w:rPr>
                <w:rFonts w:ascii="Calibri" w:hAnsi="Calibri" w:cs="Times New Roman"/>
                <w:b/>
                <w:bCs/>
                <w:color w:val="000000"/>
                <w:sz w:val="20"/>
                <w:szCs w:val="20"/>
                <w:lang w:eastAsia="es-CO"/>
              </w:rPr>
              <w:t>Profundidad (m)</w:t>
            </w:r>
          </w:p>
        </w:tc>
        <w:tc>
          <w:tcPr>
            <w:tcW w:w="3680" w:type="dxa"/>
            <w:gridSpan w:val="3"/>
            <w:tcBorders>
              <w:top w:val="single" w:sz="4" w:space="0" w:color="auto"/>
              <w:left w:val="nil"/>
              <w:bottom w:val="single" w:sz="4" w:space="0" w:color="auto"/>
              <w:right w:val="single" w:sz="4" w:space="0" w:color="auto"/>
            </w:tcBorders>
            <w:shd w:val="clear" w:color="auto" w:fill="D0CECE"/>
            <w:noWrap/>
            <w:vAlign w:val="bottom"/>
            <w:hideMark/>
          </w:tcPr>
          <w:p w14:paraId="3F7DC044" w14:textId="77777777" w:rsidR="00562EFF" w:rsidRPr="00701789" w:rsidRDefault="00562EFF" w:rsidP="00562EFF">
            <w:pPr>
              <w:jc w:val="center"/>
              <w:rPr>
                <w:rFonts w:ascii="Calibri" w:hAnsi="Calibri" w:cs="Times New Roman"/>
                <w:b/>
                <w:bCs/>
                <w:color w:val="000000"/>
                <w:sz w:val="20"/>
                <w:szCs w:val="20"/>
                <w:lang w:eastAsia="es-CO"/>
              </w:rPr>
            </w:pPr>
            <w:r w:rsidRPr="00701789">
              <w:rPr>
                <w:rFonts w:ascii="Calibri" w:hAnsi="Calibri" w:cs="Times New Roman"/>
                <w:b/>
                <w:bCs/>
                <w:color w:val="000000"/>
                <w:sz w:val="20"/>
                <w:szCs w:val="20"/>
                <w:lang w:eastAsia="es-CO"/>
              </w:rPr>
              <w:t>Qadm estático(kPa)</w:t>
            </w:r>
          </w:p>
        </w:tc>
        <w:tc>
          <w:tcPr>
            <w:tcW w:w="4041" w:type="dxa"/>
            <w:gridSpan w:val="3"/>
            <w:tcBorders>
              <w:top w:val="single" w:sz="4" w:space="0" w:color="auto"/>
              <w:left w:val="nil"/>
              <w:bottom w:val="single" w:sz="4" w:space="0" w:color="auto"/>
              <w:right w:val="single" w:sz="4" w:space="0" w:color="auto"/>
            </w:tcBorders>
            <w:shd w:val="clear" w:color="auto" w:fill="D0CECE"/>
            <w:noWrap/>
            <w:vAlign w:val="bottom"/>
            <w:hideMark/>
          </w:tcPr>
          <w:p w14:paraId="5645BD21" w14:textId="77777777" w:rsidR="00562EFF" w:rsidRPr="00701789" w:rsidRDefault="00562EFF" w:rsidP="00562EFF">
            <w:pPr>
              <w:jc w:val="center"/>
              <w:rPr>
                <w:rFonts w:ascii="Calibri" w:hAnsi="Calibri" w:cs="Times New Roman"/>
                <w:b/>
                <w:bCs/>
                <w:color w:val="000000"/>
                <w:sz w:val="20"/>
                <w:szCs w:val="20"/>
                <w:lang w:eastAsia="es-CO"/>
              </w:rPr>
            </w:pPr>
            <w:r w:rsidRPr="00701789">
              <w:rPr>
                <w:rFonts w:ascii="Calibri" w:hAnsi="Calibri" w:cs="Times New Roman"/>
                <w:b/>
                <w:bCs/>
                <w:color w:val="000000"/>
                <w:sz w:val="20"/>
                <w:szCs w:val="20"/>
                <w:lang w:eastAsia="es-CO"/>
              </w:rPr>
              <w:t>Qadm dinámico(kPa)</w:t>
            </w:r>
          </w:p>
        </w:tc>
      </w:tr>
      <w:tr w:rsidR="00562EFF" w:rsidRPr="00027FFA" w14:paraId="3AFDC973" w14:textId="77777777" w:rsidTr="00184717">
        <w:trPr>
          <w:trHeight w:val="300"/>
          <w:tblHeader/>
        </w:trPr>
        <w:tc>
          <w:tcPr>
            <w:tcW w:w="1640" w:type="dxa"/>
            <w:vMerge/>
            <w:tcBorders>
              <w:top w:val="single" w:sz="4" w:space="0" w:color="auto"/>
              <w:left w:val="single" w:sz="4" w:space="0" w:color="auto"/>
              <w:bottom w:val="single" w:sz="4" w:space="0" w:color="auto"/>
              <w:right w:val="single" w:sz="4" w:space="0" w:color="auto"/>
            </w:tcBorders>
            <w:shd w:val="clear" w:color="auto" w:fill="D0CECE"/>
            <w:vAlign w:val="center"/>
            <w:hideMark/>
          </w:tcPr>
          <w:p w14:paraId="52A22895" w14:textId="77777777" w:rsidR="00562EFF" w:rsidRPr="00701789" w:rsidRDefault="00562EFF" w:rsidP="00562EFF">
            <w:pPr>
              <w:rPr>
                <w:rFonts w:ascii="Calibri" w:hAnsi="Calibri" w:cs="Times New Roman"/>
                <w:b/>
                <w:bCs/>
                <w:color w:val="000000"/>
                <w:sz w:val="20"/>
                <w:szCs w:val="20"/>
                <w:lang w:eastAsia="es-CO"/>
              </w:rPr>
            </w:pPr>
          </w:p>
        </w:tc>
        <w:tc>
          <w:tcPr>
            <w:tcW w:w="1144" w:type="dxa"/>
            <w:tcBorders>
              <w:top w:val="nil"/>
              <w:left w:val="nil"/>
              <w:bottom w:val="single" w:sz="4" w:space="0" w:color="auto"/>
              <w:right w:val="single" w:sz="4" w:space="0" w:color="auto"/>
            </w:tcBorders>
            <w:shd w:val="clear" w:color="auto" w:fill="D0CECE"/>
            <w:noWrap/>
            <w:vAlign w:val="bottom"/>
            <w:hideMark/>
          </w:tcPr>
          <w:p w14:paraId="31FBB405" w14:textId="77777777" w:rsidR="00562EFF" w:rsidRPr="00701789" w:rsidRDefault="00562EFF" w:rsidP="00701789">
            <w:pPr>
              <w:jc w:val="center"/>
              <w:rPr>
                <w:rFonts w:ascii="Calibri" w:hAnsi="Calibri" w:cs="Times New Roman"/>
                <w:b/>
                <w:bCs/>
                <w:color w:val="000000"/>
                <w:sz w:val="20"/>
                <w:szCs w:val="20"/>
                <w:lang w:eastAsia="es-CO"/>
              </w:rPr>
            </w:pPr>
            <w:r w:rsidRPr="00701789">
              <w:rPr>
                <w:rFonts w:ascii="Calibri" w:hAnsi="Calibri" w:cs="Times New Roman"/>
                <w:b/>
                <w:bCs/>
                <w:color w:val="000000"/>
                <w:sz w:val="20"/>
                <w:szCs w:val="20"/>
                <w:lang w:eastAsia="es-CO"/>
              </w:rPr>
              <w:t>0.4</w:t>
            </w:r>
            <w:r w:rsidR="00701789">
              <w:rPr>
                <w:rFonts w:ascii="Calibri" w:hAnsi="Calibri" w:cs="Times New Roman"/>
                <w:b/>
                <w:bCs/>
                <w:color w:val="000000"/>
                <w:sz w:val="20"/>
                <w:szCs w:val="20"/>
                <w:lang w:eastAsia="es-CO"/>
              </w:rPr>
              <w:t xml:space="preserve"> m</w:t>
            </w:r>
          </w:p>
        </w:tc>
        <w:tc>
          <w:tcPr>
            <w:tcW w:w="1143" w:type="dxa"/>
            <w:tcBorders>
              <w:top w:val="nil"/>
              <w:left w:val="nil"/>
              <w:bottom w:val="single" w:sz="4" w:space="0" w:color="auto"/>
              <w:right w:val="single" w:sz="4" w:space="0" w:color="auto"/>
            </w:tcBorders>
            <w:shd w:val="clear" w:color="auto" w:fill="D0CECE"/>
            <w:noWrap/>
            <w:vAlign w:val="bottom"/>
            <w:hideMark/>
          </w:tcPr>
          <w:p w14:paraId="20360021" w14:textId="77777777" w:rsidR="00562EFF" w:rsidRPr="00701789" w:rsidRDefault="00562EFF" w:rsidP="00701789">
            <w:pPr>
              <w:jc w:val="center"/>
              <w:rPr>
                <w:rFonts w:ascii="Calibri" w:hAnsi="Calibri" w:cs="Times New Roman"/>
                <w:b/>
                <w:bCs/>
                <w:color w:val="000000"/>
                <w:sz w:val="20"/>
                <w:szCs w:val="20"/>
                <w:lang w:eastAsia="es-CO"/>
              </w:rPr>
            </w:pPr>
            <w:r w:rsidRPr="00701789">
              <w:rPr>
                <w:rFonts w:ascii="Calibri" w:hAnsi="Calibri" w:cs="Times New Roman"/>
                <w:b/>
                <w:bCs/>
                <w:color w:val="000000"/>
                <w:sz w:val="20"/>
                <w:szCs w:val="20"/>
                <w:lang w:eastAsia="es-CO"/>
              </w:rPr>
              <w:t>0.5</w:t>
            </w:r>
            <w:r w:rsidR="00701789">
              <w:rPr>
                <w:rFonts w:ascii="Calibri" w:hAnsi="Calibri" w:cs="Times New Roman"/>
                <w:b/>
                <w:bCs/>
                <w:color w:val="000000"/>
                <w:sz w:val="20"/>
                <w:szCs w:val="20"/>
                <w:lang w:eastAsia="es-CO"/>
              </w:rPr>
              <w:t xml:space="preserve"> m</w:t>
            </w:r>
          </w:p>
        </w:tc>
        <w:tc>
          <w:tcPr>
            <w:tcW w:w="1393" w:type="dxa"/>
            <w:tcBorders>
              <w:top w:val="nil"/>
              <w:left w:val="nil"/>
              <w:bottom w:val="single" w:sz="4" w:space="0" w:color="auto"/>
              <w:right w:val="single" w:sz="4" w:space="0" w:color="auto"/>
            </w:tcBorders>
            <w:shd w:val="clear" w:color="auto" w:fill="D0CECE"/>
            <w:noWrap/>
            <w:vAlign w:val="bottom"/>
            <w:hideMark/>
          </w:tcPr>
          <w:p w14:paraId="52AFC36F" w14:textId="77777777" w:rsidR="00562EFF" w:rsidRPr="00701789" w:rsidRDefault="00562EFF" w:rsidP="00701789">
            <w:pPr>
              <w:jc w:val="center"/>
              <w:rPr>
                <w:rFonts w:ascii="Calibri" w:hAnsi="Calibri" w:cs="Times New Roman"/>
                <w:b/>
                <w:bCs/>
                <w:color w:val="000000"/>
                <w:sz w:val="20"/>
                <w:szCs w:val="20"/>
                <w:lang w:eastAsia="es-CO"/>
              </w:rPr>
            </w:pPr>
            <w:r w:rsidRPr="00701789">
              <w:rPr>
                <w:rFonts w:ascii="Calibri" w:hAnsi="Calibri" w:cs="Times New Roman"/>
                <w:b/>
                <w:bCs/>
                <w:color w:val="000000"/>
                <w:sz w:val="20"/>
                <w:szCs w:val="20"/>
                <w:lang w:eastAsia="es-CO"/>
              </w:rPr>
              <w:t>0.6</w:t>
            </w:r>
            <w:r w:rsidR="00701789">
              <w:rPr>
                <w:rFonts w:ascii="Calibri" w:hAnsi="Calibri" w:cs="Times New Roman"/>
                <w:b/>
                <w:bCs/>
                <w:color w:val="000000"/>
                <w:sz w:val="20"/>
                <w:szCs w:val="20"/>
                <w:lang w:eastAsia="es-CO"/>
              </w:rPr>
              <w:t xml:space="preserve"> m</w:t>
            </w:r>
          </w:p>
        </w:tc>
        <w:tc>
          <w:tcPr>
            <w:tcW w:w="1347" w:type="dxa"/>
            <w:tcBorders>
              <w:top w:val="nil"/>
              <w:left w:val="nil"/>
              <w:bottom w:val="single" w:sz="4" w:space="0" w:color="auto"/>
              <w:right w:val="single" w:sz="4" w:space="0" w:color="auto"/>
            </w:tcBorders>
            <w:shd w:val="clear" w:color="auto" w:fill="D0CECE"/>
            <w:noWrap/>
            <w:vAlign w:val="bottom"/>
            <w:hideMark/>
          </w:tcPr>
          <w:p w14:paraId="3BE9642C" w14:textId="77777777" w:rsidR="00562EFF" w:rsidRPr="00701789" w:rsidRDefault="00562EFF" w:rsidP="00701789">
            <w:pPr>
              <w:jc w:val="center"/>
              <w:rPr>
                <w:rFonts w:ascii="Calibri" w:hAnsi="Calibri" w:cs="Times New Roman"/>
                <w:b/>
                <w:bCs/>
                <w:color w:val="000000"/>
                <w:sz w:val="20"/>
                <w:szCs w:val="20"/>
                <w:lang w:eastAsia="es-CO"/>
              </w:rPr>
            </w:pPr>
            <w:r w:rsidRPr="00701789">
              <w:rPr>
                <w:rFonts w:ascii="Calibri" w:hAnsi="Calibri" w:cs="Times New Roman"/>
                <w:b/>
                <w:bCs/>
                <w:color w:val="000000"/>
                <w:sz w:val="20"/>
                <w:szCs w:val="20"/>
                <w:lang w:eastAsia="es-CO"/>
              </w:rPr>
              <w:t>0.4</w:t>
            </w:r>
            <w:r w:rsidR="00701789">
              <w:rPr>
                <w:rFonts w:ascii="Calibri" w:hAnsi="Calibri" w:cs="Times New Roman"/>
                <w:b/>
                <w:bCs/>
                <w:color w:val="000000"/>
                <w:sz w:val="20"/>
                <w:szCs w:val="20"/>
                <w:lang w:eastAsia="es-CO"/>
              </w:rPr>
              <w:t xml:space="preserve"> m</w:t>
            </w:r>
          </w:p>
        </w:tc>
        <w:tc>
          <w:tcPr>
            <w:tcW w:w="1347" w:type="dxa"/>
            <w:tcBorders>
              <w:top w:val="nil"/>
              <w:left w:val="nil"/>
              <w:bottom w:val="single" w:sz="4" w:space="0" w:color="auto"/>
              <w:right w:val="single" w:sz="4" w:space="0" w:color="auto"/>
            </w:tcBorders>
            <w:shd w:val="clear" w:color="auto" w:fill="D0CECE"/>
            <w:noWrap/>
            <w:vAlign w:val="bottom"/>
            <w:hideMark/>
          </w:tcPr>
          <w:p w14:paraId="03B4C694" w14:textId="77777777" w:rsidR="00562EFF" w:rsidRPr="00701789" w:rsidRDefault="00562EFF" w:rsidP="00701789">
            <w:pPr>
              <w:jc w:val="center"/>
              <w:rPr>
                <w:rFonts w:ascii="Calibri" w:hAnsi="Calibri" w:cs="Times New Roman"/>
                <w:b/>
                <w:bCs/>
                <w:color w:val="000000"/>
                <w:sz w:val="20"/>
                <w:szCs w:val="20"/>
                <w:lang w:eastAsia="es-CO"/>
              </w:rPr>
            </w:pPr>
            <w:r w:rsidRPr="00701789">
              <w:rPr>
                <w:rFonts w:ascii="Calibri" w:hAnsi="Calibri" w:cs="Times New Roman"/>
                <w:b/>
                <w:bCs/>
                <w:color w:val="000000"/>
                <w:sz w:val="20"/>
                <w:szCs w:val="20"/>
                <w:lang w:eastAsia="es-CO"/>
              </w:rPr>
              <w:t>0.5</w:t>
            </w:r>
            <w:r w:rsidR="00701789">
              <w:rPr>
                <w:rFonts w:ascii="Calibri" w:hAnsi="Calibri" w:cs="Times New Roman"/>
                <w:b/>
                <w:bCs/>
                <w:color w:val="000000"/>
                <w:sz w:val="20"/>
                <w:szCs w:val="20"/>
                <w:lang w:eastAsia="es-CO"/>
              </w:rPr>
              <w:t xml:space="preserve"> m</w:t>
            </w:r>
          </w:p>
        </w:tc>
        <w:tc>
          <w:tcPr>
            <w:tcW w:w="1347" w:type="dxa"/>
            <w:tcBorders>
              <w:top w:val="nil"/>
              <w:left w:val="nil"/>
              <w:bottom w:val="single" w:sz="4" w:space="0" w:color="auto"/>
              <w:right w:val="single" w:sz="4" w:space="0" w:color="auto"/>
            </w:tcBorders>
            <w:shd w:val="clear" w:color="auto" w:fill="D0CECE"/>
            <w:noWrap/>
            <w:vAlign w:val="bottom"/>
            <w:hideMark/>
          </w:tcPr>
          <w:p w14:paraId="4932C008" w14:textId="77777777" w:rsidR="00562EFF" w:rsidRPr="00701789" w:rsidRDefault="00562EFF" w:rsidP="00701789">
            <w:pPr>
              <w:jc w:val="center"/>
              <w:rPr>
                <w:rFonts w:ascii="Calibri" w:hAnsi="Calibri" w:cs="Times New Roman"/>
                <w:b/>
                <w:bCs/>
                <w:color w:val="000000"/>
                <w:sz w:val="20"/>
                <w:szCs w:val="20"/>
                <w:lang w:eastAsia="es-CO"/>
              </w:rPr>
            </w:pPr>
            <w:r w:rsidRPr="00701789">
              <w:rPr>
                <w:rFonts w:ascii="Calibri" w:hAnsi="Calibri" w:cs="Times New Roman"/>
                <w:b/>
                <w:bCs/>
                <w:color w:val="000000"/>
                <w:sz w:val="20"/>
                <w:szCs w:val="20"/>
                <w:lang w:eastAsia="es-CO"/>
              </w:rPr>
              <w:t>0.6</w:t>
            </w:r>
            <w:r w:rsidR="00701789">
              <w:rPr>
                <w:rFonts w:ascii="Calibri" w:hAnsi="Calibri" w:cs="Times New Roman"/>
                <w:b/>
                <w:bCs/>
                <w:color w:val="000000"/>
                <w:sz w:val="20"/>
                <w:szCs w:val="20"/>
                <w:lang w:eastAsia="es-CO"/>
              </w:rPr>
              <w:t xml:space="preserve"> m</w:t>
            </w:r>
          </w:p>
        </w:tc>
      </w:tr>
      <w:tr w:rsidR="00562EFF" w:rsidRPr="00027FFA" w14:paraId="4BD93171" w14:textId="77777777" w:rsidTr="00562EFF">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352612C0"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2.00</w:t>
            </w:r>
          </w:p>
        </w:tc>
        <w:tc>
          <w:tcPr>
            <w:tcW w:w="1144" w:type="dxa"/>
            <w:tcBorders>
              <w:top w:val="nil"/>
              <w:left w:val="nil"/>
              <w:bottom w:val="single" w:sz="4" w:space="0" w:color="auto"/>
              <w:right w:val="single" w:sz="4" w:space="0" w:color="auto"/>
            </w:tcBorders>
            <w:shd w:val="clear" w:color="auto" w:fill="auto"/>
            <w:noWrap/>
            <w:vAlign w:val="bottom"/>
            <w:hideMark/>
          </w:tcPr>
          <w:p w14:paraId="10AA1EA7"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87.1</w:t>
            </w:r>
          </w:p>
        </w:tc>
        <w:tc>
          <w:tcPr>
            <w:tcW w:w="1143" w:type="dxa"/>
            <w:tcBorders>
              <w:top w:val="nil"/>
              <w:left w:val="nil"/>
              <w:bottom w:val="single" w:sz="4" w:space="0" w:color="auto"/>
              <w:right w:val="single" w:sz="4" w:space="0" w:color="auto"/>
            </w:tcBorders>
            <w:shd w:val="clear" w:color="auto" w:fill="auto"/>
            <w:noWrap/>
            <w:vAlign w:val="bottom"/>
            <w:hideMark/>
          </w:tcPr>
          <w:p w14:paraId="6966AA68"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120.6</w:t>
            </w:r>
          </w:p>
        </w:tc>
        <w:tc>
          <w:tcPr>
            <w:tcW w:w="1393" w:type="dxa"/>
            <w:tcBorders>
              <w:top w:val="nil"/>
              <w:left w:val="nil"/>
              <w:bottom w:val="single" w:sz="4" w:space="0" w:color="auto"/>
              <w:right w:val="single" w:sz="4" w:space="0" w:color="auto"/>
            </w:tcBorders>
            <w:shd w:val="clear" w:color="auto" w:fill="auto"/>
            <w:noWrap/>
            <w:vAlign w:val="bottom"/>
            <w:hideMark/>
          </w:tcPr>
          <w:p w14:paraId="22A44B66"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158.9</w:t>
            </w:r>
          </w:p>
        </w:tc>
        <w:tc>
          <w:tcPr>
            <w:tcW w:w="1347" w:type="dxa"/>
            <w:tcBorders>
              <w:top w:val="nil"/>
              <w:left w:val="nil"/>
              <w:bottom w:val="single" w:sz="4" w:space="0" w:color="auto"/>
              <w:right w:val="single" w:sz="4" w:space="0" w:color="auto"/>
            </w:tcBorders>
            <w:shd w:val="clear" w:color="auto" w:fill="auto"/>
            <w:noWrap/>
            <w:vAlign w:val="bottom"/>
            <w:hideMark/>
          </w:tcPr>
          <w:p w14:paraId="13ED45F3"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156.2</w:t>
            </w:r>
          </w:p>
        </w:tc>
        <w:tc>
          <w:tcPr>
            <w:tcW w:w="1347" w:type="dxa"/>
            <w:tcBorders>
              <w:top w:val="nil"/>
              <w:left w:val="nil"/>
              <w:bottom w:val="single" w:sz="4" w:space="0" w:color="auto"/>
              <w:right w:val="single" w:sz="4" w:space="0" w:color="auto"/>
            </w:tcBorders>
            <w:shd w:val="clear" w:color="auto" w:fill="auto"/>
            <w:noWrap/>
            <w:vAlign w:val="bottom"/>
            <w:hideMark/>
          </w:tcPr>
          <w:p w14:paraId="10A1301B"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218.8</w:t>
            </w:r>
          </w:p>
        </w:tc>
        <w:tc>
          <w:tcPr>
            <w:tcW w:w="1347" w:type="dxa"/>
            <w:tcBorders>
              <w:top w:val="nil"/>
              <w:left w:val="nil"/>
              <w:bottom w:val="single" w:sz="4" w:space="0" w:color="auto"/>
              <w:right w:val="single" w:sz="4" w:space="0" w:color="auto"/>
            </w:tcBorders>
            <w:shd w:val="clear" w:color="auto" w:fill="auto"/>
            <w:noWrap/>
            <w:vAlign w:val="bottom"/>
            <w:hideMark/>
          </w:tcPr>
          <w:p w14:paraId="12BF3176"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290.8</w:t>
            </w:r>
          </w:p>
        </w:tc>
      </w:tr>
      <w:tr w:rsidR="00562EFF" w:rsidRPr="00027FFA" w14:paraId="5E24581D" w14:textId="77777777" w:rsidTr="00562EFF">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664A9104"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3.00</w:t>
            </w:r>
          </w:p>
        </w:tc>
        <w:tc>
          <w:tcPr>
            <w:tcW w:w="1144" w:type="dxa"/>
            <w:tcBorders>
              <w:top w:val="nil"/>
              <w:left w:val="nil"/>
              <w:bottom w:val="single" w:sz="4" w:space="0" w:color="auto"/>
              <w:right w:val="single" w:sz="4" w:space="0" w:color="auto"/>
            </w:tcBorders>
            <w:shd w:val="clear" w:color="auto" w:fill="auto"/>
            <w:noWrap/>
            <w:vAlign w:val="bottom"/>
            <w:hideMark/>
          </w:tcPr>
          <w:p w14:paraId="55AA45E8"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111.8</w:t>
            </w:r>
          </w:p>
        </w:tc>
        <w:tc>
          <w:tcPr>
            <w:tcW w:w="1143" w:type="dxa"/>
            <w:tcBorders>
              <w:top w:val="nil"/>
              <w:left w:val="nil"/>
              <w:bottom w:val="single" w:sz="4" w:space="0" w:color="auto"/>
              <w:right w:val="single" w:sz="4" w:space="0" w:color="auto"/>
            </w:tcBorders>
            <w:shd w:val="clear" w:color="auto" w:fill="auto"/>
            <w:noWrap/>
            <w:vAlign w:val="bottom"/>
            <w:hideMark/>
          </w:tcPr>
          <w:p w14:paraId="0048AE00"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151.5</w:t>
            </w:r>
          </w:p>
        </w:tc>
        <w:tc>
          <w:tcPr>
            <w:tcW w:w="1393" w:type="dxa"/>
            <w:tcBorders>
              <w:top w:val="nil"/>
              <w:left w:val="nil"/>
              <w:bottom w:val="single" w:sz="4" w:space="0" w:color="auto"/>
              <w:right w:val="single" w:sz="4" w:space="0" w:color="auto"/>
            </w:tcBorders>
            <w:shd w:val="clear" w:color="auto" w:fill="auto"/>
            <w:noWrap/>
            <w:vAlign w:val="bottom"/>
            <w:hideMark/>
          </w:tcPr>
          <w:p w14:paraId="7F47EBDF"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195.9</w:t>
            </w:r>
          </w:p>
        </w:tc>
        <w:tc>
          <w:tcPr>
            <w:tcW w:w="1347" w:type="dxa"/>
            <w:tcBorders>
              <w:top w:val="nil"/>
              <w:left w:val="nil"/>
              <w:bottom w:val="single" w:sz="4" w:space="0" w:color="auto"/>
              <w:right w:val="single" w:sz="4" w:space="0" w:color="auto"/>
            </w:tcBorders>
            <w:shd w:val="clear" w:color="auto" w:fill="auto"/>
            <w:noWrap/>
            <w:vAlign w:val="bottom"/>
            <w:hideMark/>
          </w:tcPr>
          <w:p w14:paraId="0530BADC"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196.6</w:t>
            </w:r>
          </w:p>
        </w:tc>
        <w:tc>
          <w:tcPr>
            <w:tcW w:w="1347" w:type="dxa"/>
            <w:tcBorders>
              <w:top w:val="nil"/>
              <w:left w:val="nil"/>
              <w:bottom w:val="single" w:sz="4" w:space="0" w:color="auto"/>
              <w:right w:val="single" w:sz="4" w:space="0" w:color="auto"/>
            </w:tcBorders>
            <w:shd w:val="clear" w:color="auto" w:fill="auto"/>
            <w:noWrap/>
            <w:vAlign w:val="bottom"/>
            <w:hideMark/>
          </w:tcPr>
          <w:p w14:paraId="397D3A8D"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269.3</w:t>
            </w:r>
          </w:p>
        </w:tc>
        <w:tc>
          <w:tcPr>
            <w:tcW w:w="1347" w:type="dxa"/>
            <w:tcBorders>
              <w:top w:val="nil"/>
              <w:left w:val="nil"/>
              <w:bottom w:val="single" w:sz="4" w:space="0" w:color="auto"/>
              <w:right w:val="single" w:sz="4" w:space="0" w:color="auto"/>
            </w:tcBorders>
            <w:shd w:val="clear" w:color="auto" w:fill="auto"/>
            <w:noWrap/>
            <w:vAlign w:val="bottom"/>
            <w:hideMark/>
          </w:tcPr>
          <w:p w14:paraId="143C08A5"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351.4</w:t>
            </w:r>
          </w:p>
        </w:tc>
      </w:tr>
      <w:tr w:rsidR="00562EFF" w:rsidRPr="00027FFA" w14:paraId="50CCCF88" w14:textId="77777777" w:rsidTr="00562EFF">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335536E3"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4.00</w:t>
            </w:r>
          </w:p>
        </w:tc>
        <w:tc>
          <w:tcPr>
            <w:tcW w:w="1144" w:type="dxa"/>
            <w:tcBorders>
              <w:top w:val="nil"/>
              <w:left w:val="nil"/>
              <w:bottom w:val="single" w:sz="4" w:space="0" w:color="auto"/>
              <w:right w:val="single" w:sz="4" w:space="0" w:color="auto"/>
            </w:tcBorders>
            <w:shd w:val="clear" w:color="auto" w:fill="auto"/>
            <w:noWrap/>
            <w:vAlign w:val="bottom"/>
            <w:hideMark/>
          </w:tcPr>
          <w:p w14:paraId="672780F3"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136.5</w:t>
            </w:r>
          </w:p>
        </w:tc>
        <w:tc>
          <w:tcPr>
            <w:tcW w:w="1143" w:type="dxa"/>
            <w:tcBorders>
              <w:top w:val="nil"/>
              <w:left w:val="nil"/>
              <w:bottom w:val="single" w:sz="4" w:space="0" w:color="auto"/>
              <w:right w:val="single" w:sz="4" w:space="0" w:color="auto"/>
            </w:tcBorders>
            <w:shd w:val="clear" w:color="auto" w:fill="auto"/>
            <w:noWrap/>
            <w:vAlign w:val="bottom"/>
            <w:hideMark/>
          </w:tcPr>
          <w:p w14:paraId="718AC5FD"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182.3</w:t>
            </w:r>
          </w:p>
        </w:tc>
        <w:tc>
          <w:tcPr>
            <w:tcW w:w="1393" w:type="dxa"/>
            <w:tcBorders>
              <w:top w:val="nil"/>
              <w:left w:val="nil"/>
              <w:bottom w:val="single" w:sz="4" w:space="0" w:color="auto"/>
              <w:right w:val="single" w:sz="4" w:space="0" w:color="auto"/>
            </w:tcBorders>
            <w:shd w:val="clear" w:color="auto" w:fill="auto"/>
            <w:noWrap/>
            <w:vAlign w:val="bottom"/>
            <w:hideMark/>
          </w:tcPr>
          <w:p w14:paraId="73DA6156"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233.0</w:t>
            </w:r>
          </w:p>
        </w:tc>
        <w:tc>
          <w:tcPr>
            <w:tcW w:w="1347" w:type="dxa"/>
            <w:tcBorders>
              <w:top w:val="nil"/>
              <w:left w:val="nil"/>
              <w:bottom w:val="single" w:sz="4" w:space="0" w:color="auto"/>
              <w:right w:val="single" w:sz="4" w:space="0" w:color="auto"/>
            </w:tcBorders>
            <w:shd w:val="clear" w:color="auto" w:fill="auto"/>
            <w:noWrap/>
            <w:vAlign w:val="bottom"/>
            <w:hideMark/>
          </w:tcPr>
          <w:p w14:paraId="1BD505C6"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237.0</w:t>
            </w:r>
          </w:p>
        </w:tc>
        <w:tc>
          <w:tcPr>
            <w:tcW w:w="1347" w:type="dxa"/>
            <w:tcBorders>
              <w:top w:val="nil"/>
              <w:left w:val="nil"/>
              <w:bottom w:val="single" w:sz="4" w:space="0" w:color="auto"/>
              <w:right w:val="single" w:sz="4" w:space="0" w:color="auto"/>
            </w:tcBorders>
            <w:shd w:val="clear" w:color="auto" w:fill="auto"/>
            <w:noWrap/>
            <w:vAlign w:val="bottom"/>
            <w:hideMark/>
          </w:tcPr>
          <w:p w14:paraId="564B3533"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319.8</w:t>
            </w:r>
          </w:p>
        </w:tc>
        <w:tc>
          <w:tcPr>
            <w:tcW w:w="1347" w:type="dxa"/>
            <w:tcBorders>
              <w:top w:val="nil"/>
              <w:left w:val="nil"/>
              <w:bottom w:val="single" w:sz="4" w:space="0" w:color="auto"/>
              <w:right w:val="single" w:sz="4" w:space="0" w:color="auto"/>
            </w:tcBorders>
            <w:shd w:val="clear" w:color="auto" w:fill="auto"/>
            <w:noWrap/>
            <w:vAlign w:val="bottom"/>
            <w:hideMark/>
          </w:tcPr>
          <w:p w14:paraId="1E44CF2E"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412.0</w:t>
            </w:r>
          </w:p>
        </w:tc>
      </w:tr>
      <w:tr w:rsidR="00562EFF" w:rsidRPr="00027FFA" w14:paraId="6CD1A067" w14:textId="77777777" w:rsidTr="00562EFF">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5C427A9B"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5.00</w:t>
            </w:r>
          </w:p>
        </w:tc>
        <w:tc>
          <w:tcPr>
            <w:tcW w:w="1144" w:type="dxa"/>
            <w:tcBorders>
              <w:top w:val="nil"/>
              <w:left w:val="nil"/>
              <w:bottom w:val="single" w:sz="4" w:space="0" w:color="auto"/>
              <w:right w:val="single" w:sz="4" w:space="0" w:color="auto"/>
            </w:tcBorders>
            <w:shd w:val="clear" w:color="auto" w:fill="auto"/>
            <w:noWrap/>
            <w:vAlign w:val="bottom"/>
            <w:hideMark/>
          </w:tcPr>
          <w:p w14:paraId="7D668337"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161.1</w:t>
            </w:r>
          </w:p>
        </w:tc>
        <w:tc>
          <w:tcPr>
            <w:tcW w:w="1143" w:type="dxa"/>
            <w:tcBorders>
              <w:top w:val="nil"/>
              <w:left w:val="nil"/>
              <w:bottom w:val="single" w:sz="4" w:space="0" w:color="auto"/>
              <w:right w:val="single" w:sz="4" w:space="0" w:color="auto"/>
            </w:tcBorders>
            <w:shd w:val="clear" w:color="auto" w:fill="auto"/>
            <w:noWrap/>
            <w:vAlign w:val="bottom"/>
            <w:hideMark/>
          </w:tcPr>
          <w:p w14:paraId="60C4DF4C"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213.2</w:t>
            </w:r>
          </w:p>
        </w:tc>
        <w:tc>
          <w:tcPr>
            <w:tcW w:w="1393" w:type="dxa"/>
            <w:tcBorders>
              <w:top w:val="nil"/>
              <w:left w:val="nil"/>
              <w:bottom w:val="single" w:sz="4" w:space="0" w:color="auto"/>
              <w:right w:val="single" w:sz="4" w:space="0" w:color="auto"/>
            </w:tcBorders>
            <w:shd w:val="clear" w:color="auto" w:fill="auto"/>
            <w:noWrap/>
            <w:vAlign w:val="bottom"/>
            <w:hideMark/>
          </w:tcPr>
          <w:p w14:paraId="7BB74C6F"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270.0</w:t>
            </w:r>
          </w:p>
        </w:tc>
        <w:tc>
          <w:tcPr>
            <w:tcW w:w="1347" w:type="dxa"/>
            <w:tcBorders>
              <w:top w:val="nil"/>
              <w:left w:val="nil"/>
              <w:bottom w:val="single" w:sz="4" w:space="0" w:color="auto"/>
              <w:right w:val="single" w:sz="4" w:space="0" w:color="auto"/>
            </w:tcBorders>
            <w:shd w:val="clear" w:color="auto" w:fill="auto"/>
            <w:noWrap/>
            <w:vAlign w:val="bottom"/>
            <w:hideMark/>
          </w:tcPr>
          <w:p w14:paraId="41FC38C2"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277.4</w:t>
            </w:r>
          </w:p>
        </w:tc>
        <w:tc>
          <w:tcPr>
            <w:tcW w:w="1347" w:type="dxa"/>
            <w:tcBorders>
              <w:top w:val="nil"/>
              <w:left w:val="nil"/>
              <w:bottom w:val="single" w:sz="4" w:space="0" w:color="auto"/>
              <w:right w:val="single" w:sz="4" w:space="0" w:color="auto"/>
            </w:tcBorders>
            <w:shd w:val="clear" w:color="auto" w:fill="auto"/>
            <w:noWrap/>
            <w:vAlign w:val="bottom"/>
            <w:hideMark/>
          </w:tcPr>
          <w:p w14:paraId="041A3CD4"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370.3</w:t>
            </w:r>
          </w:p>
        </w:tc>
        <w:tc>
          <w:tcPr>
            <w:tcW w:w="1347" w:type="dxa"/>
            <w:tcBorders>
              <w:top w:val="nil"/>
              <w:left w:val="nil"/>
              <w:bottom w:val="single" w:sz="4" w:space="0" w:color="auto"/>
              <w:right w:val="single" w:sz="4" w:space="0" w:color="auto"/>
            </w:tcBorders>
            <w:shd w:val="clear" w:color="auto" w:fill="auto"/>
            <w:noWrap/>
            <w:vAlign w:val="bottom"/>
            <w:hideMark/>
          </w:tcPr>
          <w:p w14:paraId="7D9C3607"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472.6</w:t>
            </w:r>
          </w:p>
        </w:tc>
      </w:tr>
      <w:tr w:rsidR="00562EFF" w:rsidRPr="00027FFA" w14:paraId="676FDB85" w14:textId="77777777" w:rsidTr="00562EFF">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410384FB"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6.00</w:t>
            </w:r>
          </w:p>
        </w:tc>
        <w:tc>
          <w:tcPr>
            <w:tcW w:w="1144" w:type="dxa"/>
            <w:tcBorders>
              <w:top w:val="nil"/>
              <w:left w:val="nil"/>
              <w:bottom w:val="single" w:sz="4" w:space="0" w:color="auto"/>
              <w:right w:val="single" w:sz="4" w:space="0" w:color="auto"/>
            </w:tcBorders>
            <w:shd w:val="clear" w:color="auto" w:fill="auto"/>
            <w:noWrap/>
            <w:vAlign w:val="bottom"/>
            <w:hideMark/>
          </w:tcPr>
          <w:p w14:paraId="3F116AE0"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194.1</w:t>
            </w:r>
          </w:p>
        </w:tc>
        <w:tc>
          <w:tcPr>
            <w:tcW w:w="1143" w:type="dxa"/>
            <w:tcBorders>
              <w:top w:val="nil"/>
              <w:left w:val="nil"/>
              <w:bottom w:val="single" w:sz="4" w:space="0" w:color="auto"/>
              <w:right w:val="single" w:sz="4" w:space="0" w:color="auto"/>
            </w:tcBorders>
            <w:shd w:val="clear" w:color="auto" w:fill="auto"/>
            <w:noWrap/>
            <w:vAlign w:val="bottom"/>
            <w:hideMark/>
          </w:tcPr>
          <w:p w14:paraId="1A3DD71D"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256.7</w:t>
            </w:r>
          </w:p>
        </w:tc>
        <w:tc>
          <w:tcPr>
            <w:tcW w:w="1393" w:type="dxa"/>
            <w:tcBorders>
              <w:top w:val="nil"/>
              <w:left w:val="nil"/>
              <w:bottom w:val="single" w:sz="4" w:space="0" w:color="auto"/>
              <w:right w:val="single" w:sz="4" w:space="0" w:color="auto"/>
            </w:tcBorders>
            <w:shd w:val="clear" w:color="auto" w:fill="auto"/>
            <w:noWrap/>
            <w:vAlign w:val="bottom"/>
            <w:hideMark/>
          </w:tcPr>
          <w:p w14:paraId="51722ECD"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325.0</w:t>
            </w:r>
          </w:p>
        </w:tc>
        <w:tc>
          <w:tcPr>
            <w:tcW w:w="1347" w:type="dxa"/>
            <w:tcBorders>
              <w:top w:val="nil"/>
              <w:left w:val="nil"/>
              <w:bottom w:val="single" w:sz="4" w:space="0" w:color="auto"/>
              <w:right w:val="single" w:sz="4" w:space="0" w:color="auto"/>
            </w:tcBorders>
            <w:shd w:val="clear" w:color="auto" w:fill="auto"/>
            <w:noWrap/>
            <w:vAlign w:val="bottom"/>
            <w:hideMark/>
          </w:tcPr>
          <w:p w14:paraId="247A6250"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334.0</w:t>
            </w:r>
          </w:p>
        </w:tc>
        <w:tc>
          <w:tcPr>
            <w:tcW w:w="1347" w:type="dxa"/>
            <w:tcBorders>
              <w:top w:val="nil"/>
              <w:left w:val="nil"/>
              <w:bottom w:val="single" w:sz="4" w:space="0" w:color="auto"/>
              <w:right w:val="single" w:sz="4" w:space="0" w:color="auto"/>
            </w:tcBorders>
            <w:shd w:val="clear" w:color="auto" w:fill="auto"/>
            <w:noWrap/>
            <w:vAlign w:val="bottom"/>
            <w:hideMark/>
          </w:tcPr>
          <w:p w14:paraId="061A69DD"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445.8</w:t>
            </w:r>
          </w:p>
        </w:tc>
        <w:tc>
          <w:tcPr>
            <w:tcW w:w="1347" w:type="dxa"/>
            <w:tcBorders>
              <w:top w:val="nil"/>
              <w:left w:val="nil"/>
              <w:bottom w:val="single" w:sz="4" w:space="0" w:color="auto"/>
              <w:right w:val="single" w:sz="4" w:space="0" w:color="auto"/>
            </w:tcBorders>
            <w:shd w:val="clear" w:color="auto" w:fill="auto"/>
            <w:noWrap/>
            <w:vAlign w:val="bottom"/>
            <w:hideMark/>
          </w:tcPr>
          <w:p w14:paraId="3E5BEBBF"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568.9</w:t>
            </w:r>
          </w:p>
        </w:tc>
      </w:tr>
      <w:tr w:rsidR="00562EFF" w:rsidRPr="00027FFA" w14:paraId="3BF43002" w14:textId="77777777" w:rsidTr="00562EFF">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4945750D"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7.00</w:t>
            </w:r>
          </w:p>
        </w:tc>
        <w:tc>
          <w:tcPr>
            <w:tcW w:w="1144" w:type="dxa"/>
            <w:tcBorders>
              <w:top w:val="nil"/>
              <w:left w:val="nil"/>
              <w:bottom w:val="single" w:sz="4" w:space="0" w:color="auto"/>
              <w:right w:val="single" w:sz="4" w:space="0" w:color="auto"/>
            </w:tcBorders>
            <w:shd w:val="clear" w:color="auto" w:fill="auto"/>
            <w:noWrap/>
            <w:vAlign w:val="bottom"/>
            <w:hideMark/>
          </w:tcPr>
          <w:p w14:paraId="08A8579B"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219.4</w:t>
            </w:r>
          </w:p>
        </w:tc>
        <w:tc>
          <w:tcPr>
            <w:tcW w:w="1143" w:type="dxa"/>
            <w:tcBorders>
              <w:top w:val="nil"/>
              <w:left w:val="nil"/>
              <w:bottom w:val="single" w:sz="4" w:space="0" w:color="auto"/>
              <w:right w:val="single" w:sz="4" w:space="0" w:color="auto"/>
            </w:tcBorders>
            <w:shd w:val="clear" w:color="auto" w:fill="auto"/>
            <w:noWrap/>
            <w:vAlign w:val="bottom"/>
            <w:hideMark/>
          </w:tcPr>
          <w:p w14:paraId="3D358DA8"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288.4</w:t>
            </w:r>
          </w:p>
        </w:tc>
        <w:tc>
          <w:tcPr>
            <w:tcW w:w="1393" w:type="dxa"/>
            <w:tcBorders>
              <w:top w:val="nil"/>
              <w:left w:val="nil"/>
              <w:bottom w:val="single" w:sz="4" w:space="0" w:color="auto"/>
              <w:right w:val="single" w:sz="4" w:space="0" w:color="auto"/>
            </w:tcBorders>
            <w:shd w:val="clear" w:color="auto" w:fill="auto"/>
            <w:noWrap/>
            <w:vAlign w:val="bottom"/>
            <w:hideMark/>
          </w:tcPr>
          <w:p w14:paraId="4A883049"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363.1</w:t>
            </w:r>
          </w:p>
        </w:tc>
        <w:tc>
          <w:tcPr>
            <w:tcW w:w="1347" w:type="dxa"/>
            <w:tcBorders>
              <w:top w:val="nil"/>
              <w:left w:val="nil"/>
              <w:bottom w:val="single" w:sz="4" w:space="0" w:color="auto"/>
              <w:right w:val="single" w:sz="4" w:space="0" w:color="auto"/>
            </w:tcBorders>
            <w:shd w:val="clear" w:color="auto" w:fill="auto"/>
            <w:noWrap/>
            <w:vAlign w:val="bottom"/>
            <w:hideMark/>
          </w:tcPr>
          <w:p w14:paraId="65B13A95"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375.5</w:t>
            </w:r>
          </w:p>
        </w:tc>
        <w:tc>
          <w:tcPr>
            <w:tcW w:w="1347" w:type="dxa"/>
            <w:tcBorders>
              <w:top w:val="nil"/>
              <w:left w:val="nil"/>
              <w:bottom w:val="single" w:sz="4" w:space="0" w:color="auto"/>
              <w:right w:val="single" w:sz="4" w:space="0" w:color="auto"/>
            </w:tcBorders>
            <w:shd w:val="clear" w:color="auto" w:fill="auto"/>
            <w:noWrap/>
            <w:vAlign w:val="bottom"/>
            <w:hideMark/>
          </w:tcPr>
          <w:p w14:paraId="5B214CB4"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497.7</w:t>
            </w:r>
          </w:p>
        </w:tc>
        <w:tc>
          <w:tcPr>
            <w:tcW w:w="1347" w:type="dxa"/>
            <w:tcBorders>
              <w:top w:val="nil"/>
              <w:left w:val="nil"/>
              <w:bottom w:val="single" w:sz="4" w:space="0" w:color="auto"/>
              <w:right w:val="single" w:sz="4" w:space="0" w:color="auto"/>
            </w:tcBorders>
            <w:shd w:val="clear" w:color="auto" w:fill="auto"/>
            <w:noWrap/>
            <w:vAlign w:val="bottom"/>
            <w:hideMark/>
          </w:tcPr>
          <w:p w14:paraId="278888C8"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631.2</w:t>
            </w:r>
          </w:p>
        </w:tc>
      </w:tr>
      <w:tr w:rsidR="00562EFF" w:rsidRPr="00027FFA" w14:paraId="18580A9A" w14:textId="77777777" w:rsidTr="00562EFF">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21E27DEB"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8.00</w:t>
            </w:r>
          </w:p>
        </w:tc>
        <w:tc>
          <w:tcPr>
            <w:tcW w:w="1144" w:type="dxa"/>
            <w:tcBorders>
              <w:top w:val="nil"/>
              <w:left w:val="nil"/>
              <w:bottom w:val="single" w:sz="4" w:space="0" w:color="auto"/>
              <w:right w:val="single" w:sz="4" w:space="0" w:color="auto"/>
            </w:tcBorders>
            <w:shd w:val="clear" w:color="auto" w:fill="auto"/>
            <w:noWrap/>
            <w:vAlign w:val="bottom"/>
            <w:hideMark/>
          </w:tcPr>
          <w:p w14:paraId="090554E6"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244.8</w:t>
            </w:r>
          </w:p>
        </w:tc>
        <w:tc>
          <w:tcPr>
            <w:tcW w:w="1143" w:type="dxa"/>
            <w:tcBorders>
              <w:top w:val="nil"/>
              <w:left w:val="nil"/>
              <w:bottom w:val="single" w:sz="4" w:space="0" w:color="auto"/>
              <w:right w:val="single" w:sz="4" w:space="0" w:color="auto"/>
            </w:tcBorders>
            <w:shd w:val="clear" w:color="auto" w:fill="auto"/>
            <w:noWrap/>
            <w:vAlign w:val="bottom"/>
            <w:hideMark/>
          </w:tcPr>
          <w:p w14:paraId="2C96BBB2"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320.2</w:t>
            </w:r>
          </w:p>
        </w:tc>
        <w:tc>
          <w:tcPr>
            <w:tcW w:w="1393" w:type="dxa"/>
            <w:tcBorders>
              <w:top w:val="nil"/>
              <w:left w:val="nil"/>
              <w:bottom w:val="single" w:sz="4" w:space="0" w:color="auto"/>
              <w:right w:val="single" w:sz="4" w:space="0" w:color="auto"/>
            </w:tcBorders>
            <w:shd w:val="clear" w:color="auto" w:fill="auto"/>
            <w:noWrap/>
            <w:vAlign w:val="bottom"/>
            <w:hideMark/>
          </w:tcPr>
          <w:p w14:paraId="2DAB61B9"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401.2</w:t>
            </w:r>
          </w:p>
        </w:tc>
        <w:tc>
          <w:tcPr>
            <w:tcW w:w="1347" w:type="dxa"/>
            <w:tcBorders>
              <w:top w:val="nil"/>
              <w:left w:val="nil"/>
              <w:bottom w:val="single" w:sz="4" w:space="0" w:color="auto"/>
              <w:right w:val="single" w:sz="4" w:space="0" w:color="auto"/>
            </w:tcBorders>
            <w:shd w:val="clear" w:color="auto" w:fill="auto"/>
            <w:noWrap/>
            <w:vAlign w:val="bottom"/>
            <w:hideMark/>
          </w:tcPr>
          <w:p w14:paraId="22D0C9AE"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417.1</w:t>
            </w:r>
          </w:p>
        </w:tc>
        <w:tc>
          <w:tcPr>
            <w:tcW w:w="1347" w:type="dxa"/>
            <w:tcBorders>
              <w:top w:val="nil"/>
              <w:left w:val="nil"/>
              <w:bottom w:val="single" w:sz="4" w:space="0" w:color="auto"/>
              <w:right w:val="single" w:sz="4" w:space="0" w:color="auto"/>
            </w:tcBorders>
            <w:shd w:val="clear" w:color="auto" w:fill="auto"/>
            <w:noWrap/>
            <w:vAlign w:val="bottom"/>
            <w:hideMark/>
          </w:tcPr>
          <w:p w14:paraId="3ED5D906"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549.6</w:t>
            </w:r>
          </w:p>
        </w:tc>
        <w:tc>
          <w:tcPr>
            <w:tcW w:w="1347" w:type="dxa"/>
            <w:tcBorders>
              <w:top w:val="nil"/>
              <w:left w:val="nil"/>
              <w:bottom w:val="single" w:sz="4" w:space="0" w:color="auto"/>
              <w:right w:val="single" w:sz="4" w:space="0" w:color="auto"/>
            </w:tcBorders>
            <w:shd w:val="clear" w:color="auto" w:fill="auto"/>
            <w:noWrap/>
            <w:vAlign w:val="bottom"/>
            <w:hideMark/>
          </w:tcPr>
          <w:p w14:paraId="2CF39997"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693.5</w:t>
            </w:r>
          </w:p>
        </w:tc>
      </w:tr>
      <w:tr w:rsidR="00562EFF" w:rsidRPr="00027FFA" w14:paraId="14DFC91F" w14:textId="77777777" w:rsidTr="00562EFF">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049B7A22"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9.00</w:t>
            </w:r>
          </w:p>
        </w:tc>
        <w:tc>
          <w:tcPr>
            <w:tcW w:w="1144" w:type="dxa"/>
            <w:tcBorders>
              <w:top w:val="nil"/>
              <w:left w:val="nil"/>
              <w:bottom w:val="single" w:sz="4" w:space="0" w:color="auto"/>
              <w:right w:val="single" w:sz="4" w:space="0" w:color="auto"/>
            </w:tcBorders>
            <w:shd w:val="clear" w:color="auto" w:fill="auto"/>
            <w:noWrap/>
            <w:vAlign w:val="bottom"/>
            <w:hideMark/>
          </w:tcPr>
          <w:p w14:paraId="5BA92911"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270.2</w:t>
            </w:r>
          </w:p>
        </w:tc>
        <w:tc>
          <w:tcPr>
            <w:tcW w:w="1143" w:type="dxa"/>
            <w:tcBorders>
              <w:top w:val="nil"/>
              <w:left w:val="nil"/>
              <w:bottom w:val="single" w:sz="4" w:space="0" w:color="auto"/>
              <w:right w:val="single" w:sz="4" w:space="0" w:color="auto"/>
            </w:tcBorders>
            <w:shd w:val="clear" w:color="auto" w:fill="auto"/>
            <w:noWrap/>
            <w:vAlign w:val="bottom"/>
            <w:hideMark/>
          </w:tcPr>
          <w:p w14:paraId="03994C4B"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351.9</w:t>
            </w:r>
          </w:p>
        </w:tc>
        <w:tc>
          <w:tcPr>
            <w:tcW w:w="1393" w:type="dxa"/>
            <w:tcBorders>
              <w:top w:val="nil"/>
              <w:left w:val="nil"/>
              <w:bottom w:val="single" w:sz="4" w:space="0" w:color="auto"/>
              <w:right w:val="single" w:sz="4" w:space="0" w:color="auto"/>
            </w:tcBorders>
            <w:shd w:val="clear" w:color="auto" w:fill="auto"/>
            <w:noWrap/>
            <w:vAlign w:val="bottom"/>
            <w:hideMark/>
          </w:tcPr>
          <w:p w14:paraId="2B1087EE"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439.3</w:t>
            </w:r>
          </w:p>
        </w:tc>
        <w:tc>
          <w:tcPr>
            <w:tcW w:w="1347" w:type="dxa"/>
            <w:tcBorders>
              <w:top w:val="nil"/>
              <w:left w:val="nil"/>
              <w:bottom w:val="single" w:sz="4" w:space="0" w:color="auto"/>
              <w:right w:val="single" w:sz="4" w:space="0" w:color="auto"/>
            </w:tcBorders>
            <w:shd w:val="clear" w:color="auto" w:fill="auto"/>
            <w:noWrap/>
            <w:vAlign w:val="bottom"/>
            <w:hideMark/>
          </w:tcPr>
          <w:p w14:paraId="343B6F28"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458.6</w:t>
            </w:r>
          </w:p>
        </w:tc>
        <w:tc>
          <w:tcPr>
            <w:tcW w:w="1347" w:type="dxa"/>
            <w:tcBorders>
              <w:top w:val="nil"/>
              <w:left w:val="nil"/>
              <w:bottom w:val="single" w:sz="4" w:space="0" w:color="auto"/>
              <w:right w:val="single" w:sz="4" w:space="0" w:color="auto"/>
            </w:tcBorders>
            <w:shd w:val="clear" w:color="auto" w:fill="auto"/>
            <w:noWrap/>
            <w:vAlign w:val="bottom"/>
            <w:hideMark/>
          </w:tcPr>
          <w:p w14:paraId="67242620"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601.5</w:t>
            </w:r>
          </w:p>
        </w:tc>
        <w:tc>
          <w:tcPr>
            <w:tcW w:w="1347" w:type="dxa"/>
            <w:tcBorders>
              <w:top w:val="nil"/>
              <w:left w:val="nil"/>
              <w:bottom w:val="single" w:sz="4" w:space="0" w:color="auto"/>
              <w:right w:val="single" w:sz="4" w:space="0" w:color="auto"/>
            </w:tcBorders>
            <w:shd w:val="clear" w:color="auto" w:fill="auto"/>
            <w:noWrap/>
            <w:vAlign w:val="bottom"/>
            <w:hideMark/>
          </w:tcPr>
          <w:p w14:paraId="70D7763C"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755.8</w:t>
            </w:r>
          </w:p>
        </w:tc>
      </w:tr>
      <w:tr w:rsidR="00562EFF" w:rsidRPr="00027FFA" w14:paraId="3C11984C" w14:textId="77777777" w:rsidTr="00562EFF">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68335E56"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10.00</w:t>
            </w:r>
          </w:p>
        </w:tc>
        <w:tc>
          <w:tcPr>
            <w:tcW w:w="1144" w:type="dxa"/>
            <w:tcBorders>
              <w:top w:val="nil"/>
              <w:left w:val="nil"/>
              <w:bottom w:val="single" w:sz="4" w:space="0" w:color="auto"/>
              <w:right w:val="single" w:sz="4" w:space="0" w:color="auto"/>
            </w:tcBorders>
            <w:shd w:val="clear" w:color="auto" w:fill="auto"/>
            <w:noWrap/>
            <w:vAlign w:val="bottom"/>
            <w:hideMark/>
          </w:tcPr>
          <w:p w14:paraId="15B6EC4D"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295.6</w:t>
            </w:r>
          </w:p>
        </w:tc>
        <w:tc>
          <w:tcPr>
            <w:tcW w:w="1143" w:type="dxa"/>
            <w:tcBorders>
              <w:top w:val="nil"/>
              <w:left w:val="nil"/>
              <w:bottom w:val="single" w:sz="4" w:space="0" w:color="auto"/>
              <w:right w:val="single" w:sz="4" w:space="0" w:color="auto"/>
            </w:tcBorders>
            <w:shd w:val="clear" w:color="auto" w:fill="auto"/>
            <w:noWrap/>
            <w:vAlign w:val="bottom"/>
            <w:hideMark/>
          </w:tcPr>
          <w:p w14:paraId="2593FE65"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383.6</w:t>
            </w:r>
          </w:p>
        </w:tc>
        <w:tc>
          <w:tcPr>
            <w:tcW w:w="1393" w:type="dxa"/>
            <w:tcBorders>
              <w:top w:val="nil"/>
              <w:left w:val="nil"/>
              <w:bottom w:val="single" w:sz="4" w:space="0" w:color="auto"/>
              <w:right w:val="single" w:sz="4" w:space="0" w:color="auto"/>
            </w:tcBorders>
            <w:shd w:val="clear" w:color="auto" w:fill="auto"/>
            <w:noWrap/>
            <w:vAlign w:val="bottom"/>
            <w:hideMark/>
          </w:tcPr>
          <w:p w14:paraId="399339EA"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477.3</w:t>
            </w:r>
          </w:p>
        </w:tc>
        <w:tc>
          <w:tcPr>
            <w:tcW w:w="1347" w:type="dxa"/>
            <w:tcBorders>
              <w:top w:val="nil"/>
              <w:left w:val="nil"/>
              <w:bottom w:val="single" w:sz="4" w:space="0" w:color="auto"/>
              <w:right w:val="single" w:sz="4" w:space="0" w:color="auto"/>
            </w:tcBorders>
            <w:shd w:val="clear" w:color="auto" w:fill="auto"/>
            <w:noWrap/>
            <w:vAlign w:val="bottom"/>
            <w:hideMark/>
          </w:tcPr>
          <w:p w14:paraId="60219BF3"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500.2</w:t>
            </w:r>
          </w:p>
        </w:tc>
        <w:tc>
          <w:tcPr>
            <w:tcW w:w="1347" w:type="dxa"/>
            <w:tcBorders>
              <w:top w:val="nil"/>
              <w:left w:val="nil"/>
              <w:bottom w:val="single" w:sz="4" w:space="0" w:color="auto"/>
              <w:right w:val="single" w:sz="4" w:space="0" w:color="auto"/>
            </w:tcBorders>
            <w:shd w:val="clear" w:color="auto" w:fill="auto"/>
            <w:noWrap/>
            <w:vAlign w:val="bottom"/>
            <w:hideMark/>
          </w:tcPr>
          <w:p w14:paraId="0468A03C"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653.5</w:t>
            </w:r>
          </w:p>
        </w:tc>
        <w:tc>
          <w:tcPr>
            <w:tcW w:w="1347" w:type="dxa"/>
            <w:tcBorders>
              <w:top w:val="nil"/>
              <w:left w:val="nil"/>
              <w:bottom w:val="single" w:sz="4" w:space="0" w:color="auto"/>
              <w:right w:val="single" w:sz="4" w:space="0" w:color="auto"/>
            </w:tcBorders>
            <w:shd w:val="clear" w:color="auto" w:fill="auto"/>
            <w:noWrap/>
            <w:vAlign w:val="bottom"/>
            <w:hideMark/>
          </w:tcPr>
          <w:p w14:paraId="3CD7C0F0"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818.1</w:t>
            </w:r>
          </w:p>
        </w:tc>
      </w:tr>
      <w:tr w:rsidR="00562EFF" w:rsidRPr="00027FFA" w14:paraId="0716F438" w14:textId="77777777" w:rsidTr="00562EFF">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0A0C5EAC"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11.00</w:t>
            </w:r>
          </w:p>
        </w:tc>
        <w:tc>
          <w:tcPr>
            <w:tcW w:w="1144" w:type="dxa"/>
            <w:tcBorders>
              <w:top w:val="nil"/>
              <w:left w:val="nil"/>
              <w:bottom w:val="single" w:sz="4" w:space="0" w:color="auto"/>
              <w:right w:val="single" w:sz="4" w:space="0" w:color="auto"/>
            </w:tcBorders>
            <w:shd w:val="clear" w:color="auto" w:fill="auto"/>
            <w:noWrap/>
            <w:vAlign w:val="bottom"/>
            <w:hideMark/>
          </w:tcPr>
          <w:p w14:paraId="1798B5C4"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321.0</w:t>
            </w:r>
          </w:p>
        </w:tc>
        <w:tc>
          <w:tcPr>
            <w:tcW w:w="1143" w:type="dxa"/>
            <w:tcBorders>
              <w:top w:val="nil"/>
              <w:left w:val="nil"/>
              <w:bottom w:val="single" w:sz="4" w:space="0" w:color="auto"/>
              <w:right w:val="single" w:sz="4" w:space="0" w:color="auto"/>
            </w:tcBorders>
            <w:shd w:val="clear" w:color="auto" w:fill="auto"/>
            <w:noWrap/>
            <w:vAlign w:val="bottom"/>
            <w:hideMark/>
          </w:tcPr>
          <w:p w14:paraId="5881EC67"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415.4</w:t>
            </w:r>
          </w:p>
        </w:tc>
        <w:tc>
          <w:tcPr>
            <w:tcW w:w="1393" w:type="dxa"/>
            <w:tcBorders>
              <w:top w:val="nil"/>
              <w:left w:val="nil"/>
              <w:bottom w:val="single" w:sz="4" w:space="0" w:color="auto"/>
              <w:right w:val="single" w:sz="4" w:space="0" w:color="auto"/>
            </w:tcBorders>
            <w:shd w:val="clear" w:color="auto" w:fill="auto"/>
            <w:noWrap/>
            <w:vAlign w:val="bottom"/>
            <w:hideMark/>
          </w:tcPr>
          <w:p w14:paraId="0B572135"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515.4</w:t>
            </w:r>
          </w:p>
        </w:tc>
        <w:tc>
          <w:tcPr>
            <w:tcW w:w="1347" w:type="dxa"/>
            <w:tcBorders>
              <w:top w:val="nil"/>
              <w:left w:val="nil"/>
              <w:bottom w:val="single" w:sz="4" w:space="0" w:color="auto"/>
              <w:right w:val="single" w:sz="4" w:space="0" w:color="auto"/>
            </w:tcBorders>
            <w:shd w:val="clear" w:color="auto" w:fill="auto"/>
            <w:noWrap/>
            <w:vAlign w:val="bottom"/>
            <w:hideMark/>
          </w:tcPr>
          <w:p w14:paraId="28A1B669"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541.7</w:t>
            </w:r>
          </w:p>
        </w:tc>
        <w:tc>
          <w:tcPr>
            <w:tcW w:w="1347" w:type="dxa"/>
            <w:tcBorders>
              <w:top w:val="nil"/>
              <w:left w:val="nil"/>
              <w:bottom w:val="single" w:sz="4" w:space="0" w:color="auto"/>
              <w:right w:val="single" w:sz="4" w:space="0" w:color="auto"/>
            </w:tcBorders>
            <w:shd w:val="clear" w:color="auto" w:fill="auto"/>
            <w:noWrap/>
            <w:vAlign w:val="bottom"/>
            <w:hideMark/>
          </w:tcPr>
          <w:p w14:paraId="5EDFB0E9"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705.4</w:t>
            </w:r>
          </w:p>
        </w:tc>
        <w:tc>
          <w:tcPr>
            <w:tcW w:w="1347" w:type="dxa"/>
            <w:tcBorders>
              <w:top w:val="nil"/>
              <w:left w:val="nil"/>
              <w:bottom w:val="single" w:sz="4" w:space="0" w:color="auto"/>
              <w:right w:val="single" w:sz="4" w:space="0" w:color="auto"/>
            </w:tcBorders>
            <w:shd w:val="clear" w:color="auto" w:fill="auto"/>
            <w:noWrap/>
            <w:vAlign w:val="bottom"/>
            <w:hideMark/>
          </w:tcPr>
          <w:p w14:paraId="4692C185"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880.4</w:t>
            </w:r>
          </w:p>
        </w:tc>
      </w:tr>
      <w:tr w:rsidR="00562EFF" w:rsidRPr="00027FFA" w14:paraId="58A8CFAF" w14:textId="77777777" w:rsidTr="00562EFF">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16A3C736"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12.00</w:t>
            </w:r>
          </w:p>
        </w:tc>
        <w:tc>
          <w:tcPr>
            <w:tcW w:w="1144" w:type="dxa"/>
            <w:tcBorders>
              <w:top w:val="nil"/>
              <w:left w:val="nil"/>
              <w:bottom w:val="single" w:sz="4" w:space="0" w:color="auto"/>
              <w:right w:val="single" w:sz="4" w:space="0" w:color="auto"/>
            </w:tcBorders>
            <w:shd w:val="clear" w:color="auto" w:fill="auto"/>
            <w:noWrap/>
            <w:vAlign w:val="bottom"/>
            <w:hideMark/>
          </w:tcPr>
          <w:p w14:paraId="241E254E"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346.4</w:t>
            </w:r>
          </w:p>
        </w:tc>
        <w:tc>
          <w:tcPr>
            <w:tcW w:w="1143" w:type="dxa"/>
            <w:tcBorders>
              <w:top w:val="nil"/>
              <w:left w:val="nil"/>
              <w:bottom w:val="single" w:sz="4" w:space="0" w:color="auto"/>
              <w:right w:val="single" w:sz="4" w:space="0" w:color="auto"/>
            </w:tcBorders>
            <w:shd w:val="clear" w:color="auto" w:fill="auto"/>
            <w:noWrap/>
            <w:vAlign w:val="bottom"/>
            <w:hideMark/>
          </w:tcPr>
          <w:p w14:paraId="3389EE23"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447.1</w:t>
            </w:r>
          </w:p>
        </w:tc>
        <w:tc>
          <w:tcPr>
            <w:tcW w:w="1393" w:type="dxa"/>
            <w:tcBorders>
              <w:top w:val="nil"/>
              <w:left w:val="nil"/>
              <w:bottom w:val="single" w:sz="4" w:space="0" w:color="auto"/>
              <w:right w:val="single" w:sz="4" w:space="0" w:color="auto"/>
            </w:tcBorders>
            <w:shd w:val="clear" w:color="auto" w:fill="auto"/>
            <w:noWrap/>
            <w:vAlign w:val="bottom"/>
            <w:hideMark/>
          </w:tcPr>
          <w:p w14:paraId="4D819586"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553.5</w:t>
            </w:r>
          </w:p>
        </w:tc>
        <w:tc>
          <w:tcPr>
            <w:tcW w:w="1347" w:type="dxa"/>
            <w:tcBorders>
              <w:top w:val="nil"/>
              <w:left w:val="nil"/>
              <w:bottom w:val="single" w:sz="4" w:space="0" w:color="auto"/>
              <w:right w:val="single" w:sz="4" w:space="0" w:color="auto"/>
            </w:tcBorders>
            <w:shd w:val="clear" w:color="auto" w:fill="auto"/>
            <w:noWrap/>
            <w:vAlign w:val="bottom"/>
            <w:hideMark/>
          </w:tcPr>
          <w:p w14:paraId="7F52033A"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583.2</w:t>
            </w:r>
          </w:p>
        </w:tc>
        <w:tc>
          <w:tcPr>
            <w:tcW w:w="1347" w:type="dxa"/>
            <w:tcBorders>
              <w:top w:val="nil"/>
              <w:left w:val="nil"/>
              <w:bottom w:val="single" w:sz="4" w:space="0" w:color="auto"/>
              <w:right w:val="single" w:sz="4" w:space="0" w:color="auto"/>
            </w:tcBorders>
            <w:shd w:val="clear" w:color="auto" w:fill="auto"/>
            <w:noWrap/>
            <w:vAlign w:val="bottom"/>
            <w:hideMark/>
          </w:tcPr>
          <w:p w14:paraId="0852C834"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757.3</w:t>
            </w:r>
          </w:p>
        </w:tc>
        <w:tc>
          <w:tcPr>
            <w:tcW w:w="1347" w:type="dxa"/>
            <w:tcBorders>
              <w:top w:val="nil"/>
              <w:left w:val="nil"/>
              <w:bottom w:val="single" w:sz="4" w:space="0" w:color="auto"/>
              <w:right w:val="single" w:sz="4" w:space="0" w:color="auto"/>
            </w:tcBorders>
            <w:shd w:val="clear" w:color="auto" w:fill="auto"/>
            <w:noWrap/>
            <w:vAlign w:val="bottom"/>
            <w:hideMark/>
          </w:tcPr>
          <w:p w14:paraId="6AD71761"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942.7</w:t>
            </w:r>
          </w:p>
        </w:tc>
      </w:tr>
      <w:tr w:rsidR="00562EFF" w:rsidRPr="00027FFA" w14:paraId="0B8652B6" w14:textId="77777777" w:rsidTr="00562EFF">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5F3458B2"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13.00</w:t>
            </w:r>
          </w:p>
        </w:tc>
        <w:tc>
          <w:tcPr>
            <w:tcW w:w="1144" w:type="dxa"/>
            <w:tcBorders>
              <w:top w:val="nil"/>
              <w:left w:val="nil"/>
              <w:bottom w:val="single" w:sz="4" w:space="0" w:color="auto"/>
              <w:right w:val="single" w:sz="4" w:space="0" w:color="auto"/>
            </w:tcBorders>
            <w:shd w:val="clear" w:color="auto" w:fill="auto"/>
            <w:noWrap/>
            <w:vAlign w:val="bottom"/>
            <w:hideMark/>
          </w:tcPr>
          <w:p w14:paraId="763B829F"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371.7</w:t>
            </w:r>
          </w:p>
        </w:tc>
        <w:tc>
          <w:tcPr>
            <w:tcW w:w="1143" w:type="dxa"/>
            <w:tcBorders>
              <w:top w:val="nil"/>
              <w:left w:val="nil"/>
              <w:bottom w:val="single" w:sz="4" w:space="0" w:color="auto"/>
              <w:right w:val="single" w:sz="4" w:space="0" w:color="auto"/>
            </w:tcBorders>
            <w:shd w:val="clear" w:color="auto" w:fill="auto"/>
            <w:noWrap/>
            <w:vAlign w:val="bottom"/>
            <w:hideMark/>
          </w:tcPr>
          <w:p w14:paraId="640F056C"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478.8</w:t>
            </w:r>
          </w:p>
        </w:tc>
        <w:tc>
          <w:tcPr>
            <w:tcW w:w="1393" w:type="dxa"/>
            <w:tcBorders>
              <w:top w:val="nil"/>
              <w:left w:val="nil"/>
              <w:bottom w:val="single" w:sz="4" w:space="0" w:color="auto"/>
              <w:right w:val="single" w:sz="4" w:space="0" w:color="auto"/>
            </w:tcBorders>
            <w:shd w:val="clear" w:color="auto" w:fill="auto"/>
            <w:noWrap/>
            <w:vAlign w:val="bottom"/>
            <w:hideMark/>
          </w:tcPr>
          <w:p w14:paraId="2F4FDD39"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591.5</w:t>
            </w:r>
          </w:p>
        </w:tc>
        <w:tc>
          <w:tcPr>
            <w:tcW w:w="1347" w:type="dxa"/>
            <w:tcBorders>
              <w:top w:val="nil"/>
              <w:left w:val="nil"/>
              <w:bottom w:val="single" w:sz="4" w:space="0" w:color="auto"/>
              <w:right w:val="single" w:sz="4" w:space="0" w:color="auto"/>
            </w:tcBorders>
            <w:shd w:val="clear" w:color="auto" w:fill="auto"/>
            <w:noWrap/>
            <w:vAlign w:val="bottom"/>
            <w:hideMark/>
          </w:tcPr>
          <w:p w14:paraId="25E69725"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624.8</w:t>
            </w:r>
          </w:p>
        </w:tc>
        <w:tc>
          <w:tcPr>
            <w:tcW w:w="1347" w:type="dxa"/>
            <w:tcBorders>
              <w:top w:val="nil"/>
              <w:left w:val="nil"/>
              <w:bottom w:val="single" w:sz="4" w:space="0" w:color="auto"/>
              <w:right w:val="single" w:sz="4" w:space="0" w:color="auto"/>
            </w:tcBorders>
            <w:shd w:val="clear" w:color="auto" w:fill="auto"/>
            <w:noWrap/>
            <w:vAlign w:val="bottom"/>
            <w:hideMark/>
          </w:tcPr>
          <w:p w14:paraId="1A412C34"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809.2</w:t>
            </w:r>
          </w:p>
        </w:tc>
        <w:tc>
          <w:tcPr>
            <w:tcW w:w="1347" w:type="dxa"/>
            <w:tcBorders>
              <w:top w:val="nil"/>
              <w:left w:val="nil"/>
              <w:bottom w:val="single" w:sz="4" w:space="0" w:color="auto"/>
              <w:right w:val="single" w:sz="4" w:space="0" w:color="auto"/>
            </w:tcBorders>
            <w:shd w:val="clear" w:color="auto" w:fill="auto"/>
            <w:noWrap/>
            <w:vAlign w:val="bottom"/>
            <w:hideMark/>
          </w:tcPr>
          <w:p w14:paraId="51497E7D"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1005.0</w:t>
            </w:r>
          </w:p>
        </w:tc>
      </w:tr>
      <w:tr w:rsidR="00562EFF" w:rsidRPr="00027FFA" w14:paraId="2A69D2B9" w14:textId="77777777" w:rsidTr="00562EFF">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3B1FC6AA"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14.00</w:t>
            </w:r>
          </w:p>
        </w:tc>
        <w:tc>
          <w:tcPr>
            <w:tcW w:w="1144" w:type="dxa"/>
            <w:tcBorders>
              <w:top w:val="nil"/>
              <w:left w:val="nil"/>
              <w:bottom w:val="single" w:sz="4" w:space="0" w:color="auto"/>
              <w:right w:val="single" w:sz="4" w:space="0" w:color="auto"/>
            </w:tcBorders>
            <w:shd w:val="clear" w:color="auto" w:fill="auto"/>
            <w:noWrap/>
            <w:vAlign w:val="bottom"/>
            <w:hideMark/>
          </w:tcPr>
          <w:p w14:paraId="4D154A96"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397.1</w:t>
            </w:r>
          </w:p>
        </w:tc>
        <w:tc>
          <w:tcPr>
            <w:tcW w:w="1143" w:type="dxa"/>
            <w:tcBorders>
              <w:top w:val="nil"/>
              <w:left w:val="nil"/>
              <w:bottom w:val="single" w:sz="4" w:space="0" w:color="auto"/>
              <w:right w:val="single" w:sz="4" w:space="0" w:color="auto"/>
            </w:tcBorders>
            <w:shd w:val="clear" w:color="auto" w:fill="auto"/>
            <w:noWrap/>
            <w:vAlign w:val="bottom"/>
            <w:hideMark/>
          </w:tcPr>
          <w:p w14:paraId="44DB4CBC"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510.5</w:t>
            </w:r>
          </w:p>
        </w:tc>
        <w:tc>
          <w:tcPr>
            <w:tcW w:w="1393" w:type="dxa"/>
            <w:tcBorders>
              <w:top w:val="nil"/>
              <w:left w:val="nil"/>
              <w:bottom w:val="single" w:sz="4" w:space="0" w:color="auto"/>
              <w:right w:val="single" w:sz="4" w:space="0" w:color="auto"/>
            </w:tcBorders>
            <w:shd w:val="clear" w:color="auto" w:fill="auto"/>
            <w:noWrap/>
            <w:vAlign w:val="bottom"/>
            <w:hideMark/>
          </w:tcPr>
          <w:p w14:paraId="2C1BA5E2"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629.6</w:t>
            </w:r>
          </w:p>
        </w:tc>
        <w:tc>
          <w:tcPr>
            <w:tcW w:w="1347" w:type="dxa"/>
            <w:tcBorders>
              <w:top w:val="nil"/>
              <w:left w:val="nil"/>
              <w:bottom w:val="single" w:sz="4" w:space="0" w:color="auto"/>
              <w:right w:val="single" w:sz="4" w:space="0" w:color="auto"/>
            </w:tcBorders>
            <w:shd w:val="clear" w:color="auto" w:fill="auto"/>
            <w:noWrap/>
            <w:vAlign w:val="bottom"/>
            <w:hideMark/>
          </w:tcPr>
          <w:p w14:paraId="3BB7A3EC"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666.3</w:t>
            </w:r>
          </w:p>
        </w:tc>
        <w:tc>
          <w:tcPr>
            <w:tcW w:w="1347" w:type="dxa"/>
            <w:tcBorders>
              <w:top w:val="nil"/>
              <w:left w:val="nil"/>
              <w:bottom w:val="single" w:sz="4" w:space="0" w:color="auto"/>
              <w:right w:val="single" w:sz="4" w:space="0" w:color="auto"/>
            </w:tcBorders>
            <w:shd w:val="clear" w:color="auto" w:fill="auto"/>
            <w:noWrap/>
            <w:vAlign w:val="bottom"/>
            <w:hideMark/>
          </w:tcPr>
          <w:p w14:paraId="0F185FE4"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861.1</w:t>
            </w:r>
          </w:p>
        </w:tc>
        <w:tc>
          <w:tcPr>
            <w:tcW w:w="1347" w:type="dxa"/>
            <w:tcBorders>
              <w:top w:val="nil"/>
              <w:left w:val="nil"/>
              <w:bottom w:val="single" w:sz="4" w:space="0" w:color="auto"/>
              <w:right w:val="single" w:sz="4" w:space="0" w:color="auto"/>
            </w:tcBorders>
            <w:shd w:val="clear" w:color="auto" w:fill="auto"/>
            <w:noWrap/>
            <w:vAlign w:val="bottom"/>
            <w:hideMark/>
          </w:tcPr>
          <w:p w14:paraId="3523686C"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1067.3</w:t>
            </w:r>
          </w:p>
        </w:tc>
      </w:tr>
      <w:tr w:rsidR="00562EFF" w:rsidRPr="00027FFA" w14:paraId="7798E8CB" w14:textId="77777777" w:rsidTr="00562EFF">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38C5D4BB"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15.00</w:t>
            </w:r>
          </w:p>
        </w:tc>
        <w:tc>
          <w:tcPr>
            <w:tcW w:w="1144" w:type="dxa"/>
            <w:tcBorders>
              <w:top w:val="nil"/>
              <w:left w:val="nil"/>
              <w:bottom w:val="single" w:sz="4" w:space="0" w:color="auto"/>
              <w:right w:val="single" w:sz="4" w:space="0" w:color="auto"/>
            </w:tcBorders>
            <w:shd w:val="clear" w:color="auto" w:fill="auto"/>
            <w:noWrap/>
            <w:vAlign w:val="bottom"/>
            <w:hideMark/>
          </w:tcPr>
          <w:p w14:paraId="187ED564"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422.5</w:t>
            </w:r>
          </w:p>
        </w:tc>
        <w:tc>
          <w:tcPr>
            <w:tcW w:w="1143" w:type="dxa"/>
            <w:tcBorders>
              <w:top w:val="nil"/>
              <w:left w:val="nil"/>
              <w:bottom w:val="single" w:sz="4" w:space="0" w:color="auto"/>
              <w:right w:val="single" w:sz="4" w:space="0" w:color="auto"/>
            </w:tcBorders>
            <w:shd w:val="clear" w:color="auto" w:fill="auto"/>
            <w:noWrap/>
            <w:vAlign w:val="bottom"/>
            <w:hideMark/>
          </w:tcPr>
          <w:p w14:paraId="54CD0D6E"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542.3</w:t>
            </w:r>
          </w:p>
        </w:tc>
        <w:tc>
          <w:tcPr>
            <w:tcW w:w="1393" w:type="dxa"/>
            <w:tcBorders>
              <w:top w:val="nil"/>
              <w:left w:val="nil"/>
              <w:bottom w:val="single" w:sz="4" w:space="0" w:color="auto"/>
              <w:right w:val="single" w:sz="4" w:space="0" w:color="auto"/>
            </w:tcBorders>
            <w:shd w:val="clear" w:color="auto" w:fill="auto"/>
            <w:noWrap/>
            <w:vAlign w:val="bottom"/>
            <w:hideMark/>
          </w:tcPr>
          <w:p w14:paraId="59892654"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667.7</w:t>
            </w:r>
          </w:p>
        </w:tc>
        <w:tc>
          <w:tcPr>
            <w:tcW w:w="1347" w:type="dxa"/>
            <w:tcBorders>
              <w:top w:val="nil"/>
              <w:left w:val="nil"/>
              <w:bottom w:val="single" w:sz="4" w:space="0" w:color="auto"/>
              <w:right w:val="single" w:sz="4" w:space="0" w:color="auto"/>
            </w:tcBorders>
            <w:shd w:val="clear" w:color="auto" w:fill="auto"/>
            <w:noWrap/>
            <w:vAlign w:val="bottom"/>
            <w:hideMark/>
          </w:tcPr>
          <w:p w14:paraId="7D903788"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707.8</w:t>
            </w:r>
          </w:p>
        </w:tc>
        <w:tc>
          <w:tcPr>
            <w:tcW w:w="1347" w:type="dxa"/>
            <w:tcBorders>
              <w:top w:val="nil"/>
              <w:left w:val="nil"/>
              <w:bottom w:val="single" w:sz="4" w:space="0" w:color="auto"/>
              <w:right w:val="single" w:sz="4" w:space="0" w:color="auto"/>
            </w:tcBorders>
            <w:shd w:val="clear" w:color="auto" w:fill="auto"/>
            <w:noWrap/>
            <w:vAlign w:val="bottom"/>
            <w:hideMark/>
          </w:tcPr>
          <w:p w14:paraId="20AF6680"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913.1</w:t>
            </w:r>
          </w:p>
        </w:tc>
        <w:tc>
          <w:tcPr>
            <w:tcW w:w="1347" w:type="dxa"/>
            <w:tcBorders>
              <w:top w:val="nil"/>
              <w:left w:val="nil"/>
              <w:bottom w:val="single" w:sz="4" w:space="0" w:color="auto"/>
              <w:right w:val="single" w:sz="4" w:space="0" w:color="auto"/>
            </w:tcBorders>
            <w:shd w:val="clear" w:color="auto" w:fill="auto"/>
            <w:noWrap/>
            <w:vAlign w:val="bottom"/>
            <w:hideMark/>
          </w:tcPr>
          <w:p w14:paraId="03FC0D5A"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1129.6</w:t>
            </w:r>
          </w:p>
        </w:tc>
      </w:tr>
      <w:tr w:rsidR="00562EFF" w:rsidRPr="00027FFA" w14:paraId="6C0FA00A" w14:textId="77777777" w:rsidTr="00562EFF">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4027AF4E"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16.00</w:t>
            </w:r>
          </w:p>
        </w:tc>
        <w:tc>
          <w:tcPr>
            <w:tcW w:w="1144" w:type="dxa"/>
            <w:tcBorders>
              <w:top w:val="nil"/>
              <w:left w:val="nil"/>
              <w:bottom w:val="single" w:sz="4" w:space="0" w:color="auto"/>
              <w:right w:val="single" w:sz="4" w:space="0" w:color="auto"/>
            </w:tcBorders>
            <w:shd w:val="clear" w:color="auto" w:fill="auto"/>
            <w:noWrap/>
            <w:vAlign w:val="bottom"/>
            <w:hideMark/>
          </w:tcPr>
          <w:p w14:paraId="4D7D0B0B"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447.9</w:t>
            </w:r>
          </w:p>
        </w:tc>
        <w:tc>
          <w:tcPr>
            <w:tcW w:w="1143" w:type="dxa"/>
            <w:tcBorders>
              <w:top w:val="nil"/>
              <w:left w:val="nil"/>
              <w:bottom w:val="single" w:sz="4" w:space="0" w:color="auto"/>
              <w:right w:val="single" w:sz="4" w:space="0" w:color="auto"/>
            </w:tcBorders>
            <w:shd w:val="clear" w:color="auto" w:fill="auto"/>
            <w:noWrap/>
            <w:vAlign w:val="bottom"/>
            <w:hideMark/>
          </w:tcPr>
          <w:p w14:paraId="511D7851"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574.0</w:t>
            </w:r>
          </w:p>
        </w:tc>
        <w:tc>
          <w:tcPr>
            <w:tcW w:w="1393" w:type="dxa"/>
            <w:tcBorders>
              <w:top w:val="nil"/>
              <w:left w:val="nil"/>
              <w:bottom w:val="single" w:sz="4" w:space="0" w:color="auto"/>
              <w:right w:val="single" w:sz="4" w:space="0" w:color="auto"/>
            </w:tcBorders>
            <w:shd w:val="clear" w:color="auto" w:fill="auto"/>
            <w:noWrap/>
            <w:vAlign w:val="bottom"/>
            <w:hideMark/>
          </w:tcPr>
          <w:p w14:paraId="729D94AA"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705.8</w:t>
            </w:r>
          </w:p>
        </w:tc>
        <w:tc>
          <w:tcPr>
            <w:tcW w:w="1347" w:type="dxa"/>
            <w:tcBorders>
              <w:top w:val="nil"/>
              <w:left w:val="nil"/>
              <w:bottom w:val="single" w:sz="4" w:space="0" w:color="auto"/>
              <w:right w:val="single" w:sz="4" w:space="0" w:color="auto"/>
            </w:tcBorders>
            <w:shd w:val="clear" w:color="auto" w:fill="auto"/>
            <w:noWrap/>
            <w:vAlign w:val="bottom"/>
            <w:hideMark/>
          </w:tcPr>
          <w:p w14:paraId="225D2469"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749.4</w:t>
            </w:r>
          </w:p>
        </w:tc>
        <w:tc>
          <w:tcPr>
            <w:tcW w:w="1347" w:type="dxa"/>
            <w:tcBorders>
              <w:top w:val="nil"/>
              <w:left w:val="nil"/>
              <w:bottom w:val="single" w:sz="4" w:space="0" w:color="auto"/>
              <w:right w:val="single" w:sz="4" w:space="0" w:color="auto"/>
            </w:tcBorders>
            <w:shd w:val="clear" w:color="auto" w:fill="auto"/>
            <w:noWrap/>
            <w:vAlign w:val="bottom"/>
            <w:hideMark/>
          </w:tcPr>
          <w:p w14:paraId="6A4AA449"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965.0</w:t>
            </w:r>
          </w:p>
        </w:tc>
        <w:tc>
          <w:tcPr>
            <w:tcW w:w="1347" w:type="dxa"/>
            <w:tcBorders>
              <w:top w:val="nil"/>
              <w:left w:val="nil"/>
              <w:bottom w:val="single" w:sz="4" w:space="0" w:color="auto"/>
              <w:right w:val="single" w:sz="4" w:space="0" w:color="auto"/>
            </w:tcBorders>
            <w:shd w:val="clear" w:color="auto" w:fill="auto"/>
            <w:noWrap/>
            <w:vAlign w:val="bottom"/>
            <w:hideMark/>
          </w:tcPr>
          <w:p w14:paraId="4C8D840C"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1191.9</w:t>
            </w:r>
          </w:p>
        </w:tc>
      </w:tr>
      <w:tr w:rsidR="00562EFF" w:rsidRPr="00027FFA" w14:paraId="42FECABB" w14:textId="77777777" w:rsidTr="00562EFF">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2E7B9E1D"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17.00</w:t>
            </w:r>
          </w:p>
        </w:tc>
        <w:tc>
          <w:tcPr>
            <w:tcW w:w="1144" w:type="dxa"/>
            <w:tcBorders>
              <w:top w:val="nil"/>
              <w:left w:val="nil"/>
              <w:bottom w:val="single" w:sz="4" w:space="0" w:color="auto"/>
              <w:right w:val="single" w:sz="4" w:space="0" w:color="auto"/>
            </w:tcBorders>
            <w:shd w:val="clear" w:color="auto" w:fill="auto"/>
            <w:noWrap/>
            <w:vAlign w:val="bottom"/>
            <w:hideMark/>
          </w:tcPr>
          <w:p w14:paraId="576D8963"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473.3</w:t>
            </w:r>
          </w:p>
        </w:tc>
        <w:tc>
          <w:tcPr>
            <w:tcW w:w="1143" w:type="dxa"/>
            <w:tcBorders>
              <w:top w:val="nil"/>
              <w:left w:val="nil"/>
              <w:bottom w:val="single" w:sz="4" w:space="0" w:color="auto"/>
              <w:right w:val="single" w:sz="4" w:space="0" w:color="auto"/>
            </w:tcBorders>
            <w:shd w:val="clear" w:color="auto" w:fill="auto"/>
            <w:noWrap/>
            <w:vAlign w:val="bottom"/>
            <w:hideMark/>
          </w:tcPr>
          <w:p w14:paraId="203C866A"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605.7</w:t>
            </w:r>
          </w:p>
        </w:tc>
        <w:tc>
          <w:tcPr>
            <w:tcW w:w="1393" w:type="dxa"/>
            <w:tcBorders>
              <w:top w:val="nil"/>
              <w:left w:val="nil"/>
              <w:bottom w:val="single" w:sz="4" w:space="0" w:color="auto"/>
              <w:right w:val="single" w:sz="4" w:space="0" w:color="auto"/>
            </w:tcBorders>
            <w:shd w:val="clear" w:color="auto" w:fill="auto"/>
            <w:noWrap/>
            <w:vAlign w:val="bottom"/>
            <w:hideMark/>
          </w:tcPr>
          <w:p w14:paraId="4CFD561E"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743.8</w:t>
            </w:r>
          </w:p>
        </w:tc>
        <w:tc>
          <w:tcPr>
            <w:tcW w:w="1347" w:type="dxa"/>
            <w:tcBorders>
              <w:top w:val="nil"/>
              <w:left w:val="nil"/>
              <w:bottom w:val="single" w:sz="4" w:space="0" w:color="auto"/>
              <w:right w:val="single" w:sz="4" w:space="0" w:color="auto"/>
            </w:tcBorders>
            <w:shd w:val="clear" w:color="auto" w:fill="auto"/>
            <w:noWrap/>
            <w:vAlign w:val="bottom"/>
            <w:hideMark/>
          </w:tcPr>
          <w:p w14:paraId="2DDD8CEC"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790.9</w:t>
            </w:r>
          </w:p>
        </w:tc>
        <w:tc>
          <w:tcPr>
            <w:tcW w:w="1347" w:type="dxa"/>
            <w:tcBorders>
              <w:top w:val="nil"/>
              <w:left w:val="nil"/>
              <w:bottom w:val="single" w:sz="4" w:space="0" w:color="auto"/>
              <w:right w:val="single" w:sz="4" w:space="0" w:color="auto"/>
            </w:tcBorders>
            <w:shd w:val="clear" w:color="auto" w:fill="auto"/>
            <w:noWrap/>
            <w:vAlign w:val="bottom"/>
            <w:hideMark/>
          </w:tcPr>
          <w:p w14:paraId="27741347"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1016.9</w:t>
            </w:r>
          </w:p>
        </w:tc>
        <w:tc>
          <w:tcPr>
            <w:tcW w:w="1347" w:type="dxa"/>
            <w:tcBorders>
              <w:top w:val="nil"/>
              <w:left w:val="nil"/>
              <w:bottom w:val="single" w:sz="4" w:space="0" w:color="auto"/>
              <w:right w:val="single" w:sz="4" w:space="0" w:color="auto"/>
            </w:tcBorders>
            <w:shd w:val="clear" w:color="auto" w:fill="auto"/>
            <w:noWrap/>
            <w:vAlign w:val="bottom"/>
            <w:hideMark/>
          </w:tcPr>
          <w:p w14:paraId="2B144098"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1254.2</w:t>
            </w:r>
          </w:p>
        </w:tc>
      </w:tr>
      <w:tr w:rsidR="00562EFF" w:rsidRPr="00027FFA" w14:paraId="5E9025D7" w14:textId="77777777" w:rsidTr="00562EFF">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43B434A9"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lastRenderedPageBreak/>
              <w:t>18.00</w:t>
            </w:r>
          </w:p>
        </w:tc>
        <w:tc>
          <w:tcPr>
            <w:tcW w:w="1144" w:type="dxa"/>
            <w:tcBorders>
              <w:top w:val="nil"/>
              <w:left w:val="nil"/>
              <w:bottom w:val="single" w:sz="4" w:space="0" w:color="auto"/>
              <w:right w:val="single" w:sz="4" w:space="0" w:color="auto"/>
            </w:tcBorders>
            <w:shd w:val="clear" w:color="auto" w:fill="auto"/>
            <w:noWrap/>
            <w:vAlign w:val="bottom"/>
            <w:hideMark/>
          </w:tcPr>
          <w:p w14:paraId="7355113B"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498.7</w:t>
            </w:r>
          </w:p>
        </w:tc>
        <w:tc>
          <w:tcPr>
            <w:tcW w:w="1143" w:type="dxa"/>
            <w:tcBorders>
              <w:top w:val="nil"/>
              <w:left w:val="nil"/>
              <w:bottom w:val="single" w:sz="4" w:space="0" w:color="auto"/>
              <w:right w:val="single" w:sz="4" w:space="0" w:color="auto"/>
            </w:tcBorders>
            <w:shd w:val="clear" w:color="auto" w:fill="auto"/>
            <w:noWrap/>
            <w:vAlign w:val="bottom"/>
            <w:hideMark/>
          </w:tcPr>
          <w:p w14:paraId="2182FC79"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637.5</w:t>
            </w:r>
          </w:p>
        </w:tc>
        <w:tc>
          <w:tcPr>
            <w:tcW w:w="1393" w:type="dxa"/>
            <w:tcBorders>
              <w:top w:val="nil"/>
              <w:left w:val="nil"/>
              <w:bottom w:val="single" w:sz="4" w:space="0" w:color="auto"/>
              <w:right w:val="single" w:sz="4" w:space="0" w:color="auto"/>
            </w:tcBorders>
            <w:shd w:val="clear" w:color="auto" w:fill="auto"/>
            <w:noWrap/>
            <w:vAlign w:val="bottom"/>
            <w:hideMark/>
          </w:tcPr>
          <w:p w14:paraId="391C6122"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781.9</w:t>
            </w:r>
          </w:p>
        </w:tc>
        <w:tc>
          <w:tcPr>
            <w:tcW w:w="1347" w:type="dxa"/>
            <w:tcBorders>
              <w:top w:val="nil"/>
              <w:left w:val="nil"/>
              <w:bottom w:val="single" w:sz="4" w:space="0" w:color="auto"/>
              <w:right w:val="single" w:sz="4" w:space="0" w:color="auto"/>
            </w:tcBorders>
            <w:shd w:val="clear" w:color="auto" w:fill="auto"/>
            <w:noWrap/>
            <w:vAlign w:val="bottom"/>
            <w:hideMark/>
          </w:tcPr>
          <w:p w14:paraId="10C73184"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832.4</w:t>
            </w:r>
          </w:p>
        </w:tc>
        <w:tc>
          <w:tcPr>
            <w:tcW w:w="1347" w:type="dxa"/>
            <w:tcBorders>
              <w:top w:val="nil"/>
              <w:left w:val="nil"/>
              <w:bottom w:val="single" w:sz="4" w:space="0" w:color="auto"/>
              <w:right w:val="single" w:sz="4" w:space="0" w:color="auto"/>
            </w:tcBorders>
            <w:shd w:val="clear" w:color="auto" w:fill="auto"/>
            <w:noWrap/>
            <w:vAlign w:val="bottom"/>
            <w:hideMark/>
          </w:tcPr>
          <w:p w14:paraId="44C35877"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1068.8</w:t>
            </w:r>
          </w:p>
        </w:tc>
        <w:tc>
          <w:tcPr>
            <w:tcW w:w="1347" w:type="dxa"/>
            <w:tcBorders>
              <w:top w:val="nil"/>
              <w:left w:val="nil"/>
              <w:bottom w:val="single" w:sz="4" w:space="0" w:color="auto"/>
              <w:right w:val="single" w:sz="4" w:space="0" w:color="auto"/>
            </w:tcBorders>
            <w:shd w:val="clear" w:color="auto" w:fill="auto"/>
            <w:noWrap/>
            <w:vAlign w:val="bottom"/>
            <w:hideMark/>
          </w:tcPr>
          <w:p w14:paraId="152599F6"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1316.5</w:t>
            </w:r>
          </w:p>
        </w:tc>
      </w:tr>
      <w:tr w:rsidR="00562EFF" w:rsidRPr="00027FFA" w14:paraId="56B8D144" w14:textId="77777777" w:rsidTr="00562EFF">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5B08A124"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19.00</w:t>
            </w:r>
          </w:p>
        </w:tc>
        <w:tc>
          <w:tcPr>
            <w:tcW w:w="1144" w:type="dxa"/>
            <w:tcBorders>
              <w:top w:val="nil"/>
              <w:left w:val="nil"/>
              <w:bottom w:val="single" w:sz="4" w:space="0" w:color="auto"/>
              <w:right w:val="single" w:sz="4" w:space="0" w:color="auto"/>
            </w:tcBorders>
            <w:shd w:val="clear" w:color="auto" w:fill="auto"/>
            <w:noWrap/>
            <w:vAlign w:val="bottom"/>
            <w:hideMark/>
          </w:tcPr>
          <w:p w14:paraId="751ABB77"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603.9</w:t>
            </w:r>
          </w:p>
        </w:tc>
        <w:tc>
          <w:tcPr>
            <w:tcW w:w="1143" w:type="dxa"/>
            <w:tcBorders>
              <w:top w:val="nil"/>
              <w:left w:val="nil"/>
              <w:bottom w:val="single" w:sz="4" w:space="0" w:color="auto"/>
              <w:right w:val="single" w:sz="4" w:space="0" w:color="auto"/>
            </w:tcBorders>
            <w:shd w:val="clear" w:color="auto" w:fill="auto"/>
            <w:noWrap/>
            <w:vAlign w:val="bottom"/>
            <w:hideMark/>
          </w:tcPr>
          <w:p w14:paraId="1D96B8D2"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789.1</w:t>
            </w:r>
          </w:p>
        </w:tc>
        <w:tc>
          <w:tcPr>
            <w:tcW w:w="1393" w:type="dxa"/>
            <w:tcBorders>
              <w:top w:val="nil"/>
              <w:left w:val="nil"/>
              <w:bottom w:val="single" w:sz="4" w:space="0" w:color="auto"/>
              <w:right w:val="single" w:sz="4" w:space="0" w:color="auto"/>
            </w:tcBorders>
            <w:shd w:val="clear" w:color="auto" w:fill="auto"/>
            <w:noWrap/>
            <w:vAlign w:val="bottom"/>
            <w:hideMark/>
          </w:tcPr>
          <w:p w14:paraId="3A3D1C0B"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987.9</w:t>
            </w:r>
          </w:p>
        </w:tc>
        <w:tc>
          <w:tcPr>
            <w:tcW w:w="1347" w:type="dxa"/>
            <w:tcBorders>
              <w:top w:val="nil"/>
              <w:left w:val="nil"/>
              <w:bottom w:val="single" w:sz="4" w:space="0" w:color="auto"/>
              <w:right w:val="single" w:sz="4" w:space="0" w:color="auto"/>
            </w:tcBorders>
            <w:shd w:val="clear" w:color="auto" w:fill="auto"/>
            <w:noWrap/>
            <w:vAlign w:val="bottom"/>
            <w:hideMark/>
          </w:tcPr>
          <w:p w14:paraId="55699DF9"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1028.0</w:t>
            </w:r>
          </w:p>
        </w:tc>
        <w:tc>
          <w:tcPr>
            <w:tcW w:w="1347" w:type="dxa"/>
            <w:tcBorders>
              <w:top w:val="nil"/>
              <w:left w:val="nil"/>
              <w:bottom w:val="single" w:sz="4" w:space="0" w:color="auto"/>
              <w:right w:val="single" w:sz="4" w:space="0" w:color="auto"/>
            </w:tcBorders>
            <w:shd w:val="clear" w:color="auto" w:fill="auto"/>
            <w:noWrap/>
            <w:vAlign w:val="bottom"/>
            <w:hideMark/>
          </w:tcPr>
          <w:p w14:paraId="4FDE3A57"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1353.4</w:t>
            </w:r>
          </w:p>
        </w:tc>
        <w:tc>
          <w:tcPr>
            <w:tcW w:w="1347" w:type="dxa"/>
            <w:tcBorders>
              <w:top w:val="nil"/>
              <w:left w:val="nil"/>
              <w:bottom w:val="single" w:sz="4" w:space="0" w:color="auto"/>
              <w:right w:val="single" w:sz="4" w:space="0" w:color="auto"/>
            </w:tcBorders>
            <w:shd w:val="clear" w:color="auto" w:fill="auto"/>
            <w:noWrap/>
            <w:vAlign w:val="bottom"/>
            <w:hideMark/>
          </w:tcPr>
          <w:p w14:paraId="1B70F021"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1706.0</w:t>
            </w:r>
          </w:p>
        </w:tc>
      </w:tr>
      <w:tr w:rsidR="00562EFF" w:rsidRPr="00027FFA" w14:paraId="37722796" w14:textId="77777777" w:rsidTr="00562EFF">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0B410F26"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20.00</w:t>
            </w:r>
          </w:p>
        </w:tc>
        <w:tc>
          <w:tcPr>
            <w:tcW w:w="1144" w:type="dxa"/>
            <w:tcBorders>
              <w:top w:val="nil"/>
              <w:left w:val="nil"/>
              <w:bottom w:val="single" w:sz="4" w:space="0" w:color="auto"/>
              <w:right w:val="single" w:sz="4" w:space="0" w:color="auto"/>
            </w:tcBorders>
            <w:shd w:val="clear" w:color="auto" w:fill="auto"/>
            <w:noWrap/>
            <w:vAlign w:val="bottom"/>
            <w:hideMark/>
          </w:tcPr>
          <w:p w14:paraId="59EED86E"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645.1</w:t>
            </w:r>
          </w:p>
        </w:tc>
        <w:tc>
          <w:tcPr>
            <w:tcW w:w="1143" w:type="dxa"/>
            <w:tcBorders>
              <w:top w:val="nil"/>
              <w:left w:val="nil"/>
              <w:bottom w:val="single" w:sz="4" w:space="0" w:color="auto"/>
              <w:right w:val="single" w:sz="4" w:space="0" w:color="auto"/>
            </w:tcBorders>
            <w:shd w:val="clear" w:color="auto" w:fill="auto"/>
            <w:noWrap/>
            <w:vAlign w:val="bottom"/>
            <w:hideMark/>
          </w:tcPr>
          <w:p w14:paraId="3AF1D392"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840.6</w:t>
            </w:r>
          </w:p>
        </w:tc>
        <w:tc>
          <w:tcPr>
            <w:tcW w:w="1393" w:type="dxa"/>
            <w:tcBorders>
              <w:top w:val="nil"/>
              <w:left w:val="nil"/>
              <w:bottom w:val="single" w:sz="4" w:space="0" w:color="auto"/>
              <w:right w:val="single" w:sz="4" w:space="0" w:color="auto"/>
            </w:tcBorders>
            <w:shd w:val="clear" w:color="auto" w:fill="auto"/>
            <w:noWrap/>
            <w:vAlign w:val="bottom"/>
            <w:hideMark/>
          </w:tcPr>
          <w:p w14:paraId="6A4E592F"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1049.7</w:t>
            </w:r>
          </w:p>
        </w:tc>
        <w:tc>
          <w:tcPr>
            <w:tcW w:w="1347" w:type="dxa"/>
            <w:tcBorders>
              <w:top w:val="nil"/>
              <w:left w:val="nil"/>
              <w:bottom w:val="single" w:sz="4" w:space="0" w:color="auto"/>
              <w:right w:val="single" w:sz="4" w:space="0" w:color="auto"/>
            </w:tcBorders>
            <w:shd w:val="clear" w:color="auto" w:fill="auto"/>
            <w:noWrap/>
            <w:vAlign w:val="bottom"/>
            <w:hideMark/>
          </w:tcPr>
          <w:p w14:paraId="5AC05569"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1095.4</w:t>
            </w:r>
          </w:p>
        </w:tc>
        <w:tc>
          <w:tcPr>
            <w:tcW w:w="1347" w:type="dxa"/>
            <w:tcBorders>
              <w:top w:val="nil"/>
              <w:left w:val="nil"/>
              <w:bottom w:val="single" w:sz="4" w:space="0" w:color="auto"/>
              <w:right w:val="single" w:sz="4" w:space="0" w:color="auto"/>
            </w:tcBorders>
            <w:shd w:val="clear" w:color="auto" w:fill="auto"/>
            <w:noWrap/>
            <w:vAlign w:val="bottom"/>
            <w:hideMark/>
          </w:tcPr>
          <w:p w14:paraId="1F998838"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1437.6</w:t>
            </w:r>
          </w:p>
        </w:tc>
        <w:tc>
          <w:tcPr>
            <w:tcW w:w="1347" w:type="dxa"/>
            <w:tcBorders>
              <w:top w:val="nil"/>
              <w:left w:val="nil"/>
              <w:bottom w:val="single" w:sz="4" w:space="0" w:color="auto"/>
              <w:right w:val="single" w:sz="4" w:space="0" w:color="auto"/>
            </w:tcBorders>
            <w:shd w:val="clear" w:color="auto" w:fill="auto"/>
            <w:noWrap/>
            <w:vAlign w:val="bottom"/>
            <w:hideMark/>
          </w:tcPr>
          <w:p w14:paraId="600B9579"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1807.1</w:t>
            </w:r>
          </w:p>
        </w:tc>
      </w:tr>
      <w:tr w:rsidR="00562EFF" w:rsidRPr="00027FFA" w14:paraId="0048439D" w14:textId="77777777" w:rsidTr="00562EFF">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31657D29"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21.00</w:t>
            </w:r>
          </w:p>
        </w:tc>
        <w:tc>
          <w:tcPr>
            <w:tcW w:w="1144" w:type="dxa"/>
            <w:tcBorders>
              <w:top w:val="nil"/>
              <w:left w:val="nil"/>
              <w:bottom w:val="single" w:sz="4" w:space="0" w:color="auto"/>
              <w:right w:val="single" w:sz="4" w:space="0" w:color="auto"/>
            </w:tcBorders>
            <w:shd w:val="clear" w:color="auto" w:fill="auto"/>
            <w:noWrap/>
            <w:vAlign w:val="bottom"/>
            <w:hideMark/>
          </w:tcPr>
          <w:p w14:paraId="1D7F554E"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686.3</w:t>
            </w:r>
          </w:p>
        </w:tc>
        <w:tc>
          <w:tcPr>
            <w:tcW w:w="1143" w:type="dxa"/>
            <w:tcBorders>
              <w:top w:val="nil"/>
              <w:left w:val="nil"/>
              <w:bottom w:val="single" w:sz="4" w:space="0" w:color="auto"/>
              <w:right w:val="single" w:sz="4" w:space="0" w:color="auto"/>
            </w:tcBorders>
            <w:shd w:val="clear" w:color="auto" w:fill="auto"/>
            <w:noWrap/>
            <w:vAlign w:val="bottom"/>
            <w:hideMark/>
          </w:tcPr>
          <w:p w14:paraId="38F848C9"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892.1</w:t>
            </w:r>
          </w:p>
        </w:tc>
        <w:tc>
          <w:tcPr>
            <w:tcW w:w="1393" w:type="dxa"/>
            <w:tcBorders>
              <w:top w:val="nil"/>
              <w:left w:val="nil"/>
              <w:bottom w:val="single" w:sz="4" w:space="0" w:color="auto"/>
              <w:right w:val="single" w:sz="4" w:space="0" w:color="auto"/>
            </w:tcBorders>
            <w:shd w:val="clear" w:color="auto" w:fill="auto"/>
            <w:noWrap/>
            <w:vAlign w:val="bottom"/>
            <w:hideMark/>
          </w:tcPr>
          <w:p w14:paraId="280D0A62"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1111.5</w:t>
            </w:r>
          </w:p>
        </w:tc>
        <w:tc>
          <w:tcPr>
            <w:tcW w:w="1347" w:type="dxa"/>
            <w:tcBorders>
              <w:top w:val="nil"/>
              <w:left w:val="nil"/>
              <w:bottom w:val="single" w:sz="4" w:space="0" w:color="auto"/>
              <w:right w:val="single" w:sz="4" w:space="0" w:color="auto"/>
            </w:tcBorders>
            <w:shd w:val="clear" w:color="auto" w:fill="auto"/>
            <w:noWrap/>
            <w:vAlign w:val="bottom"/>
            <w:hideMark/>
          </w:tcPr>
          <w:p w14:paraId="17541065"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1162.8</w:t>
            </w:r>
          </w:p>
        </w:tc>
        <w:tc>
          <w:tcPr>
            <w:tcW w:w="1347" w:type="dxa"/>
            <w:tcBorders>
              <w:top w:val="nil"/>
              <w:left w:val="nil"/>
              <w:bottom w:val="single" w:sz="4" w:space="0" w:color="auto"/>
              <w:right w:val="single" w:sz="4" w:space="0" w:color="auto"/>
            </w:tcBorders>
            <w:shd w:val="clear" w:color="auto" w:fill="auto"/>
            <w:noWrap/>
            <w:vAlign w:val="bottom"/>
            <w:hideMark/>
          </w:tcPr>
          <w:p w14:paraId="0F05AE6A"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1521.8</w:t>
            </w:r>
          </w:p>
        </w:tc>
        <w:tc>
          <w:tcPr>
            <w:tcW w:w="1347" w:type="dxa"/>
            <w:tcBorders>
              <w:top w:val="nil"/>
              <w:left w:val="nil"/>
              <w:bottom w:val="single" w:sz="4" w:space="0" w:color="auto"/>
              <w:right w:val="single" w:sz="4" w:space="0" w:color="auto"/>
            </w:tcBorders>
            <w:shd w:val="clear" w:color="auto" w:fill="auto"/>
            <w:noWrap/>
            <w:vAlign w:val="bottom"/>
            <w:hideMark/>
          </w:tcPr>
          <w:p w14:paraId="6800C311" w14:textId="77777777" w:rsidR="00562EFF" w:rsidRPr="00027FFA" w:rsidRDefault="00562EFF" w:rsidP="00022293">
            <w:pPr>
              <w:keepNext/>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1908.2</w:t>
            </w:r>
          </w:p>
        </w:tc>
      </w:tr>
    </w:tbl>
    <w:p w14:paraId="6F5688BE" w14:textId="77777777" w:rsidR="00022293" w:rsidRPr="001608F7" w:rsidRDefault="00022293" w:rsidP="001608F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65C8CF64" w14:textId="77777777" w:rsidR="00022293" w:rsidRDefault="00022293" w:rsidP="00701789">
      <w:pPr>
        <w:pStyle w:val="CuerpoTabla"/>
        <w:rPr>
          <w:rFonts w:eastAsia="Calibri"/>
          <w:i/>
          <w:iCs/>
          <w:spacing w:val="-3"/>
          <w:sz w:val="22"/>
          <w:szCs w:val="22"/>
        </w:rPr>
      </w:pPr>
    </w:p>
    <w:p w14:paraId="63C92CFB" w14:textId="77777777" w:rsidR="00701789" w:rsidRDefault="00701789" w:rsidP="00701789">
      <w:pPr>
        <w:pStyle w:val="CuerpoTabla"/>
        <w:rPr>
          <w:rFonts w:eastAsia="Calibri"/>
          <w:i/>
          <w:iCs/>
          <w:spacing w:val="-3"/>
          <w:sz w:val="22"/>
          <w:szCs w:val="22"/>
        </w:rPr>
      </w:pPr>
      <w:r w:rsidRPr="00701789">
        <w:rPr>
          <w:rFonts w:eastAsia="Calibri"/>
          <w:i/>
          <w:iCs/>
          <w:spacing w:val="-3"/>
          <w:sz w:val="22"/>
          <w:szCs w:val="22"/>
        </w:rPr>
        <w:t xml:space="preserve">Capacidad portante para </w:t>
      </w:r>
      <w:r>
        <w:rPr>
          <w:rFonts w:eastAsia="Calibri"/>
          <w:i/>
          <w:iCs/>
          <w:spacing w:val="-3"/>
          <w:sz w:val="22"/>
          <w:szCs w:val="22"/>
        </w:rPr>
        <w:t>Caissons</w:t>
      </w:r>
      <w:r w:rsidRPr="00701789">
        <w:rPr>
          <w:rFonts w:eastAsia="Calibri"/>
          <w:i/>
          <w:iCs/>
          <w:spacing w:val="-3"/>
          <w:sz w:val="22"/>
          <w:szCs w:val="22"/>
        </w:rPr>
        <w:t xml:space="preserve"> con longitud mínima de 10 m</w:t>
      </w:r>
    </w:p>
    <w:p w14:paraId="37CF8A7A" w14:textId="77777777" w:rsidR="00562EFF" w:rsidRPr="00027FFA" w:rsidRDefault="00562EFF" w:rsidP="00562EFF">
      <w:pPr>
        <w:rPr>
          <w:sz w:val="20"/>
          <w:szCs w:val="20"/>
        </w:rPr>
      </w:pPr>
    </w:p>
    <w:p w14:paraId="30003660" w14:textId="21E0CF11" w:rsidR="001608F7" w:rsidRPr="001608F7" w:rsidRDefault="001608F7" w:rsidP="001608F7">
      <w:pPr>
        <w:pStyle w:val="Descripcin"/>
        <w:keepNext/>
        <w:jc w:val="center"/>
        <w:rPr>
          <w:sz w:val="20"/>
          <w:szCs w:val="20"/>
        </w:rPr>
      </w:pPr>
      <w:bookmarkStart w:id="31" w:name="_Toc75807531"/>
      <w:r w:rsidRPr="001608F7">
        <w:rPr>
          <w:b/>
          <w:bCs/>
          <w:sz w:val="20"/>
          <w:szCs w:val="20"/>
        </w:rPr>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7</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4</w:t>
      </w:r>
      <w:r w:rsidR="00433925">
        <w:rPr>
          <w:b/>
          <w:bCs/>
          <w:sz w:val="20"/>
          <w:szCs w:val="20"/>
        </w:rPr>
        <w:fldChar w:fldCharType="end"/>
      </w:r>
      <w:r w:rsidRPr="001608F7">
        <w:rPr>
          <w:b/>
          <w:bCs/>
          <w:sz w:val="20"/>
          <w:szCs w:val="20"/>
        </w:rPr>
        <w:t xml:space="preserve"> </w:t>
      </w:r>
      <w:r w:rsidRPr="001608F7">
        <w:rPr>
          <w:sz w:val="20"/>
          <w:szCs w:val="20"/>
        </w:rPr>
        <w:t xml:space="preserve"> – Capacidad de caissons – Estación la victoria</w:t>
      </w:r>
      <w:bookmarkEnd w:id="31"/>
    </w:p>
    <w:tbl>
      <w:tblPr>
        <w:tblW w:w="6440" w:type="dxa"/>
        <w:jc w:val="center"/>
        <w:tblCellMar>
          <w:left w:w="70" w:type="dxa"/>
          <w:right w:w="70" w:type="dxa"/>
        </w:tblCellMar>
        <w:tblLook w:val="04A0" w:firstRow="1" w:lastRow="0" w:firstColumn="1" w:lastColumn="0" w:noHBand="0" w:noVBand="1"/>
      </w:tblPr>
      <w:tblGrid>
        <w:gridCol w:w="1640"/>
        <w:gridCol w:w="1200"/>
        <w:gridCol w:w="1200"/>
        <w:gridCol w:w="1200"/>
        <w:gridCol w:w="1200"/>
      </w:tblGrid>
      <w:tr w:rsidR="00562EFF" w:rsidRPr="00027FFA" w14:paraId="19FDA747" w14:textId="77777777" w:rsidTr="00184717">
        <w:trPr>
          <w:trHeight w:val="300"/>
          <w:tblHeader/>
          <w:jc w:val="center"/>
        </w:trPr>
        <w:tc>
          <w:tcPr>
            <w:tcW w:w="1640" w:type="dxa"/>
            <w:vMerge w:val="restart"/>
            <w:tcBorders>
              <w:top w:val="single" w:sz="4" w:space="0" w:color="auto"/>
              <w:left w:val="single" w:sz="4" w:space="0" w:color="auto"/>
              <w:bottom w:val="single" w:sz="4" w:space="0" w:color="auto"/>
              <w:right w:val="single" w:sz="4" w:space="0" w:color="auto"/>
            </w:tcBorders>
            <w:shd w:val="clear" w:color="auto" w:fill="D0CECE"/>
            <w:noWrap/>
            <w:vAlign w:val="center"/>
            <w:hideMark/>
          </w:tcPr>
          <w:p w14:paraId="1332C25E" w14:textId="77777777" w:rsidR="00562EFF" w:rsidRPr="00701789" w:rsidRDefault="00562EFF" w:rsidP="00562EFF">
            <w:pPr>
              <w:jc w:val="center"/>
              <w:rPr>
                <w:rFonts w:ascii="Calibri" w:hAnsi="Calibri" w:cs="Times New Roman"/>
                <w:b/>
                <w:bCs/>
                <w:color w:val="000000"/>
                <w:sz w:val="20"/>
                <w:szCs w:val="20"/>
                <w:lang w:eastAsia="es-CO"/>
              </w:rPr>
            </w:pPr>
            <w:r w:rsidRPr="00701789">
              <w:rPr>
                <w:rFonts w:ascii="Calibri" w:hAnsi="Calibri" w:cs="Times New Roman"/>
                <w:b/>
                <w:bCs/>
                <w:color w:val="000000"/>
                <w:sz w:val="20"/>
                <w:szCs w:val="20"/>
                <w:lang w:eastAsia="es-CO"/>
              </w:rPr>
              <w:t>Profundidad (m)</w:t>
            </w:r>
          </w:p>
        </w:tc>
        <w:tc>
          <w:tcPr>
            <w:tcW w:w="2400" w:type="dxa"/>
            <w:gridSpan w:val="2"/>
            <w:tcBorders>
              <w:top w:val="single" w:sz="4" w:space="0" w:color="auto"/>
              <w:left w:val="nil"/>
              <w:bottom w:val="single" w:sz="4" w:space="0" w:color="auto"/>
              <w:right w:val="single" w:sz="4" w:space="0" w:color="000000"/>
            </w:tcBorders>
            <w:shd w:val="clear" w:color="auto" w:fill="D0CECE"/>
            <w:noWrap/>
            <w:vAlign w:val="bottom"/>
            <w:hideMark/>
          </w:tcPr>
          <w:p w14:paraId="1D573A30" w14:textId="77777777" w:rsidR="00562EFF" w:rsidRPr="00701789" w:rsidRDefault="00562EFF" w:rsidP="00562EFF">
            <w:pPr>
              <w:jc w:val="center"/>
              <w:rPr>
                <w:rFonts w:ascii="Calibri" w:hAnsi="Calibri" w:cs="Times New Roman"/>
                <w:b/>
                <w:bCs/>
                <w:color w:val="000000"/>
                <w:sz w:val="20"/>
                <w:szCs w:val="20"/>
                <w:lang w:eastAsia="es-CO"/>
              </w:rPr>
            </w:pPr>
            <w:r w:rsidRPr="00701789">
              <w:rPr>
                <w:rFonts w:ascii="Calibri" w:hAnsi="Calibri" w:cs="Times New Roman"/>
                <w:b/>
                <w:bCs/>
                <w:color w:val="000000"/>
                <w:sz w:val="20"/>
                <w:szCs w:val="20"/>
                <w:lang w:eastAsia="es-CO"/>
              </w:rPr>
              <w:t>Qadm estático(kPa)</w:t>
            </w:r>
          </w:p>
        </w:tc>
        <w:tc>
          <w:tcPr>
            <w:tcW w:w="2400" w:type="dxa"/>
            <w:gridSpan w:val="2"/>
            <w:tcBorders>
              <w:top w:val="single" w:sz="4" w:space="0" w:color="auto"/>
              <w:left w:val="nil"/>
              <w:bottom w:val="single" w:sz="4" w:space="0" w:color="auto"/>
              <w:right w:val="single" w:sz="4" w:space="0" w:color="000000"/>
            </w:tcBorders>
            <w:shd w:val="clear" w:color="auto" w:fill="D0CECE"/>
            <w:noWrap/>
            <w:vAlign w:val="bottom"/>
            <w:hideMark/>
          </w:tcPr>
          <w:p w14:paraId="365FF318" w14:textId="77777777" w:rsidR="00562EFF" w:rsidRPr="00701789" w:rsidRDefault="00562EFF" w:rsidP="00562EFF">
            <w:pPr>
              <w:jc w:val="center"/>
              <w:rPr>
                <w:rFonts w:ascii="Calibri" w:hAnsi="Calibri" w:cs="Times New Roman"/>
                <w:b/>
                <w:bCs/>
                <w:color w:val="000000"/>
                <w:sz w:val="20"/>
                <w:szCs w:val="20"/>
                <w:lang w:eastAsia="es-CO"/>
              </w:rPr>
            </w:pPr>
            <w:r w:rsidRPr="00701789">
              <w:rPr>
                <w:rFonts w:ascii="Calibri" w:hAnsi="Calibri" w:cs="Times New Roman"/>
                <w:b/>
                <w:bCs/>
                <w:color w:val="000000"/>
                <w:sz w:val="20"/>
                <w:szCs w:val="20"/>
                <w:lang w:eastAsia="es-CO"/>
              </w:rPr>
              <w:t>Qadm estático(kPa)</w:t>
            </w:r>
          </w:p>
        </w:tc>
      </w:tr>
      <w:tr w:rsidR="00562EFF" w:rsidRPr="00027FFA" w14:paraId="67E231AC" w14:textId="77777777" w:rsidTr="00184717">
        <w:trPr>
          <w:trHeight w:val="300"/>
          <w:tblHeader/>
          <w:jc w:val="center"/>
        </w:trPr>
        <w:tc>
          <w:tcPr>
            <w:tcW w:w="1640" w:type="dxa"/>
            <w:vMerge/>
            <w:tcBorders>
              <w:top w:val="single" w:sz="4" w:space="0" w:color="auto"/>
              <w:left w:val="single" w:sz="4" w:space="0" w:color="auto"/>
              <w:bottom w:val="single" w:sz="4" w:space="0" w:color="auto"/>
              <w:right w:val="single" w:sz="4" w:space="0" w:color="auto"/>
            </w:tcBorders>
            <w:shd w:val="clear" w:color="auto" w:fill="D0CECE"/>
            <w:vAlign w:val="center"/>
            <w:hideMark/>
          </w:tcPr>
          <w:p w14:paraId="3307142D" w14:textId="77777777" w:rsidR="00562EFF" w:rsidRPr="00701789" w:rsidRDefault="00562EFF" w:rsidP="00562EFF">
            <w:pPr>
              <w:rPr>
                <w:rFonts w:ascii="Calibri" w:hAnsi="Calibri" w:cs="Times New Roman"/>
                <w:b/>
                <w:bCs/>
                <w:color w:val="000000"/>
                <w:sz w:val="20"/>
                <w:szCs w:val="20"/>
                <w:lang w:eastAsia="es-CO"/>
              </w:rPr>
            </w:pPr>
          </w:p>
        </w:tc>
        <w:tc>
          <w:tcPr>
            <w:tcW w:w="1200" w:type="dxa"/>
            <w:tcBorders>
              <w:top w:val="nil"/>
              <w:left w:val="nil"/>
              <w:bottom w:val="single" w:sz="4" w:space="0" w:color="auto"/>
              <w:right w:val="single" w:sz="4" w:space="0" w:color="auto"/>
            </w:tcBorders>
            <w:shd w:val="clear" w:color="auto" w:fill="D0CECE"/>
            <w:noWrap/>
            <w:vAlign w:val="bottom"/>
            <w:hideMark/>
          </w:tcPr>
          <w:p w14:paraId="319DE3D5" w14:textId="77777777" w:rsidR="00562EFF" w:rsidRPr="00701789" w:rsidRDefault="00562EFF" w:rsidP="00E94A82">
            <w:pPr>
              <w:jc w:val="center"/>
              <w:rPr>
                <w:rFonts w:ascii="Calibri" w:hAnsi="Calibri" w:cs="Times New Roman"/>
                <w:b/>
                <w:bCs/>
                <w:color w:val="000000"/>
                <w:sz w:val="20"/>
                <w:szCs w:val="20"/>
                <w:lang w:eastAsia="es-CO"/>
              </w:rPr>
            </w:pPr>
            <w:r w:rsidRPr="00701789">
              <w:rPr>
                <w:rFonts w:ascii="Calibri" w:hAnsi="Calibri" w:cs="Times New Roman"/>
                <w:b/>
                <w:bCs/>
                <w:color w:val="000000"/>
                <w:sz w:val="20"/>
                <w:szCs w:val="20"/>
                <w:lang w:eastAsia="es-CO"/>
              </w:rPr>
              <w:t>1.2</w:t>
            </w:r>
          </w:p>
        </w:tc>
        <w:tc>
          <w:tcPr>
            <w:tcW w:w="1200" w:type="dxa"/>
            <w:tcBorders>
              <w:top w:val="nil"/>
              <w:left w:val="nil"/>
              <w:bottom w:val="single" w:sz="4" w:space="0" w:color="auto"/>
              <w:right w:val="single" w:sz="4" w:space="0" w:color="auto"/>
            </w:tcBorders>
            <w:shd w:val="clear" w:color="auto" w:fill="D0CECE"/>
            <w:noWrap/>
            <w:vAlign w:val="bottom"/>
            <w:hideMark/>
          </w:tcPr>
          <w:p w14:paraId="113A21EC" w14:textId="77777777" w:rsidR="00562EFF" w:rsidRPr="00701789" w:rsidRDefault="00562EFF" w:rsidP="00E94A82">
            <w:pPr>
              <w:jc w:val="center"/>
              <w:rPr>
                <w:rFonts w:ascii="Calibri" w:hAnsi="Calibri" w:cs="Times New Roman"/>
                <w:b/>
                <w:bCs/>
                <w:color w:val="000000"/>
                <w:sz w:val="20"/>
                <w:szCs w:val="20"/>
                <w:lang w:eastAsia="es-CO"/>
              </w:rPr>
            </w:pPr>
            <w:r w:rsidRPr="00701789">
              <w:rPr>
                <w:rFonts w:ascii="Calibri" w:hAnsi="Calibri" w:cs="Times New Roman"/>
                <w:b/>
                <w:bCs/>
                <w:color w:val="000000"/>
                <w:sz w:val="20"/>
                <w:szCs w:val="20"/>
                <w:lang w:eastAsia="es-CO"/>
              </w:rPr>
              <w:t>1.5</w:t>
            </w:r>
          </w:p>
        </w:tc>
        <w:tc>
          <w:tcPr>
            <w:tcW w:w="1200" w:type="dxa"/>
            <w:tcBorders>
              <w:top w:val="nil"/>
              <w:left w:val="nil"/>
              <w:bottom w:val="single" w:sz="4" w:space="0" w:color="auto"/>
              <w:right w:val="single" w:sz="4" w:space="0" w:color="auto"/>
            </w:tcBorders>
            <w:shd w:val="clear" w:color="auto" w:fill="D0CECE"/>
            <w:noWrap/>
            <w:vAlign w:val="bottom"/>
            <w:hideMark/>
          </w:tcPr>
          <w:p w14:paraId="7E340F68" w14:textId="77777777" w:rsidR="00562EFF" w:rsidRPr="00701789" w:rsidRDefault="00562EFF" w:rsidP="00E94A82">
            <w:pPr>
              <w:jc w:val="center"/>
              <w:rPr>
                <w:rFonts w:ascii="Calibri" w:hAnsi="Calibri" w:cs="Times New Roman"/>
                <w:b/>
                <w:bCs/>
                <w:color w:val="000000"/>
                <w:sz w:val="20"/>
                <w:szCs w:val="20"/>
                <w:lang w:eastAsia="es-CO"/>
              </w:rPr>
            </w:pPr>
            <w:r w:rsidRPr="00701789">
              <w:rPr>
                <w:rFonts w:ascii="Calibri" w:hAnsi="Calibri" w:cs="Times New Roman"/>
                <w:b/>
                <w:bCs/>
                <w:color w:val="000000"/>
                <w:sz w:val="20"/>
                <w:szCs w:val="20"/>
                <w:lang w:eastAsia="es-CO"/>
              </w:rPr>
              <w:t>1.2</w:t>
            </w:r>
          </w:p>
        </w:tc>
        <w:tc>
          <w:tcPr>
            <w:tcW w:w="1200" w:type="dxa"/>
            <w:tcBorders>
              <w:top w:val="nil"/>
              <w:left w:val="nil"/>
              <w:bottom w:val="single" w:sz="4" w:space="0" w:color="auto"/>
              <w:right w:val="single" w:sz="4" w:space="0" w:color="auto"/>
            </w:tcBorders>
            <w:shd w:val="clear" w:color="auto" w:fill="D0CECE"/>
            <w:noWrap/>
            <w:vAlign w:val="bottom"/>
            <w:hideMark/>
          </w:tcPr>
          <w:p w14:paraId="2E3FFD39" w14:textId="77777777" w:rsidR="00562EFF" w:rsidRPr="00701789" w:rsidRDefault="00562EFF" w:rsidP="00E94A82">
            <w:pPr>
              <w:jc w:val="center"/>
              <w:rPr>
                <w:rFonts w:ascii="Calibri" w:hAnsi="Calibri" w:cs="Times New Roman"/>
                <w:b/>
                <w:bCs/>
                <w:color w:val="000000"/>
                <w:sz w:val="20"/>
                <w:szCs w:val="20"/>
                <w:lang w:eastAsia="es-CO"/>
              </w:rPr>
            </w:pPr>
            <w:r w:rsidRPr="00701789">
              <w:rPr>
                <w:rFonts w:ascii="Calibri" w:hAnsi="Calibri" w:cs="Times New Roman"/>
                <w:b/>
                <w:bCs/>
                <w:color w:val="000000"/>
                <w:sz w:val="20"/>
                <w:szCs w:val="20"/>
                <w:lang w:eastAsia="es-CO"/>
              </w:rPr>
              <w:t>1.5</w:t>
            </w:r>
          </w:p>
        </w:tc>
      </w:tr>
      <w:tr w:rsidR="00562EFF" w:rsidRPr="00027FFA" w14:paraId="32CF71BD" w14:textId="77777777" w:rsidTr="00562EFF">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6B9875A3"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2.00</w:t>
            </w:r>
          </w:p>
        </w:tc>
        <w:tc>
          <w:tcPr>
            <w:tcW w:w="1200" w:type="dxa"/>
            <w:tcBorders>
              <w:top w:val="nil"/>
              <w:left w:val="nil"/>
              <w:bottom w:val="single" w:sz="4" w:space="0" w:color="auto"/>
              <w:right w:val="single" w:sz="4" w:space="0" w:color="auto"/>
            </w:tcBorders>
            <w:shd w:val="clear" w:color="auto" w:fill="auto"/>
            <w:noWrap/>
            <w:vAlign w:val="bottom"/>
            <w:hideMark/>
          </w:tcPr>
          <w:p w14:paraId="52E5EC78"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487.4</w:t>
            </w:r>
          </w:p>
        </w:tc>
        <w:tc>
          <w:tcPr>
            <w:tcW w:w="1200" w:type="dxa"/>
            <w:tcBorders>
              <w:top w:val="nil"/>
              <w:left w:val="nil"/>
              <w:bottom w:val="single" w:sz="4" w:space="0" w:color="auto"/>
              <w:right w:val="single" w:sz="4" w:space="0" w:color="auto"/>
            </w:tcBorders>
            <w:shd w:val="clear" w:color="auto" w:fill="auto"/>
            <w:noWrap/>
            <w:vAlign w:val="bottom"/>
            <w:hideMark/>
          </w:tcPr>
          <w:p w14:paraId="59AD93FB"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715.3</w:t>
            </w:r>
          </w:p>
        </w:tc>
        <w:tc>
          <w:tcPr>
            <w:tcW w:w="1200" w:type="dxa"/>
            <w:tcBorders>
              <w:top w:val="nil"/>
              <w:left w:val="nil"/>
              <w:bottom w:val="single" w:sz="4" w:space="0" w:color="auto"/>
              <w:right w:val="single" w:sz="4" w:space="0" w:color="auto"/>
            </w:tcBorders>
            <w:shd w:val="clear" w:color="auto" w:fill="auto"/>
            <w:noWrap/>
            <w:vAlign w:val="bottom"/>
            <w:hideMark/>
          </w:tcPr>
          <w:p w14:paraId="7312DC99"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921.0</w:t>
            </w:r>
          </w:p>
        </w:tc>
        <w:tc>
          <w:tcPr>
            <w:tcW w:w="1200" w:type="dxa"/>
            <w:tcBorders>
              <w:top w:val="nil"/>
              <w:left w:val="nil"/>
              <w:bottom w:val="single" w:sz="4" w:space="0" w:color="auto"/>
              <w:right w:val="single" w:sz="4" w:space="0" w:color="auto"/>
            </w:tcBorders>
            <w:shd w:val="clear" w:color="auto" w:fill="auto"/>
            <w:noWrap/>
            <w:vAlign w:val="bottom"/>
            <w:hideMark/>
          </w:tcPr>
          <w:p w14:paraId="35A5C04F"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1363.3</w:t>
            </w:r>
          </w:p>
        </w:tc>
      </w:tr>
      <w:tr w:rsidR="00562EFF" w:rsidRPr="00027FFA" w14:paraId="4E832831" w14:textId="77777777" w:rsidTr="00562EFF">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5B4B2DBC"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3.00</w:t>
            </w:r>
          </w:p>
        </w:tc>
        <w:tc>
          <w:tcPr>
            <w:tcW w:w="1200" w:type="dxa"/>
            <w:tcBorders>
              <w:top w:val="nil"/>
              <w:left w:val="nil"/>
              <w:bottom w:val="single" w:sz="4" w:space="0" w:color="auto"/>
              <w:right w:val="single" w:sz="4" w:space="0" w:color="auto"/>
            </w:tcBorders>
            <w:shd w:val="clear" w:color="auto" w:fill="auto"/>
            <w:noWrap/>
            <w:vAlign w:val="bottom"/>
            <w:hideMark/>
          </w:tcPr>
          <w:p w14:paraId="6E266979"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561.5</w:t>
            </w:r>
          </w:p>
        </w:tc>
        <w:tc>
          <w:tcPr>
            <w:tcW w:w="1200" w:type="dxa"/>
            <w:tcBorders>
              <w:top w:val="nil"/>
              <w:left w:val="nil"/>
              <w:bottom w:val="single" w:sz="4" w:space="0" w:color="auto"/>
              <w:right w:val="single" w:sz="4" w:space="0" w:color="auto"/>
            </w:tcBorders>
            <w:shd w:val="clear" w:color="auto" w:fill="auto"/>
            <w:noWrap/>
            <w:vAlign w:val="bottom"/>
            <w:hideMark/>
          </w:tcPr>
          <w:p w14:paraId="52A9418A"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807.9</w:t>
            </w:r>
          </w:p>
        </w:tc>
        <w:tc>
          <w:tcPr>
            <w:tcW w:w="1200" w:type="dxa"/>
            <w:tcBorders>
              <w:top w:val="nil"/>
              <w:left w:val="nil"/>
              <w:bottom w:val="single" w:sz="4" w:space="0" w:color="auto"/>
              <w:right w:val="single" w:sz="4" w:space="0" w:color="auto"/>
            </w:tcBorders>
            <w:shd w:val="clear" w:color="auto" w:fill="auto"/>
            <w:noWrap/>
            <w:vAlign w:val="bottom"/>
            <w:hideMark/>
          </w:tcPr>
          <w:p w14:paraId="42442B44"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1042.2</w:t>
            </w:r>
          </w:p>
        </w:tc>
        <w:tc>
          <w:tcPr>
            <w:tcW w:w="1200" w:type="dxa"/>
            <w:tcBorders>
              <w:top w:val="nil"/>
              <w:left w:val="nil"/>
              <w:bottom w:val="single" w:sz="4" w:space="0" w:color="auto"/>
              <w:right w:val="single" w:sz="4" w:space="0" w:color="auto"/>
            </w:tcBorders>
            <w:shd w:val="clear" w:color="auto" w:fill="auto"/>
            <w:noWrap/>
            <w:vAlign w:val="bottom"/>
            <w:hideMark/>
          </w:tcPr>
          <w:p w14:paraId="4C3CAB44"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1514.8</w:t>
            </w:r>
          </w:p>
        </w:tc>
      </w:tr>
      <w:tr w:rsidR="00562EFF" w:rsidRPr="00027FFA" w14:paraId="1A24840B" w14:textId="77777777" w:rsidTr="00562EFF">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18A9CD80"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4.00</w:t>
            </w:r>
          </w:p>
        </w:tc>
        <w:tc>
          <w:tcPr>
            <w:tcW w:w="1200" w:type="dxa"/>
            <w:tcBorders>
              <w:top w:val="nil"/>
              <w:left w:val="nil"/>
              <w:bottom w:val="single" w:sz="4" w:space="0" w:color="auto"/>
              <w:right w:val="single" w:sz="4" w:space="0" w:color="auto"/>
            </w:tcBorders>
            <w:shd w:val="clear" w:color="auto" w:fill="auto"/>
            <w:noWrap/>
            <w:vAlign w:val="bottom"/>
            <w:hideMark/>
          </w:tcPr>
          <w:p w14:paraId="453D57FB"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635.6</w:t>
            </w:r>
          </w:p>
        </w:tc>
        <w:tc>
          <w:tcPr>
            <w:tcW w:w="1200" w:type="dxa"/>
            <w:tcBorders>
              <w:top w:val="nil"/>
              <w:left w:val="nil"/>
              <w:bottom w:val="single" w:sz="4" w:space="0" w:color="auto"/>
              <w:right w:val="single" w:sz="4" w:space="0" w:color="auto"/>
            </w:tcBorders>
            <w:shd w:val="clear" w:color="auto" w:fill="auto"/>
            <w:noWrap/>
            <w:vAlign w:val="bottom"/>
            <w:hideMark/>
          </w:tcPr>
          <w:p w14:paraId="5D64FFAA"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900.5</w:t>
            </w:r>
          </w:p>
        </w:tc>
        <w:tc>
          <w:tcPr>
            <w:tcW w:w="1200" w:type="dxa"/>
            <w:tcBorders>
              <w:top w:val="nil"/>
              <w:left w:val="nil"/>
              <w:bottom w:val="single" w:sz="4" w:space="0" w:color="auto"/>
              <w:right w:val="single" w:sz="4" w:space="0" w:color="auto"/>
            </w:tcBorders>
            <w:shd w:val="clear" w:color="auto" w:fill="auto"/>
            <w:noWrap/>
            <w:vAlign w:val="bottom"/>
            <w:hideMark/>
          </w:tcPr>
          <w:p w14:paraId="06B1018A"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1163.4</w:t>
            </w:r>
          </w:p>
        </w:tc>
        <w:tc>
          <w:tcPr>
            <w:tcW w:w="1200" w:type="dxa"/>
            <w:tcBorders>
              <w:top w:val="nil"/>
              <w:left w:val="nil"/>
              <w:bottom w:val="single" w:sz="4" w:space="0" w:color="auto"/>
              <w:right w:val="single" w:sz="4" w:space="0" w:color="auto"/>
            </w:tcBorders>
            <w:shd w:val="clear" w:color="auto" w:fill="auto"/>
            <w:noWrap/>
            <w:vAlign w:val="bottom"/>
            <w:hideMark/>
          </w:tcPr>
          <w:p w14:paraId="4F94CA5F"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1666.3</w:t>
            </w:r>
          </w:p>
        </w:tc>
      </w:tr>
      <w:tr w:rsidR="00562EFF" w:rsidRPr="00027FFA" w14:paraId="1A930122" w14:textId="77777777" w:rsidTr="00562EFF">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05EA5232"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5.00</w:t>
            </w:r>
          </w:p>
        </w:tc>
        <w:tc>
          <w:tcPr>
            <w:tcW w:w="1200" w:type="dxa"/>
            <w:tcBorders>
              <w:top w:val="nil"/>
              <w:left w:val="nil"/>
              <w:bottom w:val="single" w:sz="4" w:space="0" w:color="auto"/>
              <w:right w:val="single" w:sz="4" w:space="0" w:color="auto"/>
            </w:tcBorders>
            <w:shd w:val="clear" w:color="auto" w:fill="auto"/>
            <w:noWrap/>
            <w:vAlign w:val="bottom"/>
            <w:hideMark/>
          </w:tcPr>
          <w:p w14:paraId="0960047C"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709.6</w:t>
            </w:r>
          </w:p>
        </w:tc>
        <w:tc>
          <w:tcPr>
            <w:tcW w:w="1200" w:type="dxa"/>
            <w:tcBorders>
              <w:top w:val="nil"/>
              <w:left w:val="nil"/>
              <w:bottom w:val="single" w:sz="4" w:space="0" w:color="auto"/>
              <w:right w:val="single" w:sz="4" w:space="0" w:color="auto"/>
            </w:tcBorders>
            <w:shd w:val="clear" w:color="auto" w:fill="auto"/>
            <w:noWrap/>
            <w:vAlign w:val="bottom"/>
            <w:hideMark/>
          </w:tcPr>
          <w:p w14:paraId="4398C4FD"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993.1</w:t>
            </w:r>
          </w:p>
        </w:tc>
        <w:tc>
          <w:tcPr>
            <w:tcW w:w="1200" w:type="dxa"/>
            <w:tcBorders>
              <w:top w:val="nil"/>
              <w:left w:val="nil"/>
              <w:bottom w:val="single" w:sz="4" w:space="0" w:color="auto"/>
              <w:right w:val="single" w:sz="4" w:space="0" w:color="auto"/>
            </w:tcBorders>
            <w:shd w:val="clear" w:color="auto" w:fill="auto"/>
            <w:noWrap/>
            <w:vAlign w:val="bottom"/>
            <w:hideMark/>
          </w:tcPr>
          <w:p w14:paraId="56CA03BD"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1284.6</w:t>
            </w:r>
          </w:p>
        </w:tc>
        <w:tc>
          <w:tcPr>
            <w:tcW w:w="1200" w:type="dxa"/>
            <w:tcBorders>
              <w:top w:val="nil"/>
              <w:left w:val="nil"/>
              <w:bottom w:val="single" w:sz="4" w:space="0" w:color="auto"/>
              <w:right w:val="single" w:sz="4" w:space="0" w:color="auto"/>
            </w:tcBorders>
            <w:shd w:val="clear" w:color="auto" w:fill="auto"/>
            <w:noWrap/>
            <w:vAlign w:val="bottom"/>
            <w:hideMark/>
          </w:tcPr>
          <w:p w14:paraId="1EFE3DBB"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1817.8</w:t>
            </w:r>
          </w:p>
        </w:tc>
      </w:tr>
      <w:tr w:rsidR="00562EFF" w:rsidRPr="00027FFA" w14:paraId="07EC13B4" w14:textId="77777777" w:rsidTr="00562EFF">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149F32CC"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6.00</w:t>
            </w:r>
          </w:p>
        </w:tc>
        <w:tc>
          <w:tcPr>
            <w:tcW w:w="1200" w:type="dxa"/>
            <w:tcBorders>
              <w:top w:val="nil"/>
              <w:left w:val="nil"/>
              <w:bottom w:val="single" w:sz="4" w:space="0" w:color="auto"/>
              <w:right w:val="single" w:sz="4" w:space="0" w:color="auto"/>
            </w:tcBorders>
            <w:shd w:val="clear" w:color="auto" w:fill="auto"/>
            <w:noWrap/>
            <w:vAlign w:val="bottom"/>
            <w:hideMark/>
          </w:tcPr>
          <w:p w14:paraId="3A6C6D7D"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853.6</w:t>
            </w:r>
          </w:p>
        </w:tc>
        <w:tc>
          <w:tcPr>
            <w:tcW w:w="1200" w:type="dxa"/>
            <w:tcBorders>
              <w:top w:val="nil"/>
              <w:left w:val="nil"/>
              <w:bottom w:val="single" w:sz="4" w:space="0" w:color="auto"/>
              <w:right w:val="single" w:sz="4" w:space="0" w:color="auto"/>
            </w:tcBorders>
            <w:shd w:val="clear" w:color="auto" w:fill="auto"/>
            <w:noWrap/>
            <w:vAlign w:val="bottom"/>
            <w:hideMark/>
          </w:tcPr>
          <w:p w14:paraId="6CB122C8"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1194.3</w:t>
            </w:r>
          </w:p>
        </w:tc>
        <w:tc>
          <w:tcPr>
            <w:tcW w:w="1200" w:type="dxa"/>
            <w:tcBorders>
              <w:top w:val="nil"/>
              <w:left w:val="nil"/>
              <w:bottom w:val="single" w:sz="4" w:space="0" w:color="auto"/>
              <w:right w:val="single" w:sz="4" w:space="0" w:color="auto"/>
            </w:tcBorders>
            <w:shd w:val="clear" w:color="auto" w:fill="auto"/>
            <w:noWrap/>
            <w:vAlign w:val="bottom"/>
            <w:hideMark/>
          </w:tcPr>
          <w:p w14:paraId="629052B5"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1544.9</w:t>
            </w:r>
          </w:p>
        </w:tc>
        <w:tc>
          <w:tcPr>
            <w:tcW w:w="1200" w:type="dxa"/>
            <w:tcBorders>
              <w:top w:val="nil"/>
              <w:left w:val="nil"/>
              <w:bottom w:val="single" w:sz="4" w:space="0" w:color="auto"/>
              <w:right w:val="single" w:sz="4" w:space="0" w:color="auto"/>
            </w:tcBorders>
            <w:shd w:val="clear" w:color="auto" w:fill="auto"/>
            <w:noWrap/>
            <w:vAlign w:val="bottom"/>
            <w:hideMark/>
          </w:tcPr>
          <w:p w14:paraId="55C1D3ED"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2185.6</w:t>
            </w:r>
          </w:p>
        </w:tc>
      </w:tr>
      <w:tr w:rsidR="00562EFF" w:rsidRPr="00027FFA" w14:paraId="3D8A621D" w14:textId="77777777" w:rsidTr="00562EFF">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06BC8363"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7.00</w:t>
            </w:r>
          </w:p>
        </w:tc>
        <w:tc>
          <w:tcPr>
            <w:tcW w:w="1200" w:type="dxa"/>
            <w:tcBorders>
              <w:top w:val="nil"/>
              <w:left w:val="nil"/>
              <w:bottom w:val="single" w:sz="4" w:space="0" w:color="auto"/>
              <w:right w:val="single" w:sz="4" w:space="0" w:color="auto"/>
            </w:tcBorders>
            <w:shd w:val="clear" w:color="auto" w:fill="auto"/>
            <w:noWrap/>
            <w:vAlign w:val="bottom"/>
            <w:hideMark/>
          </w:tcPr>
          <w:p w14:paraId="090919C7"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929.8</w:t>
            </w:r>
          </w:p>
        </w:tc>
        <w:tc>
          <w:tcPr>
            <w:tcW w:w="1200" w:type="dxa"/>
            <w:tcBorders>
              <w:top w:val="nil"/>
              <w:left w:val="nil"/>
              <w:bottom w:val="single" w:sz="4" w:space="0" w:color="auto"/>
              <w:right w:val="single" w:sz="4" w:space="0" w:color="auto"/>
            </w:tcBorders>
            <w:shd w:val="clear" w:color="auto" w:fill="auto"/>
            <w:noWrap/>
            <w:vAlign w:val="bottom"/>
            <w:hideMark/>
          </w:tcPr>
          <w:p w14:paraId="3D2E8C3C"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1289.5</w:t>
            </w:r>
          </w:p>
        </w:tc>
        <w:tc>
          <w:tcPr>
            <w:tcW w:w="1200" w:type="dxa"/>
            <w:tcBorders>
              <w:top w:val="nil"/>
              <w:left w:val="nil"/>
              <w:bottom w:val="single" w:sz="4" w:space="0" w:color="auto"/>
              <w:right w:val="single" w:sz="4" w:space="0" w:color="auto"/>
            </w:tcBorders>
            <w:shd w:val="clear" w:color="auto" w:fill="auto"/>
            <w:noWrap/>
            <w:vAlign w:val="bottom"/>
            <w:hideMark/>
          </w:tcPr>
          <w:p w14:paraId="3DC6A254"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1669.5</w:t>
            </w:r>
          </w:p>
        </w:tc>
        <w:tc>
          <w:tcPr>
            <w:tcW w:w="1200" w:type="dxa"/>
            <w:tcBorders>
              <w:top w:val="nil"/>
              <w:left w:val="nil"/>
              <w:bottom w:val="single" w:sz="4" w:space="0" w:color="auto"/>
              <w:right w:val="single" w:sz="4" w:space="0" w:color="auto"/>
            </w:tcBorders>
            <w:shd w:val="clear" w:color="auto" w:fill="auto"/>
            <w:noWrap/>
            <w:vAlign w:val="bottom"/>
            <w:hideMark/>
          </w:tcPr>
          <w:p w14:paraId="084E43C4"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2341.4</w:t>
            </w:r>
          </w:p>
        </w:tc>
      </w:tr>
      <w:tr w:rsidR="00562EFF" w:rsidRPr="00027FFA" w14:paraId="43A368E4" w14:textId="77777777" w:rsidTr="00562EFF">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00E2B6F3"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8.00</w:t>
            </w:r>
          </w:p>
        </w:tc>
        <w:tc>
          <w:tcPr>
            <w:tcW w:w="1200" w:type="dxa"/>
            <w:tcBorders>
              <w:top w:val="nil"/>
              <w:left w:val="nil"/>
              <w:bottom w:val="single" w:sz="4" w:space="0" w:color="auto"/>
              <w:right w:val="single" w:sz="4" w:space="0" w:color="auto"/>
            </w:tcBorders>
            <w:shd w:val="clear" w:color="auto" w:fill="auto"/>
            <w:noWrap/>
            <w:vAlign w:val="bottom"/>
            <w:hideMark/>
          </w:tcPr>
          <w:p w14:paraId="14913589"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1005.9</w:t>
            </w:r>
          </w:p>
        </w:tc>
        <w:tc>
          <w:tcPr>
            <w:tcW w:w="1200" w:type="dxa"/>
            <w:tcBorders>
              <w:top w:val="nil"/>
              <w:left w:val="nil"/>
              <w:bottom w:val="single" w:sz="4" w:space="0" w:color="auto"/>
              <w:right w:val="single" w:sz="4" w:space="0" w:color="auto"/>
            </w:tcBorders>
            <w:shd w:val="clear" w:color="auto" w:fill="auto"/>
            <w:noWrap/>
            <w:vAlign w:val="bottom"/>
            <w:hideMark/>
          </w:tcPr>
          <w:p w14:paraId="21BF9786"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1384.6</w:t>
            </w:r>
          </w:p>
        </w:tc>
        <w:tc>
          <w:tcPr>
            <w:tcW w:w="1200" w:type="dxa"/>
            <w:tcBorders>
              <w:top w:val="nil"/>
              <w:left w:val="nil"/>
              <w:bottom w:val="single" w:sz="4" w:space="0" w:color="auto"/>
              <w:right w:val="single" w:sz="4" w:space="0" w:color="auto"/>
            </w:tcBorders>
            <w:shd w:val="clear" w:color="auto" w:fill="auto"/>
            <w:noWrap/>
            <w:vAlign w:val="bottom"/>
            <w:hideMark/>
          </w:tcPr>
          <w:p w14:paraId="4E24AAFC"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1794.1</w:t>
            </w:r>
          </w:p>
        </w:tc>
        <w:tc>
          <w:tcPr>
            <w:tcW w:w="1200" w:type="dxa"/>
            <w:tcBorders>
              <w:top w:val="nil"/>
              <w:left w:val="nil"/>
              <w:bottom w:val="single" w:sz="4" w:space="0" w:color="auto"/>
              <w:right w:val="single" w:sz="4" w:space="0" w:color="auto"/>
            </w:tcBorders>
            <w:shd w:val="clear" w:color="auto" w:fill="auto"/>
            <w:noWrap/>
            <w:vAlign w:val="bottom"/>
            <w:hideMark/>
          </w:tcPr>
          <w:p w14:paraId="6FC069B0"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2497.1</w:t>
            </w:r>
          </w:p>
        </w:tc>
      </w:tr>
      <w:tr w:rsidR="00562EFF" w:rsidRPr="00027FFA" w14:paraId="548274D3" w14:textId="77777777" w:rsidTr="00562EFF">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6EFBD8A7"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9.00</w:t>
            </w:r>
          </w:p>
        </w:tc>
        <w:tc>
          <w:tcPr>
            <w:tcW w:w="1200" w:type="dxa"/>
            <w:tcBorders>
              <w:top w:val="nil"/>
              <w:left w:val="nil"/>
              <w:bottom w:val="single" w:sz="4" w:space="0" w:color="auto"/>
              <w:right w:val="single" w:sz="4" w:space="0" w:color="auto"/>
            </w:tcBorders>
            <w:shd w:val="clear" w:color="auto" w:fill="auto"/>
            <w:noWrap/>
            <w:vAlign w:val="bottom"/>
            <w:hideMark/>
          </w:tcPr>
          <w:p w14:paraId="4EB3791A"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1082.1</w:t>
            </w:r>
          </w:p>
        </w:tc>
        <w:tc>
          <w:tcPr>
            <w:tcW w:w="1200" w:type="dxa"/>
            <w:tcBorders>
              <w:top w:val="nil"/>
              <w:left w:val="nil"/>
              <w:bottom w:val="single" w:sz="4" w:space="0" w:color="auto"/>
              <w:right w:val="single" w:sz="4" w:space="0" w:color="auto"/>
            </w:tcBorders>
            <w:shd w:val="clear" w:color="auto" w:fill="auto"/>
            <w:noWrap/>
            <w:vAlign w:val="bottom"/>
            <w:hideMark/>
          </w:tcPr>
          <w:p w14:paraId="5639ACCA"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1479.8</w:t>
            </w:r>
          </w:p>
        </w:tc>
        <w:tc>
          <w:tcPr>
            <w:tcW w:w="1200" w:type="dxa"/>
            <w:tcBorders>
              <w:top w:val="nil"/>
              <w:left w:val="nil"/>
              <w:bottom w:val="single" w:sz="4" w:space="0" w:color="auto"/>
              <w:right w:val="single" w:sz="4" w:space="0" w:color="auto"/>
            </w:tcBorders>
            <w:shd w:val="clear" w:color="auto" w:fill="auto"/>
            <w:noWrap/>
            <w:vAlign w:val="bottom"/>
            <w:hideMark/>
          </w:tcPr>
          <w:p w14:paraId="7DA6B31F"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1918.7</w:t>
            </w:r>
          </w:p>
        </w:tc>
        <w:tc>
          <w:tcPr>
            <w:tcW w:w="1200" w:type="dxa"/>
            <w:tcBorders>
              <w:top w:val="nil"/>
              <w:left w:val="nil"/>
              <w:bottom w:val="single" w:sz="4" w:space="0" w:color="auto"/>
              <w:right w:val="single" w:sz="4" w:space="0" w:color="auto"/>
            </w:tcBorders>
            <w:shd w:val="clear" w:color="auto" w:fill="auto"/>
            <w:noWrap/>
            <w:vAlign w:val="bottom"/>
            <w:hideMark/>
          </w:tcPr>
          <w:p w14:paraId="7F32A21F"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2652.9</w:t>
            </w:r>
          </w:p>
        </w:tc>
      </w:tr>
      <w:tr w:rsidR="00562EFF" w:rsidRPr="00027FFA" w14:paraId="03D8D7D8" w14:textId="77777777" w:rsidTr="00562EFF">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2BC89C58"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10.00</w:t>
            </w:r>
          </w:p>
        </w:tc>
        <w:tc>
          <w:tcPr>
            <w:tcW w:w="1200" w:type="dxa"/>
            <w:tcBorders>
              <w:top w:val="nil"/>
              <w:left w:val="nil"/>
              <w:bottom w:val="single" w:sz="4" w:space="0" w:color="auto"/>
              <w:right w:val="single" w:sz="4" w:space="0" w:color="auto"/>
            </w:tcBorders>
            <w:shd w:val="clear" w:color="auto" w:fill="auto"/>
            <w:noWrap/>
            <w:vAlign w:val="bottom"/>
            <w:hideMark/>
          </w:tcPr>
          <w:p w14:paraId="4A229FB4"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1158.2</w:t>
            </w:r>
          </w:p>
        </w:tc>
        <w:tc>
          <w:tcPr>
            <w:tcW w:w="1200" w:type="dxa"/>
            <w:tcBorders>
              <w:top w:val="nil"/>
              <w:left w:val="nil"/>
              <w:bottom w:val="single" w:sz="4" w:space="0" w:color="auto"/>
              <w:right w:val="single" w:sz="4" w:space="0" w:color="auto"/>
            </w:tcBorders>
            <w:shd w:val="clear" w:color="auto" w:fill="auto"/>
            <w:noWrap/>
            <w:vAlign w:val="bottom"/>
            <w:hideMark/>
          </w:tcPr>
          <w:p w14:paraId="2D559E06"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1575.0</w:t>
            </w:r>
          </w:p>
        </w:tc>
        <w:tc>
          <w:tcPr>
            <w:tcW w:w="1200" w:type="dxa"/>
            <w:tcBorders>
              <w:top w:val="nil"/>
              <w:left w:val="nil"/>
              <w:bottom w:val="single" w:sz="4" w:space="0" w:color="auto"/>
              <w:right w:val="single" w:sz="4" w:space="0" w:color="auto"/>
            </w:tcBorders>
            <w:shd w:val="clear" w:color="auto" w:fill="auto"/>
            <w:noWrap/>
            <w:vAlign w:val="bottom"/>
            <w:hideMark/>
          </w:tcPr>
          <w:p w14:paraId="489C19A8"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2043.3</w:t>
            </w:r>
          </w:p>
        </w:tc>
        <w:tc>
          <w:tcPr>
            <w:tcW w:w="1200" w:type="dxa"/>
            <w:tcBorders>
              <w:top w:val="nil"/>
              <w:left w:val="nil"/>
              <w:bottom w:val="single" w:sz="4" w:space="0" w:color="auto"/>
              <w:right w:val="single" w:sz="4" w:space="0" w:color="auto"/>
            </w:tcBorders>
            <w:shd w:val="clear" w:color="auto" w:fill="auto"/>
            <w:noWrap/>
            <w:vAlign w:val="bottom"/>
            <w:hideMark/>
          </w:tcPr>
          <w:p w14:paraId="279114D4"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2808.6</w:t>
            </w:r>
          </w:p>
        </w:tc>
      </w:tr>
      <w:tr w:rsidR="00562EFF" w:rsidRPr="00027FFA" w14:paraId="772FC8ED" w14:textId="77777777" w:rsidTr="00562EFF">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30DD303E"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11.00</w:t>
            </w:r>
          </w:p>
        </w:tc>
        <w:tc>
          <w:tcPr>
            <w:tcW w:w="1200" w:type="dxa"/>
            <w:tcBorders>
              <w:top w:val="nil"/>
              <w:left w:val="nil"/>
              <w:bottom w:val="single" w:sz="4" w:space="0" w:color="auto"/>
              <w:right w:val="single" w:sz="4" w:space="0" w:color="auto"/>
            </w:tcBorders>
            <w:shd w:val="clear" w:color="auto" w:fill="auto"/>
            <w:noWrap/>
            <w:vAlign w:val="bottom"/>
            <w:hideMark/>
          </w:tcPr>
          <w:p w14:paraId="30908BE6"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1234.4</w:t>
            </w:r>
          </w:p>
        </w:tc>
        <w:tc>
          <w:tcPr>
            <w:tcW w:w="1200" w:type="dxa"/>
            <w:tcBorders>
              <w:top w:val="nil"/>
              <w:left w:val="nil"/>
              <w:bottom w:val="single" w:sz="4" w:space="0" w:color="auto"/>
              <w:right w:val="single" w:sz="4" w:space="0" w:color="auto"/>
            </w:tcBorders>
            <w:shd w:val="clear" w:color="auto" w:fill="auto"/>
            <w:noWrap/>
            <w:vAlign w:val="bottom"/>
            <w:hideMark/>
          </w:tcPr>
          <w:p w14:paraId="3453B412"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1670.2</w:t>
            </w:r>
          </w:p>
        </w:tc>
        <w:tc>
          <w:tcPr>
            <w:tcW w:w="1200" w:type="dxa"/>
            <w:tcBorders>
              <w:top w:val="nil"/>
              <w:left w:val="nil"/>
              <w:bottom w:val="single" w:sz="4" w:space="0" w:color="auto"/>
              <w:right w:val="single" w:sz="4" w:space="0" w:color="auto"/>
            </w:tcBorders>
            <w:shd w:val="clear" w:color="auto" w:fill="auto"/>
            <w:noWrap/>
            <w:vAlign w:val="bottom"/>
            <w:hideMark/>
          </w:tcPr>
          <w:p w14:paraId="0A2FF541"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2167.9</w:t>
            </w:r>
          </w:p>
        </w:tc>
        <w:tc>
          <w:tcPr>
            <w:tcW w:w="1200" w:type="dxa"/>
            <w:tcBorders>
              <w:top w:val="nil"/>
              <w:left w:val="nil"/>
              <w:bottom w:val="single" w:sz="4" w:space="0" w:color="auto"/>
              <w:right w:val="single" w:sz="4" w:space="0" w:color="auto"/>
            </w:tcBorders>
            <w:shd w:val="clear" w:color="auto" w:fill="auto"/>
            <w:noWrap/>
            <w:vAlign w:val="bottom"/>
            <w:hideMark/>
          </w:tcPr>
          <w:p w14:paraId="6CE06280"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2964.4</w:t>
            </w:r>
          </w:p>
        </w:tc>
      </w:tr>
      <w:tr w:rsidR="00562EFF" w:rsidRPr="00027FFA" w14:paraId="640BCFAC" w14:textId="77777777" w:rsidTr="00562EFF">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7F3C12D2"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12.00</w:t>
            </w:r>
          </w:p>
        </w:tc>
        <w:tc>
          <w:tcPr>
            <w:tcW w:w="1200" w:type="dxa"/>
            <w:tcBorders>
              <w:top w:val="nil"/>
              <w:left w:val="nil"/>
              <w:bottom w:val="single" w:sz="4" w:space="0" w:color="auto"/>
              <w:right w:val="single" w:sz="4" w:space="0" w:color="auto"/>
            </w:tcBorders>
            <w:shd w:val="clear" w:color="auto" w:fill="auto"/>
            <w:noWrap/>
            <w:vAlign w:val="bottom"/>
            <w:hideMark/>
          </w:tcPr>
          <w:p w14:paraId="3EAB03B1"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1310.5</w:t>
            </w:r>
          </w:p>
        </w:tc>
        <w:tc>
          <w:tcPr>
            <w:tcW w:w="1200" w:type="dxa"/>
            <w:tcBorders>
              <w:top w:val="nil"/>
              <w:left w:val="nil"/>
              <w:bottom w:val="single" w:sz="4" w:space="0" w:color="auto"/>
              <w:right w:val="single" w:sz="4" w:space="0" w:color="auto"/>
            </w:tcBorders>
            <w:shd w:val="clear" w:color="auto" w:fill="auto"/>
            <w:noWrap/>
            <w:vAlign w:val="bottom"/>
            <w:hideMark/>
          </w:tcPr>
          <w:p w14:paraId="41B96B74"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1765.4</w:t>
            </w:r>
          </w:p>
        </w:tc>
        <w:tc>
          <w:tcPr>
            <w:tcW w:w="1200" w:type="dxa"/>
            <w:tcBorders>
              <w:top w:val="nil"/>
              <w:left w:val="nil"/>
              <w:bottom w:val="single" w:sz="4" w:space="0" w:color="auto"/>
              <w:right w:val="single" w:sz="4" w:space="0" w:color="auto"/>
            </w:tcBorders>
            <w:shd w:val="clear" w:color="auto" w:fill="auto"/>
            <w:noWrap/>
            <w:vAlign w:val="bottom"/>
            <w:hideMark/>
          </w:tcPr>
          <w:p w14:paraId="015C05EE"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2292.6</w:t>
            </w:r>
          </w:p>
        </w:tc>
        <w:tc>
          <w:tcPr>
            <w:tcW w:w="1200" w:type="dxa"/>
            <w:tcBorders>
              <w:top w:val="nil"/>
              <w:left w:val="nil"/>
              <w:bottom w:val="single" w:sz="4" w:space="0" w:color="auto"/>
              <w:right w:val="single" w:sz="4" w:space="0" w:color="auto"/>
            </w:tcBorders>
            <w:shd w:val="clear" w:color="auto" w:fill="auto"/>
            <w:noWrap/>
            <w:vAlign w:val="bottom"/>
            <w:hideMark/>
          </w:tcPr>
          <w:p w14:paraId="425C2532"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3120.2</w:t>
            </w:r>
          </w:p>
        </w:tc>
      </w:tr>
      <w:tr w:rsidR="00562EFF" w:rsidRPr="00027FFA" w14:paraId="29B1178F" w14:textId="77777777" w:rsidTr="00562EFF">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342ADCFD"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13.00</w:t>
            </w:r>
          </w:p>
        </w:tc>
        <w:tc>
          <w:tcPr>
            <w:tcW w:w="1200" w:type="dxa"/>
            <w:tcBorders>
              <w:top w:val="nil"/>
              <w:left w:val="nil"/>
              <w:bottom w:val="single" w:sz="4" w:space="0" w:color="auto"/>
              <w:right w:val="single" w:sz="4" w:space="0" w:color="auto"/>
            </w:tcBorders>
            <w:shd w:val="clear" w:color="auto" w:fill="auto"/>
            <w:noWrap/>
            <w:vAlign w:val="bottom"/>
            <w:hideMark/>
          </w:tcPr>
          <w:p w14:paraId="6B6CB824"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1386.7</w:t>
            </w:r>
          </w:p>
        </w:tc>
        <w:tc>
          <w:tcPr>
            <w:tcW w:w="1200" w:type="dxa"/>
            <w:tcBorders>
              <w:top w:val="nil"/>
              <w:left w:val="nil"/>
              <w:bottom w:val="single" w:sz="4" w:space="0" w:color="auto"/>
              <w:right w:val="single" w:sz="4" w:space="0" w:color="auto"/>
            </w:tcBorders>
            <w:shd w:val="clear" w:color="auto" w:fill="auto"/>
            <w:noWrap/>
            <w:vAlign w:val="bottom"/>
            <w:hideMark/>
          </w:tcPr>
          <w:p w14:paraId="44E11BF0"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1860.6</w:t>
            </w:r>
          </w:p>
        </w:tc>
        <w:tc>
          <w:tcPr>
            <w:tcW w:w="1200" w:type="dxa"/>
            <w:tcBorders>
              <w:top w:val="nil"/>
              <w:left w:val="nil"/>
              <w:bottom w:val="single" w:sz="4" w:space="0" w:color="auto"/>
              <w:right w:val="single" w:sz="4" w:space="0" w:color="auto"/>
            </w:tcBorders>
            <w:shd w:val="clear" w:color="auto" w:fill="auto"/>
            <w:noWrap/>
            <w:vAlign w:val="bottom"/>
            <w:hideMark/>
          </w:tcPr>
          <w:p w14:paraId="0AF99E88"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2417.2</w:t>
            </w:r>
          </w:p>
        </w:tc>
        <w:tc>
          <w:tcPr>
            <w:tcW w:w="1200" w:type="dxa"/>
            <w:tcBorders>
              <w:top w:val="nil"/>
              <w:left w:val="nil"/>
              <w:bottom w:val="single" w:sz="4" w:space="0" w:color="auto"/>
              <w:right w:val="single" w:sz="4" w:space="0" w:color="auto"/>
            </w:tcBorders>
            <w:shd w:val="clear" w:color="auto" w:fill="auto"/>
            <w:noWrap/>
            <w:vAlign w:val="bottom"/>
            <w:hideMark/>
          </w:tcPr>
          <w:p w14:paraId="254380CE"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3275.9</w:t>
            </w:r>
          </w:p>
        </w:tc>
      </w:tr>
      <w:tr w:rsidR="00562EFF" w:rsidRPr="00027FFA" w14:paraId="083B5CE0" w14:textId="77777777" w:rsidTr="00562EFF">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09E18FAF"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14.00</w:t>
            </w:r>
          </w:p>
        </w:tc>
        <w:tc>
          <w:tcPr>
            <w:tcW w:w="1200" w:type="dxa"/>
            <w:tcBorders>
              <w:top w:val="nil"/>
              <w:left w:val="nil"/>
              <w:bottom w:val="single" w:sz="4" w:space="0" w:color="auto"/>
              <w:right w:val="single" w:sz="4" w:space="0" w:color="auto"/>
            </w:tcBorders>
            <w:shd w:val="clear" w:color="auto" w:fill="auto"/>
            <w:noWrap/>
            <w:vAlign w:val="bottom"/>
            <w:hideMark/>
          </w:tcPr>
          <w:p w14:paraId="2D51F209"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1462.8</w:t>
            </w:r>
          </w:p>
        </w:tc>
        <w:tc>
          <w:tcPr>
            <w:tcW w:w="1200" w:type="dxa"/>
            <w:tcBorders>
              <w:top w:val="nil"/>
              <w:left w:val="nil"/>
              <w:bottom w:val="single" w:sz="4" w:space="0" w:color="auto"/>
              <w:right w:val="single" w:sz="4" w:space="0" w:color="auto"/>
            </w:tcBorders>
            <w:shd w:val="clear" w:color="auto" w:fill="auto"/>
            <w:noWrap/>
            <w:vAlign w:val="bottom"/>
            <w:hideMark/>
          </w:tcPr>
          <w:p w14:paraId="3BBF055B"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1955.8</w:t>
            </w:r>
          </w:p>
        </w:tc>
        <w:tc>
          <w:tcPr>
            <w:tcW w:w="1200" w:type="dxa"/>
            <w:tcBorders>
              <w:top w:val="nil"/>
              <w:left w:val="nil"/>
              <w:bottom w:val="single" w:sz="4" w:space="0" w:color="auto"/>
              <w:right w:val="single" w:sz="4" w:space="0" w:color="auto"/>
            </w:tcBorders>
            <w:shd w:val="clear" w:color="auto" w:fill="auto"/>
            <w:noWrap/>
            <w:vAlign w:val="bottom"/>
            <w:hideMark/>
          </w:tcPr>
          <w:p w14:paraId="2A3D55D7"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2541.8</w:t>
            </w:r>
          </w:p>
        </w:tc>
        <w:tc>
          <w:tcPr>
            <w:tcW w:w="1200" w:type="dxa"/>
            <w:tcBorders>
              <w:top w:val="nil"/>
              <w:left w:val="nil"/>
              <w:bottom w:val="single" w:sz="4" w:space="0" w:color="auto"/>
              <w:right w:val="single" w:sz="4" w:space="0" w:color="auto"/>
            </w:tcBorders>
            <w:shd w:val="clear" w:color="auto" w:fill="auto"/>
            <w:noWrap/>
            <w:vAlign w:val="bottom"/>
            <w:hideMark/>
          </w:tcPr>
          <w:p w14:paraId="0E12F485"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3431.7</w:t>
            </w:r>
          </w:p>
        </w:tc>
      </w:tr>
      <w:tr w:rsidR="00562EFF" w:rsidRPr="00027FFA" w14:paraId="3DBFF8A5" w14:textId="77777777" w:rsidTr="00562EFF">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6866A695"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15.00</w:t>
            </w:r>
          </w:p>
        </w:tc>
        <w:tc>
          <w:tcPr>
            <w:tcW w:w="1200" w:type="dxa"/>
            <w:tcBorders>
              <w:top w:val="nil"/>
              <w:left w:val="nil"/>
              <w:bottom w:val="single" w:sz="4" w:space="0" w:color="auto"/>
              <w:right w:val="single" w:sz="4" w:space="0" w:color="auto"/>
            </w:tcBorders>
            <w:shd w:val="clear" w:color="auto" w:fill="auto"/>
            <w:noWrap/>
            <w:vAlign w:val="bottom"/>
            <w:hideMark/>
          </w:tcPr>
          <w:p w14:paraId="45119E96"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1539.0</w:t>
            </w:r>
          </w:p>
        </w:tc>
        <w:tc>
          <w:tcPr>
            <w:tcW w:w="1200" w:type="dxa"/>
            <w:tcBorders>
              <w:top w:val="nil"/>
              <w:left w:val="nil"/>
              <w:bottom w:val="single" w:sz="4" w:space="0" w:color="auto"/>
              <w:right w:val="single" w:sz="4" w:space="0" w:color="auto"/>
            </w:tcBorders>
            <w:shd w:val="clear" w:color="auto" w:fill="auto"/>
            <w:noWrap/>
            <w:vAlign w:val="bottom"/>
            <w:hideMark/>
          </w:tcPr>
          <w:p w14:paraId="4FFDAF04"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2051.0</w:t>
            </w:r>
          </w:p>
        </w:tc>
        <w:tc>
          <w:tcPr>
            <w:tcW w:w="1200" w:type="dxa"/>
            <w:tcBorders>
              <w:top w:val="nil"/>
              <w:left w:val="nil"/>
              <w:bottom w:val="single" w:sz="4" w:space="0" w:color="auto"/>
              <w:right w:val="single" w:sz="4" w:space="0" w:color="auto"/>
            </w:tcBorders>
            <w:shd w:val="clear" w:color="auto" w:fill="auto"/>
            <w:noWrap/>
            <w:vAlign w:val="bottom"/>
            <w:hideMark/>
          </w:tcPr>
          <w:p w14:paraId="52301414"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2666.4</w:t>
            </w:r>
          </w:p>
        </w:tc>
        <w:tc>
          <w:tcPr>
            <w:tcW w:w="1200" w:type="dxa"/>
            <w:tcBorders>
              <w:top w:val="nil"/>
              <w:left w:val="nil"/>
              <w:bottom w:val="single" w:sz="4" w:space="0" w:color="auto"/>
              <w:right w:val="single" w:sz="4" w:space="0" w:color="auto"/>
            </w:tcBorders>
            <w:shd w:val="clear" w:color="auto" w:fill="auto"/>
            <w:noWrap/>
            <w:vAlign w:val="bottom"/>
            <w:hideMark/>
          </w:tcPr>
          <w:p w14:paraId="197F2520"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3587.4</w:t>
            </w:r>
          </w:p>
        </w:tc>
      </w:tr>
      <w:tr w:rsidR="00562EFF" w:rsidRPr="00027FFA" w14:paraId="6B662C64" w14:textId="77777777" w:rsidTr="00562EFF">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08B29861"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16.00</w:t>
            </w:r>
          </w:p>
        </w:tc>
        <w:tc>
          <w:tcPr>
            <w:tcW w:w="1200" w:type="dxa"/>
            <w:tcBorders>
              <w:top w:val="nil"/>
              <w:left w:val="nil"/>
              <w:bottom w:val="single" w:sz="4" w:space="0" w:color="auto"/>
              <w:right w:val="single" w:sz="4" w:space="0" w:color="auto"/>
            </w:tcBorders>
            <w:shd w:val="clear" w:color="auto" w:fill="auto"/>
            <w:noWrap/>
            <w:vAlign w:val="bottom"/>
            <w:hideMark/>
          </w:tcPr>
          <w:p w14:paraId="468C6AD3"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1615.1</w:t>
            </w:r>
          </w:p>
        </w:tc>
        <w:tc>
          <w:tcPr>
            <w:tcW w:w="1200" w:type="dxa"/>
            <w:tcBorders>
              <w:top w:val="nil"/>
              <w:left w:val="nil"/>
              <w:bottom w:val="single" w:sz="4" w:space="0" w:color="auto"/>
              <w:right w:val="single" w:sz="4" w:space="0" w:color="auto"/>
            </w:tcBorders>
            <w:shd w:val="clear" w:color="auto" w:fill="auto"/>
            <w:noWrap/>
            <w:vAlign w:val="bottom"/>
            <w:hideMark/>
          </w:tcPr>
          <w:p w14:paraId="13EAF33A"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2146.1</w:t>
            </w:r>
          </w:p>
        </w:tc>
        <w:tc>
          <w:tcPr>
            <w:tcW w:w="1200" w:type="dxa"/>
            <w:tcBorders>
              <w:top w:val="nil"/>
              <w:left w:val="nil"/>
              <w:bottom w:val="single" w:sz="4" w:space="0" w:color="auto"/>
              <w:right w:val="single" w:sz="4" w:space="0" w:color="auto"/>
            </w:tcBorders>
            <w:shd w:val="clear" w:color="auto" w:fill="auto"/>
            <w:noWrap/>
            <w:vAlign w:val="bottom"/>
            <w:hideMark/>
          </w:tcPr>
          <w:p w14:paraId="3781B1FE"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2791.0</w:t>
            </w:r>
          </w:p>
        </w:tc>
        <w:tc>
          <w:tcPr>
            <w:tcW w:w="1200" w:type="dxa"/>
            <w:tcBorders>
              <w:top w:val="nil"/>
              <w:left w:val="nil"/>
              <w:bottom w:val="single" w:sz="4" w:space="0" w:color="auto"/>
              <w:right w:val="single" w:sz="4" w:space="0" w:color="auto"/>
            </w:tcBorders>
            <w:shd w:val="clear" w:color="auto" w:fill="auto"/>
            <w:noWrap/>
            <w:vAlign w:val="bottom"/>
            <w:hideMark/>
          </w:tcPr>
          <w:p w14:paraId="0596206A"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3743.2</w:t>
            </w:r>
          </w:p>
        </w:tc>
      </w:tr>
      <w:tr w:rsidR="00562EFF" w:rsidRPr="00027FFA" w14:paraId="137B88B2" w14:textId="77777777" w:rsidTr="00562EFF">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49C1E6C6"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17.00</w:t>
            </w:r>
          </w:p>
        </w:tc>
        <w:tc>
          <w:tcPr>
            <w:tcW w:w="1200" w:type="dxa"/>
            <w:tcBorders>
              <w:top w:val="nil"/>
              <w:left w:val="nil"/>
              <w:bottom w:val="single" w:sz="4" w:space="0" w:color="auto"/>
              <w:right w:val="single" w:sz="4" w:space="0" w:color="auto"/>
            </w:tcBorders>
            <w:shd w:val="clear" w:color="auto" w:fill="auto"/>
            <w:noWrap/>
            <w:vAlign w:val="bottom"/>
            <w:hideMark/>
          </w:tcPr>
          <w:p w14:paraId="2EBF09E1"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1691.3</w:t>
            </w:r>
          </w:p>
        </w:tc>
        <w:tc>
          <w:tcPr>
            <w:tcW w:w="1200" w:type="dxa"/>
            <w:tcBorders>
              <w:top w:val="nil"/>
              <w:left w:val="nil"/>
              <w:bottom w:val="single" w:sz="4" w:space="0" w:color="auto"/>
              <w:right w:val="single" w:sz="4" w:space="0" w:color="auto"/>
            </w:tcBorders>
            <w:shd w:val="clear" w:color="auto" w:fill="auto"/>
            <w:noWrap/>
            <w:vAlign w:val="bottom"/>
            <w:hideMark/>
          </w:tcPr>
          <w:p w14:paraId="71EACF4E"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2241.3</w:t>
            </w:r>
          </w:p>
        </w:tc>
        <w:tc>
          <w:tcPr>
            <w:tcW w:w="1200" w:type="dxa"/>
            <w:tcBorders>
              <w:top w:val="nil"/>
              <w:left w:val="nil"/>
              <w:bottom w:val="single" w:sz="4" w:space="0" w:color="auto"/>
              <w:right w:val="single" w:sz="4" w:space="0" w:color="auto"/>
            </w:tcBorders>
            <w:shd w:val="clear" w:color="auto" w:fill="auto"/>
            <w:noWrap/>
            <w:vAlign w:val="bottom"/>
            <w:hideMark/>
          </w:tcPr>
          <w:p w14:paraId="581FE9FB"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2915.6</w:t>
            </w:r>
          </w:p>
        </w:tc>
        <w:tc>
          <w:tcPr>
            <w:tcW w:w="1200" w:type="dxa"/>
            <w:tcBorders>
              <w:top w:val="nil"/>
              <w:left w:val="nil"/>
              <w:bottom w:val="single" w:sz="4" w:space="0" w:color="auto"/>
              <w:right w:val="single" w:sz="4" w:space="0" w:color="auto"/>
            </w:tcBorders>
            <w:shd w:val="clear" w:color="auto" w:fill="auto"/>
            <w:noWrap/>
            <w:vAlign w:val="bottom"/>
            <w:hideMark/>
          </w:tcPr>
          <w:p w14:paraId="5B602BC2"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3899.0</w:t>
            </w:r>
          </w:p>
        </w:tc>
      </w:tr>
      <w:tr w:rsidR="00562EFF" w:rsidRPr="00027FFA" w14:paraId="0D542DD4" w14:textId="77777777" w:rsidTr="00562EFF">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0537D8A1"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18.00</w:t>
            </w:r>
          </w:p>
        </w:tc>
        <w:tc>
          <w:tcPr>
            <w:tcW w:w="1200" w:type="dxa"/>
            <w:tcBorders>
              <w:top w:val="nil"/>
              <w:left w:val="nil"/>
              <w:bottom w:val="single" w:sz="4" w:space="0" w:color="auto"/>
              <w:right w:val="single" w:sz="4" w:space="0" w:color="auto"/>
            </w:tcBorders>
            <w:shd w:val="clear" w:color="auto" w:fill="auto"/>
            <w:noWrap/>
            <w:vAlign w:val="bottom"/>
            <w:hideMark/>
          </w:tcPr>
          <w:p w14:paraId="4A7E424C"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1767.4</w:t>
            </w:r>
          </w:p>
        </w:tc>
        <w:tc>
          <w:tcPr>
            <w:tcW w:w="1200" w:type="dxa"/>
            <w:tcBorders>
              <w:top w:val="nil"/>
              <w:left w:val="nil"/>
              <w:bottom w:val="single" w:sz="4" w:space="0" w:color="auto"/>
              <w:right w:val="single" w:sz="4" w:space="0" w:color="auto"/>
            </w:tcBorders>
            <w:shd w:val="clear" w:color="auto" w:fill="auto"/>
            <w:noWrap/>
            <w:vAlign w:val="bottom"/>
            <w:hideMark/>
          </w:tcPr>
          <w:p w14:paraId="68C24515"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2336.5</w:t>
            </w:r>
          </w:p>
        </w:tc>
        <w:tc>
          <w:tcPr>
            <w:tcW w:w="1200" w:type="dxa"/>
            <w:tcBorders>
              <w:top w:val="nil"/>
              <w:left w:val="nil"/>
              <w:bottom w:val="single" w:sz="4" w:space="0" w:color="auto"/>
              <w:right w:val="single" w:sz="4" w:space="0" w:color="auto"/>
            </w:tcBorders>
            <w:shd w:val="clear" w:color="auto" w:fill="auto"/>
            <w:noWrap/>
            <w:vAlign w:val="bottom"/>
            <w:hideMark/>
          </w:tcPr>
          <w:p w14:paraId="7FE130E9"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3040.2</w:t>
            </w:r>
          </w:p>
        </w:tc>
        <w:tc>
          <w:tcPr>
            <w:tcW w:w="1200" w:type="dxa"/>
            <w:tcBorders>
              <w:top w:val="nil"/>
              <w:left w:val="nil"/>
              <w:bottom w:val="single" w:sz="4" w:space="0" w:color="auto"/>
              <w:right w:val="single" w:sz="4" w:space="0" w:color="auto"/>
            </w:tcBorders>
            <w:shd w:val="clear" w:color="auto" w:fill="auto"/>
            <w:noWrap/>
            <w:vAlign w:val="bottom"/>
            <w:hideMark/>
          </w:tcPr>
          <w:p w14:paraId="7D1E4544"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4054.7</w:t>
            </w:r>
          </w:p>
        </w:tc>
      </w:tr>
      <w:tr w:rsidR="00562EFF" w:rsidRPr="00027FFA" w14:paraId="0167B1E6" w14:textId="77777777" w:rsidTr="00562EFF">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716ED5AF"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19.00</w:t>
            </w:r>
          </w:p>
        </w:tc>
        <w:tc>
          <w:tcPr>
            <w:tcW w:w="1200" w:type="dxa"/>
            <w:tcBorders>
              <w:top w:val="nil"/>
              <w:left w:val="nil"/>
              <w:bottom w:val="single" w:sz="4" w:space="0" w:color="auto"/>
              <w:right w:val="single" w:sz="4" w:space="0" w:color="auto"/>
            </w:tcBorders>
            <w:shd w:val="clear" w:color="auto" w:fill="auto"/>
            <w:noWrap/>
            <w:vAlign w:val="bottom"/>
            <w:hideMark/>
          </w:tcPr>
          <w:p w14:paraId="44089934"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2467.8</w:t>
            </w:r>
          </w:p>
        </w:tc>
        <w:tc>
          <w:tcPr>
            <w:tcW w:w="1200" w:type="dxa"/>
            <w:tcBorders>
              <w:top w:val="nil"/>
              <w:left w:val="nil"/>
              <w:bottom w:val="single" w:sz="4" w:space="0" w:color="auto"/>
              <w:right w:val="single" w:sz="4" w:space="0" w:color="auto"/>
            </w:tcBorders>
            <w:shd w:val="clear" w:color="auto" w:fill="auto"/>
            <w:noWrap/>
            <w:vAlign w:val="bottom"/>
            <w:hideMark/>
          </w:tcPr>
          <w:p w14:paraId="18EA38D5"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3392.2</w:t>
            </w:r>
          </w:p>
        </w:tc>
        <w:tc>
          <w:tcPr>
            <w:tcW w:w="1200" w:type="dxa"/>
            <w:tcBorders>
              <w:top w:val="nil"/>
              <w:left w:val="nil"/>
              <w:bottom w:val="single" w:sz="4" w:space="0" w:color="auto"/>
              <w:right w:val="single" w:sz="4" w:space="0" w:color="auto"/>
            </w:tcBorders>
            <w:shd w:val="clear" w:color="auto" w:fill="auto"/>
            <w:noWrap/>
            <w:vAlign w:val="bottom"/>
            <w:hideMark/>
          </w:tcPr>
          <w:p w14:paraId="6C930E28"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4396.0</w:t>
            </w:r>
          </w:p>
        </w:tc>
        <w:tc>
          <w:tcPr>
            <w:tcW w:w="1200" w:type="dxa"/>
            <w:tcBorders>
              <w:top w:val="nil"/>
              <w:left w:val="nil"/>
              <w:bottom w:val="single" w:sz="4" w:space="0" w:color="auto"/>
              <w:right w:val="single" w:sz="4" w:space="0" w:color="auto"/>
            </w:tcBorders>
            <w:shd w:val="clear" w:color="auto" w:fill="auto"/>
            <w:noWrap/>
            <w:vAlign w:val="bottom"/>
            <w:hideMark/>
          </w:tcPr>
          <w:p w14:paraId="6092F902"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6109.9</w:t>
            </w:r>
          </w:p>
        </w:tc>
      </w:tr>
      <w:tr w:rsidR="00562EFF" w:rsidRPr="00027FFA" w14:paraId="1DA4D221" w14:textId="77777777" w:rsidTr="00562EFF">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022074D0"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20.00</w:t>
            </w:r>
          </w:p>
        </w:tc>
        <w:tc>
          <w:tcPr>
            <w:tcW w:w="1200" w:type="dxa"/>
            <w:tcBorders>
              <w:top w:val="nil"/>
              <w:left w:val="nil"/>
              <w:bottom w:val="single" w:sz="4" w:space="0" w:color="auto"/>
              <w:right w:val="single" w:sz="4" w:space="0" w:color="auto"/>
            </w:tcBorders>
            <w:shd w:val="clear" w:color="auto" w:fill="auto"/>
            <w:noWrap/>
            <w:vAlign w:val="bottom"/>
            <w:hideMark/>
          </w:tcPr>
          <w:p w14:paraId="322E0224"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2591.3</w:t>
            </w:r>
          </w:p>
        </w:tc>
        <w:tc>
          <w:tcPr>
            <w:tcW w:w="1200" w:type="dxa"/>
            <w:tcBorders>
              <w:top w:val="nil"/>
              <w:left w:val="nil"/>
              <w:bottom w:val="single" w:sz="4" w:space="0" w:color="auto"/>
              <w:right w:val="single" w:sz="4" w:space="0" w:color="auto"/>
            </w:tcBorders>
            <w:shd w:val="clear" w:color="auto" w:fill="auto"/>
            <w:noWrap/>
            <w:vAlign w:val="bottom"/>
            <w:hideMark/>
          </w:tcPr>
          <w:p w14:paraId="2A14F55B"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3546.7</w:t>
            </w:r>
          </w:p>
        </w:tc>
        <w:tc>
          <w:tcPr>
            <w:tcW w:w="1200" w:type="dxa"/>
            <w:tcBorders>
              <w:top w:val="nil"/>
              <w:left w:val="nil"/>
              <w:bottom w:val="single" w:sz="4" w:space="0" w:color="auto"/>
              <w:right w:val="single" w:sz="4" w:space="0" w:color="auto"/>
            </w:tcBorders>
            <w:shd w:val="clear" w:color="auto" w:fill="auto"/>
            <w:noWrap/>
            <w:vAlign w:val="bottom"/>
            <w:hideMark/>
          </w:tcPr>
          <w:p w14:paraId="01158030"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4598.2</w:t>
            </w:r>
          </w:p>
        </w:tc>
        <w:tc>
          <w:tcPr>
            <w:tcW w:w="1200" w:type="dxa"/>
            <w:tcBorders>
              <w:top w:val="nil"/>
              <w:left w:val="nil"/>
              <w:bottom w:val="single" w:sz="4" w:space="0" w:color="auto"/>
              <w:right w:val="single" w:sz="4" w:space="0" w:color="auto"/>
            </w:tcBorders>
            <w:shd w:val="clear" w:color="auto" w:fill="auto"/>
            <w:noWrap/>
            <w:vAlign w:val="bottom"/>
            <w:hideMark/>
          </w:tcPr>
          <w:p w14:paraId="30E35E49"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6362.7</w:t>
            </w:r>
          </w:p>
        </w:tc>
      </w:tr>
      <w:tr w:rsidR="00562EFF" w:rsidRPr="00027FFA" w14:paraId="2E21810C" w14:textId="77777777" w:rsidTr="00562EFF">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571DFAC7"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21.00</w:t>
            </w:r>
          </w:p>
        </w:tc>
        <w:tc>
          <w:tcPr>
            <w:tcW w:w="1200" w:type="dxa"/>
            <w:tcBorders>
              <w:top w:val="nil"/>
              <w:left w:val="nil"/>
              <w:bottom w:val="single" w:sz="4" w:space="0" w:color="auto"/>
              <w:right w:val="single" w:sz="4" w:space="0" w:color="auto"/>
            </w:tcBorders>
            <w:shd w:val="clear" w:color="auto" w:fill="auto"/>
            <w:noWrap/>
            <w:vAlign w:val="bottom"/>
            <w:hideMark/>
          </w:tcPr>
          <w:p w14:paraId="342A8660"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2714.9</w:t>
            </w:r>
          </w:p>
        </w:tc>
        <w:tc>
          <w:tcPr>
            <w:tcW w:w="1200" w:type="dxa"/>
            <w:tcBorders>
              <w:top w:val="nil"/>
              <w:left w:val="nil"/>
              <w:bottom w:val="single" w:sz="4" w:space="0" w:color="auto"/>
              <w:right w:val="single" w:sz="4" w:space="0" w:color="auto"/>
            </w:tcBorders>
            <w:shd w:val="clear" w:color="auto" w:fill="auto"/>
            <w:noWrap/>
            <w:vAlign w:val="bottom"/>
            <w:hideMark/>
          </w:tcPr>
          <w:p w14:paraId="5E71E1CC"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3701.1</w:t>
            </w:r>
          </w:p>
        </w:tc>
        <w:tc>
          <w:tcPr>
            <w:tcW w:w="1200" w:type="dxa"/>
            <w:tcBorders>
              <w:top w:val="nil"/>
              <w:left w:val="nil"/>
              <w:bottom w:val="single" w:sz="4" w:space="0" w:color="auto"/>
              <w:right w:val="single" w:sz="4" w:space="0" w:color="auto"/>
            </w:tcBorders>
            <w:shd w:val="clear" w:color="auto" w:fill="auto"/>
            <w:noWrap/>
            <w:vAlign w:val="bottom"/>
            <w:hideMark/>
          </w:tcPr>
          <w:p w14:paraId="51F02F8B" w14:textId="77777777" w:rsidR="00562EFF" w:rsidRPr="00027FFA" w:rsidRDefault="00562EFF" w:rsidP="00562EFF">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4800.4</w:t>
            </w:r>
          </w:p>
        </w:tc>
        <w:tc>
          <w:tcPr>
            <w:tcW w:w="1200" w:type="dxa"/>
            <w:tcBorders>
              <w:top w:val="nil"/>
              <w:left w:val="nil"/>
              <w:bottom w:val="single" w:sz="4" w:space="0" w:color="auto"/>
              <w:right w:val="single" w:sz="4" w:space="0" w:color="auto"/>
            </w:tcBorders>
            <w:shd w:val="clear" w:color="auto" w:fill="auto"/>
            <w:noWrap/>
            <w:vAlign w:val="bottom"/>
            <w:hideMark/>
          </w:tcPr>
          <w:p w14:paraId="065CB893" w14:textId="77777777" w:rsidR="00562EFF" w:rsidRPr="00027FFA" w:rsidRDefault="00562EFF" w:rsidP="00022293">
            <w:pPr>
              <w:keepNext/>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6615.4</w:t>
            </w:r>
          </w:p>
        </w:tc>
      </w:tr>
    </w:tbl>
    <w:p w14:paraId="56607230" w14:textId="77777777" w:rsidR="00AB5BDA" w:rsidRDefault="00022293" w:rsidP="00022293">
      <w:pPr>
        <w:suppressAutoHyphens w:val="0"/>
        <w:autoSpaceDE w:val="0"/>
        <w:autoSpaceDN w:val="0"/>
        <w:adjustRightInd w:val="0"/>
        <w:jc w:val="center"/>
        <w:rPr>
          <w:color w:val="000000"/>
          <w:szCs w:val="22"/>
          <w:lang w:eastAsia="es-CO"/>
        </w:rPr>
      </w:pPr>
      <w:r w:rsidRPr="00531002">
        <w:rPr>
          <w:i/>
          <w:color w:val="000000"/>
          <w:sz w:val="20"/>
          <w:szCs w:val="18"/>
          <w:lang w:val="es-ES_tradnl" w:eastAsia="es-ES"/>
        </w:rPr>
        <w:t>Fuente:</w:t>
      </w:r>
      <w:r>
        <w:rPr>
          <w:i/>
          <w:color w:val="000000"/>
          <w:sz w:val="20"/>
          <w:szCs w:val="18"/>
          <w:lang w:val="es-ES_tradnl" w:eastAsia="es-ES"/>
        </w:rPr>
        <w:t xml:space="preserve"> Elaboración Consorcio C</w:t>
      </w:r>
      <w:r w:rsidR="000F7965">
        <w:rPr>
          <w:i/>
          <w:color w:val="000000"/>
          <w:sz w:val="20"/>
          <w:szCs w:val="18"/>
          <w:lang w:val="es-ES_tradnl" w:eastAsia="es-ES"/>
        </w:rPr>
        <w:t>S</w:t>
      </w:r>
    </w:p>
    <w:p w14:paraId="4D098A8E" w14:textId="77777777" w:rsidR="007645AC" w:rsidRPr="0017314C" w:rsidRDefault="007645AC" w:rsidP="0017314C">
      <w:pPr>
        <w:pStyle w:val="Ttulo2"/>
        <w:rPr>
          <w:szCs w:val="22"/>
        </w:rPr>
      </w:pPr>
      <w:bookmarkStart w:id="32" w:name="_Toc75808063"/>
      <w:r w:rsidRPr="0017314C">
        <w:rPr>
          <w:szCs w:val="22"/>
        </w:rPr>
        <w:t>Estación Altamira</w:t>
      </w:r>
      <w:bookmarkEnd w:id="32"/>
    </w:p>
    <w:p w14:paraId="021551BE" w14:textId="77777777" w:rsidR="001D360A" w:rsidRDefault="001D360A" w:rsidP="0047155B">
      <w:pPr>
        <w:suppressAutoHyphens w:val="0"/>
        <w:autoSpaceDE w:val="0"/>
        <w:autoSpaceDN w:val="0"/>
        <w:adjustRightInd w:val="0"/>
        <w:spacing w:after="31"/>
        <w:rPr>
          <w:color w:val="000000"/>
          <w:szCs w:val="22"/>
          <w:lang w:eastAsia="es-CO"/>
        </w:rPr>
      </w:pPr>
    </w:p>
    <w:p w14:paraId="06ED8592" w14:textId="77777777" w:rsidR="00701789" w:rsidRDefault="00701789" w:rsidP="00701789">
      <w:pPr>
        <w:pStyle w:val="CuerpoTabla"/>
        <w:rPr>
          <w:rFonts w:eastAsia="Calibri"/>
          <w:i/>
          <w:iCs/>
          <w:spacing w:val="-3"/>
          <w:sz w:val="22"/>
          <w:szCs w:val="22"/>
        </w:rPr>
      </w:pPr>
      <w:r w:rsidRPr="00701789">
        <w:rPr>
          <w:rFonts w:eastAsia="Calibri"/>
          <w:i/>
          <w:iCs/>
          <w:spacing w:val="-3"/>
          <w:sz w:val="22"/>
          <w:szCs w:val="22"/>
        </w:rPr>
        <w:lastRenderedPageBreak/>
        <w:t>Capacidad portante para pilotes con longitud mínima de 1</w:t>
      </w:r>
      <w:r>
        <w:rPr>
          <w:rFonts w:eastAsia="Calibri"/>
          <w:i/>
          <w:iCs/>
          <w:spacing w:val="-3"/>
          <w:sz w:val="22"/>
          <w:szCs w:val="22"/>
        </w:rPr>
        <w:t>2</w:t>
      </w:r>
      <w:r w:rsidRPr="00701789">
        <w:rPr>
          <w:rFonts w:eastAsia="Calibri"/>
          <w:i/>
          <w:iCs/>
          <w:spacing w:val="-3"/>
          <w:sz w:val="22"/>
          <w:szCs w:val="22"/>
        </w:rPr>
        <w:t xml:space="preserve"> m</w:t>
      </w:r>
    </w:p>
    <w:p w14:paraId="6129F793" w14:textId="77777777" w:rsidR="00701789" w:rsidRPr="00701789" w:rsidRDefault="00701789" w:rsidP="00701789">
      <w:pPr>
        <w:pStyle w:val="CuerpoTabla"/>
        <w:rPr>
          <w:rFonts w:eastAsia="Calibri"/>
          <w:i/>
          <w:iCs/>
          <w:spacing w:val="-3"/>
          <w:sz w:val="22"/>
          <w:szCs w:val="22"/>
        </w:rPr>
      </w:pPr>
    </w:p>
    <w:p w14:paraId="220BA274" w14:textId="1E4C20A8" w:rsidR="001608F7" w:rsidRPr="001608F7" w:rsidRDefault="001608F7" w:rsidP="001608F7">
      <w:pPr>
        <w:pStyle w:val="Descripcin"/>
        <w:keepNext/>
        <w:jc w:val="center"/>
        <w:rPr>
          <w:sz w:val="20"/>
          <w:szCs w:val="20"/>
        </w:rPr>
      </w:pPr>
      <w:bookmarkStart w:id="33" w:name="_Toc75807532"/>
      <w:r w:rsidRPr="001608F7">
        <w:rPr>
          <w:b/>
          <w:bCs/>
          <w:sz w:val="20"/>
          <w:szCs w:val="20"/>
        </w:rPr>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7</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5</w:t>
      </w:r>
      <w:r w:rsidR="00433925">
        <w:rPr>
          <w:b/>
          <w:bCs/>
          <w:sz w:val="20"/>
          <w:szCs w:val="20"/>
        </w:rPr>
        <w:fldChar w:fldCharType="end"/>
      </w:r>
      <w:r w:rsidRPr="001608F7">
        <w:rPr>
          <w:sz w:val="20"/>
          <w:szCs w:val="20"/>
        </w:rPr>
        <w:t>– Capacidad de pilotes – Estación Altamira</w:t>
      </w:r>
      <w:bookmarkEnd w:id="33"/>
    </w:p>
    <w:tbl>
      <w:tblPr>
        <w:tblW w:w="9362" w:type="dxa"/>
        <w:tblCellMar>
          <w:left w:w="70" w:type="dxa"/>
          <w:right w:w="70" w:type="dxa"/>
        </w:tblCellMar>
        <w:tblLook w:val="04A0" w:firstRow="1" w:lastRow="0" w:firstColumn="1" w:lastColumn="0" w:noHBand="0" w:noVBand="1"/>
      </w:tblPr>
      <w:tblGrid>
        <w:gridCol w:w="1640"/>
        <w:gridCol w:w="1071"/>
        <w:gridCol w:w="1305"/>
        <w:gridCol w:w="1305"/>
        <w:gridCol w:w="1347"/>
        <w:gridCol w:w="1347"/>
        <w:gridCol w:w="1347"/>
      </w:tblGrid>
      <w:tr w:rsidR="001D360A" w:rsidRPr="00027FFA" w14:paraId="6280E9F1" w14:textId="77777777" w:rsidTr="00184717">
        <w:trPr>
          <w:trHeight w:val="300"/>
        </w:trPr>
        <w:tc>
          <w:tcPr>
            <w:tcW w:w="1640" w:type="dxa"/>
            <w:vMerge w:val="restart"/>
            <w:tcBorders>
              <w:top w:val="single" w:sz="4" w:space="0" w:color="auto"/>
              <w:left w:val="single" w:sz="4" w:space="0" w:color="auto"/>
              <w:bottom w:val="single" w:sz="4" w:space="0" w:color="auto"/>
              <w:right w:val="single" w:sz="4" w:space="0" w:color="auto"/>
            </w:tcBorders>
            <w:shd w:val="clear" w:color="auto" w:fill="D0CECE"/>
            <w:noWrap/>
            <w:vAlign w:val="center"/>
            <w:hideMark/>
          </w:tcPr>
          <w:p w14:paraId="33640173" w14:textId="77777777" w:rsidR="001D360A" w:rsidRPr="00E94A82" w:rsidRDefault="001D360A" w:rsidP="007A5499">
            <w:pPr>
              <w:jc w:val="center"/>
              <w:rPr>
                <w:rFonts w:ascii="Calibri" w:hAnsi="Calibri" w:cs="Times New Roman"/>
                <w:b/>
                <w:bCs/>
                <w:color w:val="000000"/>
                <w:sz w:val="20"/>
                <w:szCs w:val="20"/>
                <w:lang w:eastAsia="es-CO"/>
              </w:rPr>
            </w:pPr>
            <w:r w:rsidRPr="00E94A82">
              <w:rPr>
                <w:rFonts w:ascii="Calibri" w:hAnsi="Calibri" w:cs="Times New Roman"/>
                <w:b/>
                <w:bCs/>
                <w:color w:val="000000"/>
                <w:sz w:val="20"/>
                <w:szCs w:val="20"/>
                <w:lang w:eastAsia="es-CO"/>
              </w:rPr>
              <w:t>Profundidad (m)</w:t>
            </w:r>
          </w:p>
        </w:tc>
        <w:tc>
          <w:tcPr>
            <w:tcW w:w="3681" w:type="dxa"/>
            <w:gridSpan w:val="3"/>
            <w:tcBorders>
              <w:top w:val="single" w:sz="4" w:space="0" w:color="auto"/>
              <w:left w:val="nil"/>
              <w:bottom w:val="single" w:sz="4" w:space="0" w:color="auto"/>
              <w:right w:val="single" w:sz="4" w:space="0" w:color="auto"/>
            </w:tcBorders>
            <w:shd w:val="clear" w:color="auto" w:fill="D0CECE"/>
            <w:noWrap/>
            <w:vAlign w:val="bottom"/>
            <w:hideMark/>
          </w:tcPr>
          <w:p w14:paraId="1E98734B" w14:textId="77777777" w:rsidR="001D360A" w:rsidRPr="00E94A82" w:rsidRDefault="001D360A" w:rsidP="007A5499">
            <w:pPr>
              <w:jc w:val="center"/>
              <w:rPr>
                <w:rFonts w:ascii="Calibri" w:hAnsi="Calibri" w:cs="Times New Roman"/>
                <w:b/>
                <w:bCs/>
                <w:color w:val="000000"/>
                <w:sz w:val="20"/>
                <w:szCs w:val="20"/>
                <w:lang w:eastAsia="es-CO"/>
              </w:rPr>
            </w:pPr>
            <w:r w:rsidRPr="00E94A82">
              <w:rPr>
                <w:rFonts w:ascii="Calibri" w:hAnsi="Calibri" w:cs="Times New Roman"/>
                <w:b/>
                <w:bCs/>
                <w:color w:val="000000"/>
                <w:sz w:val="20"/>
                <w:szCs w:val="20"/>
                <w:lang w:eastAsia="es-CO"/>
              </w:rPr>
              <w:t>Qadm estatico(kPa)</w:t>
            </w:r>
          </w:p>
        </w:tc>
        <w:tc>
          <w:tcPr>
            <w:tcW w:w="4041" w:type="dxa"/>
            <w:gridSpan w:val="3"/>
            <w:tcBorders>
              <w:top w:val="single" w:sz="4" w:space="0" w:color="auto"/>
              <w:left w:val="nil"/>
              <w:bottom w:val="single" w:sz="4" w:space="0" w:color="auto"/>
              <w:right w:val="single" w:sz="4" w:space="0" w:color="auto"/>
            </w:tcBorders>
            <w:shd w:val="clear" w:color="auto" w:fill="D0CECE"/>
            <w:noWrap/>
            <w:vAlign w:val="bottom"/>
            <w:hideMark/>
          </w:tcPr>
          <w:p w14:paraId="598BC7E8" w14:textId="77777777" w:rsidR="001D360A" w:rsidRPr="00E94A82" w:rsidRDefault="001D360A" w:rsidP="007A5499">
            <w:pPr>
              <w:jc w:val="center"/>
              <w:rPr>
                <w:rFonts w:ascii="Calibri" w:hAnsi="Calibri" w:cs="Times New Roman"/>
                <w:b/>
                <w:bCs/>
                <w:color w:val="000000"/>
                <w:sz w:val="20"/>
                <w:szCs w:val="20"/>
                <w:lang w:eastAsia="es-CO"/>
              </w:rPr>
            </w:pPr>
            <w:r w:rsidRPr="00E94A82">
              <w:rPr>
                <w:rFonts w:ascii="Calibri" w:hAnsi="Calibri" w:cs="Times New Roman"/>
                <w:b/>
                <w:bCs/>
                <w:color w:val="000000"/>
                <w:sz w:val="20"/>
                <w:szCs w:val="20"/>
                <w:lang w:eastAsia="es-CO"/>
              </w:rPr>
              <w:t>Qadm dinámico(kPa)</w:t>
            </w:r>
          </w:p>
        </w:tc>
      </w:tr>
      <w:tr w:rsidR="001D360A" w:rsidRPr="00027FFA" w14:paraId="7E9468B1" w14:textId="77777777" w:rsidTr="00184717">
        <w:trPr>
          <w:trHeight w:val="300"/>
        </w:trPr>
        <w:tc>
          <w:tcPr>
            <w:tcW w:w="1640" w:type="dxa"/>
            <w:vMerge/>
            <w:tcBorders>
              <w:top w:val="single" w:sz="4" w:space="0" w:color="auto"/>
              <w:left w:val="single" w:sz="4" w:space="0" w:color="auto"/>
              <w:bottom w:val="single" w:sz="4" w:space="0" w:color="auto"/>
              <w:right w:val="single" w:sz="4" w:space="0" w:color="auto"/>
            </w:tcBorders>
            <w:shd w:val="clear" w:color="auto" w:fill="D0CECE"/>
            <w:vAlign w:val="center"/>
            <w:hideMark/>
          </w:tcPr>
          <w:p w14:paraId="069BBA84" w14:textId="77777777" w:rsidR="001D360A" w:rsidRPr="00E94A82" w:rsidRDefault="001D360A" w:rsidP="007A5499">
            <w:pPr>
              <w:rPr>
                <w:rFonts w:ascii="Calibri" w:hAnsi="Calibri" w:cs="Times New Roman"/>
                <w:b/>
                <w:bCs/>
                <w:color w:val="000000"/>
                <w:sz w:val="20"/>
                <w:szCs w:val="20"/>
                <w:lang w:eastAsia="es-CO"/>
              </w:rPr>
            </w:pPr>
          </w:p>
        </w:tc>
        <w:tc>
          <w:tcPr>
            <w:tcW w:w="1071" w:type="dxa"/>
            <w:tcBorders>
              <w:top w:val="nil"/>
              <w:left w:val="nil"/>
              <w:bottom w:val="single" w:sz="4" w:space="0" w:color="auto"/>
              <w:right w:val="single" w:sz="4" w:space="0" w:color="auto"/>
            </w:tcBorders>
            <w:shd w:val="clear" w:color="auto" w:fill="D0CECE"/>
            <w:noWrap/>
            <w:vAlign w:val="bottom"/>
            <w:hideMark/>
          </w:tcPr>
          <w:p w14:paraId="1F4F0603" w14:textId="77777777" w:rsidR="001D360A" w:rsidRPr="00E94A82" w:rsidRDefault="001D360A" w:rsidP="00E94A82">
            <w:pPr>
              <w:jc w:val="center"/>
              <w:rPr>
                <w:rFonts w:ascii="Calibri" w:hAnsi="Calibri" w:cs="Times New Roman"/>
                <w:b/>
                <w:bCs/>
                <w:color w:val="000000"/>
                <w:sz w:val="20"/>
                <w:szCs w:val="20"/>
                <w:lang w:eastAsia="es-CO"/>
              </w:rPr>
            </w:pPr>
            <w:r w:rsidRPr="00E94A82">
              <w:rPr>
                <w:rFonts w:ascii="Calibri" w:hAnsi="Calibri" w:cs="Times New Roman"/>
                <w:b/>
                <w:bCs/>
                <w:color w:val="000000"/>
                <w:sz w:val="20"/>
                <w:szCs w:val="20"/>
                <w:lang w:eastAsia="es-CO"/>
              </w:rPr>
              <w:t>0.4</w:t>
            </w:r>
          </w:p>
        </w:tc>
        <w:tc>
          <w:tcPr>
            <w:tcW w:w="1305" w:type="dxa"/>
            <w:tcBorders>
              <w:top w:val="nil"/>
              <w:left w:val="nil"/>
              <w:bottom w:val="single" w:sz="4" w:space="0" w:color="auto"/>
              <w:right w:val="single" w:sz="4" w:space="0" w:color="auto"/>
            </w:tcBorders>
            <w:shd w:val="clear" w:color="auto" w:fill="D0CECE"/>
            <w:noWrap/>
            <w:vAlign w:val="bottom"/>
            <w:hideMark/>
          </w:tcPr>
          <w:p w14:paraId="35A67370" w14:textId="77777777" w:rsidR="001D360A" w:rsidRPr="00E94A82" w:rsidRDefault="001D360A" w:rsidP="00E94A82">
            <w:pPr>
              <w:jc w:val="center"/>
              <w:rPr>
                <w:rFonts w:ascii="Calibri" w:hAnsi="Calibri" w:cs="Times New Roman"/>
                <w:b/>
                <w:bCs/>
                <w:color w:val="000000"/>
                <w:sz w:val="20"/>
                <w:szCs w:val="20"/>
                <w:lang w:eastAsia="es-CO"/>
              </w:rPr>
            </w:pPr>
            <w:r w:rsidRPr="00E94A82">
              <w:rPr>
                <w:rFonts w:ascii="Calibri" w:hAnsi="Calibri" w:cs="Times New Roman"/>
                <w:b/>
                <w:bCs/>
                <w:color w:val="000000"/>
                <w:sz w:val="20"/>
                <w:szCs w:val="20"/>
                <w:lang w:eastAsia="es-CO"/>
              </w:rPr>
              <w:t>0.5</w:t>
            </w:r>
          </w:p>
        </w:tc>
        <w:tc>
          <w:tcPr>
            <w:tcW w:w="1305" w:type="dxa"/>
            <w:tcBorders>
              <w:top w:val="nil"/>
              <w:left w:val="nil"/>
              <w:bottom w:val="single" w:sz="4" w:space="0" w:color="auto"/>
              <w:right w:val="single" w:sz="4" w:space="0" w:color="auto"/>
            </w:tcBorders>
            <w:shd w:val="clear" w:color="auto" w:fill="D0CECE"/>
            <w:noWrap/>
            <w:vAlign w:val="bottom"/>
            <w:hideMark/>
          </w:tcPr>
          <w:p w14:paraId="4DA75B11" w14:textId="77777777" w:rsidR="001D360A" w:rsidRPr="00E94A82" w:rsidRDefault="001D360A" w:rsidP="00E94A82">
            <w:pPr>
              <w:jc w:val="center"/>
              <w:rPr>
                <w:rFonts w:ascii="Calibri" w:hAnsi="Calibri" w:cs="Times New Roman"/>
                <w:b/>
                <w:bCs/>
                <w:color w:val="000000"/>
                <w:sz w:val="20"/>
                <w:szCs w:val="20"/>
                <w:lang w:eastAsia="es-CO"/>
              </w:rPr>
            </w:pPr>
            <w:r w:rsidRPr="00E94A82">
              <w:rPr>
                <w:rFonts w:ascii="Calibri" w:hAnsi="Calibri" w:cs="Times New Roman"/>
                <w:b/>
                <w:bCs/>
                <w:color w:val="000000"/>
                <w:sz w:val="20"/>
                <w:szCs w:val="20"/>
                <w:lang w:eastAsia="es-CO"/>
              </w:rPr>
              <w:t>0.6</w:t>
            </w:r>
          </w:p>
        </w:tc>
        <w:tc>
          <w:tcPr>
            <w:tcW w:w="1347" w:type="dxa"/>
            <w:tcBorders>
              <w:top w:val="nil"/>
              <w:left w:val="nil"/>
              <w:bottom w:val="single" w:sz="4" w:space="0" w:color="auto"/>
              <w:right w:val="single" w:sz="4" w:space="0" w:color="auto"/>
            </w:tcBorders>
            <w:shd w:val="clear" w:color="auto" w:fill="D0CECE"/>
            <w:noWrap/>
            <w:vAlign w:val="bottom"/>
            <w:hideMark/>
          </w:tcPr>
          <w:p w14:paraId="285D6AAD" w14:textId="77777777" w:rsidR="001D360A" w:rsidRPr="00E94A82" w:rsidRDefault="001D360A" w:rsidP="00E94A82">
            <w:pPr>
              <w:jc w:val="center"/>
              <w:rPr>
                <w:rFonts w:ascii="Calibri" w:hAnsi="Calibri" w:cs="Times New Roman"/>
                <w:b/>
                <w:bCs/>
                <w:color w:val="000000"/>
                <w:sz w:val="20"/>
                <w:szCs w:val="20"/>
                <w:lang w:eastAsia="es-CO"/>
              </w:rPr>
            </w:pPr>
            <w:r w:rsidRPr="00E94A82">
              <w:rPr>
                <w:rFonts w:ascii="Calibri" w:hAnsi="Calibri" w:cs="Times New Roman"/>
                <w:b/>
                <w:bCs/>
                <w:color w:val="000000"/>
                <w:sz w:val="20"/>
                <w:szCs w:val="20"/>
                <w:lang w:eastAsia="es-CO"/>
              </w:rPr>
              <w:t>0.4</w:t>
            </w:r>
          </w:p>
        </w:tc>
        <w:tc>
          <w:tcPr>
            <w:tcW w:w="1347" w:type="dxa"/>
            <w:tcBorders>
              <w:top w:val="nil"/>
              <w:left w:val="nil"/>
              <w:bottom w:val="single" w:sz="4" w:space="0" w:color="auto"/>
              <w:right w:val="single" w:sz="4" w:space="0" w:color="auto"/>
            </w:tcBorders>
            <w:shd w:val="clear" w:color="auto" w:fill="D0CECE"/>
            <w:noWrap/>
            <w:vAlign w:val="bottom"/>
            <w:hideMark/>
          </w:tcPr>
          <w:p w14:paraId="22D23DF9" w14:textId="77777777" w:rsidR="001D360A" w:rsidRPr="00E94A82" w:rsidRDefault="001D360A" w:rsidP="00E94A82">
            <w:pPr>
              <w:jc w:val="center"/>
              <w:rPr>
                <w:rFonts w:ascii="Calibri" w:hAnsi="Calibri" w:cs="Times New Roman"/>
                <w:b/>
                <w:bCs/>
                <w:color w:val="000000"/>
                <w:sz w:val="20"/>
                <w:szCs w:val="20"/>
                <w:lang w:eastAsia="es-CO"/>
              </w:rPr>
            </w:pPr>
            <w:r w:rsidRPr="00E94A82">
              <w:rPr>
                <w:rFonts w:ascii="Calibri" w:hAnsi="Calibri" w:cs="Times New Roman"/>
                <w:b/>
                <w:bCs/>
                <w:color w:val="000000"/>
                <w:sz w:val="20"/>
                <w:szCs w:val="20"/>
                <w:lang w:eastAsia="es-CO"/>
              </w:rPr>
              <w:t>0.5</w:t>
            </w:r>
          </w:p>
        </w:tc>
        <w:tc>
          <w:tcPr>
            <w:tcW w:w="1347" w:type="dxa"/>
            <w:tcBorders>
              <w:top w:val="nil"/>
              <w:left w:val="nil"/>
              <w:bottom w:val="single" w:sz="4" w:space="0" w:color="auto"/>
              <w:right w:val="single" w:sz="4" w:space="0" w:color="auto"/>
            </w:tcBorders>
            <w:shd w:val="clear" w:color="auto" w:fill="D0CECE"/>
            <w:noWrap/>
            <w:vAlign w:val="bottom"/>
            <w:hideMark/>
          </w:tcPr>
          <w:p w14:paraId="76A04C1A" w14:textId="77777777" w:rsidR="001D360A" w:rsidRPr="00E94A82" w:rsidRDefault="001D360A" w:rsidP="00E94A82">
            <w:pPr>
              <w:jc w:val="center"/>
              <w:rPr>
                <w:rFonts w:ascii="Calibri" w:hAnsi="Calibri" w:cs="Times New Roman"/>
                <w:b/>
                <w:bCs/>
                <w:color w:val="000000"/>
                <w:sz w:val="20"/>
                <w:szCs w:val="20"/>
                <w:lang w:eastAsia="es-CO"/>
              </w:rPr>
            </w:pPr>
            <w:r w:rsidRPr="00E94A82">
              <w:rPr>
                <w:rFonts w:ascii="Calibri" w:hAnsi="Calibri" w:cs="Times New Roman"/>
                <w:b/>
                <w:bCs/>
                <w:color w:val="000000"/>
                <w:sz w:val="20"/>
                <w:szCs w:val="20"/>
                <w:lang w:eastAsia="es-CO"/>
              </w:rPr>
              <w:t>0.6</w:t>
            </w:r>
          </w:p>
        </w:tc>
      </w:tr>
      <w:tr w:rsidR="001D360A" w:rsidRPr="00027FFA" w14:paraId="63E78D25"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1E815A3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2.00</w:t>
            </w:r>
          </w:p>
        </w:tc>
        <w:tc>
          <w:tcPr>
            <w:tcW w:w="1071" w:type="dxa"/>
            <w:tcBorders>
              <w:top w:val="nil"/>
              <w:left w:val="nil"/>
              <w:bottom w:val="single" w:sz="4" w:space="0" w:color="auto"/>
              <w:right w:val="single" w:sz="4" w:space="0" w:color="auto"/>
            </w:tcBorders>
            <w:shd w:val="clear" w:color="auto" w:fill="auto"/>
            <w:noWrap/>
            <w:vAlign w:val="bottom"/>
            <w:hideMark/>
          </w:tcPr>
          <w:p w14:paraId="636DE86F"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72.1</w:t>
            </w:r>
          </w:p>
        </w:tc>
        <w:tc>
          <w:tcPr>
            <w:tcW w:w="1305" w:type="dxa"/>
            <w:tcBorders>
              <w:top w:val="nil"/>
              <w:left w:val="nil"/>
              <w:bottom w:val="single" w:sz="4" w:space="0" w:color="auto"/>
              <w:right w:val="single" w:sz="4" w:space="0" w:color="auto"/>
            </w:tcBorders>
            <w:shd w:val="clear" w:color="auto" w:fill="auto"/>
            <w:noWrap/>
            <w:vAlign w:val="bottom"/>
            <w:hideMark/>
          </w:tcPr>
          <w:p w14:paraId="0A7AD3FA"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98.1</w:t>
            </w:r>
          </w:p>
        </w:tc>
        <w:tc>
          <w:tcPr>
            <w:tcW w:w="1305" w:type="dxa"/>
            <w:tcBorders>
              <w:top w:val="nil"/>
              <w:left w:val="nil"/>
              <w:bottom w:val="single" w:sz="4" w:space="0" w:color="auto"/>
              <w:right w:val="single" w:sz="4" w:space="0" w:color="auto"/>
            </w:tcBorders>
            <w:shd w:val="clear" w:color="auto" w:fill="auto"/>
            <w:noWrap/>
            <w:vAlign w:val="bottom"/>
            <w:hideMark/>
          </w:tcPr>
          <w:p w14:paraId="2522D5A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127.2</w:t>
            </w:r>
          </w:p>
        </w:tc>
        <w:tc>
          <w:tcPr>
            <w:tcW w:w="1347" w:type="dxa"/>
            <w:tcBorders>
              <w:top w:val="nil"/>
              <w:left w:val="nil"/>
              <w:bottom w:val="single" w:sz="4" w:space="0" w:color="auto"/>
              <w:right w:val="single" w:sz="4" w:space="0" w:color="auto"/>
            </w:tcBorders>
            <w:shd w:val="clear" w:color="auto" w:fill="auto"/>
            <w:noWrap/>
            <w:vAlign w:val="bottom"/>
            <w:hideMark/>
          </w:tcPr>
          <w:p w14:paraId="446ADAC8"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127.2</w:t>
            </w:r>
          </w:p>
        </w:tc>
        <w:tc>
          <w:tcPr>
            <w:tcW w:w="1347" w:type="dxa"/>
            <w:tcBorders>
              <w:top w:val="nil"/>
              <w:left w:val="nil"/>
              <w:bottom w:val="single" w:sz="4" w:space="0" w:color="auto"/>
              <w:right w:val="single" w:sz="4" w:space="0" w:color="auto"/>
            </w:tcBorders>
            <w:shd w:val="clear" w:color="auto" w:fill="auto"/>
            <w:noWrap/>
            <w:vAlign w:val="bottom"/>
            <w:hideMark/>
          </w:tcPr>
          <w:p w14:paraId="5257FB34"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175.0</w:t>
            </w:r>
          </w:p>
        </w:tc>
        <w:tc>
          <w:tcPr>
            <w:tcW w:w="1347" w:type="dxa"/>
            <w:tcBorders>
              <w:top w:val="nil"/>
              <w:left w:val="nil"/>
              <w:bottom w:val="single" w:sz="4" w:space="0" w:color="auto"/>
              <w:right w:val="single" w:sz="4" w:space="0" w:color="auto"/>
            </w:tcBorders>
            <w:shd w:val="clear" w:color="auto" w:fill="auto"/>
            <w:noWrap/>
            <w:vAlign w:val="bottom"/>
            <w:hideMark/>
          </w:tcPr>
          <w:p w14:paraId="144CDDD9"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229.1</w:t>
            </w:r>
          </w:p>
        </w:tc>
      </w:tr>
      <w:tr w:rsidR="001D360A" w:rsidRPr="00027FFA" w14:paraId="29D6E35F"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451EB0F0"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3.00</w:t>
            </w:r>
          </w:p>
        </w:tc>
        <w:tc>
          <w:tcPr>
            <w:tcW w:w="1071" w:type="dxa"/>
            <w:tcBorders>
              <w:top w:val="nil"/>
              <w:left w:val="nil"/>
              <w:bottom w:val="single" w:sz="4" w:space="0" w:color="auto"/>
              <w:right w:val="single" w:sz="4" w:space="0" w:color="auto"/>
            </w:tcBorders>
            <w:shd w:val="clear" w:color="auto" w:fill="auto"/>
            <w:noWrap/>
            <w:vAlign w:val="bottom"/>
            <w:hideMark/>
          </w:tcPr>
          <w:p w14:paraId="4576C1A0"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95.4</w:t>
            </w:r>
          </w:p>
        </w:tc>
        <w:tc>
          <w:tcPr>
            <w:tcW w:w="1305" w:type="dxa"/>
            <w:tcBorders>
              <w:top w:val="nil"/>
              <w:left w:val="nil"/>
              <w:bottom w:val="single" w:sz="4" w:space="0" w:color="auto"/>
              <w:right w:val="single" w:sz="4" w:space="0" w:color="auto"/>
            </w:tcBorders>
            <w:shd w:val="clear" w:color="auto" w:fill="auto"/>
            <w:noWrap/>
            <w:vAlign w:val="bottom"/>
            <w:hideMark/>
          </w:tcPr>
          <w:p w14:paraId="77EEFA2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127.2</w:t>
            </w:r>
          </w:p>
        </w:tc>
        <w:tc>
          <w:tcPr>
            <w:tcW w:w="1305" w:type="dxa"/>
            <w:tcBorders>
              <w:top w:val="nil"/>
              <w:left w:val="nil"/>
              <w:bottom w:val="single" w:sz="4" w:space="0" w:color="auto"/>
              <w:right w:val="single" w:sz="4" w:space="0" w:color="auto"/>
            </w:tcBorders>
            <w:shd w:val="clear" w:color="auto" w:fill="auto"/>
            <w:noWrap/>
            <w:vAlign w:val="bottom"/>
            <w:hideMark/>
          </w:tcPr>
          <w:p w14:paraId="2600957F"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162.2</w:t>
            </w:r>
          </w:p>
        </w:tc>
        <w:tc>
          <w:tcPr>
            <w:tcW w:w="1347" w:type="dxa"/>
            <w:tcBorders>
              <w:top w:val="nil"/>
              <w:left w:val="nil"/>
              <w:bottom w:val="single" w:sz="4" w:space="0" w:color="auto"/>
              <w:right w:val="single" w:sz="4" w:space="0" w:color="auto"/>
            </w:tcBorders>
            <w:shd w:val="clear" w:color="auto" w:fill="auto"/>
            <w:noWrap/>
            <w:vAlign w:val="bottom"/>
            <w:hideMark/>
          </w:tcPr>
          <w:p w14:paraId="7F73FA6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165.4</w:t>
            </w:r>
          </w:p>
        </w:tc>
        <w:tc>
          <w:tcPr>
            <w:tcW w:w="1347" w:type="dxa"/>
            <w:tcBorders>
              <w:top w:val="nil"/>
              <w:left w:val="nil"/>
              <w:bottom w:val="single" w:sz="4" w:space="0" w:color="auto"/>
              <w:right w:val="single" w:sz="4" w:space="0" w:color="auto"/>
            </w:tcBorders>
            <w:shd w:val="clear" w:color="auto" w:fill="auto"/>
            <w:noWrap/>
            <w:vAlign w:val="bottom"/>
            <w:hideMark/>
          </w:tcPr>
          <w:p w14:paraId="1F5B513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222.6</w:t>
            </w:r>
          </w:p>
        </w:tc>
        <w:tc>
          <w:tcPr>
            <w:tcW w:w="1347" w:type="dxa"/>
            <w:tcBorders>
              <w:top w:val="nil"/>
              <w:left w:val="nil"/>
              <w:bottom w:val="single" w:sz="4" w:space="0" w:color="auto"/>
              <w:right w:val="single" w:sz="4" w:space="0" w:color="auto"/>
            </w:tcBorders>
            <w:shd w:val="clear" w:color="auto" w:fill="auto"/>
            <w:noWrap/>
            <w:vAlign w:val="bottom"/>
            <w:hideMark/>
          </w:tcPr>
          <w:p w14:paraId="0D484DA1"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286.3</w:t>
            </w:r>
          </w:p>
        </w:tc>
      </w:tr>
      <w:tr w:rsidR="001D360A" w:rsidRPr="00027FFA" w14:paraId="1A717951"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33DD6AB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4.00</w:t>
            </w:r>
          </w:p>
        </w:tc>
        <w:tc>
          <w:tcPr>
            <w:tcW w:w="1071" w:type="dxa"/>
            <w:tcBorders>
              <w:top w:val="nil"/>
              <w:left w:val="nil"/>
              <w:bottom w:val="single" w:sz="4" w:space="0" w:color="auto"/>
              <w:right w:val="single" w:sz="4" w:space="0" w:color="auto"/>
            </w:tcBorders>
            <w:shd w:val="clear" w:color="auto" w:fill="auto"/>
            <w:noWrap/>
            <w:vAlign w:val="bottom"/>
            <w:hideMark/>
          </w:tcPr>
          <w:p w14:paraId="5054831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118.7</w:t>
            </w:r>
          </w:p>
        </w:tc>
        <w:tc>
          <w:tcPr>
            <w:tcW w:w="1305" w:type="dxa"/>
            <w:tcBorders>
              <w:top w:val="nil"/>
              <w:left w:val="nil"/>
              <w:bottom w:val="single" w:sz="4" w:space="0" w:color="auto"/>
              <w:right w:val="single" w:sz="4" w:space="0" w:color="auto"/>
            </w:tcBorders>
            <w:shd w:val="clear" w:color="auto" w:fill="auto"/>
            <w:noWrap/>
            <w:vAlign w:val="bottom"/>
            <w:hideMark/>
          </w:tcPr>
          <w:p w14:paraId="5536E10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156.3</w:t>
            </w:r>
          </w:p>
        </w:tc>
        <w:tc>
          <w:tcPr>
            <w:tcW w:w="1305" w:type="dxa"/>
            <w:tcBorders>
              <w:top w:val="nil"/>
              <w:left w:val="nil"/>
              <w:bottom w:val="single" w:sz="4" w:space="0" w:color="auto"/>
              <w:right w:val="single" w:sz="4" w:space="0" w:color="auto"/>
            </w:tcBorders>
            <w:shd w:val="clear" w:color="auto" w:fill="auto"/>
            <w:noWrap/>
            <w:vAlign w:val="bottom"/>
            <w:hideMark/>
          </w:tcPr>
          <w:p w14:paraId="356490A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197.1</w:t>
            </w:r>
          </w:p>
        </w:tc>
        <w:tc>
          <w:tcPr>
            <w:tcW w:w="1347" w:type="dxa"/>
            <w:tcBorders>
              <w:top w:val="nil"/>
              <w:left w:val="nil"/>
              <w:bottom w:val="single" w:sz="4" w:space="0" w:color="auto"/>
              <w:right w:val="single" w:sz="4" w:space="0" w:color="auto"/>
            </w:tcBorders>
            <w:shd w:val="clear" w:color="auto" w:fill="auto"/>
            <w:noWrap/>
            <w:vAlign w:val="bottom"/>
            <w:hideMark/>
          </w:tcPr>
          <w:p w14:paraId="6E0F3EB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203.5</w:t>
            </w:r>
          </w:p>
        </w:tc>
        <w:tc>
          <w:tcPr>
            <w:tcW w:w="1347" w:type="dxa"/>
            <w:tcBorders>
              <w:top w:val="nil"/>
              <w:left w:val="nil"/>
              <w:bottom w:val="single" w:sz="4" w:space="0" w:color="auto"/>
              <w:right w:val="single" w:sz="4" w:space="0" w:color="auto"/>
            </w:tcBorders>
            <w:shd w:val="clear" w:color="auto" w:fill="auto"/>
            <w:noWrap/>
            <w:vAlign w:val="bottom"/>
            <w:hideMark/>
          </w:tcPr>
          <w:p w14:paraId="59E52A8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270.3</w:t>
            </w:r>
          </w:p>
        </w:tc>
        <w:tc>
          <w:tcPr>
            <w:tcW w:w="1347" w:type="dxa"/>
            <w:tcBorders>
              <w:top w:val="nil"/>
              <w:left w:val="nil"/>
              <w:bottom w:val="single" w:sz="4" w:space="0" w:color="auto"/>
              <w:right w:val="single" w:sz="4" w:space="0" w:color="auto"/>
            </w:tcBorders>
            <w:shd w:val="clear" w:color="auto" w:fill="auto"/>
            <w:noWrap/>
            <w:vAlign w:val="bottom"/>
            <w:hideMark/>
          </w:tcPr>
          <w:p w14:paraId="479E2EA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343.4</w:t>
            </w:r>
          </w:p>
        </w:tc>
      </w:tr>
      <w:tr w:rsidR="001D360A" w:rsidRPr="00027FFA" w14:paraId="3B6771C8"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0E47E36F"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5.00</w:t>
            </w:r>
          </w:p>
        </w:tc>
        <w:tc>
          <w:tcPr>
            <w:tcW w:w="1071" w:type="dxa"/>
            <w:tcBorders>
              <w:top w:val="nil"/>
              <w:left w:val="nil"/>
              <w:bottom w:val="single" w:sz="4" w:space="0" w:color="auto"/>
              <w:right w:val="single" w:sz="4" w:space="0" w:color="auto"/>
            </w:tcBorders>
            <w:shd w:val="clear" w:color="auto" w:fill="auto"/>
            <w:noWrap/>
            <w:vAlign w:val="bottom"/>
            <w:hideMark/>
          </w:tcPr>
          <w:p w14:paraId="76ECC5FA"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176.6</w:t>
            </w:r>
          </w:p>
        </w:tc>
        <w:tc>
          <w:tcPr>
            <w:tcW w:w="1305" w:type="dxa"/>
            <w:tcBorders>
              <w:top w:val="nil"/>
              <w:left w:val="nil"/>
              <w:bottom w:val="single" w:sz="4" w:space="0" w:color="auto"/>
              <w:right w:val="single" w:sz="4" w:space="0" w:color="auto"/>
            </w:tcBorders>
            <w:shd w:val="clear" w:color="auto" w:fill="auto"/>
            <w:noWrap/>
            <w:vAlign w:val="bottom"/>
            <w:hideMark/>
          </w:tcPr>
          <w:p w14:paraId="747411E9"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238.4</w:t>
            </w:r>
          </w:p>
        </w:tc>
        <w:tc>
          <w:tcPr>
            <w:tcW w:w="1305" w:type="dxa"/>
            <w:tcBorders>
              <w:top w:val="nil"/>
              <w:left w:val="nil"/>
              <w:bottom w:val="single" w:sz="4" w:space="0" w:color="auto"/>
              <w:right w:val="single" w:sz="4" w:space="0" w:color="auto"/>
            </w:tcBorders>
            <w:shd w:val="clear" w:color="auto" w:fill="auto"/>
            <w:noWrap/>
            <w:vAlign w:val="bottom"/>
            <w:hideMark/>
          </w:tcPr>
          <w:p w14:paraId="23E00ED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307.3</w:t>
            </w:r>
          </w:p>
        </w:tc>
        <w:tc>
          <w:tcPr>
            <w:tcW w:w="1347" w:type="dxa"/>
            <w:tcBorders>
              <w:top w:val="nil"/>
              <w:left w:val="nil"/>
              <w:bottom w:val="single" w:sz="4" w:space="0" w:color="auto"/>
              <w:right w:val="single" w:sz="4" w:space="0" w:color="auto"/>
            </w:tcBorders>
            <w:shd w:val="clear" w:color="auto" w:fill="auto"/>
            <w:noWrap/>
            <w:vAlign w:val="bottom"/>
            <w:hideMark/>
          </w:tcPr>
          <w:p w14:paraId="65A6C119"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309.6</w:t>
            </w:r>
          </w:p>
        </w:tc>
        <w:tc>
          <w:tcPr>
            <w:tcW w:w="1347" w:type="dxa"/>
            <w:tcBorders>
              <w:top w:val="nil"/>
              <w:left w:val="nil"/>
              <w:bottom w:val="single" w:sz="4" w:space="0" w:color="auto"/>
              <w:right w:val="single" w:sz="4" w:space="0" w:color="auto"/>
            </w:tcBorders>
            <w:shd w:val="clear" w:color="auto" w:fill="auto"/>
            <w:noWrap/>
            <w:vAlign w:val="bottom"/>
            <w:hideMark/>
          </w:tcPr>
          <w:p w14:paraId="494AB83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422.3</w:t>
            </w:r>
          </w:p>
        </w:tc>
        <w:tc>
          <w:tcPr>
            <w:tcW w:w="1347" w:type="dxa"/>
            <w:tcBorders>
              <w:top w:val="nil"/>
              <w:left w:val="nil"/>
              <w:bottom w:val="single" w:sz="4" w:space="0" w:color="auto"/>
              <w:right w:val="single" w:sz="4" w:space="0" w:color="auto"/>
            </w:tcBorders>
            <w:shd w:val="clear" w:color="auto" w:fill="auto"/>
            <w:noWrap/>
            <w:vAlign w:val="bottom"/>
            <w:hideMark/>
          </w:tcPr>
          <w:p w14:paraId="528B0C6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549.2</w:t>
            </w:r>
          </w:p>
        </w:tc>
      </w:tr>
      <w:tr w:rsidR="001D360A" w:rsidRPr="00027FFA" w14:paraId="51C12C1F"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0A84DF80"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6.00</w:t>
            </w:r>
          </w:p>
        </w:tc>
        <w:tc>
          <w:tcPr>
            <w:tcW w:w="1071" w:type="dxa"/>
            <w:tcBorders>
              <w:top w:val="nil"/>
              <w:left w:val="nil"/>
              <w:bottom w:val="single" w:sz="4" w:space="0" w:color="auto"/>
              <w:right w:val="single" w:sz="4" w:space="0" w:color="auto"/>
            </w:tcBorders>
            <w:shd w:val="clear" w:color="auto" w:fill="auto"/>
            <w:noWrap/>
            <w:vAlign w:val="bottom"/>
            <w:hideMark/>
          </w:tcPr>
          <w:p w14:paraId="267EDCCF"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203.5</w:t>
            </w:r>
          </w:p>
        </w:tc>
        <w:tc>
          <w:tcPr>
            <w:tcW w:w="1305" w:type="dxa"/>
            <w:tcBorders>
              <w:top w:val="nil"/>
              <w:left w:val="nil"/>
              <w:bottom w:val="single" w:sz="4" w:space="0" w:color="auto"/>
              <w:right w:val="single" w:sz="4" w:space="0" w:color="auto"/>
            </w:tcBorders>
            <w:shd w:val="clear" w:color="auto" w:fill="auto"/>
            <w:noWrap/>
            <w:vAlign w:val="bottom"/>
            <w:hideMark/>
          </w:tcPr>
          <w:p w14:paraId="6BE9CA96"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272.0</w:t>
            </w:r>
          </w:p>
        </w:tc>
        <w:tc>
          <w:tcPr>
            <w:tcW w:w="1305" w:type="dxa"/>
            <w:tcBorders>
              <w:top w:val="nil"/>
              <w:left w:val="nil"/>
              <w:bottom w:val="single" w:sz="4" w:space="0" w:color="auto"/>
              <w:right w:val="single" w:sz="4" w:space="0" w:color="auto"/>
            </w:tcBorders>
            <w:shd w:val="clear" w:color="auto" w:fill="auto"/>
            <w:noWrap/>
            <w:vAlign w:val="bottom"/>
            <w:hideMark/>
          </w:tcPr>
          <w:p w14:paraId="030DD116"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347.6</w:t>
            </w:r>
          </w:p>
        </w:tc>
        <w:tc>
          <w:tcPr>
            <w:tcW w:w="1347" w:type="dxa"/>
            <w:tcBorders>
              <w:top w:val="nil"/>
              <w:left w:val="nil"/>
              <w:bottom w:val="single" w:sz="4" w:space="0" w:color="auto"/>
              <w:right w:val="single" w:sz="4" w:space="0" w:color="auto"/>
            </w:tcBorders>
            <w:shd w:val="clear" w:color="auto" w:fill="auto"/>
            <w:noWrap/>
            <w:vAlign w:val="bottom"/>
            <w:hideMark/>
          </w:tcPr>
          <w:p w14:paraId="441ADE6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353.5</w:t>
            </w:r>
          </w:p>
        </w:tc>
        <w:tc>
          <w:tcPr>
            <w:tcW w:w="1347" w:type="dxa"/>
            <w:tcBorders>
              <w:top w:val="nil"/>
              <w:left w:val="nil"/>
              <w:bottom w:val="single" w:sz="4" w:space="0" w:color="auto"/>
              <w:right w:val="single" w:sz="4" w:space="0" w:color="auto"/>
            </w:tcBorders>
            <w:shd w:val="clear" w:color="auto" w:fill="auto"/>
            <w:noWrap/>
            <w:vAlign w:val="bottom"/>
            <w:hideMark/>
          </w:tcPr>
          <w:p w14:paraId="55D2219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477.2</w:t>
            </w:r>
          </w:p>
        </w:tc>
        <w:tc>
          <w:tcPr>
            <w:tcW w:w="1347" w:type="dxa"/>
            <w:tcBorders>
              <w:top w:val="nil"/>
              <w:left w:val="nil"/>
              <w:bottom w:val="single" w:sz="4" w:space="0" w:color="auto"/>
              <w:right w:val="single" w:sz="4" w:space="0" w:color="auto"/>
            </w:tcBorders>
            <w:shd w:val="clear" w:color="auto" w:fill="auto"/>
            <w:noWrap/>
            <w:vAlign w:val="bottom"/>
            <w:hideMark/>
          </w:tcPr>
          <w:p w14:paraId="795F22A6"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615.1</w:t>
            </w:r>
          </w:p>
        </w:tc>
      </w:tr>
      <w:tr w:rsidR="001D360A" w:rsidRPr="00027FFA" w14:paraId="0D5019BD"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7AC677C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7.00</w:t>
            </w:r>
          </w:p>
        </w:tc>
        <w:tc>
          <w:tcPr>
            <w:tcW w:w="1071" w:type="dxa"/>
            <w:tcBorders>
              <w:top w:val="nil"/>
              <w:left w:val="nil"/>
              <w:bottom w:val="single" w:sz="4" w:space="0" w:color="auto"/>
              <w:right w:val="single" w:sz="4" w:space="0" w:color="auto"/>
            </w:tcBorders>
            <w:shd w:val="clear" w:color="auto" w:fill="auto"/>
            <w:noWrap/>
            <w:vAlign w:val="bottom"/>
            <w:hideMark/>
          </w:tcPr>
          <w:p w14:paraId="2AEEEBCF"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230.3</w:t>
            </w:r>
          </w:p>
        </w:tc>
        <w:tc>
          <w:tcPr>
            <w:tcW w:w="1305" w:type="dxa"/>
            <w:tcBorders>
              <w:top w:val="nil"/>
              <w:left w:val="nil"/>
              <w:bottom w:val="single" w:sz="4" w:space="0" w:color="auto"/>
              <w:right w:val="single" w:sz="4" w:space="0" w:color="auto"/>
            </w:tcBorders>
            <w:shd w:val="clear" w:color="auto" w:fill="auto"/>
            <w:noWrap/>
            <w:vAlign w:val="bottom"/>
            <w:hideMark/>
          </w:tcPr>
          <w:p w14:paraId="2AD93340"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305.6</w:t>
            </w:r>
          </w:p>
        </w:tc>
        <w:tc>
          <w:tcPr>
            <w:tcW w:w="1305" w:type="dxa"/>
            <w:tcBorders>
              <w:top w:val="nil"/>
              <w:left w:val="nil"/>
              <w:bottom w:val="single" w:sz="4" w:space="0" w:color="auto"/>
              <w:right w:val="single" w:sz="4" w:space="0" w:color="auto"/>
            </w:tcBorders>
            <w:shd w:val="clear" w:color="auto" w:fill="auto"/>
            <w:noWrap/>
            <w:vAlign w:val="bottom"/>
            <w:hideMark/>
          </w:tcPr>
          <w:p w14:paraId="698FE9E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387.9</w:t>
            </w:r>
          </w:p>
        </w:tc>
        <w:tc>
          <w:tcPr>
            <w:tcW w:w="1347" w:type="dxa"/>
            <w:tcBorders>
              <w:top w:val="nil"/>
              <w:left w:val="nil"/>
              <w:bottom w:val="single" w:sz="4" w:space="0" w:color="auto"/>
              <w:right w:val="single" w:sz="4" w:space="0" w:color="auto"/>
            </w:tcBorders>
            <w:shd w:val="clear" w:color="auto" w:fill="auto"/>
            <w:noWrap/>
            <w:vAlign w:val="bottom"/>
            <w:hideMark/>
          </w:tcPr>
          <w:p w14:paraId="510E1478"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397.5</w:t>
            </w:r>
          </w:p>
        </w:tc>
        <w:tc>
          <w:tcPr>
            <w:tcW w:w="1347" w:type="dxa"/>
            <w:tcBorders>
              <w:top w:val="nil"/>
              <w:left w:val="nil"/>
              <w:bottom w:val="single" w:sz="4" w:space="0" w:color="auto"/>
              <w:right w:val="single" w:sz="4" w:space="0" w:color="auto"/>
            </w:tcBorders>
            <w:shd w:val="clear" w:color="auto" w:fill="auto"/>
            <w:noWrap/>
            <w:vAlign w:val="bottom"/>
            <w:hideMark/>
          </w:tcPr>
          <w:p w14:paraId="24342499"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532.2</w:t>
            </w:r>
          </w:p>
        </w:tc>
        <w:tc>
          <w:tcPr>
            <w:tcW w:w="1347" w:type="dxa"/>
            <w:tcBorders>
              <w:top w:val="nil"/>
              <w:left w:val="nil"/>
              <w:bottom w:val="single" w:sz="4" w:space="0" w:color="auto"/>
              <w:right w:val="single" w:sz="4" w:space="0" w:color="auto"/>
            </w:tcBorders>
            <w:shd w:val="clear" w:color="auto" w:fill="auto"/>
            <w:noWrap/>
            <w:vAlign w:val="bottom"/>
            <w:hideMark/>
          </w:tcPr>
          <w:p w14:paraId="7F6CD5B9"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681.0</w:t>
            </w:r>
          </w:p>
        </w:tc>
      </w:tr>
      <w:tr w:rsidR="001D360A" w:rsidRPr="00027FFA" w14:paraId="04103E21"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54F82121"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8.00</w:t>
            </w:r>
          </w:p>
        </w:tc>
        <w:tc>
          <w:tcPr>
            <w:tcW w:w="1071" w:type="dxa"/>
            <w:tcBorders>
              <w:top w:val="nil"/>
              <w:left w:val="nil"/>
              <w:bottom w:val="single" w:sz="4" w:space="0" w:color="auto"/>
              <w:right w:val="single" w:sz="4" w:space="0" w:color="auto"/>
            </w:tcBorders>
            <w:shd w:val="clear" w:color="auto" w:fill="auto"/>
            <w:noWrap/>
            <w:vAlign w:val="bottom"/>
            <w:hideMark/>
          </w:tcPr>
          <w:p w14:paraId="4E1BD50A"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257.2</w:t>
            </w:r>
          </w:p>
        </w:tc>
        <w:tc>
          <w:tcPr>
            <w:tcW w:w="1305" w:type="dxa"/>
            <w:tcBorders>
              <w:top w:val="nil"/>
              <w:left w:val="nil"/>
              <w:bottom w:val="single" w:sz="4" w:space="0" w:color="auto"/>
              <w:right w:val="single" w:sz="4" w:space="0" w:color="auto"/>
            </w:tcBorders>
            <w:shd w:val="clear" w:color="auto" w:fill="auto"/>
            <w:noWrap/>
            <w:vAlign w:val="bottom"/>
            <w:hideMark/>
          </w:tcPr>
          <w:p w14:paraId="1CC8C99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339.2</w:t>
            </w:r>
          </w:p>
        </w:tc>
        <w:tc>
          <w:tcPr>
            <w:tcW w:w="1305" w:type="dxa"/>
            <w:tcBorders>
              <w:top w:val="nil"/>
              <w:left w:val="nil"/>
              <w:bottom w:val="single" w:sz="4" w:space="0" w:color="auto"/>
              <w:right w:val="single" w:sz="4" w:space="0" w:color="auto"/>
            </w:tcBorders>
            <w:shd w:val="clear" w:color="auto" w:fill="auto"/>
            <w:noWrap/>
            <w:vAlign w:val="bottom"/>
            <w:hideMark/>
          </w:tcPr>
          <w:p w14:paraId="5DEB2B81"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428.2</w:t>
            </w:r>
          </w:p>
        </w:tc>
        <w:tc>
          <w:tcPr>
            <w:tcW w:w="1347" w:type="dxa"/>
            <w:tcBorders>
              <w:top w:val="nil"/>
              <w:left w:val="nil"/>
              <w:bottom w:val="single" w:sz="4" w:space="0" w:color="auto"/>
              <w:right w:val="single" w:sz="4" w:space="0" w:color="auto"/>
            </w:tcBorders>
            <w:shd w:val="clear" w:color="auto" w:fill="auto"/>
            <w:noWrap/>
            <w:vAlign w:val="bottom"/>
            <w:hideMark/>
          </w:tcPr>
          <w:p w14:paraId="21F0D8CB"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441.4</w:t>
            </w:r>
          </w:p>
        </w:tc>
        <w:tc>
          <w:tcPr>
            <w:tcW w:w="1347" w:type="dxa"/>
            <w:tcBorders>
              <w:top w:val="nil"/>
              <w:left w:val="nil"/>
              <w:bottom w:val="single" w:sz="4" w:space="0" w:color="auto"/>
              <w:right w:val="single" w:sz="4" w:space="0" w:color="auto"/>
            </w:tcBorders>
            <w:shd w:val="clear" w:color="auto" w:fill="auto"/>
            <w:noWrap/>
            <w:vAlign w:val="bottom"/>
            <w:hideMark/>
          </w:tcPr>
          <w:p w14:paraId="2FB9B0E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587.1</w:t>
            </w:r>
          </w:p>
        </w:tc>
        <w:tc>
          <w:tcPr>
            <w:tcW w:w="1347" w:type="dxa"/>
            <w:tcBorders>
              <w:top w:val="nil"/>
              <w:left w:val="nil"/>
              <w:bottom w:val="single" w:sz="4" w:space="0" w:color="auto"/>
              <w:right w:val="single" w:sz="4" w:space="0" w:color="auto"/>
            </w:tcBorders>
            <w:shd w:val="clear" w:color="auto" w:fill="auto"/>
            <w:noWrap/>
            <w:vAlign w:val="bottom"/>
            <w:hideMark/>
          </w:tcPr>
          <w:p w14:paraId="01C52B06"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747.0</w:t>
            </w:r>
          </w:p>
        </w:tc>
      </w:tr>
      <w:tr w:rsidR="001D360A" w:rsidRPr="00027FFA" w14:paraId="475245E8"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7E2C2D4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9.00</w:t>
            </w:r>
          </w:p>
        </w:tc>
        <w:tc>
          <w:tcPr>
            <w:tcW w:w="1071" w:type="dxa"/>
            <w:tcBorders>
              <w:top w:val="nil"/>
              <w:left w:val="nil"/>
              <w:bottom w:val="single" w:sz="4" w:space="0" w:color="auto"/>
              <w:right w:val="single" w:sz="4" w:space="0" w:color="auto"/>
            </w:tcBorders>
            <w:shd w:val="clear" w:color="auto" w:fill="auto"/>
            <w:noWrap/>
            <w:vAlign w:val="bottom"/>
            <w:hideMark/>
          </w:tcPr>
          <w:p w14:paraId="7FD159CA"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284.1</w:t>
            </w:r>
          </w:p>
        </w:tc>
        <w:tc>
          <w:tcPr>
            <w:tcW w:w="1305" w:type="dxa"/>
            <w:tcBorders>
              <w:top w:val="nil"/>
              <w:left w:val="nil"/>
              <w:bottom w:val="single" w:sz="4" w:space="0" w:color="auto"/>
              <w:right w:val="single" w:sz="4" w:space="0" w:color="auto"/>
            </w:tcBorders>
            <w:shd w:val="clear" w:color="auto" w:fill="auto"/>
            <w:noWrap/>
            <w:vAlign w:val="bottom"/>
            <w:hideMark/>
          </w:tcPr>
          <w:p w14:paraId="1D6E920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372.8</w:t>
            </w:r>
          </w:p>
        </w:tc>
        <w:tc>
          <w:tcPr>
            <w:tcW w:w="1305" w:type="dxa"/>
            <w:tcBorders>
              <w:top w:val="nil"/>
              <w:left w:val="nil"/>
              <w:bottom w:val="single" w:sz="4" w:space="0" w:color="auto"/>
              <w:right w:val="single" w:sz="4" w:space="0" w:color="auto"/>
            </w:tcBorders>
            <w:shd w:val="clear" w:color="auto" w:fill="auto"/>
            <w:noWrap/>
            <w:vAlign w:val="bottom"/>
            <w:hideMark/>
          </w:tcPr>
          <w:p w14:paraId="35E58CF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468.5</w:t>
            </w:r>
          </w:p>
        </w:tc>
        <w:tc>
          <w:tcPr>
            <w:tcW w:w="1347" w:type="dxa"/>
            <w:tcBorders>
              <w:top w:val="nil"/>
              <w:left w:val="nil"/>
              <w:bottom w:val="single" w:sz="4" w:space="0" w:color="auto"/>
              <w:right w:val="single" w:sz="4" w:space="0" w:color="auto"/>
            </w:tcBorders>
            <w:shd w:val="clear" w:color="auto" w:fill="auto"/>
            <w:noWrap/>
            <w:vAlign w:val="bottom"/>
            <w:hideMark/>
          </w:tcPr>
          <w:p w14:paraId="425E62F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485.4</w:t>
            </w:r>
          </w:p>
        </w:tc>
        <w:tc>
          <w:tcPr>
            <w:tcW w:w="1347" w:type="dxa"/>
            <w:tcBorders>
              <w:top w:val="nil"/>
              <w:left w:val="nil"/>
              <w:bottom w:val="single" w:sz="4" w:space="0" w:color="auto"/>
              <w:right w:val="single" w:sz="4" w:space="0" w:color="auto"/>
            </w:tcBorders>
            <w:shd w:val="clear" w:color="auto" w:fill="auto"/>
            <w:noWrap/>
            <w:vAlign w:val="bottom"/>
            <w:hideMark/>
          </w:tcPr>
          <w:p w14:paraId="3A08234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642.1</w:t>
            </w:r>
          </w:p>
        </w:tc>
        <w:tc>
          <w:tcPr>
            <w:tcW w:w="1347" w:type="dxa"/>
            <w:tcBorders>
              <w:top w:val="nil"/>
              <w:left w:val="nil"/>
              <w:bottom w:val="single" w:sz="4" w:space="0" w:color="auto"/>
              <w:right w:val="single" w:sz="4" w:space="0" w:color="auto"/>
            </w:tcBorders>
            <w:shd w:val="clear" w:color="auto" w:fill="auto"/>
            <w:noWrap/>
            <w:vAlign w:val="bottom"/>
            <w:hideMark/>
          </w:tcPr>
          <w:p w14:paraId="653F454B"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812.9</w:t>
            </w:r>
          </w:p>
        </w:tc>
      </w:tr>
      <w:tr w:rsidR="001D360A" w:rsidRPr="00027FFA" w14:paraId="149BCDCD"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3A50B231"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10.00</w:t>
            </w:r>
          </w:p>
        </w:tc>
        <w:tc>
          <w:tcPr>
            <w:tcW w:w="1071" w:type="dxa"/>
            <w:tcBorders>
              <w:top w:val="nil"/>
              <w:left w:val="nil"/>
              <w:bottom w:val="single" w:sz="4" w:space="0" w:color="auto"/>
              <w:right w:val="single" w:sz="4" w:space="0" w:color="auto"/>
            </w:tcBorders>
            <w:shd w:val="clear" w:color="auto" w:fill="auto"/>
            <w:noWrap/>
            <w:vAlign w:val="bottom"/>
            <w:hideMark/>
          </w:tcPr>
          <w:p w14:paraId="44D0E4A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378.0</w:t>
            </w:r>
          </w:p>
        </w:tc>
        <w:tc>
          <w:tcPr>
            <w:tcW w:w="1305" w:type="dxa"/>
            <w:tcBorders>
              <w:top w:val="nil"/>
              <w:left w:val="nil"/>
              <w:bottom w:val="single" w:sz="4" w:space="0" w:color="auto"/>
              <w:right w:val="single" w:sz="4" w:space="0" w:color="auto"/>
            </w:tcBorders>
            <w:shd w:val="clear" w:color="auto" w:fill="auto"/>
            <w:noWrap/>
            <w:vAlign w:val="bottom"/>
            <w:hideMark/>
          </w:tcPr>
          <w:p w14:paraId="1CDFE4B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506.7</w:t>
            </w:r>
          </w:p>
        </w:tc>
        <w:tc>
          <w:tcPr>
            <w:tcW w:w="1305" w:type="dxa"/>
            <w:tcBorders>
              <w:top w:val="nil"/>
              <w:left w:val="nil"/>
              <w:bottom w:val="single" w:sz="4" w:space="0" w:color="auto"/>
              <w:right w:val="single" w:sz="4" w:space="0" w:color="auto"/>
            </w:tcBorders>
            <w:shd w:val="clear" w:color="auto" w:fill="auto"/>
            <w:noWrap/>
            <w:vAlign w:val="bottom"/>
            <w:hideMark/>
          </w:tcPr>
          <w:p w14:paraId="5456B78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649.0</w:t>
            </w:r>
          </w:p>
        </w:tc>
        <w:tc>
          <w:tcPr>
            <w:tcW w:w="1347" w:type="dxa"/>
            <w:tcBorders>
              <w:top w:val="nil"/>
              <w:left w:val="nil"/>
              <w:bottom w:val="single" w:sz="4" w:space="0" w:color="auto"/>
              <w:right w:val="single" w:sz="4" w:space="0" w:color="auto"/>
            </w:tcBorders>
            <w:shd w:val="clear" w:color="auto" w:fill="auto"/>
            <w:noWrap/>
            <w:vAlign w:val="bottom"/>
            <w:hideMark/>
          </w:tcPr>
          <w:p w14:paraId="1DCB3E2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658.4</w:t>
            </w:r>
          </w:p>
        </w:tc>
        <w:tc>
          <w:tcPr>
            <w:tcW w:w="1347" w:type="dxa"/>
            <w:tcBorders>
              <w:top w:val="nil"/>
              <w:left w:val="nil"/>
              <w:bottom w:val="single" w:sz="4" w:space="0" w:color="auto"/>
              <w:right w:val="single" w:sz="4" w:space="0" w:color="auto"/>
            </w:tcBorders>
            <w:shd w:val="clear" w:color="auto" w:fill="auto"/>
            <w:noWrap/>
            <w:vAlign w:val="bottom"/>
            <w:hideMark/>
          </w:tcPr>
          <w:p w14:paraId="191B8FDF"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891.3</w:t>
            </w:r>
          </w:p>
        </w:tc>
        <w:tc>
          <w:tcPr>
            <w:tcW w:w="1347" w:type="dxa"/>
            <w:tcBorders>
              <w:top w:val="nil"/>
              <w:left w:val="nil"/>
              <w:bottom w:val="single" w:sz="4" w:space="0" w:color="auto"/>
              <w:right w:val="single" w:sz="4" w:space="0" w:color="auto"/>
            </w:tcBorders>
            <w:shd w:val="clear" w:color="auto" w:fill="auto"/>
            <w:noWrap/>
            <w:vAlign w:val="bottom"/>
            <w:hideMark/>
          </w:tcPr>
          <w:p w14:paraId="516B189B"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1151.5</w:t>
            </w:r>
          </w:p>
        </w:tc>
      </w:tr>
      <w:tr w:rsidR="001D360A" w:rsidRPr="00027FFA" w14:paraId="037AD7C0"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3832DCA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11.00</w:t>
            </w:r>
          </w:p>
        </w:tc>
        <w:tc>
          <w:tcPr>
            <w:tcW w:w="1071" w:type="dxa"/>
            <w:tcBorders>
              <w:top w:val="nil"/>
              <w:left w:val="nil"/>
              <w:bottom w:val="single" w:sz="4" w:space="0" w:color="auto"/>
              <w:right w:val="single" w:sz="4" w:space="0" w:color="auto"/>
            </w:tcBorders>
            <w:shd w:val="clear" w:color="auto" w:fill="auto"/>
            <w:noWrap/>
            <w:vAlign w:val="bottom"/>
            <w:hideMark/>
          </w:tcPr>
          <w:p w14:paraId="1246FE4F"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419.2</w:t>
            </w:r>
          </w:p>
        </w:tc>
        <w:tc>
          <w:tcPr>
            <w:tcW w:w="1305" w:type="dxa"/>
            <w:tcBorders>
              <w:top w:val="nil"/>
              <w:left w:val="nil"/>
              <w:bottom w:val="single" w:sz="4" w:space="0" w:color="auto"/>
              <w:right w:val="single" w:sz="4" w:space="0" w:color="auto"/>
            </w:tcBorders>
            <w:shd w:val="clear" w:color="auto" w:fill="auto"/>
            <w:noWrap/>
            <w:vAlign w:val="bottom"/>
            <w:hideMark/>
          </w:tcPr>
          <w:p w14:paraId="4896CCC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558.2</w:t>
            </w:r>
          </w:p>
        </w:tc>
        <w:tc>
          <w:tcPr>
            <w:tcW w:w="1305" w:type="dxa"/>
            <w:tcBorders>
              <w:top w:val="nil"/>
              <w:left w:val="nil"/>
              <w:bottom w:val="single" w:sz="4" w:space="0" w:color="auto"/>
              <w:right w:val="single" w:sz="4" w:space="0" w:color="auto"/>
            </w:tcBorders>
            <w:shd w:val="clear" w:color="auto" w:fill="auto"/>
            <w:noWrap/>
            <w:vAlign w:val="bottom"/>
            <w:hideMark/>
          </w:tcPr>
          <w:p w14:paraId="5C3BC5D6"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710.8</w:t>
            </w:r>
          </w:p>
        </w:tc>
        <w:tc>
          <w:tcPr>
            <w:tcW w:w="1347" w:type="dxa"/>
            <w:tcBorders>
              <w:top w:val="nil"/>
              <w:left w:val="nil"/>
              <w:bottom w:val="single" w:sz="4" w:space="0" w:color="auto"/>
              <w:right w:val="single" w:sz="4" w:space="0" w:color="auto"/>
            </w:tcBorders>
            <w:shd w:val="clear" w:color="auto" w:fill="auto"/>
            <w:noWrap/>
            <w:vAlign w:val="bottom"/>
            <w:hideMark/>
          </w:tcPr>
          <w:p w14:paraId="7C219C1F"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725.7</w:t>
            </w:r>
          </w:p>
        </w:tc>
        <w:tc>
          <w:tcPr>
            <w:tcW w:w="1347" w:type="dxa"/>
            <w:tcBorders>
              <w:top w:val="nil"/>
              <w:left w:val="nil"/>
              <w:bottom w:val="single" w:sz="4" w:space="0" w:color="auto"/>
              <w:right w:val="single" w:sz="4" w:space="0" w:color="auto"/>
            </w:tcBorders>
            <w:shd w:val="clear" w:color="auto" w:fill="auto"/>
            <w:noWrap/>
            <w:vAlign w:val="bottom"/>
            <w:hideMark/>
          </w:tcPr>
          <w:p w14:paraId="306F5B5B"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975.5</w:t>
            </w:r>
          </w:p>
        </w:tc>
        <w:tc>
          <w:tcPr>
            <w:tcW w:w="1347" w:type="dxa"/>
            <w:tcBorders>
              <w:top w:val="nil"/>
              <w:left w:val="nil"/>
              <w:bottom w:val="single" w:sz="4" w:space="0" w:color="auto"/>
              <w:right w:val="single" w:sz="4" w:space="0" w:color="auto"/>
            </w:tcBorders>
            <w:shd w:val="clear" w:color="auto" w:fill="auto"/>
            <w:noWrap/>
            <w:vAlign w:val="bottom"/>
            <w:hideMark/>
          </w:tcPr>
          <w:p w14:paraId="3B1082E8"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1252.6</w:t>
            </w:r>
          </w:p>
        </w:tc>
      </w:tr>
      <w:tr w:rsidR="001D360A" w:rsidRPr="00027FFA" w14:paraId="353E324D"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1AB38F9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12.00</w:t>
            </w:r>
          </w:p>
        </w:tc>
        <w:tc>
          <w:tcPr>
            <w:tcW w:w="1071" w:type="dxa"/>
            <w:tcBorders>
              <w:top w:val="nil"/>
              <w:left w:val="nil"/>
              <w:bottom w:val="single" w:sz="4" w:space="0" w:color="auto"/>
              <w:right w:val="single" w:sz="4" w:space="0" w:color="auto"/>
            </w:tcBorders>
            <w:shd w:val="clear" w:color="auto" w:fill="auto"/>
            <w:noWrap/>
            <w:vAlign w:val="bottom"/>
            <w:hideMark/>
          </w:tcPr>
          <w:p w14:paraId="75980EC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460.4</w:t>
            </w:r>
          </w:p>
        </w:tc>
        <w:tc>
          <w:tcPr>
            <w:tcW w:w="1305" w:type="dxa"/>
            <w:tcBorders>
              <w:top w:val="nil"/>
              <w:left w:val="nil"/>
              <w:bottom w:val="single" w:sz="4" w:space="0" w:color="auto"/>
              <w:right w:val="single" w:sz="4" w:space="0" w:color="auto"/>
            </w:tcBorders>
            <w:shd w:val="clear" w:color="auto" w:fill="auto"/>
            <w:noWrap/>
            <w:vAlign w:val="bottom"/>
            <w:hideMark/>
          </w:tcPr>
          <w:p w14:paraId="657B1B31"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609.7</w:t>
            </w:r>
          </w:p>
        </w:tc>
        <w:tc>
          <w:tcPr>
            <w:tcW w:w="1305" w:type="dxa"/>
            <w:tcBorders>
              <w:top w:val="nil"/>
              <w:left w:val="nil"/>
              <w:bottom w:val="single" w:sz="4" w:space="0" w:color="auto"/>
              <w:right w:val="single" w:sz="4" w:space="0" w:color="auto"/>
            </w:tcBorders>
            <w:shd w:val="clear" w:color="auto" w:fill="auto"/>
            <w:noWrap/>
            <w:vAlign w:val="bottom"/>
            <w:hideMark/>
          </w:tcPr>
          <w:p w14:paraId="3ECF043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772.6</w:t>
            </w:r>
          </w:p>
        </w:tc>
        <w:tc>
          <w:tcPr>
            <w:tcW w:w="1347" w:type="dxa"/>
            <w:tcBorders>
              <w:top w:val="nil"/>
              <w:left w:val="nil"/>
              <w:bottom w:val="single" w:sz="4" w:space="0" w:color="auto"/>
              <w:right w:val="single" w:sz="4" w:space="0" w:color="auto"/>
            </w:tcBorders>
            <w:shd w:val="clear" w:color="auto" w:fill="auto"/>
            <w:noWrap/>
            <w:vAlign w:val="bottom"/>
            <w:hideMark/>
          </w:tcPr>
          <w:p w14:paraId="26E25F0B"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793.1</w:t>
            </w:r>
          </w:p>
        </w:tc>
        <w:tc>
          <w:tcPr>
            <w:tcW w:w="1347" w:type="dxa"/>
            <w:tcBorders>
              <w:top w:val="nil"/>
              <w:left w:val="nil"/>
              <w:bottom w:val="single" w:sz="4" w:space="0" w:color="auto"/>
              <w:right w:val="single" w:sz="4" w:space="0" w:color="auto"/>
            </w:tcBorders>
            <w:shd w:val="clear" w:color="auto" w:fill="auto"/>
            <w:noWrap/>
            <w:vAlign w:val="bottom"/>
            <w:hideMark/>
          </w:tcPr>
          <w:p w14:paraId="5564FC64"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1059.8</w:t>
            </w:r>
          </w:p>
        </w:tc>
        <w:tc>
          <w:tcPr>
            <w:tcW w:w="1347" w:type="dxa"/>
            <w:tcBorders>
              <w:top w:val="nil"/>
              <w:left w:val="nil"/>
              <w:bottom w:val="single" w:sz="4" w:space="0" w:color="auto"/>
              <w:right w:val="single" w:sz="4" w:space="0" w:color="auto"/>
            </w:tcBorders>
            <w:shd w:val="clear" w:color="auto" w:fill="auto"/>
            <w:noWrap/>
            <w:vAlign w:val="bottom"/>
            <w:hideMark/>
          </w:tcPr>
          <w:p w14:paraId="1E33688A"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1353.7</w:t>
            </w:r>
          </w:p>
        </w:tc>
      </w:tr>
      <w:tr w:rsidR="001D360A" w:rsidRPr="00027FFA" w14:paraId="4292BB95"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2E1C8858"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13.00</w:t>
            </w:r>
          </w:p>
        </w:tc>
        <w:tc>
          <w:tcPr>
            <w:tcW w:w="1071" w:type="dxa"/>
            <w:tcBorders>
              <w:top w:val="nil"/>
              <w:left w:val="nil"/>
              <w:bottom w:val="single" w:sz="4" w:space="0" w:color="auto"/>
              <w:right w:val="single" w:sz="4" w:space="0" w:color="auto"/>
            </w:tcBorders>
            <w:shd w:val="clear" w:color="auto" w:fill="auto"/>
            <w:noWrap/>
            <w:vAlign w:val="bottom"/>
            <w:hideMark/>
          </w:tcPr>
          <w:p w14:paraId="17A75FA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501.6</w:t>
            </w:r>
          </w:p>
        </w:tc>
        <w:tc>
          <w:tcPr>
            <w:tcW w:w="1305" w:type="dxa"/>
            <w:tcBorders>
              <w:top w:val="nil"/>
              <w:left w:val="nil"/>
              <w:bottom w:val="single" w:sz="4" w:space="0" w:color="auto"/>
              <w:right w:val="single" w:sz="4" w:space="0" w:color="auto"/>
            </w:tcBorders>
            <w:shd w:val="clear" w:color="auto" w:fill="auto"/>
            <w:noWrap/>
            <w:vAlign w:val="bottom"/>
            <w:hideMark/>
          </w:tcPr>
          <w:p w14:paraId="0B0E432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661.2</w:t>
            </w:r>
          </w:p>
        </w:tc>
        <w:tc>
          <w:tcPr>
            <w:tcW w:w="1305" w:type="dxa"/>
            <w:tcBorders>
              <w:top w:val="nil"/>
              <w:left w:val="nil"/>
              <w:bottom w:val="single" w:sz="4" w:space="0" w:color="auto"/>
              <w:right w:val="single" w:sz="4" w:space="0" w:color="auto"/>
            </w:tcBorders>
            <w:shd w:val="clear" w:color="auto" w:fill="auto"/>
            <w:noWrap/>
            <w:vAlign w:val="bottom"/>
            <w:hideMark/>
          </w:tcPr>
          <w:p w14:paraId="3D33A1D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834.4</w:t>
            </w:r>
          </w:p>
        </w:tc>
        <w:tc>
          <w:tcPr>
            <w:tcW w:w="1347" w:type="dxa"/>
            <w:tcBorders>
              <w:top w:val="nil"/>
              <w:left w:val="nil"/>
              <w:bottom w:val="single" w:sz="4" w:space="0" w:color="auto"/>
              <w:right w:val="single" w:sz="4" w:space="0" w:color="auto"/>
            </w:tcBorders>
            <w:shd w:val="clear" w:color="auto" w:fill="auto"/>
            <w:noWrap/>
            <w:vAlign w:val="bottom"/>
            <w:hideMark/>
          </w:tcPr>
          <w:p w14:paraId="00D55B94"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860.5</w:t>
            </w:r>
          </w:p>
        </w:tc>
        <w:tc>
          <w:tcPr>
            <w:tcW w:w="1347" w:type="dxa"/>
            <w:tcBorders>
              <w:top w:val="nil"/>
              <w:left w:val="nil"/>
              <w:bottom w:val="single" w:sz="4" w:space="0" w:color="auto"/>
              <w:right w:val="single" w:sz="4" w:space="0" w:color="auto"/>
            </w:tcBorders>
            <w:shd w:val="clear" w:color="auto" w:fill="auto"/>
            <w:noWrap/>
            <w:vAlign w:val="bottom"/>
            <w:hideMark/>
          </w:tcPr>
          <w:p w14:paraId="1426EA66"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1144.0</w:t>
            </w:r>
          </w:p>
        </w:tc>
        <w:tc>
          <w:tcPr>
            <w:tcW w:w="1347" w:type="dxa"/>
            <w:tcBorders>
              <w:top w:val="nil"/>
              <w:left w:val="nil"/>
              <w:bottom w:val="single" w:sz="4" w:space="0" w:color="auto"/>
              <w:right w:val="single" w:sz="4" w:space="0" w:color="auto"/>
            </w:tcBorders>
            <w:shd w:val="clear" w:color="auto" w:fill="auto"/>
            <w:noWrap/>
            <w:vAlign w:val="bottom"/>
            <w:hideMark/>
          </w:tcPr>
          <w:p w14:paraId="33FB1649"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1454.8</w:t>
            </w:r>
          </w:p>
        </w:tc>
      </w:tr>
      <w:tr w:rsidR="001D360A" w:rsidRPr="00027FFA" w14:paraId="79FAF9AC"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12332926"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14.00</w:t>
            </w:r>
          </w:p>
        </w:tc>
        <w:tc>
          <w:tcPr>
            <w:tcW w:w="1071" w:type="dxa"/>
            <w:tcBorders>
              <w:top w:val="nil"/>
              <w:left w:val="nil"/>
              <w:bottom w:val="single" w:sz="4" w:space="0" w:color="auto"/>
              <w:right w:val="single" w:sz="4" w:space="0" w:color="auto"/>
            </w:tcBorders>
            <w:shd w:val="clear" w:color="auto" w:fill="auto"/>
            <w:noWrap/>
            <w:vAlign w:val="bottom"/>
            <w:hideMark/>
          </w:tcPr>
          <w:p w14:paraId="4FBE42B6"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542.8</w:t>
            </w:r>
          </w:p>
        </w:tc>
        <w:tc>
          <w:tcPr>
            <w:tcW w:w="1305" w:type="dxa"/>
            <w:tcBorders>
              <w:top w:val="nil"/>
              <w:left w:val="nil"/>
              <w:bottom w:val="single" w:sz="4" w:space="0" w:color="auto"/>
              <w:right w:val="single" w:sz="4" w:space="0" w:color="auto"/>
            </w:tcBorders>
            <w:shd w:val="clear" w:color="auto" w:fill="auto"/>
            <w:noWrap/>
            <w:vAlign w:val="bottom"/>
            <w:hideMark/>
          </w:tcPr>
          <w:p w14:paraId="51122AE4"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712.6</w:t>
            </w:r>
          </w:p>
        </w:tc>
        <w:tc>
          <w:tcPr>
            <w:tcW w:w="1305" w:type="dxa"/>
            <w:tcBorders>
              <w:top w:val="nil"/>
              <w:left w:val="nil"/>
              <w:bottom w:val="single" w:sz="4" w:space="0" w:color="auto"/>
              <w:right w:val="single" w:sz="4" w:space="0" w:color="auto"/>
            </w:tcBorders>
            <w:shd w:val="clear" w:color="auto" w:fill="auto"/>
            <w:noWrap/>
            <w:vAlign w:val="bottom"/>
            <w:hideMark/>
          </w:tcPr>
          <w:p w14:paraId="4104407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896.2</w:t>
            </w:r>
          </w:p>
        </w:tc>
        <w:tc>
          <w:tcPr>
            <w:tcW w:w="1347" w:type="dxa"/>
            <w:tcBorders>
              <w:top w:val="nil"/>
              <w:left w:val="nil"/>
              <w:bottom w:val="single" w:sz="4" w:space="0" w:color="auto"/>
              <w:right w:val="single" w:sz="4" w:space="0" w:color="auto"/>
            </w:tcBorders>
            <w:shd w:val="clear" w:color="auto" w:fill="auto"/>
            <w:noWrap/>
            <w:vAlign w:val="bottom"/>
            <w:hideMark/>
          </w:tcPr>
          <w:p w14:paraId="5B294A87"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927.9</w:t>
            </w:r>
          </w:p>
        </w:tc>
        <w:tc>
          <w:tcPr>
            <w:tcW w:w="1347" w:type="dxa"/>
            <w:tcBorders>
              <w:top w:val="nil"/>
              <w:left w:val="nil"/>
              <w:bottom w:val="single" w:sz="4" w:space="0" w:color="auto"/>
              <w:right w:val="single" w:sz="4" w:space="0" w:color="auto"/>
            </w:tcBorders>
            <w:shd w:val="clear" w:color="auto" w:fill="auto"/>
            <w:noWrap/>
            <w:vAlign w:val="bottom"/>
            <w:hideMark/>
          </w:tcPr>
          <w:p w14:paraId="5A1CF336"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1228.3</w:t>
            </w:r>
          </w:p>
        </w:tc>
        <w:tc>
          <w:tcPr>
            <w:tcW w:w="1347" w:type="dxa"/>
            <w:tcBorders>
              <w:top w:val="nil"/>
              <w:left w:val="nil"/>
              <w:bottom w:val="single" w:sz="4" w:space="0" w:color="auto"/>
              <w:right w:val="single" w:sz="4" w:space="0" w:color="auto"/>
            </w:tcBorders>
            <w:shd w:val="clear" w:color="auto" w:fill="auto"/>
            <w:noWrap/>
            <w:vAlign w:val="bottom"/>
            <w:hideMark/>
          </w:tcPr>
          <w:p w14:paraId="23AB341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1555.9</w:t>
            </w:r>
          </w:p>
        </w:tc>
      </w:tr>
      <w:tr w:rsidR="001D360A" w:rsidRPr="00027FFA" w14:paraId="6F50AA41"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2C49441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15.00</w:t>
            </w:r>
          </w:p>
        </w:tc>
        <w:tc>
          <w:tcPr>
            <w:tcW w:w="1071" w:type="dxa"/>
            <w:tcBorders>
              <w:top w:val="nil"/>
              <w:left w:val="nil"/>
              <w:bottom w:val="single" w:sz="4" w:space="0" w:color="auto"/>
              <w:right w:val="single" w:sz="4" w:space="0" w:color="auto"/>
            </w:tcBorders>
            <w:shd w:val="clear" w:color="auto" w:fill="auto"/>
            <w:noWrap/>
            <w:vAlign w:val="bottom"/>
            <w:hideMark/>
          </w:tcPr>
          <w:p w14:paraId="11C59234"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584.0</w:t>
            </w:r>
          </w:p>
        </w:tc>
        <w:tc>
          <w:tcPr>
            <w:tcW w:w="1305" w:type="dxa"/>
            <w:tcBorders>
              <w:top w:val="nil"/>
              <w:left w:val="nil"/>
              <w:bottom w:val="single" w:sz="4" w:space="0" w:color="auto"/>
              <w:right w:val="single" w:sz="4" w:space="0" w:color="auto"/>
            </w:tcBorders>
            <w:shd w:val="clear" w:color="auto" w:fill="auto"/>
            <w:noWrap/>
            <w:vAlign w:val="bottom"/>
            <w:hideMark/>
          </w:tcPr>
          <w:p w14:paraId="63868DAF"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764.1</w:t>
            </w:r>
          </w:p>
        </w:tc>
        <w:tc>
          <w:tcPr>
            <w:tcW w:w="1305" w:type="dxa"/>
            <w:tcBorders>
              <w:top w:val="nil"/>
              <w:left w:val="nil"/>
              <w:bottom w:val="single" w:sz="4" w:space="0" w:color="auto"/>
              <w:right w:val="single" w:sz="4" w:space="0" w:color="auto"/>
            </w:tcBorders>
            <w:shd w:val="clear" w:color="auto" w:fill="auto"/>
            <w:noWrap/>
            <w:vAlign w:val="bottom"/>
            <w:hideMark/>
          </w:tcPr>
          <w:p w14:paraId="3BF666A4"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957.9</w:t>
            </w:r>
          </w:p>
        </w:tc>
        <w:tc>
          <w:tcPr>
            <w:tcW w:w="1347" w:type="dxa"/>
            <w:tcBorders>
              <w:top w:val="nil"/>
              <w:left w:val="nil"/>
              <w:bottom w:val="single" w:sz="4" w:space="0" w:color="auto"/>
              <w:right w:val="single" w:sz="4" w:space="0" w:color="auto"/>
            </w:tcBorders>
            <w:shd w:val="clear" w:color="auto" w:fill="auto"/>
            <w:noWrap/>
            <w:vAlign w:val="bottom"/>
            <w:hideMark/>
          </w:tcPr>
          <w:p w14:paraId="76CC62EA"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995.3</w:t>
            </w:r>
          </w:p>
        </w:tc>
        <w:tc>
          <w:tcPr>
            <w:tcW w:w="1347" w:type="dxa"/>
            <w:tcBorders>
              <w:top w:val="nil"/>
              <w:left w:val="nil"/>
              <w:bottom w:val="single" w:sz="4" w:space="0" w:color="auto"/>
              <w:right w:val="single" w:sz="4" w:space="0" w:color="auto"/>
            </w:tcBorders>
            <w:shd w:val="clear" w:color="auto" w:fill="auto"/>
            <w:noWrap/>
            <w:vAlign w:val="bottom"/>
            <w:hideMark/>
          </w:tcPr>
          <w:p w14:paraId="19FB93D6"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1312.5</w:t>
            </w:r>
          </w:p>
        </w:tc>
        <w:tc>
          <w:tcPr>
            <w:tcW w:w="1347" w:type="dxa"/>
            <w:tcBorders>
              <w:top w:val="nil"/>
              <w:left w:val="nil"/>
              <w:bottom w:val="single" w:sz="4" w:space="0" w:color="auto"/>
              <w:right w:val="single" w:sz="4" w:space="0" w:color="auto"/>
            </w:tcBorders>
            <w:shd w:val="clear" w:color="auto" w:fill="auto"/>
            <w:noWrap/>
            <w:vAlign w:val="bottom"/>
            <w:hideMark/>
          </w:tcPr>
          <w:p w14:paraId="636330B6"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1657.0</w:t>
            </w:r>
          </w:p>
        </w:tc>
      </w:tr>
      <w:tr w:rsidR="001D360A" w:rsidRPr="00027FFA" w14:paraId="02CCD8B4"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04A06E49"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16.00</w:t>
            </w:r>
          </w:p>
        </w:tc>
        <w:tc>
          <w:tcPr>
            <w:tcW w:w="1071" w:type="dxa"/>
            <w:tcBorders>
              <w:top w:val="nil"/>
              <w:left w:val="nil"/>
              <w:bottom w:val="single" w:sz="4" w:space="0" w:color="auto"/>
              <w:right w:val="single" w:sz="4" w:space="0" w:color="auto"/>
            </w:tcBorders>
            <w:shd w:val="clear" w:color="auto" w:fill="auto"/>
            <w:noWrap/>
            <w:vAlign w:val="bottom"/>
            <w:hideMark/>
          </w:tcPr>
          <w:p w14:paraId="19B3A4F0"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625.2</w:t>
            </w:r>
          </w:p>
        </w:tc>
        <w:tc>
          <w:tcPr>
            <w:tcW w:w="1305" w:type="dxa"/>
            <w:tcBorders>
              <w:top w:val="nil"/>
              <w:left w:val="nil"/>
              <w:bottom w:val="single" w:sz="4" w:space="0" w:color="auto"/>
              <w:right w:val="single" w:sz="4" w:space="0" w:color="auto"/>
            </w:tcBorders>
            <w:shd w:val="clear" w:color="auto" w:fill="auto"/>
            <w:noWrap/>
            <w:vAlign w:val="bottom"/>
            <w:hideMark/>
          </w:tcPr>
          <w:p w14:paraId="1BCB4A6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815.6</w:t>
            </w:r>
          </w:p>
        </w:tc>
        <w:tc>
          <w:tcPr>
            <w:tcW w:w="1305" w:type="dxa"/>
            <w:tcBorders>
              <w:top w:val="nil"/>
              <w:left w:val="nil"/>
              <w:bottom w:val="single" w:sz="4" w:space="0" w:color="auto"/>
              <w:right w:val="single" w:sz="4" w:space="0" w:color="auto"/>
            </w:tcBorders>
            <w:shd w:val="clear" w:color="auto" w:fill="auto"/>
            <w:noWrap/>
            <w:vAlign w:val="bottom"/>
            <w:hideMark/>
          </w:tcPr>
          <w:p w14:paraId="60F31D20"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1019.7</w:t>
            </w:r>
          </w:p>
        </w:tc>
        <w:tc>
          <w:tcPr>
            <w:tcW w:w="1347" w:type="dxa"/>
            <w:tcBorders>
              <w:top w:val="nil"/>
              <w:left w:val="nil"/>
              <w:bottom w:val="single" w:sz="4" w:space="0" w:color="auto"/>
              <w:right w:val="single" w:sz="4" w:space="0" w:color="auto"/>
            </w:tcBorders>
            <w:shd w:val="clear" w:color="auto" w:fill="auto"/>
            <w:noWrap/>
            <w:vAlign w:val="bottom"/>
            <w:hideMark/>
          </w:tcPr>
          <w:p w14:paraId="69B1332F"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1062.7</w:t>
            </w:r>
          </w:p>
        </w:tc>
        <w:tc>
          <w:tcPr>
            <w:tcW w:w="1347" w:type="dxa"/>
            <w:tcBorders>
              <w:top w:val="nil"/>
              <w:left w:val="nil"/>
              <w:bottom w:val="single" w:sz="4" w:space="0" w:color="auto"/>
              <w:right w:val="single" w:sz="4" w:space="0" w:color="auto"/>
            </w:tcBorders>
            <w:shd w:val="clear" w:color="auto" w:fill="auto"/>
            <w:noWrap/>
            <w:vAlign w:val="bottom"/>
            <w:hideMark/>
          </w:tcPr>
          <w:p w14:paraId="4E0574C1"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1396.8</w:t>
            </w:r>
          </w:p>
        </w:tc>
        <w:tc>
          <w:tcPr>
            <w:tcW w:w="1347" w:type="dxa"/>
            <w:tcBorders>
              <w:top w:val="nil"/>
              <w:left w:val="nil"/>
              <w:bottom w:val="single" w:sz="4" w:space="0" w:color="auto"/>
              <w:right w:val="single" w:sz="4" w:space="0" w:color="auto"/>
            </w:tcBorders>
            <w:shd w:val="clear" w:color="auto" w:fill="auto"/>
            <w:noWrap/>
            <w:vAlign w:val="bottom"/>
            <w:hideMark/>
          </w:tcPr>
          <w:p w14:paraId="425CF26B"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1758.1</w:t>
            </w:r>
          </w:p>
        </w:tc>
      </w:tr>
      <w:tr w:rsidR="001D360A" w:rsidRPr="00027FFA" w14:paraId="572D80D6"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07A21F1A"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17.00</w:t>
            </w:r>
          </w:p>
        </w:tc>
        <w:tc>
          <w:tcPr>
            <w:tcW w:w="1071" w:type="dxa"/>
            <w:tcBorders>
              <w:top w:val="nil"/>
              <w:left w:val="nil"/>
              <w:bottom w:val="single" w:sz="4" w:space="0" w:color="auto"/>
              <w:right w:val="single" w:sz="4" w:space="0" w:color="auto"/>
            </w:tcBorders>
            <w:shd w:val="clear" w:color="auto" w:fill="auto"/>
            <w:noWrap/>
            <w:vAlign w:val="bottom"/>
            <w:hideMark/>
          </w:tcPr>
          <w:p w14:paraId="718FD447"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666.3</w:t>
            </w:r>
          </w:p>
        </w:tc>
        <w:tc>
          <w:tcPr>
            <w:tcW w:w="1305" w:type="dxa"/>
            <w:tcBorders>
              <w:top w:val="nil"/>
              <w:left w:val="nil"/>
              <w:bottom w:val="single" w:sz="4" w:space="0" w:color="auto"/>
              <w:right w:val="single" w:sz="4" w:space="0" w:color="auto"/>
            </w:tcBorders>
            <w:shd w:val="clear" w:color="auto" w:fill="auto"/>
            <w:noWrap/>
            <w:vAlign w:val="bottom"/>
            <w:hideMark/>
          </w:tcPr>
          <w:p w14:paraId="35CFA298"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867.1</w:t>
            </w:r>
          </w:p>
        </w:tc>
        <w:tc>
          <w:tcPr>
            <w:tcW w:w="1305" w:type="dxa"/>
            <w:tcBorders>
              <w:top w:val="nil"/>
              <w:left w:val="nil"/>
              <w:bottom w:val="single" w:sz="4" w:space="0" w:color="auto"/>
              <w:right w:val="single" w:sz="4" w:space="0" w:color="auto"/>
            </w:tcBorders>
            <w:shd w:val="clear" w:color="auto" w:fill="auto"/>
            <w:noWrap/>
            <w:vAlign w:val="bottom"/>
            <w:hideMark/>
          </w:tcPr>
          <w:p w14:paraId="799D60A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1081.5</w:t>
            </w:r>
          </w:p>
        </w:tc>
        <w:tc>
          <w:tcPr>
            <w:tcW w:w="1347" w:type="dxa"/>
            <w:tcBorders>
              <w:top w:val="nil"/>
              <w:left w:val="nil"/>
              <w:bottom w:val="single" w:sz="4" w:space="0" w:color="auto"/>
              <w:right w:val="single" w:sz="4" w:space="0" w:color="auto"/>
            </w:tcBorders>
            <w:shd w:val="clear" w:color="auto" w:fill="auto"/>
            <w:noWrap/>
            <w:vAlign w:val="bottom"/>
            <w:hideMark/>
          </w:tcPr>
          <w:p w14:paraId="2592EDA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1130.1</w:t>
            </w:r>
          </w:p>
        </w:tc>
        <w:tc>
          <w:tcPr>
            <w:tcW w:w="1347" w:type="dxa"/>
            <w:tcBorders>
              <w:top w:val="nil"/>
              <w:left w:val="nil"/>
              <w:bottom w:val="single" w:sz="4" w:space="0" w:color="auto"/>
              <w:right w:val="single" w:sz="4" w:space="0" w:color="auto"/>
            </w:tcBorders>
            <w:shd w:val="clear" w:color="auto" w:fill="auto"/>
            <w:noWrap/>
            <w:vAlign w:val="bottom"/>
            <w:hideMark/>
          </w:tcPr>
          <w:p w14:paraId="10B3A54A"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1481.0</w:t>
            </w:r>
          </w:p>
        </w:tc>
        <w:tc>
          <w:tcPr>
            <w:tcW w:w="1347" w:type="dxa"/>
            <w:tcBorders>
              <w:top w:val="nil"/>
              <w:left w:val="nil"/>
              <w:bottom w:val="single" w:sz="4" w:space="0" w:color="auto"/>
              <w:right w:val="single" w:sz="4" w:space="0" w:color="auto"/>
            </w:tcBorders>
            <w:shd w:val="clear" w:color="auto" w:fill="auto"/>
            <w:noWrap/>
            <w:vAlign w:val="bottom"/>
            <w:hideMark/>
          </w:tcPr>
          <w:p w14:paraId="56D8D34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1859.2</w:t>
            </w:r>
          </w:p>
        </w:tc>
      </w:tr>
      <w:tr w:rsidR="001D360A" w:rsidRPr="00027FFA" w14:paraId="02083C42"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07B4873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18.00</w:t>
            </w:r>
          </w:p>
        </w:tc>
        <w:tc>
          <w:tcPr>
            <w:tcW w:w="1071" w:type="dxa"/>
            <w:tcBorders>
              <w:top w:val="nil"/>
              <w:left w:val="nil"/>
              <w:bottom w:val="single" w:sz="4" w:space="0" w:color="auto"/>
              <w:right w:val="single" w:sz="4" w:space="0" w:color="auto"/>
            </w:tcBorders>
            <w:shd w:val="clear" w:color="auto" w:fill="auto"/>
            <w:noWrap/>
            <w:vAlign w:val="bottom"/>
            <w:hideMark/>
          </w:tcPr>
          <w:p w14:paraId="33B4B51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707.5</w:t>
            </w:r>
          </w:p>
        </w:tc>
        <w:tc>
          <w:tcPr>
            <w:tcW w:w="1305" w:type="dxa"/>
            <w:tcBorders>
              <w:top w:val="nil"/>
              <w:left w:val="nil"/>
              <w:bottom w:val="single" w:sz="4" w:space="0" w:color="auto"/>
              <w:right w:val="single" w:sz="4" w:space="0" w:color="auto"/>
            </w:tcBorders>
            <w:shd w:val="clear" w:color="auto" w:fill="auto"/>
            <w:noWrap/>
            <w:vAlign w:val="bottom"/>
            <w:hideMark/>
          </w:tcPr>
          <w:p w14:paraId="3693A78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918.6</w:t>
            </w:r>
          </w:p>
        </w:tc>
        <w:tc>
          <w:tcPr>
            <w:tcW w:w="1305" w:type="dxa"/>
            <w:tcBorders>
              <w:top w:val="nil"/>
              <w:left w:val="nil"/>
              <w:bottom w:val="single" w:sz="4" w:space="0" w:color="auto"/>
              <w:right w:val="single" w:sz="4" w:space="0" w:color="auto"/>
            </w:tcBorders>
            <w:shd w:val="clear" w:color="auto" w:fill="auto"/>
            <w:noWrap/>
            <w:vAlign w:val="bottom"/>
            <w:hideMark/>
          </w:tcPr>
          <w:p w14:paraId="598E5854"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1143.3</w:t>
            </w:r>
          </w:p>
        </w:tc>
        <w:tc>
          <w:tcPr>
            <w:tcW w:w="1347" w:type="dxa"/>
            <w:tcBorders>
              <w:top w:val="nil"/>
              <w:left w:val="nil"/>
              <w:bottom w:val="single" w:sz="4" w:space="0" w:color="auto"/>
              <w:right w:val="single" w:sz="4" w:space="0" w:color="auto"/>
            </w:tcBorders>
            <w:shd w:val="clear" w:color="auto" w:fill="auto"/>
            <w:noWrap/>
            <w:vAlign w:val="bottom"/>
            <w:hideMark/>
          </w:tcPr>
          <w:p w14:paraId="44DF8580"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1197.5</w:t>
            </w:r>
          </w:p>
        </w:tc>
        <w:tc>
          <w:tcPr>
            <w:tcW w:w="1347" w:type="dxa"/>
            <w:tcBorders>
              <w:top w:val="nil"/>
              <w:left w:val="nil"/>
              <w:bottom w:val="single" w:sz="4" w:space="0" w:color="auto"/>
              <w:right w:val="single" w:sz="4" w:space="0" w:color="auto"/>
            </w:tcBorders>
            <w:shd w:val="clear" w:color="auto" w:fill="auto"/>
            <w:noWrap/>
            <w:vAlign w:val="bottom"/>
            <w:hideMark/>
          </w:tcPr>
          <w:p w14:paraId="4E116A6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1565.2</w:t>
            </w:r>
          </w:p>
        </w:tc>
        <w:tc>
          <w:tcPr>
            <w:tcW w:w="1347" w:type="dxa"/>
            <w:tcBorders>
              <w:top w:val="nil"/>
              <w:left w:val="nil"/>
              <w:bottom w:val="single" w:sz="4" w:space="0" w:color="auto"/>
              <w:right w:val="single" w:sz="4" w:space="0" w:color="auto"/>
            </w:tcBorders>
            <w:shd w:val="clear" w:color="auto" w:fill="auto"/>
            <w:noWrap/>
            <w:vAlign w:val="bottom"/>
            <w:hideMark/>
          </w:tcPr>
          <w:p w14:paraId="0D2C92CB"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1960.3</w:t>
            </w:r>
          </w:p>
        </w:tc>
      </w:tr>
      <w:tr w:rsidR="001D360A" w:rsidRPr="00027FFA" w14:paraId="52940632"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10FC6089"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19.00</w:t>
            </w:r>
          </w:p>
        </w:tc>
        <w:tc>
          <w:tcPr>
            <w:tcW w:w="1071" w:type="dxa"/>
            <w:tcBorders>
              <w:top w:val="nil"/>
              <w:left w:val="nil"/>
              <w:bottom w:val="single" w:sz="4" w:space="0" w:color="auto"/>
              <w:right w:val="single" w:sz="4" w:space="0" w:color="auto"/>
            </w:tcBorders>
            <w:shd w:val="clear" w:color="auto" w:fill="auto"/>
            <w:noWrap/>
            <w:vAlign w:val="bottom"/>
            <w:hideMark/>
          </w:tcPr>
          <w:p w14:paraId="3D100FD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748.7</w:t>
            </w:r>
          </w:p>
        </w:tc>
        <w:tc>
          <w:tcPr>
            <w:tcW w:w="1305" w:type="dxa"/>
            <w:tcBorders>
              <w:top w:val="nil"/>
              <w:left w:val="nil"/>
              <w:bottom w:val="single" w:sz="4" w:space="0" w:color="auto"/>
              <w:right w:val="single" w:sz="4" w:space="0" w:color="auto"/>
            </w:tcBorders>
            <w:shd w:val="clear" w:color="auto" w:fill="auto"/>
            <w:noWrap/>
            <w:vAlign w:val="bottom"/>
            <w:hideMark/>
          </w:tcPr>
          <w:p w14:paraId="2C3D3C38"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970.1</w:t>
            </w:r>
          </w:p>
        </w:tc>
        <w:tc>
          <w:tcPr>
            <w:tcW w:w="1305" w:type="dxa"/>
            <w:tcBorders>
              <w:top w:val="nil"/>
              <w:left w:val="nil"/>
              <w:bottom w:val="single" w:sz="4" w:space="0" w:color="auto"/>
              <w:right w:val="single" w:sz="4" w:space="0" w:color="auto"/>
            </w:tcBorders>
            <w:shd w:val="clear" w:color="auto" w:fill="auto"/>
            <w:noWrap/>
            <w:vAlign w:val="bottom"/>
            <w:hideMark/>
          </w:tcPr>
          <w:p w14:paraId="443C0D41"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1205.1</w:t>
            </w:r>
          </w:p>
        </w:tc>
        <w:tc>
          <w:tcPr>
            <w:tcW w:w="1347" w:type="dxa"/>
            <w:tcBorders>
              <w:top w:val="nil"/>
              <w:left w:val="nil"/>
              <w:bottom w:val="single" w:sz="4" w:space="0" w:color="auto"/>
              <w:right w:val="single" w:sz="4" w:space="0" w:color="auto"/>
            </w:tcBorders>
            <w:shd w:val="clear" w:color="auto" w:fill="auto"/>
            <w:noWrap/>
            <w:vAlign w:val="bottom"/>
            <w:hideMark/>
          </w:tcPr>
          <w:p w14:paraId="4ED55971"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1264.9</w:t>
            </w:r>
          </w:p>
        </w:tc>
        <w:tc>
          <w:tcPr>
            <w:tcW w:w="1347" w:type="dxa"/>
            <w:tcBorders>
              <w:top w:val="nil"/>
              <w:left w:val="nil"/>
              <w:bottom w:val="single" w:sz="4" w:space="0" w:color="auto"/>
              <w:right w:val="single" w:sz="4" w:space="0" w:color="auto"/>
            </w:tcBorders>
            <w:shd w:val="clear" w:color="auto" w:fill="auto"/>
            <w:noWrap/>
            <w:vAlign w:val="bottom"/>
            <w:hideMark/>
          </w:tcPr>
          <w:p w14:paraId="69D5344B"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1649.5</w:t>
            </w:r>
          </w:p>
        </w:tc>
        <w:tc>
          <w:tcPr>
            <w:tcW w:w="1347" w:type="dxa"/>
            <w:tcBorders>
              <w:top w:val="nil"/>
              <w:left w:val="nil"/>
              <w:bottom w:val="single" w:sz="4" w:space="0" w:color="auto"/>
              <w:right w:val="single" w:sz="4" w:space="0" w:color="auto"/>
            </w:tcBorders>
            <w:shd w:val="clear" w:color="auto" w:fill="auto"/>
            <w:noWrap/>
            <w:vAlign w:val="bottom"/>
            <w:hideMark/>
          </w:tcPr>
          <w:p w14:paraId="3343FED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2061.4</w:t>
            </w:r>
          </w:p>
        </w:tc>
      </w:tr>
      <w:tr w:rsidR="001D360A" w:rsidRPr="00027FFA" w14:paraId="14CAADEF"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13BE9DAF"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20.00</w:t>
            </w:r>
          </w:p>
        </w:tc>
        <w:tc>
          <w:tcPr>
            <w:tcW w:w="1071" w:type="dxa"/>
            <w:tcBorders>
              <w:top w:val="nil"/>
              <w:left w:val="nil"/>
              <w:bottom w:val="single" w:sz="4" w:space="0" w:color="auto"/>
              <w:right w:val="single" w:sz="4" w:space="0" w:color="auto"/>
            </w:tcBorders>
            <w:shd w:val="clear" w:color="auto" w:fill="auto"/>
            <w:noWrap/>
            <w:vAlign w:val="bottom"/>
            <w:hideMark/>
          </w:tcPr>
          <w:p w14:paraId="12B3FD2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789.9</w:t>
            </w:r>
          </w:p>
        </w:tc>
        <w:tc>
          <w:tcPr>
            <w:tcW w:w="1305" w:type="dxa"/>
            <w:tcBorders>
              <w:top w:val="nil"/>
              <w:left w:val="nil"/>
              <w:bottom w:val="single" w:sz="4" w:space="0" w:color="auto"/>
              <w:right w:val="single" w:sz="4" w:space="0" w:color="auto"/>
            </w:tcBorders>
            <w:shd w:val="clear" w:color="auto" w:fill="auto"/>
            <w:noWrap/>
            <w:vAlign w:val="bottom"/>
            <w:hideMark/>
          </w:tcPr>
          <w:p w14:paraId="1E04361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1021.5</w:t>
            </w:r>
          </w:p>
        </w:tc>
        <w:tc>
          <w:tcPr>
            <w:tcW w:w="1305" w:type="dxa"/>
            <w:tcBorders>
              <w:top w:val="nil"/>
              <w:left w:val="nil"/>
              <w:bottom w:val="single" w:sz="4" w:space="0" w:color="auto"/>
              <w:right w:val="single" w:sz="4" w:space="0" w:color="auto"/>
            </w:tcBorders>
            <w:shd w:val="clear" w:color="auto" w:fill="auto"/>
            <w:noWrap/>
            <w:vAlign w:val="bottom"/>
            <w:hideMark/>
          </w:tcPr>
          <w:p w14:paraId="229CA1B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1266.9</w:t>
            </w:r>
          </w:p>
        </w:tc>
        <w:tc>
          <w:tcPr>
            <w:tcW w:w="1347" w:type="dxa"/>
            <w:tcBorders>
              <w:top w:val="nil"/>
              <w:left w:val="nil"/>
              <w:bottom w:val="single" w:sz="4" w:space="0" w:color="auto"/>
              <w:right w:val="single" w:sz="4" w:space="0" w:color="auto"/>
            </w:tcBorders>
            <w:shd w:val="clear" w:color="auto" w:fill="auto"/>
            <w:noWrap/>
            <w:vAlign w:val="bottom"/>
            <w:hideMark/>
          </w:tcPr>
          <w:p w14:paraId="6DF3F51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1332.3</w:t>
            </w:r>
          </w:p>
        </w:tc>
        <w:tc>
          <w:tcPr>
            <w:tcW w:w="1347" w:type="dxa"/>
            <w:tcBorders>
              <w:top w:val="nil"/>
              <w:left w:val="nil"/>
              <w:bottom w:val="single" w:sz="4" w:space="0" w:color="auto"/>
              <w:right w:val="single" w:sz="4" w:space="0" w:color="auto"/>
            </w:tcBorders>
            <w:shd w:val="clear" w:color="auto" w:fill="auto"/>
            <w:noWrap/>
            <w:vAlign w:val="bottom"/>
            <w:hideMark/>
          </w:tcPr>
          <w:p w14:paraId="430F565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1733.7</w:t>
            </w:r>
          </w:p>
        </w:tc>
        <w:tc>
          <w:tcPr>
            <w:tcW w:w="1347" w:type="dxa"/>
            <w:tcBorders>
              <w:top w:val="nil"/>
              <w:left w:val="nil"/>
              <w:bottom w:val="single" w:sz="4" w:space="0" w:color="auto"/>
              <w:right w:val="single" w:sz="4" w:space="0" w:color="auto"/>
            </w:tcBorders>
            <w:shd w:val="clear" w:color="auto" w:fill="auto"/>
            <w:noWrap/>
            <w:vAlign w:val="bottom"/>
            <w:hideMark/>
          </w:tcPr>
          <w:p w14:paraId="3E711F4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2162.5</w:t>
            </w:r>
          </w:p>
        </w:tc>
      </w:tr>
      <w:tr w:rsidR="001D360A" w:rsidRPr="00027FFA" w14:paraId="3706741B"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3E7F5EF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21.00</w:t>
            </w:r>
          </w:p>
        </w:tc>
        <w:tc>
          <w:tcPr>
            <w:tcW w:w="1071" w:type="dxa"/>
            <w:tcBorders>
              <w:top w:val="nil"/>
              <w:left w:val="nil"/>
              <w:bottom w:val="single" w:sz="4" w:space="0" w:color="auto"/>
              <w:right w:val="single" w:sz="4" w:space="0" w:color="auto"/>
            </w:tcBorders>
            <w:shd w:val="clear" w:color="auto" w:fill="auto"/>
            <w:noWrap/>
            <w:vAlign w:val="bottom"/>
            <w:hideMark/>
          </w:tcPr>
          <w:p w14:paraId="376A61C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831.1</w:t>
            </w:r>
          </w:p>
        </w:tc>
        <w:tc>
          <w:tcPr>
            <w:tcW w:w="1305" w:type="dxa"/>
            <w:tcBorders>
              <w:top w:val="nil"/>
              <w:left w:val="nil"/>
              <w:bottom w:val="single" w:sz="4" w:space="0" w:color="auto"/>
              <w:right w:val="single" w:sz="4" w:space="0" w:color="auto"/>
            </w:tcBorders>
            <w:shd w:val="clear" w:color="auto" w:fill="auto"/>
            <w:noWrap/>
            <w:vAlign w:val="bottom"/>
            <w:hideMark/>
          </w:tcPr>
          <w:p w14:paraId="0736C0E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1073.0</w:t>
            </w:r>
          </w:p>
        </w:tc>
        <w:tc>
          <w:tcPr>
            <w:tcW w:w="1305" w:type="dxa"/>
            <w:tcBorders>
              <w:top w:val="nil"/>
              <w:left w:val="nil"/>
              <w:bottom w:val="single" w:sz="4" w:space="0" w:color="auto"/>
              <w:right w:val="single" w:sz="4" w:space="0" w:color="auto"/>
            </w:tcBorders>
            <w:shd w:val="clear" w:color="auto" w:fill="auto"/>
            <w:noWrap/>
            <w:vAlign w:val="bottom"/>
            <w:hideMark/>
          </w:tcPr>
          <w:p w14:paraId="5A941A90"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1328.6</w:t>
            </w:r>
          </w:p>
        </w:tc>
        <w:tc>
          <w:tcPr>
            <w:tcW w:w="1347" w:type="dxa"/>
            <w:tcBorders>
              <w:top w:val="nil"/>
              <w:left w:val="nil"/>
              <w:bottom w:val="single" w:sz="4" w:space="0" w:color="auto"/>
              <w:right w:val="single" w:sz="4" w:space="0" w:color="auto"/>
            </w:tcBorders>
            <w:shd w:val="clear" w:color="auto" w:fill="auto"/>
            <w:noWrap/>
            <w:vAlign w:val="bottom"/>
            <w:hideMark/>
          </w:tcPr>
          <w:p w14:paraId="7ECBF7A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1399.7</w:t>
            </w:r>
          </w:p>
        </w:tc>
        <w:tc>
          <w:tcPr>
            <w:tcW w:w="1347" w:type="dxa"/>
            <w:tcBorders>
              <w:top w:val="nil"/>
              <w:left w:val="nil"/>
              <w:bottom w:val="single" w:sz="4" w:space="0" w:color="auto"/>
              <w:right w:val="single" w:sz="4" w:space="0" w:color="auto"/>
            </w:tcBorders>
            <w:shd w:val="clear" w:color="auto" w:fill="auto"/>
            <w:noWrap/>
            <w:vAlign w:val="bottom"/>
            <w:hideMark/>
          </w:tcPr>
          <w:p w14:paraId="71E9A13B"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1818.0</w:t>
            </w:r>
          </w:p>
        </w:tc>
        <w:tc>
          <w:tcPr>
            <w:tcW w:w="1347" w:type="dxa"/>
            <w:tcBorders>
              <w:top w:val="nil"/>
              <w:left w:val="nil"/>
              <w:bottom w:val="single" w:sz="4" w:space="0" w:color="auto"/>
              <w:right w:val="single" w:sz="4" w:space="0" w:color="auto"/>
            </w:tcBorders>
            <w:shd w:val="clear" w:color="auto" w:fill="auto"/>
            <w:noWrap/>
            <w:vAlign w:val="bottom"/>
            <w:hideMark/>
          </w:tcPr>
          <w:p w14:paraId="2ADB382A" w14:textId="77777777" w:rsidR="001D360A" w:rsidRPr="00027FFA" w:rsidRDefault="001D360A" w:rsidP="000F7965">
            <w:pPr>
              <w:keepNext/>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2263.6</w:t>
            </w:r>
          </w:p>
        </w:tc>
      </w:tr>
    </w:tbl>
    <w:p w14:paraId="0DA10947" w14:textId="77777777" w:rsidR="001D360A" w:rsidRDefault="000F7965" w:rsidP="000F7965">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75ED979F" w14:textId="77777777" w:rsidR="001608F7" w:rsidRDefault="001608F7" w:rsidP="000F7965">
      <w:pPr>
        <w:suppressAutoHyphens w:val="0"/>
        <w:autoSpaceDE w:val="0"/>
        <w:autoSpaceDN w:val="0"/>
        <w:adjustRightInd w:val="0"/>
        <w:jc w:val="center"/>
        <w:rPr>
          <w:color w:val="000000"/>
          <w:szCs w:val="22"/>
          <w:lang w:eastAsia="es-CO"/>
        </w:rPr>
      </w:pPr>
    </w:p>
    <w:p w14:paraId="36DE9CC2" w14:textId="77777777" w:rsidR="00E94A82" w:rsidRDefault="00E94A82" w:rsidP="00E94A82">
      <w:pPr>
        <w:pStyle w:val="CuerpoTabla"/>
        <w:rPr>
          <w:rFonts w:eastAsia="Calibri"/>
          <w:i/>
          <w:iCs/>
          <w:spacing w:val="-3"/>
          <w:sz w:val="22"/>
          <w:szCs w:val="22"/>
        </w:rPr>
      </w:pPr>
      <w:r w:rsidRPr="00701789">
        <w:rPr>
          <w:rFonts w:eastAsia="Calibri"/>
          <w:i/>
          <w:iCs/>
          <w:spacing w:val="-3"/>
          <w:sz w:val="22"/>
          <w:szCs w:val="22"/>
        </w:rPr>
        <w:t xml:space="preserve">Capacidad portante para </w:t>
      </w:r>
      <w:r>
        <w:rPr>
          <w:rFonts w:eastAsia="Calibri"/>
          <w:i/>
          <w:iCs/>
          <w:spacing w:val="-3"/>
          <w:sz w:val="22"/>
          <w:szCs w:val="22"/>
        </w:rPr>
        <w:t>caissons</w:t>
      </w:r>
      <w:r w:rsidRPr="00701789">
        <w:rPr>
          <w:rFonts w:eastAsia="Calibri"/>
          <w:i/>
          <w:iCs/>
          <w:spacing w:val="-3"/>
          <w:sz w:val="22"/>
          <w:szCs w:val="22"/>
        </w:rPr>
        <w:t xml:space="preserve"> con longitud mínima de 1</w:t>
      </w:r>
      <w:r>
        <w:rPr>
          <w:rFonts w:eastAsia="Calibri"/>
          <w:i/>
          <w:iCs/>
          <w:spacing w:val="-3"/>
          <w:sz w:val="22"/>
          <w:szCs w:val="22"/>
        </w:rPr>
        <w:t>2</w:t>
      </w:r>
      <w:r w:rsidRPr="00701789">
        <w:rPr>
          <w:rFonts w:eastAsia="Calibri"/>
          <w:i/>
          <w:iCs/>
          <w:spacing w:val="-3"/>
          <w:sz w:val="22"/>
          <w:szCs w:val="22"/>
        </w:rPr>
        <w:t xml:space="preserve"> m</w:t>
      </w:r>
    </w:p>
    <w:p w14:paraId="15308AD5" w14:textId="77777777" w:rsidR="001D360A" w:rsidRPr="00027FFA" w:rsidRDefault="001D360A" w:rsidP="001D360A">
      <w:pPr>
        <w:rPr>
          <w:sz w:val="20"/>
          <w:szCs w:val="20"/>
        </w:rPr>
      </w:pPr>
    </w:p>
    <w:p w14:paraId="024AC461" w14:textId="777567F3" w:rsidR="001608F7" w:rsidRPr="001608F7" w:rsidRDefault="001608F7" w:rsidP="001608F7">
      <w:pPr>
        <w:pStyle w:val="Descripcin"/>
        <w:jc w:val="center"/>
        <w:rPr>
          <w:sz w:val="20"/>
          <w:szCs w:val="20"/>
        </w:rPr>
      </w:pPr>
      <w:bookmarkStart w:id="34" w:name="_Toc75807533"/>
      <w:r w:rsidRPr="001608F7">
        <w:rPr>
          <w:b/>
          <w:bCs/>
          <w:sz w:val="20"/>
          <w:szCs w:val="20"/>
        </w:rPr>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7</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6</w:t>
      </w:r>
      <w:r w:rsidR="00433925">
        <w:rPr>
          <w:b/>
          <w:bCs/>
          <w:sz w:val="20"/>
          <w:szCs w:val="20"/>
        </w:rPr>
        <w:fldChar w:fldCharType="end"/>
      </w:r>
      <w:r w:rsidRPr="001608F7">
        <w:rPr>
          <w:sz w:val="20"/>
          <w:szCs w:val="20"/>
        </w:rPr>
        <w:t>– Capacidad de caissons – Estación Altamira</w:t>
      </w:r>
      <w:bookmarkEnd w:id="34"/>
    </w:p>
    <w:tbl>
      <w:tblPr>
        <w:tblW w:w="6440" w:type="dxa"/>
        <w:jc w:val="center"/>
        <w:tblCellMar>
          <w:left w:w="70" w:type="dxa"/>
          <w:right w:w="70" w:type="dxa"/>
        </w:tblCellMar>
        <w:tblLook w:val="04A0" w:firstRow="1" w:lastRow="0" w:firstColumn="1" w:lastColumn="0" w:noHBand="0" w:noVBand="1"/>
      </w:tblPr>
      <w:tblGrid>
        <w:gridCol w:w="1640"/>
        <w:gridCol w:w="1200"/>
        <w:gridCol w:w="1200"/>
        <w:gridCol w:w="1200"/>
        <w:gridCol w:w="1200"/>
      </w:tblGrid>
      <w:tr w:rsidR="001D360A" w:rsidRPr="00027FFA" w14:paraId="5ECD851E" w14:textId="77777777" w:rsidTr="00184717">
        <w:trPr>
          <w:trHeight w:val="300"/>
          <w:tblHeader/>
          <w:jc w:val="center"/>
        </w:trPr>
        <w:tc>
          <w:tcPr>
            <w:tcW w:w="1640" w:type="dxa"/>
            <w:vMerge w:val="restart"/>
            <w:tcBorders>
              <w:top w:val="single" w:sz="4" w:space="0" w:color="auto"/>
              <w:left w:val="single" w:sz="4" w:space="0" w:color="auto"/>
              <w:bottom w:val="single" w:sz="4" w:space="0" w:color="auto"/>
              <w:right w:val="single" w:sz="4" w:space="0" w:color="auto"/>
            </w:tcBorders>
            <w:shd w:val="clear" w:color="auto" w:fill="D0CECE"/>
            <w:noWrap/>
            <w:vAlign w:val="center"/>
            <w:hideMark/>
          </w:tcPr>
          <w:p w14:paraId="095C7D28" w14:textId="77777777" w:rsidR="001D360A" w:rsidRPr="00E94A82" w:rsidRDefault="001D360A" w:rsidP="007A5499">
            <w:pPr>
              <w:jc w:val="center"/>
              <w:rPr>
                <w:rFonts w:ascii="Calibri" w:hAnsi="Calibri" w:cs="Times New Roman"/>
                <w:b/>
                <w:bCs/>
                <w:color w:val="000000"/>
                <w:sz w:val="20"/>
                <w:szCs w:val="20"/>
                <w:lang w:eastAsia="es-CO"/>
              </w:rPr>
            </w:pPr>
            <w:r w:rsidRPr="00E94A82">
              <w:rPr>
                <w:rFonts w:ascii="Calibri" w:hAnsi="Calibri" w:cs="Times New Roman"/>
                <w:b/>
                <w:bCs/>
                <w:color w:val="000000"/>
                <w:sz w:val="20"/>
                <w:szCs w:val="20"/>
                <w:lang w:eastAsia="es-CO"/>
              </w:rPr>
              <w:t>Profundidad (m)</w:t>
            </w:r>
          </w:p>
        </w:tc>
        <w:tc>
          <w:tcPr>
            <w:tcW w:w="2400" w:type="dxa"/>
            <w:gridSpan w:val="2"/>
            <w:tcBorders>
              <w:top w:val="single" w:sz="4" w:space="0" w:color="auto"/>
              <w:left w:val="nil"/>
              <w:bottom w:val="single" w:sz="4" w:space="0" w:color="auto"/>
              <w:right w:val="single" w:sz="4" w:space="0" w:color="000000"/>
            </w:tcBorders>
            <w:shd w:val="clear" w:color="auto" w:fill="D0CECE"/>
            <w:noWrap/>
            <w:vAlign w:val="bottom"/>
            <w:hideMark/>
          </w:tcPr>
          <w:p w14:paraId="3C3A18B0" w14:textId="77777777" w:rsidR="001D360A" w:rsidRPr="00E94A82" w:rsidRDefault="001D360A" w:rsidP="00E94A82">
            <w:pPr>
              <w:jc w:val="center"/>
              <w:rPr>
                <w:rFonts w:ascii="Calibri" w:hAnsi="Calibri" w:cs="Times New Roman"/>
                <w:b/>
                <w:bCs/>
                <w:color w:val="000000"/>
                <w:sz w:val="20"/>
                <w:szCs w:val="20"/>
                <w:lang w:eastAsia="es-CO"/>
              </w:rPr>
            </w:pPr>
            <w:r w:rsidRPr="00E94A82">
              <w:rPr>
                <w:rFonts w:ascii="Calibri" w:hAnsi="Calibri" w:cs="Times New Roman"/>
                <w:b/>
                <w:bCs/>
                <w:color w:val="000000"/>
                <w:sz w:val="20"/>
                <w:szCs w:val="20"/>
                <w:lang w:eastAsia="es-CO"/>
              </w:rPr>
              <w:t>Qadm estático(kPa)</w:t>
            </w:r>
          </w:p>
        </w:tc>
        <w:tc>
          <w:tcPr>
            <w:tcW w:w="2400" w:type="dxa"/>
            <w:gridSpan w:val="2"/>
            <w:tcBorders>
              <w:top w:val="single" w:sz="4" w:space="0" w:color="auto"/>
              <w:left w:val="nil"/>
              <w:bottom w:val="single" w:sz="4" w:space="0" w:color="auto"/>
              <w:right w:val="single" w:sz="4" w:space="0" w:color="000000"/>
            </w:tcBorders>
            <w:shd w:val="clear" w:color="auto" w:fill="D0CECE"/>
            <w:noWrap/>
            <w:vAlign w:val="bottom"/>
            <w:hideMark/>
          </w:tcPr>
          <w:p w14:paraId="1BD1E867" w14:textId="77777777" w:rsidR="001D360A" w:rsidRPr="00E94A82" w:rsidRDefault="001D360A" w:rsidP="00E94A82">
            <w:pPr>
              <w:jc w:val="center"/>
              <w:rPr>
                <w:rFonts w:ascii="Calibri" w:hAnsi="Calibri" w:cs="Times New Roman"/>
                <w:b/>
                <w:bCs/>
                <w:color w:val="000000"/>
                <w:sz w:val="20"/>
                <w:szCs w:val="20"/>
                <w:lang w:eastAsia="es-CO"/>
              </w:rPr>
            </w:pPr>
            <w:r w:rsidRPr="00E94A82">
              <w:rPr>
                <w:rFonts w:ascii="Calibri" w:hAnsi="Calibri" w:cs="Times New Roman"/>
                <w:b/>
                <w:bCs/>
                <w:color w:val="000000"/>
                <w:sz w:val="20"/>
                <w:szCs w:val="20"/>
                <w:lang w:eastAsia="es-CO"/>
              </w:rPr>
              <w:t>Qadm estático(kPa)</w:t>
            </w:r>
          </w:p>
        </w:tc>
      </w:tr>
      <w:tr w:rsidR="001D360A" w:rsidRPr="00027FFA" w14:paraId="7CA11273" w14:textId="77777777" w:rsidTr="00184717">
        <w:trPr>
          <w:trHeight w:val="300"/>
          <w:tblHeader/>
          <w:jc w:val="center"/>
        </w:trPr>
        <w:tc>
          <w:tcPr>
            <w:tcW w:w="1640" w:type="dxa"/>
            <w:vMerge/>
            <w:tcBorders>
              <w:top w:val="single" w:sz="4" w:space="0" w:color="auto"/>
              <w:left w:val="single" w:sz="4" w:space="0" w:color="auto"/>
              <w:bottom w:val="single" w:sz="4" w:space="0" w:color="auto"/>
              <w:right w:val="single" w:sz="4" w:space="0" w:color="auto"/>
            </w:tcBorders>
            <w:shd w:val="clear" w:color="auto" w:fill="D0CECE"/>
            <w:vAlign w:val="center"/>
            <w:hideMark/>
          </w:tcPr>
          <w:p w14:paraId="0D78B79A" w14:textId="77777777" w:rsidR="001D360A" w:rsidRPr="00E94A82" w:rsidRDefault="001D360A" w:rsidP="007A5499">
            <w:pPr>
              <w:rPr>
                <w:rFonts w:ascii="Calibri" w:hAnsi="Calibri" w:cs="Times New Roman"/>
                <w:b/>
                <w:bCs/>
                <w:color w:val="000000"/>
                <w:sz w:val="20"/>
                <w:szCs w:val="20"/>
                <w:lang w:eastAsia="es-CO"/>
              </w:rPr>
            </w:pPr>
          </w:p>
        </w:tc>
        <w:tc>
          <w:tcPr>
            <w:tcW w:w="1200" w:type="dxa"/>
            <w:tcBorders>
              <w:top w:val="nil"/>
              <w:left w:val="nil"/>
              <w:bottom w:val="single" w:sz="4" w:space="0" w:color="auto"/>
              <w:right w:val="single" w:sz="4" w:space="0" w:color="auto"/>
            </w:tcBorders>
            <w:shd w:val="clear" w:color="auto" w:fill="D0CECE"/>
            <w:noWrap/>
            <w:vAlign w:val="bottom"/>
            <w:hideMark/>
          </w:tcPr>
          <w:p w14:paraId="6B285168" w14:textId="77777777" w:rsidR="001D360A" w:rsidRPr="00E94A82" w:rsidRDefault="001D360A" w:rsidP="00E94A82">
            <w:pPr>
              <w:jc w:val="center"/>
              <w:rPr>
                <w:rFonts w:ascii="Calibri" w:hAnsi="Calibri" w:cs="Times New Roman"/>
                <w:b/>
                <w:bCs/>
                <w:color w:val="000000"/>
                <w:sz w:val="20"/>
                <w:szCs w:val="20"/>
                <w:lang w:eastAsia="es-CO"/>
              </w:rPr>
            </w:pPr>
            <w:r w:rsidRPr="00E94A82">
              <w:rPr>
                <w:rFonts w:ascii="Calibri" w:hAnsi="Calibri" w:cs="Times New Roman"/>
                <w:b/>
                <w:bCs/>
                <w:color w:val="000000"/>
                <w:sz w:val="20"/>
                <w:szCs w:val="20"/>
                <w:lang w:eastAsia="es-CO"/>
              </w:rPr>
              <w:t>1.2</w:t>
            </w:r>
          </w:p>
        </w:tc>
        <w:tc>
          <w:tcPr>
            <w:tcW w:w="1200" w:type="dxa"/>
            <w:tcBorders>
              <w:top w:val="nil"/>
              <w:left w:val="nil"/>
              <w:bottom w:val="single" w:sz="4" w:space="0" w:color="auto"/>
              <w:right w:val="single" w:sz="4" w:space="0" w:color="auto"/>
            </w:tcBorders>
            <w:shd w:val="clear" w:color="auto" w:fill="D0CECE"/>
            <w:noWrap/>
            <w:vAlign w:val="bottom"/>
            <w:hideMark/>
          </w:tcPr>
          <w:p w14:paraId="04C7E10C" w14:textId="77777777" w:rsidR="001D360A" w:rsidRPr="00E94A82" w:rsidRDefault="001D360A" w:rsidP="00E94A82">
            <w:pPr>
              <w:jc w:val="center"/>
              <w:rPr>
                <w:rFonts w:ascii="Calibri" w:hAnsi="Calibri" w:cs="Times New Roman"/>
                <w:b/>
                <w:bCs/>
                <w:color w:val="000000"/>
                <w:sz w:val="20"/>
                <w:szCs w:val="20"/>
                <w:lang w:eastAsia="es-CO"/>
              </w:rPr>
            </w:pPr>
            <w:r w:rsidRPr="00E94A82">
              <w:rPr>
                <w:rFonts w:ascii="Calibri" w:hAnsi="Calibri" w:cs="Times New Roman"/>
                <w:b/>
                <w:bCs/>
                <w:color w:val="000000"/>
                <w:sz w:val="20"/>
                <w:szCs w:val="20"/>
                <w:lang w:eastAsia="es-CO"/>
              </w:rPr>
              <w:t>1.5</w:t>
            </w:r>
          </w:p>
        </w:tc>
        <w:tc>
          <w:tcPr>
            <w:tcW w:w="1200" w:type="dxa"/>
            <w:tcBorders>
              <w:top w:val="nil"/>
              <w:left w:val="nil"/>
              <w:bottom w:val="single" w:sz="4" w:space="0" w:color="auto"/>
              <w:right w:val="single" w:sz="4" w:space="0" w:color="auto"/>
            </w:tcBorders>
            <w:shd w:val="clear" w:color="auto" w:fill="D0CECE"/>
            <w:noWrap/>
            <w:vAlign w:val="bottom"/>
            <w:hideMark/>
          </w:tcPr>
          <w:p w14:paraId="031129F5" w14:textId="77777777" w:rsidR="001D360A" w:rsidRPr="00E94A82" w:rsidRDefault="001D360A" w:rsidP="00E94A82">
            <w:pPr>
              <w:jc w:val="center"/>
              <w:rPr>
                <w:rFonts w:ascii="Calibri" w:hAnsi="Calibri" w:cs="Times New Roman"/>
                <w:b/>
                <w:bCs/>
                <w:color w:val="000000"/>
                <w:sz w:val="20"/>
                <w:szCs w:val="20"/>
                <w:lang w:eastAsia="es-CO"/>
              </w:rPr>
            </w:pPr>
            <w:r w:rsidRPr="00E94A82">
              <w:rPr>
                <w:rFonts w:ascii="Calibri" w:hAnsi="Calibri" w:cs="Times New Roman"/>
                <w:b/>
                <w:bCs/>
                <w:color w:val="000000"/>
                <w:sz w:val="20"/>
                <w:szCs w:val="20"/>
                <w:lang w:eastAsia="es-CO"/>
              </w:rPr>
              <w:t>1.2</w:t>
            </w:r>
          </w:p>
        </w:tc>
        <w:tc>
          <w:tcPr>
            <w:tcW w:w="1200" w:type="dxa"/>
            <w:tcBorders>
              <w:top w:val="nil"/>
              <w:left w:val="nil"/>
              <w:bottom w:val="single" w:sz="4" w:space="0" w:color="auto"/>
              <w:right w:val="single" w:sz="4" w:space="0" w:color="auto"/>
            </w:tcBorders>
            <w:shd w:val="clear" w:color="auto" w:fill="D0CECE"/>
            <w:noWrap/>
            <w:vAlign w:val="bottom"/>
            <w:hideMark/>
          </w:tcPr>
          <w:p w14:paraId="44835001" w14:textId="77777777" w:rsidR="001D360A" w:rsidRPr="00E94A82" w:rsidRDefault="001D360A" w:rsidP="00E94A82">
            <w:pPr>
              <w:jc w:val="center"/>
              <w:rPr>
                <w:rFonts w:ascii="Calibri" w:hAnsi="Calibri" w:cs="Times New Roman"/>
                <w:b/>
                <w:bCs/>
                <w:color w:val="000000"/>
                <w:sz w:val="20"/>
                <w:szCs w:val="20"/>
                <w:lang w:eastAsia="es-CO"/>
              </w:rPr>
            </w:pPr>
            <w:r w:rsidRPr="00E94A82">
              <w:rPr>
                <w:rFonts w:ascii="Calibri" w:hAnsi="Calibri" w:cs="Times New Roman"/>
                <w:b/>
                <w:bCs/>
                <w:color w:val="000000"/>
                <w:sz w:val="20"/>
                <w:szCs w:val="20"/>
                <w:lang w:eastAsia="es-CO"/>
              </w:rPr>
              <w:t>1.5</w:t>
            </w:r>
          </w:p>
        </w:tc>
      </w:tr>
      <w:tr w:rsidR="001D360A" w:rsidRPr="00027FFA" w14:paraId="556D759A"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4A4DBFAF"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2.00</w:t>
            </w:r>
          </w:p>
        </w:tc>
        <w:tc>
          <w:tcPr>
            <w:tcW w:w="1200" w:type="dxa"/>
            <w:tcBorders>
              <w:top w:val="nil"/>
              <w:left w:val="nil"/>
              <w:bottom w:val="single" w:sz="4" w:space="0" w:color="auto"/>
              <w:right w:val="single" w:sz="4" w:space="0" w:color="auto"/>
            </w:tcBorders>
            <w:shd w:val="clear" w:color="auto" w:fill="auto"/>
            <w:noWrap/>
            <w:vAlign w:val="bottom"/>
            <w:hideMark/>
          </w:tcPr>
          <w:p w14:paraId="23BF8AC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369.2</w:t>
            </w:r>
          </w:p>
        </w:tc>
        <w:tc>
          <w:tcPr>
            <w:tcW w:w="1200" w:type="dxa"/>
            <w:tcBorders>
              <w:top w:val="nil"/>
              <w:left w:val="nil"/>
              <w:bottom w:val="single" w:sz="4" w:space="0" w:color="auto"/>
              <w:right w:val="single" w:sz="4" w:space="0" w:color="auto"/>
            </w:tcBorders>
            <w:shd w:val="clear" w:color="auto" w:fill="auto"/>
            <w:noWrap/>
            <w:vAlign w:val="bottom"/>
            <w:hideMark/>
          </w:tcPr>
          <w:p w14:paraId="063C6F0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533.1</w:t>
            </w:r>
          </w:p>
        </w:tc>
        <w:tc>
          <w:tcPr>
            <w:tcW w:w="1200" w:type="dxa"/>
            <w:tcBorders>
              <w:top w:val="nil"/>
              <w:left w:val="nil"/>
              <w:bottom w:val="single" w:sz="4" w:space="0" w:color="auto"/>
              <w:right w:val="single" w:sz="4" w:space="0" w:color="auto"/>
            </w:tcBorders>
            <w:shd w:val="clear" w:color="auto" w:fill="auto"/>
            <w:noWrap/>
            <w:vAlign w:val="bottom"/>
            <w:hideMark/>
          </w:tcPr>
          <w:p w14:paraId="577B4A5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687.5</w:t>
            </w:r>
          </w:p>
        </w:tc>
        <w:tc>
          <w:tcPr>
            <w:tcW w:w="1200" w:type="dxa"/>
            <w:tcBorders>
              <w:top w:val="nil"/>
              <w:left w:val="nil"/>
              <w:bottom w:val="single" w:sz="4" w:space="0" w:color="auto"/>
              <w:right w:val="single" w:sz="4" w:space="0" w:color="auto"/>
            </w:tcBorders>
            <w:shd w:val="clear" w:color="auto" w:fill="auto"/>
            <w:noWrap/>
            <w:vAlign w:val="bottom"/>
            <w:hideMark/>
          </w:tcPr>
          <w:p w14:paraId="2FE092D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1002.7</w:t>
            </w:r>
          </w:p>
        </w:tc>
      </w:tr>
      <w:tr w:rsidR="001D360A" w:rsidRPr="00027FFA" w14:paraId="7F100BFB"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634583B0"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3.00</w:t>
            </w:r>
          </w:p>
        </w:tc>
        <w:tc>
          <w:tcPr>
            <w:tcW w:w="1200" w:type="dxa"/>
            <w:tcBorders>
              <w:top w:val="nil"/>
              <w:left w:val="nil"/>
              <w:bottom w:val="single" w:sz="4" w:space="0" w:color="auto"/>
              <w:right w:val="single" w:sz="4" w:space="0" w:color="auto"/>
            </w:tcBorders>
            <w:shd w:val="clear" w:color="auto" w:fill="auto"/>
            <w:noWrap/>
            <w:vAlign w:val="bottom"/>
            <w:hideMark/>
          </w:tcPr>
          <w:p w14:paraId="7CD9E29B"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439.1</w:t>
            </w:r>
          </w:p>
        </w:tc>
        <w:tc>
          <w:tcPr>
            <w:tcW w:w="1200" w:type="dxa"/>
            <w:tcBorders>
              <w:top w:val="nil"/>
              <w:left w:val="nil"/>
              <w:bottom w:val="single" w:sz="4" w:space="0" w:color="auto"/>
              <w:right w:val="single" w:sz="4" w:space="0" w:color="auto"/>
            </w:tcBorders>
            <w:shd w:val="clear" w:color="auto" w:fill="auto"/>
            <w:noWrap/>
            <w:vAlign w:val="bottom"/>
            <w:hideMark/>
          </w:tcPr>
          <w:p w14:paraId="4DD7552F"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620.5</w:t>
            </w:r>
          </w:p>
        </w:tc>
        <w:tc>
          <w:tcPr>
            <w:tcW w:w="1200" w:type="dxa"/>
            <w:tcBorders>
              <w:top w:val="nil"/>
              <w:left w:val="nil"/>
              <w:bottom w:val="single" w:sz="4" w:space="0" w:color="auto"/>
              <w:right w:val="single" w:sz="4" w:space="0" w:color="auto"/>
            </w:tcBorders>
            <w:shd w:val="clear" w:color="auto" w:fill="auto"/>
            <w:noWrap/>
            <w:vAlign w:val="bottom"/>
            <w:hideMark/>
          </w:tcPr>
          <w:p w14:paraId="58EBD619"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801.9</w:t>
            </w:r>
          </w:p>
        </w:tc>
        <w:tc>
          <w:tcPr>
            <w:tcW w:w="1200" w:type="dxa"/>
            <w:tcBorders>
              <w:top w:val="nil"/>
              <w:left w:val="nil"/>
              <w:bottom w:val="single" w:sz="4" w:space="0" w:color="auto"/>
              <w:right w:val="single" w:sz="4" w:space="0" w:color="auto"/>
            </w:tcBorders>
            <w:shd w:val="clear" w:color="auto" w:fill="auto"/>
            <w:noWrap/>
            <w:vAlign w:val="bottom"/>
            <w:hideMark/>
          </w:tcPr>
          <w:p w14:paraId="6A8157B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1145.7</w:t>
            </w:r>
          </w:p>
        </w:tc>
      </w:tr>
      <w:tr w:rsidR="001D360A" w:rsidRPr="00027FFA" w14:paraId="7C0B90EA"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25A894F8"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4.00</w:t>
            </w:r>
          </w:p>
        </w:tc>
        <w:tc>
          <w:tcPr>
            <w:tcW w:w="1200" w:type="dxa"/>
            <w:tcBorders>
              <w:top w:val="nil"/>
              <w:left w:val="nil"/>
              <w:bottom w:val="single" w:sz="4" w:space="0" w:color="auto"/>
              <w:right w:val="single" w:sz="4" w:space="0" w:color="auto"/>
            </w:tcBorders>
            <w:shd w:val="clear" w:color="auto" w:fill="auto"/>
            <w:noWrap/>
            <w:vAlign w:val="bottom"/>
            <w:hideMark/>
          </w:tcPr>
          <w:p w14:paraId="4F67C070"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509.0</w:t>
            </w:r>
          </w:p>
        </w:tc>
        <w:tc>
          <w:tcPr>
            <w:tcW w:w="1200" w:type="dxa"/>
            <w:tcBorders>
              <w:top w:val="nil"/>
              <w:left w:val="nil"/>
              <w:bottom w:val="single" w:sz="4" w:space="0" w:color="auto"/>
              <w:right w:val="single" w:sz="4" w:space="0" w:color="auto"/>
            </w:tcBorders>
            <w:shd w:val="clear" w:color="auto" w:fill="auto"/>
            <w:noWrap/>
            <w:vAlign w:val="bottom"/>
            <w:hideMark/>
          </w:tcPr>
          <w:p w14:paraId="5A4E7A6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707.9</w:t>
            </w:r>
          </w:p>
        </w:tc>
        <w:tc>
          <w:tcPr>
            <w:tcW w:w="1200" w:type="dxa"/>
            <w:tcBorders>
              <w:top w:val="nil"/>
              <w:left w:val="nil"/>
              <w:bottom w:val="single" w:sz="4" w:space="0" w:color="auto"/>
              <w:right w:val="single" w:sz="4" w:space="0" w:color="auto"/>
            </w:tcBorders>
            <w:shd w:val="clear" w:color="auto" w:fill="auto"/>
            <w:noWrap/>
            <w:vAlign w:val="bottom"/>
            <w:hideMark/>
          </w:tcPr>
          <w:p w14:paraId="0FBB9D77"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916.3</w:t>
            </w:r>
          </w:p>
        </w:tc>
        <w:tc>
          <w:tcPr>
            <w:tcW w:w="1200" w:type="dxa"/>
            <w:tcBorders>
              <w:top w:val="nil"/>
              <w:left w:val="nil"/>
              <w:bottom w:val="single" w:sz="4" w:space="0" w:color="auto"/>
              <w:right w:val="single" w:sz="4" w:space="0" w:color="auto"/>
            </w:tcBorders>
            <w:shd w:val="clear" w:color="auto" w:fill="auto"/>
            <w:noWrap/>
            <w:vAlign w:val="bottom"/>
            <w:hideMark/>
          </w:tcPr>
          <w:p w14:paraId="2B9486F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1288.7</w:t>
            </w:r>
          </w:p>
        </w:tc>
      </w:tr>
      <w:tr w:rsidR="001D360A" w:rsidRPr="00027FFA" w14:paraId="19A3E6C6"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62C36E9F"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5.00</w:t>
            </w:r>
          </w:p>
        </w:tc>
        <w:tc>
          <w:tcPr>
            <w:tcW w:w="1200" w:type="dxa"/>
            <w:tcBorders>
              <w:top w:val="nil"/>
              <w:left w:val="nil"/>
              <w:bottom w:val="single" w:sz="4" w:space="0" w:color="auto"/>
              <w:right w:val="single" w:sz="4" w:space="0" w:color="auto"/>
            </w:tcBorders>
            <w:shd w:val="clear" w:color="auto" w:fill="auto"/>
            <w:noWrap/>
            <w:vAlign w:val="bottom"/>
            <w:hideMark/>
          </w:tcPr>
          <w:p w14:paraId="7E77AF49"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869.1</w:t>
            </w:r>
          </w:p>
        </w:tc>
        <w:tc>
          <w:tcPr>
            <w:tcW w:w="1200" w:type="dxa"/>
            <w:tcBorders>
              <w:top w:val="nil"/>
              <w:left w:val="nil"/>
              <w:bottom w:val="single" w:sz="4" w:space="0" w:color="auto"/>
              <w:right w:val="single" w:sz="4" w:space="0" w:color="auto"/>
            </w:tcBorders>
            <w:shd w:val="clear" w:color="auto" w:fill="auto"/>
            <w:noWrap/>
            <w:vAlign w:val="bottom"/>
            <w:hideMark/>
          </w:tcPr>
          <w:p w14:paraId="508C8871"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1245.5</w:t>
            </w:r>
          </w:p>
        </w:tc>
        <w:tc>
          <w:tcPr>
            <w:tcW w:w="1200" w:type="dxa"/>
            <w:tcBorders>
              <w:top w:val="nil"/>
              <w:left w:val="nil"/>
              <w:bottom w:val="single" w:sz="4" w:space="0" w:color="auto"/>
              <w:right w:val="single" w:sz="4" w:space="0" w:color="auto"/>
            </w:tcBorders>
            <w:shd w:val="clear" w:color="auto" w:fill="auto"/>
            <w:noWrap/>
            <w:vAlign w:val="bottom"/>
            <w:hideMark/>
          </w:tcPr>
          <w:p w14:paraId="3A5B39E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1607.3</w:t>
            </w:r>
          </w:p>
        </w:tc>
        <w:tc>
          <w:tcPr>
            <w:tcW w:w="1200" w:type="dxa"/>
            <w:tcBorders>
              <w:top w:val="nil"/>
              <w:left w:val="nil"/>
              <w:bottom w:val="single" w:sz="4" w:space="0" w:color="auto"/>
              <w:right w:val="single" w:sz="4" w:space="0" w:color="auto"/>
            </w:tcBorders>
            <w:shd w:val="clear" w:color="auto" w:fill="auto"/>
            <w:noWrap/>
            <w:vAlign w:val="bottom"/>
            <w:hideMark/>
          </w:tcPr>
          <w:p w14:paraId="58C85CFB"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2327.2</w:t>
            </w:r>
          </w:p>
        </w:tc>
      </w:tr>
      <w:tr w:rsidR="001D360A" w:rsidRPr="00027FFA" w14:paraId="76016F55"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3FD8E86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lastRenderedPageBreak/>
              <w:t>6.00</w:t>
            </w:r>
          </w:p>
        </w:tc>
        <w:tc>
          <w:tcPr>
            <w:tcW w:w="1200" w:type="dxa"/>
            <w:tcBorders>
              <w:top w:val="nil"/>
              <w:left w:val="nil"/>
              <w:bottom w:val="single" w:sz="4" w:space="0" w:color="auto"/>
              <w:right w:val="single" w:sz="4" w:space="0" w:color="auto"/>
            </w:tcBorders>
            <w:shd w:val="clear" w:color="auto" w:fill="auto"/>
            <w:noWrap/>
            <w:vAlign w:val="bottom"/>
            <w:hideMark/>
          </w:tcPr>
          <w:p w14:paraId="7F57E91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949.7</w:t>
            </w:r>
          </w:p>
        </w:tc>
        <w:tc>
          <w:tcPr>
            <w:tcW w:w="1200" w:type="dxa"/>
            <w:tcBorders>
              <w:top w:val="nil"/>
              <w:left w:val="nil"/>
              <w:bottom w:val="single" w:sz="4" w:space="0" w:color="auto"/>
              <w:right w:val="single" w:sz="4" w:space="0" w:color="auto"/>
            </w:tcBorders>
            <w:shd w:val="clear" w:color="auto" w:fill="auto"/>
            <w:noWrap/>
            <w:vAlign w:val="bottom"/>
            <w:hideMark/>
          </w:tcPr>
          <w:p w14:paraId="6A9704DA"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1346.2</w:t>
            </w:r>
          </w:p>
        </w:tc>
        <w:tc>
          <w:tcPr>
            <w:tcW w:w="1200" w:type="dxa"/>
            <w:tcBorders>
              <w:top w:val="nil"/>
              <w:left w:val="nil"/>
              <w:bottom w:val="single" w:sz="4" w:space="0" w:color="auto"/>
              <w:right w:val="single" w:sz="4" w:space="0" w:color="auto"/>
            </w:tcBorders>
            <w:shd w:val="clear" w:color="auto" w:fill="auto"/>
            <w:noWrap/>
            <w:vAlign w:val="bottom"/>
            <w:hideMark/>
          </w:tcPr>
          <w:p w14:paraId="3EA2213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1739.2</w:t>
            </w:r>
          </w:p>
        </w:tc>
        <w:tc>
          <w:tcPr>
            <w:tcW w:w="1200" w:type="dxa"/>
            <w:tcBorders>
              <w:top w:val="nil"/>
              <w:left w:val="nil"/>
              <w:bottom w:val="single" w:sz="4" w:space="0" w:color="auto"/>
              <w:right w:val="single" w:sz="4" w:space="0" w:color="auto"/>
            </w:tcBorders>
            <w:shd w:val="clear" w:color="auto" w:fill="auto"/>
            <w:noWrap/>
            <w:vAlign w:val="bottom"/>
            <w:hideMark/>
          </w:tcPr>
          <w:p w14:paraId="6CE05A9F"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2492.0</w:t>
            </w:r>
          </w:p>
        </w:tc>
      </w:tr>
      <w:tr w:rsidR="001D360A" w:rsidRPr="00027FFA" w14:paraId="78B138FE"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30190D89"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7.00</w:t>
            </w:r>
          </w:p>
        </w:tc>
        <w:tc>
          <w:tcPr>
            <w:tcW w:w="1200" w:type="dxa"/>
            <w:tcBorders>
              <w:top w:val="nil"/>
              <w:left w:val="nil"/>
              <w:bottom w:val="single" w:sz="4" w:space="0" w:color="auto"/>
              <w:right w:val="single" w:sz="4" w:space="0" w:color="auto"/>
            </w:tcBorders>
            <w:shd w:val="clear" w:color="auto" w:fill="auto"/>
            <w:noWrap/>
            <w:vAlign w:val="bottom"/>
            <w:hideMark/>
          </w:tcPr>
          <w:p w14:paraId="4C290BC6"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1030.3</w:t>
            </w:r>
          </w:p>
        </w:tc>
        <w:tc>
          <w:tcPr>
            <w:tcW w:w="1200" w:type="dxa"/>
            <w:tcBorders>
              <w:top w:val="nil"/>
              <w:left w:val="nil"/>
              <w:bottom w:val="single" w:sz="4" w:space="0" w:color="auto"/>
              <w:right w:val="single" w:sz="4" w:space="0" w:color="auto"/>
            </w:tcBorders>
            <w:shd w:val="clear" w:color="auto" w:fill="auto"/>
            <w:noWrap/>
            <w:vAlign w:val="bottom"/>
            <w:hideMark/>
          </w:tcPr>
          <w:p w14:paraId="5DB57DF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1446.9</w:t>
            </w:r>
          </w:p>
        </w:tc>
        <w:tc>
          <w:tcPr>
            <w:tcW w:w="1200" w:type="dxa"/>
            <w:tcBorders>
              <w:top w:val="nil"/>
              <w:left w:val="nil"/>
              <w:bottom w:val="single" w:sz="4" w:space="0" w:color="auto"/>
              <w:right w:val="single" w:sz="4" w:space="0" w:color="auto"/>
            </w:tcBorders>
            <w:shd w:val="clear" w:color="auto" w:fill="auto"/>
            <w:noWrap/>
            <w:vAlign w:val="bottom"/>
            <w:hideMark/>
          </w:tcPr>
          <w:p w14:paraId="16ADB70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1871.0</w:t>
            </w:r>
          </w:p>
        </w:tc>
        <w:tc>
          <w:tcPr>
            <w:tcW w:w="1200" w:type="dxa"/>
            <w:tcBorders>
              <w:top w:val="nil"/>
              <w:left w:val="nil"/>
              <w:bottom w:val="single" w:sz="4" w:space="0" w:color="auto"/>
              <w:right w:val="single" w:sz="4" w:space="0" w:color="auto"/>
            </w:tcBorders>
            <w:shd w:val="clear" w:color="auto" w:fill="auto"/>
            <w:noWrap/>
            <w:vAlign w:val="bottom"/>
            <w:hideMark/>
          </w:tcPr>
          <w:p w14:paraId="21529880"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2656.9</w:t>
            </w:r>
          </w:p>
        </w:tc>
      </w:tr>
      <w:tr w:rsidR="001D360A" w:rsidRPr="00027FFA" w14:paraId="79374562"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41E467F4"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8.00</w:t>
            </w:r>
          </w:p>
        </w:tc>
        <w:tc>
          <w:tcPr>
            <w:tcW w:w="1200" w:type="dxa"/>
            <w:tcBorders>
              <w:top w:val="nil"/>
              <w:left w:val="nil"/>
              <w:bottom w:val="single" w:sz="4" w:space="0" w:color="auto"/>
              <w:right w:val="single" w:sz="4" w:space="0" w:color="auto"/>
            </w:tcBorders>
            <w:shd w:val="clear" w:color="auto" w:fill="auto"/>
            <w:noWrap/>
            <w:vAlign w:val="bottom"/>
            <w:hideMark/>
          </w:tcPr>
          <w:p w14:paraId="7274C2E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1110.9</w:t>
            </w:r>
          </w:p>
        </w:tc>
        <w:tc>
          <w:tcPr>
            <w:tcW w:w="1200" w:type="dxa"/>
            <w:tcBorders>
              <w:top w:val="nil"/>
              <w:left w:val="nil"/>
              <w:bottom w:val="single" w:sz="4" w:space="0" w:color="auto"/>
              <w:right w:val="single" w:sz="4" w:space="0" w:color="auto"/>
            </w:tcBorders>
            <w:shd w:val="clear" w:color="auto" w:fill="auto"/>
            <w:noWrap/>
            <w:vAlign w:val="bottom"/>
            <w:hideMark/>
          </w:tcPr>
          <w:p w14:paraId="0465C16F"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1547.7</w:t>
            </w:r>
          </w:p>
        </w:tc>
        <w:tc>
          <w:tcPr>
            <w:tcW w:w="1200" w:type="dxa"/>
            <w:tcBorders>
              <w:top w:val="nil"/>
              <w:left w:val="nil"/>
              <w:bottom w:val="single" w:sz="4" w:space="0" w:color="auto"/>
              <w:right w:val="single" w:sz="4" w:space="0" w:color="auto"/>
            </w:tcBorders>
            <w:shd w:val="clear" w:color="auto" w:fill="auto"/>
            <w:noWrap/>
            <w:vAlign w:val="bottom"/>
            <w:hideMark/>
          </w:tcPr>
          <w:p w14:paraId="4EBA64B6"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2002.9</w:t>
            </w:r>
          </w:p>
        </w:tc>
        <w:tc>
          <w:tcPr>
            <w:tcW w:w="1200" w:type="dxa"/>
            <w:tcBorders>
              <w:top w:val="nil"/>
              <w:left w:val="nil"/>
              <w:bottom w:val="single" w:sz="4" w:space="0" w:color="auto"/>
              <w:right w:val="single" w:sz="4" w:space="0" w:color="auto"/>
            </w:tcBorders>
            <w:shd w:val="clear" w:color="auto" w:fill="auto"/>
            <w:noWrap/>
            <w:vAlign w:val="bottom"/>
            <w:hideMark/>
          </w:tcPr>
          <w:p w14:paraId="5FB68C7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2821.7</w:t>
            </w:r>
          </w:p>
        </w:tc>
      </w:tr>
      <w:tr w:rsidR="001D360A" w:rsidRPr="00027FFA" w14:paraId="1A362D5C"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586DBB7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9.00</w:t>
            </w:r>
          </w:p>
        </w:tc>
        <w:tc>
          <w:tcPr>
            <w:tcW w:w="1200" w:type="dxa"/>
            <w:tcBorders>
              <w:top w:val="nil"/>
              <w:left w:val="nil"/>
              <w:bottom w:val="single" w:sz="4" w:space="0" w:color="auto"/>
              <w:right w:val="single" w:sz="4" w:space="0" w:color="auto"/>
            </w:tcBorders>
            <w:shd w:val="clear" w:color="auto" w:fill="auto"/>
            <w:noWrap/>
            <w:vAlign w:val="bottom"/>
            <w:hideMark/>
          </w:tcPr>
          <w:p w14:paraId="04BE59B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1191.5</w:t>
            </w:r>
          </w:p>
        </w:tc>
        <w:tc>
          <w:tcPr>
            <w:tcW w:w="1200" w:type="dxa"/>
            <w:tcBorders>
              <w:top w:val="nil"/>
              <w:left w:val="nil"/>
              <w:bottom w:val="single" w:sz="4" w:space="0" w:color="auto"/>
              <w:right w:val="single" w:sz="4" w:space="0" w:color="auto"/>
            </w:tcBorders>
            <w:shd w:val="clear" w:color="auto" w:fill="auto"/>
            <w:noWrap/>
            <w:vAlign w:val="bottom"/>
            <w:hideMark/>
          </w:tcPr>
          <w:p w14:paraId="1583A66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1648.4</w:t>
            </w:r>
          </w:p>
        </w:tc>
        <w:tc>
          <w:tcPr>
            <w:tcW w:w="1200" w:type="dxa"/>
            <w:tcBorders>
              <w:top w:val="nil"/>
              <w:left w:val="nil"/>
              <w:bottom w:val="single" w:sz="4" w:space="0" w:color="auto"/>
              <w:right w:val="single" w:sz="4" w:space="0" w:color="auto"/>
            </w:tcBorders>
            <w:shd w:val="clear" w:color="auto" w:fill="auto"/>
            <w:noWrap/>
            <w:vAlign w:val="bottom"/>
            <w:hideMark/>
          </w:tcPr>
          <w:p w14:paraId="7692B139"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2134.8</w:t>
            </w:r>
          </w:p>
        </w:tc>
        <w:tc>
          <w:tcPr>
            <w:tcW w:w="1200" w:type="dxa"/>
            <w:tcBorders>
              <w:top w:val="nil"/>
              <w:left w:val="nil"/>
              <w:bottom w:val="single" w:sz="4" w:space="0" w:color="auto"/>
              <w:right w:val="single" w:sz="4" w:space="0" w:color="auto"/>
            </w:tcBorders>
            <w:shd w:val="clear" w:color="auto" w:fill="auto"/>
            <w:noWrap/>
            <w:vAlign w:val="bottom"/>
            <w:hideMark/>
          </w:tcPr>
          <w:p w14:paraId="74A5DDA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2986.5</w:t>
            </w:r>
          </w:p>
        </w:tc>
      </w:tr>
      <w:tr w:rsidR="001D360A" w:rsidRPr="00027FFA" w14:paraId="3AC91081"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2B76F179"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10.00</w:t>
            </w:r>
          </w:p>
        </w:tc>
        <w:tc>
          <w:tcPr>
            <w:tcW w:w="1200" w:type="dxa"/>
            <w:tcBorders>
              <w:top w:val="nil"/>
              <w:left w:val="nil"/>
              <w:bottom w:val="single" w:sz="4" w:space="0" w:color="auto"/>
              <w:right w:val="single" w:sz="4" w:space="0" w:color="auto"/>
            </w:tcBorders>
            <w:shd w:val="clear" w:color="auto" w:fill="auto"/>
            <w:noWrap/>
            <w:vAlign w:val="bottom"/>
            <w:hideMark/>
          </w:tcPr>
          <w:p w14:paraId="0D1A7AA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1790.1</w:t>
            </w:r>
          </w:p>
        </w:tc>
        <w:tc>
          <w:tcPr>
            <w:tcW w:w="1200" w:type="dxa"/>
            <w:tcBorders>
              <w:top w:val="nil"/>
              <w:left w:val="nil"/>
              <w:bottom w:val="single" w:sz="4" w:space="0" w:color="auto"/>
              <w:right w:val="single" w:sz="4" w:space="0" w:color="auto"/>
            </w:tcBorders>
            <w:shd w:val="clear" w:color="auto" w:fill="auto"/>
            <w:noWrap/>
            <w:vAlign w:val="bottom"/>
            <w:hideMark/>
          </w:tcPr>
          <w:p w14:paraId="4BDF8439"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2545.1</w:t>
            </w:r>
          </w:p>
        </w:tc>
        <w:tc>
          <w:tcPr>
            <w:tcW w:w="1200" w:type="dxa"/>
            <w:tcBorders>
              <w:top w:val="nil"/>
              <w:left w:val="nil"/>
              <w:bottom w:val="single" w:sz="4" w:space="0" w:color="auto"/>
              <w:right w:val="single" w:sz="4" w:space="0" w:color="auto"/>
            </w:tcBorders>
            <w:shd w:val="clear" w:color="auto" w:fill="auto"/>
            <w:noWrap/>
            <w:vAlign w:val="bottom"/>
            <w:hideMark/>
          </w:tcPr>
          <w:p w14:paraId="58E063B6"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3287.0</w:t>
            </w:r>
          </w:p>
        </w:tc>
        <w:tc>
          <w:tcPr>
            <w:tcW w:w="1200" w:type="dxa"/>
            <w:tcBorders>
              <w:top w:val="nil"/>
              <w:left w:val="nil"/>
              <w:bottom w:val="single" w:sz="4" w:space="0" w:color="auto"/>
              <w:right w:val="single" w:sz="4" w:space="0" w:color="auto"/>
            </w:tcBorders>
            <w:shd w:val="clear" w:color="auto" w:fill="auto"/>
            <w:noWrap/>
            <w:vAlign w:val="bottom"/>
            <w:hideMark/>
          </w:tcPr>
          <w:p w14:paraId="335E114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4723.7</w:t>
            </w:r>
          </w:p>
        </w:tc>
      </w:tr>
      <w:tr w:rsidR="001D360A" w:rsidRPr="00027FFA" w14:paraId="0896545A"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4E8B048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11.00</w:t>
            </w:r>
          </w:p>
        </w:tc>
        <w:tc>
          <w:tcPr>
            <w:tcW w:w="1200" w:type="dxa"/>
            <w:tcBorders>
              <w:top w:val="nil"/>
              <w:left w:val="nil"/>
              <w:bottom w:val="single" w:sz="4" w:space="0" w:color="auto"/>
              <w:right w:val="single" w:sz="4" w:space="0" w:color="auto"/>
            </w:tcBorders>
            <w:shd w:val="clear" w:color="auto" w:fill="auto"/>
            <w:noWrap/>
            <w:vAlign w:val="bottom"/>
            <w:hideMark/>
          </w:tcPr>
          <w:p w14:paraId="463A46FA"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1913.6</w:t>
            </w:r>
          </w:p>
        </w:tc>
        <w:tc>
          <w:tcPr>
            <w:tcW w:w="1200" w:type="dxa"/>
            <w:tcBorders>
              <w:top w:val="nil"/>
              <w:left w:val="nil"/>
              <w:bottom w:val="single" w:sz="4" w:space="0" w:color="auto"/>
              <w:right w:val="single" w:sz="4" w:space="0" w:color="auto"/>
            </w:tcBorders>
            <w:shd w:val="clear" w:color="auto" w:fill="auto"/>
            <w:noWrap/>
            <w:vAlign w:val="bottom"/>
            <w:hideMark/>
          </w:tcPr>
          <w:p w14:paraId="44C1AFA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2699.5</w:t>
            </w:r>
          </w:p>
        </w:tc>
        <w:tc>
          <w:tcPr>
            <w:tcW w:w="1200" w:type="dxa"/>
            <w:tcBorders>
              <w:top w:val="nil"/>
              <w:left w:val="nil"/>
              <w:bottom w:val="single" w:sz="4" w:space="0" w:color="auto"/>
              <w:right w:val="single" w:sz="4" w:space="0" w:color="auto"/>
            </w:tcBorders>
            <w:shd w:val="clear" w:color="auto" w:fill="auto"/>
            <w:noWrap/>
            <w:vAlign w:val="bottom"/>
            <w:hideMark/>
          </w:tcPr>
          <w:p w14:paraId="557D44E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3489.2</w:t>
            </w:r>
          </w:p>
        </w:tc>
        <w:tc>
          <w:tcPr>
            <w:tcW w:w="1200" w:type="dxa"/>
            <w:tcBorders>
              <w:top w:val="nil"/>
              <w:left w:val="nil"/>
              <w:bottom w:val="single" w:sz="4" w:space="0" w:color="auto"/>
              <w:right w:val="single" w:sz="4" w:space="0" w:color="auto"/>
            </w:tcBorders>
            <w:shd w:val="clear" w:color="auto" w:fill="auto"/>
            <w:noWrap/>
            <w:vAlign w:val="bottom"/>
            <w:hideMark/>
          </w:tcPr>
          <w:p w14:paraId="41CA4A6F"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4976.4</w:t>
            </w:r>
          </w:p>
        </w:tc>
      </w:tr>
      <w:tr w:rsidR="001D360A" w:rsidRPr="00027FFA" w14:paraId="1738061E"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0A2EB3E0"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12.00</w:t>
            </w:r>
          </w:p>
        </w:tc>
        <w:tc>
          <w:tcPr>
            <w:tcW w:w="1200" w:type="dxa"/>
            <w:tcBorders>
              <w:top w:val="nil"/>
              <w:left w:val="nil"/>
              <w:bottom w:val="single" w:sz="4" w:space="0" w:color="auto"/>
              <w:right w:val="single" w:sz="4" w:space="0" w:color="auto"/>
            </w:tcBorders>
            <w:shd w:val="clear" w:color="auto" w:fill="auto"/>
            <w:noWrap/>
            <w:vAlign w:val="bottom"/>
            <w:hideMark/>
          </w:tcPr>
          <w:p w14:paraId="3CB74E2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2037.2</w:t>
            </w:r>
          </w:p>
        </w:tc>
        <w:tc>
          <w:tcPr>
            <w:tcW w:w="1200" w:type="dxa"/>
            <w:tcBorders>
              <w:top w:val="nil"/>
              <w:left w:val="nil"/>
              <w:bottom w:val="single" w:sz="4" w:space="0" w:color="auto"/>
              <w:right w:val="single" w:sz="4" w:space="0" w:color="auto"/>
            </w:tcBorders>
            <w:shd w:val="clear" w:color="auto" w:fill="auto"/>
            <w:noWrap/>
            <w:vAlign w:val="bottom"/>
            <w:hideMark/>
          </w:tcPr>
          <w:p w14:paraId="5F3ED7DB"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2854.0</w:t>
            </w:r>
          </w:p>
        </w:tc>
        <w:tc>
          <w:tcPr>
            <w:tcW w:w="1200" w:type="dxa"/>
            <w:tcBorders>
              <w:top w:val="nil"/>
              <w:left w:val="nil"/>
              <w:bottom w:val="single" w:sz="4" w:space="0" w:color="auto"/>
              <w:right w:val="single" w:sz="4" w:space="0" w:color="auto"/>
            </w:tcBorders>
            <w:shd w:val="clear" w:color="auto" w:fill="auto"/>
            <w:noWrap/>
            <w:vAlign w:val="bottom"/>
            <w:hideMark/>
          </w:tcPr>
          <w:p w14:paraId="08EBDFA7"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3691.4</w:t>
            </w:r>
          </w:p>
        </w:tc>
        <w:tc>
          <w:tcPr>
            <w:tcW w:w="1200" w:type="dxa"/>
            <w:tcBorders>
              <w:top w:val="nil"/>
              <w:left w:val="nil"/>
              <w:bottom w:val="single" w:sz="4" w:space="0" w:color="auto"/>
              <w:right w:val="single" w:sz="4" w:space="0" w:color="auto"/>
            </w:tcBorders>
            <w:shd w:val="clear" w:color="auto" w:fill="auto"/>
            <w:noWrap/>
            <w:vAlign w:val="bottom"/>
            <w:hideMark/>
          </w:tcPr>
          <w:p w14:paraId="5BEFBD24"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5229.2</w:t>
            </w:r>
          </w:p>
        </w:tc>
      </w:tr>
      <w:tr w:rsidR="001D360A" w:rsidRPr="00027FFA" w14:paraId="5F791C84"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5B4F5FE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13.00</w:t>
            </w:r>
          </w:p>
        </w:tc>
        <w:tc>
          <w:tcPr>
            <w:tcW w:w="1200" w:type="dxa"/>
            <w:tcBorders>
              <w:top w:val="nil"/>
              <w:left w:val="nil"/>
              <w:bottom w:val="single" w:sz="4" w:space="0" w:color="auto"/>
              <w:right w:val="single" w:sz="4" w:space="0" w:color="auto"/>
            </w:tcBorders>
            <w:shd w:val="clear" w:color="auto" w:fill="auto"/>
            <w:noWrap/>
            <w:vAlign w:val="bottom"/>
            <w:hideMark/>
          </w:tcPr>
          <w:p w14:paraId="0F1FD55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2160.7</w:t>
            </w:r>
          </w:p>
        </w:tc>
        <w:tc>
          <w:tcPr>
            <w:tcW w:w="1200" w:type="dxa"/>
            <w:tcBorders>
              <w:top w:val="nil"/>
              <w:left w:val="nil"/>
              <w:bottom w:val="single" w:sz="4" w:space="0" w:color="auto"/>
              <w:right w:val="single" w:sz="4" w:space="0" w:color="auto"/>
            </w:tcBorders>
            <w:shd w:val="clear" w:color="auto" w:fill="auto"/>
            <w:noWrap/>
            <w:vAlign w:val="bottom"/>
            <w:hideMark/>
          </w:tcPr>
          <w:p w14:paraId="53479CE7"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3008.4</w:t>
            </w:r>
          </w:p>
        </w:tc>
        <w:tc>
          <w:tcPr>
            <w:tcW w:w="1200" w:type="dxa"/>
            <w:tcBorders>
              <w:top w:val="nil"/>
              <w:left w:val="nil"/>
              <w:bottom w:val="single" w:sz="4" w:space="0" w:color="auto"/>
              <w:right w:val="single" w:sz="4" w:space="0" w:color="auto"/>
            </w:tcBorders>
            <w:shd w:val="clear" w:color="auto" w:fill="auto"/>
            <w:noWrap/>
            <w:vAlign w:val="bottom"/>
            <w:hideMark/>
          </w:tcPr>
          <w:p w14:paraId="7D5B3C41"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3893.6</w:t>
            </w:r>
          </w:p>
        </w:tc>
        <w:tc>
          <w:tcPr>
            <w:tcW w:w="1200" w:type="dxa"/>
            <w:tcBorders>
              <w:top w:val="nil"/>
              <w:left w:val="nil"/>
              <w:bottom w:val="single" w:sz="4" w:space="0" w:color="auto"/>
              <w:right w:val="single" w:sz="4" w:space="0" w:color="auto"/>
            </w:tcBorders>
            <w:shd w:val="clear" w:color="auto" w:fill="auto"/>
            <w:noWrap/>
            <w:vAlign w:val="bottom"/>
            <w:hideMark/>
          </w:tcPr>
          <w:p w14:paraId="302390D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5481.9</w:t>
            </w:r>
          </w:p>
        </w:tc>
      </w:tr>
      <w:tr w:rsidR="001D360A" w:rsidRPr="00027FFA" w14:paraId="30B8397A"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4447D091"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14.00</w:t>
            </w:r>
          </w:p>
        </w:tc>
        <w:tc>
          <w:tcPr>
            <w:tcW w:w="1200" w:type="dxa"/>
            <w:tcBorders>
              <w:top w:val="nil"/>
              <w:left w:val="nil"/>
              <w:bottom w:val="single" w:sz="4" w:space="0" w:color="auto"/>
              <w:right w:val="single" w:sz="4" w:space="0" w:color="auto"/>
            </w:tcBorders>
            <w:shd w:val="clear" w:color="auto" w:fill="auto"/>
            <w:noWrap/>
            <w:vAlign w:val="bottom"/>
            <w:hideMark/>
          </w:tcPr>
          <w:p w14:paraId="121911A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2284.3</w:t>
            </w:r>
          </w:p>
        </w:tc>
        <w:tc>
          <w:tcPr>
            <w:tcW w:w="1200" w:type="dxa"/>
            <w:tcBorders>
              <w:top w:val="nil"/>
              <w:left w:val="nil"/>
              <w:bottom w:val="single" w:sz="4" w:space="0" w:color="auto"/>
              <w:right w:val="single" w:sz="4" w:space="0" w:color="auto"/>
            </w:tcBorders>
            <w:shd w:val="clear" w:color="auto" w:fill="auto"/>
            <w:noWrap/>
            <w:vAlign w:val="bottom"/>
            <w:hideMark/>
          </w:tcPr>
          <w:p w14:paraId="66C64E37"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3162.9</w:t>
            </w:r>
          </w:p>
        </w:tc>
        <w:tc>
          <w:tcPr>
            <w:tcW w:w="1200" w:type="dxa"/>
            <w:tcBorders>
              <w:top w:val="nil"/>
              <w:left w:val="nil"/>
              <w:bottom w:val="single" w:sz="4" w:space="0" w:color="auto"/>
              <w:right w:val="single" w:sz="4" w:space="0" w:color="auto"/>
            </w:tcBorders>
            <w:shd w:val="clear" w:color="auto" w:fill="auto"/>
            <w:noWrap/>
            <w:vAlign w:val="bottom"/>
            <w:hideMark/>
          </w:tcPr>
          <w:p w14:paraId="60B37011"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4095.8</w:t>
            </w:r>
          </w:p>
        </w:tc>
        <w:tc>
          <w:tcPr>
            <w:tcW w:w="1200" w:type="dxa"/>
            <w:tcBorders>
              <w:top w:val="nil"/>
              <w:left w:val="nil"/>
              <w:bottom w:val="single" w:sz="4" w:space="0" w:color="auto"/>
              <w:right w:val="single" w:sz="4" w:space="0" w:color="auto"/>
            </w:tcBorders>
            <w:shd w:val="clear" w:color="auto" w:fill="auto"/>
            <w:noWrap/>
            <w:vAlign w:val="bottom"/>
            <w:hideMark/>
          </w:tcPr>
          <w:p w14:paraId="5EDF1F14"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5734.7</w:t>
            </w:r>
          </w:p>
        </w:tc>
      </w:tr>
      <w:tr w:rsidR="001D360A" w:rsidRPr="00027FFA" w14:paraId="1A70F36F"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2681D6C9"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15.00</w:t>
            </w:r>
          </w:p>
        </w:tc>
        <w:tc>
          <w:tcPr>
            <w:tcW w:w="1200" w:type="dxa"/>
            <w:tcBorders>
              <w:top w:val="nil"/>
              <w:left w:val="nil"/>
              <w:bottom w:val="single" w:sz="4" w:space="0" w:color="auto"/>
              <w:right w:val="single" w:sz="4" w:space="0" w:color="auto"/>
            </w:tcBorders>
            <w:shd w:val="clear" w:color="auto" w:fill="auto"/>
            <w:noWrap/>
            <w:vAlign w:val="bottom"/>
            <w:hideMark/>
          </w:tcPr>
          <w:p w14:paraId="5E19B236"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2407.9</w:t>
            </w:r>
          </w:p>
        </w:tc>
        <w:tc>
          <w:tcPr>
            <w:tcW w:w="1200" w:type="dxa"/>
            <w:tcBorders>
              <w:top w:val="nil"/>
              <w:left w:val="nil"/>
              <w:bottom w:val="single" w:sz="4" w:space="0" w:color="auto"/>
              <w:right w:val="single" w:sz="4" w:space="0" w:color="auto"/>
            </w:tcBorders>
            <w:shd w:val="clear" w:color="auto" w:fill="auto"/>
            <w:noWrap/>
            <w:vAlign w:val="bottom"/>
            <w:hideMark/>
          </w:tcPr>
          <w:p w14:paraId="1AD6AF9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3317.3</w:t>
            </w:r>
          </w:p>
        </w:tc>
        <w:tc>
          <w:tcPr>
            <w:tcW w:w="1200" w:type="dxa"/>
            <w:tcBorders>
              <w:top w:val="nil"/>
              <w:left w:val="nil"/>
              <w:bottom w:val="single" w:sz="4" w:space="0" w:color="auto"/>
              <w:right w:val="single" w:sz="4" w:space="0" w:color="auto"/>
            </w:tcBorders>
            <w:shd w:val="clear" w:color="auto" w:fill="auto"/>
            <w:noWrap/>
            <w:vAlign w:val="bottom"/>
            <w:hideMark/>
          </w:tcPr>
          <w:p w14:paraId="391BE66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4297.9</w:t>
            </w:r>
          </w:p>
        </w:tc>
        <w:tc>
          <w:tcPr>
            <w:tcW w:w="1200" w:type="dxa"/>
            <w:tcBorders>
              <w:top w:val="nil"/>
              <w:left w:val="nil"/>
              <w:bottom w:val="single" w:sz="4" w:space="0" w:color="auto"/>
              <w:right w:val="single" w:sz="4" w:space="0" w:color="auto"/>
            </w:tcBorders>
            <w:shd w:val="clear" w:color="auto" w:fill="auto"/>
            <w:noWrap/>
            <w:vAlign w:val="bottom"/>
            <w:hideMark/>
          </w:tcPr>
          <w:p w14:paraId="7E62415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5987.4</w:t>
            </w:r>
          </w:p>
        </w:tc>
      </w:tr>
      <w:tr w:rsidR="001D360A" w:rsidRPr="00027FFA" w14:paraId="7E5E9356"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7A379A8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16.00</w:t>
            </w:r>
          </w:p>
        </w:tc>
        <w:tc>
          <w:tcPr>
            <w:tcW w:w="1200" w:type="dxa"/>
            <w:tcBorders>
              <w:top w:val="nil"/>
              <w:left w:val="nil"/>
              <w:bottom w:val="single" w:sz="4" w:space="0" w:color="auto"/>
              <w:right w:val="single" w:sz="4" w:space="0" w:color="auto"/>
            </w:tcBorders>
            <w:shd w:val="clear" w:color="auto" w:fill="auto"/>
            <w:noWrap/>
            <w:vAlign w:val="bottom"/>
            <w:hideMark/>
          </w:tcPr>
          <w:p w14:paraId="4230FA06"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2531.4</w:t>
            </w:r>
          </w:p>
        </w:tc>
        <w:tc>
          <w:tcPr>
            <w:tcW w:w="1200" w:type="dxa"/>
            <w:tcBorders>
              <w:top w:val="nil"/>
              <w:left w:val="nil"/>
              <w:bottom w:val="single" w:sz="4" w:space="0" w:color="auto"/>
              <w:right w:val="single" w:sz="4" w:space="0" w:color="auto"/>
            </w:tcBorders>
            <w:shd w:val="clear" w:color="auto" w:fill="auto"/>
            <w:noWrap/>
            <w:vAlign w:val="bottom"/>
            <w:hideMark/>
          </w:tcPr>
          <w:p w14:paraId="6BF49A1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3471.8</w:t>
            </w:r>
          </w:p>
        </w:tc>
        <w:tc>
          <w:tcPr>
            <w:tcW w:w="1200" w:type="dxa"/>
            <w:tcBorders>
              <w:top w:val="nil"/>
              <w:left w:val="nil"/>
              <w:bottom w:val="single" w:sz="4" w:space="0" w:color="auto"/>
              <w:right w:val="single" w:sz="4" w:space="0" w:color="auto"/>
            </w:tcBorders>
            <w:shd w:val="clear" w:color="auto" w:fill="auto"/>
            <w:noWrap/>
            <w:vAlign w:val="bottom"/>
            <w:hideMark/>
          </w:tcPr>
          <w:p w14:paraId="21C90D86"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4500.1</w:t>
            </w:r>
          </w:p>
        </w:tc>
        <w:tc>
          <w:tcPr>
            <w:tcW w:w="1200" w:type="dxa"/>
            <w:tcBorders>
              <w:top w:val="nil"/>
              <w:left w:val="nil"/>
              <w:bottom w:val="single" w:sz="4" w:space="0" w:color="auto"/>
              <w:right w:val="single" w:sz="4" w:space="0" w:color="auto"/>
            </w:tcBorders>
            <w:shd w:val="clear" w:color="auto" w:fill="auto"/>
            <w:noWrap/>
            <w:vAlign w:val="bottom"/>
            <w:hideMark/>
          </w:tcPr>
          <w:p w14:paraId="39189024"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6240.1</w:t>
            </w:r>
          </w:p>
        </w:tc>
      </w:tr>
      <w:tr w:rsidR="001D360A" w:rsidRPr="00027FFA" w14:paraId="41D5F4D9"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0D47376B"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17.00</w:t>
            </w:r>
          </w:p>
        </w:tc>
        <w:tc>
          <w:tcPr>
            <w:tcW w:w="1200" w:type="dxa"/>
            <w:tcBorders>
              <w:top w:val="nil"/>
              <w:left w:val="nil"/>
              <w:bottom w:val="single" w:sz="4" w:space="0" w:color="auto"/>
              <w:right w:val="single" w:sz="4" w:space="0" w:color="auto"/>
            </w:tcBorders>
            <w:shd w:val="clear" w:color="auto" w:fill="auto"/>
            <w:noWrap/>
            <w:vAlign w:val="bottom"/>
            <w:hideMark/>
          </w:tcPr>
          <w:p w14:paraId="0025AA04"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2655.0</w:t>
            </w:r>
          </w:p>
        </w:tc>
        <w:tc>
          <w:tcPr>
            <w:tcW w:w="1200" w:type="dxa"/>
            <w:tcBorders>
              <w:top w:val="nil"/>
              <w:left w:val="nil"/>
              <w:bottom w:val="single" w:sz="4" w:space="0" w:color="auto"/>
              <w:right w:val="single" w:sz="4" w:space="0" w:color="auto"/>
            </w:tcBorders>
            <w:shd w:val="clear" w:color="auto" w:fill="auto"/>
            <w:noWrap/>
            <w:vAlign w:val="bottom"/>
            <w:hideMark/>
          </w:tcPr>
          <w:p w14:paraId="3FF7FA06"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3626.2</w:t>
            </w:r>
          </w:p>
        </w:tc>
        <w:tc>
          <w:tcPr>
            <w:tcW w:w="1200" w:type="dxa"/>
            <w:tcBorders>
              <w:top w:val="nil"/>
              <w:left w:val="nil"/>
              <w:bottom w:val="single" w:sz="4" w:space="0" w:color="auto"/>
              <w:right w:val="single" w:sz="4" w:space="0" w:color="auto"/>
            </w:tcBorders>
            <w:shd w:val="clear" w:color="auto" w:fill="auto"/>
            <w:noWrap/>
            <w:vAlign w:val="bottom"/>
            <w:hideMark/>
          </w:tcPr>
          <w:p w14:paraId="273F9638"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4702.3</w:t>
            </w:r>
          </w:p>
        </w:tc>
        <w:tc>
          <w:tcPr>
            <w:tcW w:w="1200" w:type="dxa"/>
            <w:tcBorders>
              <w:top w:val="nil"/>
              <w:left w:val="nil"/>
              <w:bottom w:val="single" w:sz="4" w:space="0" w:color="auto"/>
              <w:right w:val="single" w:sz="4" w:space="0" w:color="auto"/>
            </w:tcBorders>
            <w:shd w:val="clear" w:color="auto" w:fill="auto"/>
            <w:noWrap/>
            <w:vAlign w:val="bottom"/>
            <w:hideMark/>
          </w:tcPr>
          <w:p w14:paraId="4D72A2A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6492.9</w:t>
            </w:r>
          </w:p>
        </w:tc>
      </w:tr>
      <w:tr w:rsidR="001D360A" w:rsidRPr="00027FFA" w14:paraId="3F0AC77C"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481EF40F"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18.00</w:t>
            </w:r>
          </w:p>
        </w:tc>
        <w:tc>
          <w:tcPr>
            <w:tcW w:w="1200" w:type="dxa"/>
            <w:tcBorders>
              <w:top w:val="nil"/>
              <w:left w:val="nil"/>
              <w:bottom w:val="single" w:sz="4" w:space="0" w:color="auto"/>
              <w:right w:val="single" w:sz="4" w:space="0" w:color="auto"/>
            </w:tcBorders>
            <w:shd w:val="clear" w:color="auto" w:fill="auto"/>
            <w:noWrap/>
            <w:vAlign w:val="bottom"/>
            <w:hideMark/>
          </w:tcPr>
          <w:p w14:paraId="6685CB5F"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2778.6</w:t>
            </w:r>
          </w:p>
        </w:tc>
        <w:tc>
          <w:tcPr>
            <w:tcW w:w="1200" w:type="dxa"/>
            <w:tcBorders>
              <w:top w:val="nil"/>
              <w:left w:val="nil"/>
              <w:bottom w:val="single" w:sz="4" w:space="0" w:color="auto"/>
              <w:right w:val="single" w:sz="4" w:space="0" w:color="auto"/>
            </w:tcBorders>
            <w:shd w:val="clear" w:color="auto" w:fill="auto"/>
            <w:noWrap/>
            <w:vAlign w:val="bottom"/>
            <w:hideMark/>
          </w:tcPr>
          <w:p w14:paraId="35D7F93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3780.7</w:t>
            </w:r>
          </w:p>
        </w:tc>
        <w:tc>
          <w:tcPr>
            <w:tcW w:w="1200" w:type="dxa"/>
            <w:tcBorders>
              <w:top w:val="nil"/>
              <w:left w:val="nil"/>
              <w:bottom w:val="single" w:sz="4" w:space="0" w:color="auto"/>
              <w:right w:val="single" w:sz="4" w:space="0" w:color="auto"/>
            </w:tcBorders>
            <w:shd w:val="clear" w:color="auto" w:fill="auto"/>
            <w:noWrap/>
            <w:vAlign w:val="bottom"/>
            <w:hideMark/>
          </w:tcPr>
          <w:p w14:paraId="3981916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4904.5</w:t>
            </w:r>
          </w:p>
        </w:tc>
        <w:tc>
          <w:tcPr>
            <w:tcW w:w="1200" w:type="dxa"/>
            <w:tcBorders>
              <w:top w:val="nil"/>
              <w:left w:val="nil"/>
              <w:bottom w:val="single" w:sz="4" w:space="0" w:color="auto"/>
              <w:right w:val="single" w:sz="4" w:space="0" w:color="auto"/>
            </w:tcBorders>
            <w:shd w:val="clear" w:color="auto" w:fill="auto"/>
            <w:noWrap/>
            <w:vAlign w:val="bottom"/>
            <w:hideMark/>
          </w:tcPr>
          <w:p w14:paraId="3AB4A42B"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6745.6</w:t>
            </w:r>
          </w:p>
        </w:tc>
      </w:tr>
      <w:tr w:rsidR="001D360A" w:rsidRPr="00027FFA" w14:paraId="6FD08957"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1B93ACE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19.00</w:t>
            </w:r>
          </w:p>
        </w:tc>
        <w:tc>
          <w:tcPr>
            <w:tcW w:w="1200" w:type="dxa"/>
            <w:tcBorders>
              <w:top w:val="nil"/>
              <w:left w:val="nil"/>
              <w:bottom w:val="single" w:sz="4" w:space="0" w:color="auto"/>
              <w:right w:val="single" w:sz="4" w:space="0" w:color="auto"/>
            </w:tcBorders>
            <w:shd w:val="clear" w:color="auto" w:fill="auto"/>
            <w:noWrap/>
            <w:vAlign w:val="bottom"/>
            <w:hideMark/>
          </w:tcPr>
          <w:p w14:paraId="0B5DC18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2902.1</w:t>
            </w:r>
          </w:p>
        </w:tc>
        <w:tc>
          <w:tcPr>
            <w:tcW w:w="1200" w:type="dxa"/>
            <w:tcBorders>
              <w:top w:val="nil"/>
              <w:left w:val="nil"/>
              <w:bottom w:val="single" w:sz="4" w:space="0" w:color="auto"/>
              <w:right w:val="single" w:sz="4" w:space="0" w:color="auto"/>
            </w:tcBorders>
            <w:shd w:val="clear" w:color="auto" w:fill="auto"/>
            <w:noWrap/>
            <w:vAlign w:val="bottom"/>
            <w:hideMark/>
          </w:tcPr>
          <w:p w14:paraId="26D5880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3935.1</w:t>
            </w:r>
          </w:p>
        </w:tc>
        <w:tc>
          <w:tcPr>
            <w:tcW w:w="1200" w:type="dxa"/>
            <w:tcBorders>
              <w:top w:val="nil"/>
              <w:left w:val="nil"/>
              <w:bottom w:val="single" w:sz="4" w:space="0" w:color="auto"/>
              <w:right w:val="single" w:sz="4" w:space="0" w:color="auto"/>
            </w:tcBorders>
            <w:shd w:val="clear" w:color="auto" w:fill="auto"/>
            <w:noWrap/>
            <w:vAlign w:val="bottom"/>
            <w:hideMark/>
          </w:tcPr>
          <w:p w14:paraId="68D001F4"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5106.7</w:t>
            </w:r>
          </w:p>
        </w:tc>
        <w:tc>
          <w:tcPr>
            <w:tcW w:w="1200" w:type="dxa"/>
            <w:tcBorders>
              <w:top w:val="nil"/>
              <w:left w:val="nil"/>
              <w:bottom w:val="single" w:sz="4" w:space="0" w:color="auto"/>
              <w:right w:val="single" w:sz="4" w:space="0" w:color="auto"/>
            </w:tcBorders>
            <w:shd w:val="clear" w:color="auto" w:fill="auto"/>
            <w:noWrap/>
            <w:vAlign w:val="bottom"/>
            <w:hideMark/>
          </w:tcPr>
          <w:p w14:paraId="0EE7DB30"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6998.4</w:t>
            </w:r>
          </w:p>
        </w:tc>
      </w:tr>
      <w:tr w:rsidR="001D360A" w:rsidRPr="00027FFA" w14:paraId="271D2646"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2E31C4B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20.00</w:t>
            </w:r>
          </w:p>
        </w:tc>
        <w:tc>
          <w:tcPr>
            <w:tcW w:w="1200" w:type="dxa"/>
            <w:tcBorders>
              <w:top w:val="nil"/>
              <w:left w:val="nil"/>
              <w:bottom w:val="single" w:sz="4" w:space="0" w:color="auto"/>
              <w:right w:val="single" w:sz="4" w:space="0" w:color="auto"/>
            </w:tcBorders>
            <w:shd w:val="clear" w:color="auto" w:fill="auto"/>
            <w:noWrap/>
            <w:vAlign w:val="bottom"/>
            <w:hideMark/>
          </w:tcPr>
          <w:p w14:paraId="46539E54"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3025.7</w:t>
            </w:r>
          </w:p>
        </w:tc>
        <w:tc>
          <w:tcPr>
            <w:tcW w:w="1200" w:type="dxa"/>
            <w:tcBorders>
              <w:top w:val="nil"/>
              <w:left w:val="nil"/>
              <w:bottom w:val="single" w:sz="4" w:space="0" w:color="auto"/>
              <w:right w:val="single" w:sz="4" w:space="0" w:color="auto"/>
            </w:tcBorders>
            <w:shd w:val="clear" w:color="auto" w:fill="auto"/>
            <w:noWrap/>
            <w:vAlign w:val="bottom"/>
            <w:hideMark/>
          </w:tcPr>
          <w:p w14:paraId="10EDE92A"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4089.6</w:t>
            </w:r>
          </w:p>
        </w:tc>
        <w:tc>
          <w:tcPr>
            <w:tcW w:w="1200" w:type="dxa"/>
            <w:tcBorders>
              <w:top w:val="nil"/>
              <w:left w:val="nil"/>
              <w:bottom w:val="single" w:sz="4" w:space="0" w:color="auto"/>
              <w:right w:val="single" w:sz="4" w:space="0" w:color="auto"/>
            </w:tcBorders>
            <w:shd w:val="clear" w:color="auto" w:fill="auto"/>
            <w:noWrap/>
            <w:vAlign w:val="bottom"/>
            <w:hideMark/>
          </w:tcPr>
          <w:p w14:paraId="1216B246"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5308.9</w:t>
            </w:r>
          </w:p>
        </w:tc>
        <w:tc>
          <w:tcPr>
            <w:tcW w:w="1200" w:type="dxa"/>
            <w:tcBorders>
              <w:top w:val="nil"/>
              <w:left w:val="nil"/>
              <w:bottom w:val="single" w:sz="4" w:space="0" w:color="auto"/>
              <w:right w:val="single" w:sz="4" w:space="0" w:color="auto"/>
            </w:tcBorders>
            <w:shd w:val="clear" w:color="auto" w:fill="auto"/>
            <w:noWrap/>
            <w:vAlign w:val="bottom"/>
            <w:hideMark/>
          </w:tcPr>
          <w:p w14:paraId="0BC1DBE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7251.1</w:t>
            </w:r>
          </w:p>
        </w:tc>
      </w:tr>
      <w:tr w:rsidR="001D360A" w:rsidRPr="00027FFA" w14:paraId="0F308297"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2452159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21.00</w:t>
            </w:r>
          </w:p>
        </w:tc>
        <w:tc>
          <w:tcPr>
            <w:tcW w:w="1200" w:type="dxa"/>
            <w:tcBorders>
              <w:top w:val="nil"/>
              <w:left w:val="nil"/>
              <w:bottom w:val="single" w:sz="4" w:space="0" w:color="auto"/>
              <w:right w:val="single" w:sz="4" w:space="0" w:color="auto"/>
            </w:tcBorders>
            <w:shd w:val="clear" w:color="auto" w:fill="auto"/>
            <w:noWrap/>
            <w:vAlign w:val="bottom"/>
            <w:hideMark/>
          </w:tcPr>
          <w:p w14:paraId="7C13D4C4"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3149.2</w:t>
            </w:r>
          </w:p>
        </w:tc>
        <w:tc>
          <w:tcPr>
            <w:tcW w:w="1200" w:type="dxa"/>
            <w:tcBorders>
              <w:top w:val="nil"/>
              <w:left w:val="nil"/>
              <w:bottom w:val="single" w:sz="4" w:space="0" w:color="auto"/>
              <w:right w:val="single" w:sz="4" w:space="0" w:color="auto"/>
            </w:tcBorders>
            <w:shd w:val="clear" w:color="auto" w:fill="auto"/>
            <w:noWrap/>
            <w:vAlign w:val="bottom"/>
            <w:hideMark/>
          </w:tcPr>
          <w:p w14:paraId="1FD64DE7"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4244.0</w:t>
            </w:r>
          </w:p>
        </w:tc>
        <w:tc>
          <w:tcPr>
            <w:tcW w:w="1200" w:type="dxa"/>
            <w:tcBorders>
              <w:top w:val="nil"/>
              <w:left w:val="nil"/>
              <w:bottom w:val="single" w:sz="4" w:space="0" w:color="auto"/>
              <w:right w:val="single" w:sz="4" w:space="0" w:color="auto"/>
            </w:tcBorders>
            <w:shd w:val="clear" w:color="auto" w:fill="auto"/>
            <w:noWrap/>
            <w:vAlign w:val="bottom"/>
            <w:hideMark/>
          </w:tcPr>
          <w:p w14:paraId="7B776391"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5511.1</w:t>
            </w:r>
          </w:p>
        </w:tc>
        <w:tc>
          <w:tcPr>
            <w:tcW w:w="1200" w:type="dxa"/>
            <w:tcBorders>
              <w:top w:val="nil"/>
              <w:left w:val="nil"/>
              <w:bottom w:val="single" w:sz="4" w:space="0" w:color="auto"/>
              <w:right w:val="single" w:sz="4" w:space="0" w:color="auto"/>
            </w:tcBorders>
            <w:shd w:val="clear" w:color="auto" w:fill="auto"/>
            <w:noWrap/>
            <w:vAlign w:val="bottom"/>
            <w:hideMark/>
          </w:tcPr>
          <w:p w14:paraId="2E33AAE9" w14:textId="77777777" w:rsidR="001D360A" w:rsidRPr="00027FFA" w:rsidRDefault="001D360A" w:rsidP="000F7965">
            <w:pPr>
              <w:keepNext/>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7503.8</w:t>
            </w:r>
          </w:p>
        </w:tc>
      </w:tr>
    </w:tbl>
    <w:p w14:paraId="530E9B71" w14:textId="77777777" w:rsidR="000F7965" w:rsidRDefault="000F7965" w:rsidP="000F7965">
      <w:pPr>
        <w:suppressAutoHyphens w:val="0"/>
        <w:autoSpaceDE w:val="0"/>
        <w:autoSpaceDN w:val="0"/>
        <w:adjustRightInd w:val="0"/>
        <w:jc w:val="center"/>
        <w:rPr>
          <w:color w:val="000000"/>
          <w:szCs w:val="22"/>
          <w:lang w:eastAsia="es-CO"/>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726E2DEA" w14:textId="77777777" w:rsidR="007645AC" w:rsidRPr="0017314C" w:rsidRDefault="007645AC" w:rsidP="0017314C">
      <w:pPr>
        <w:pStyle w:val="Ttulo2"/>
        <w:rPr>
          <w:szCs w:val="22"/>
        </w:rPr>
      </w:pPr>
      <w:bookmarkStart w:id="35" w:name="_Toc75808064"/>
      <w:r w:rsidRPr="0017314C">
        <w:rPr>
          <w:szCs w:val="22"/>
        </w:rPr>
        <w:t>Estación Juan Rey</w:t>
      </w:r>
      <w:bookmarkEnd w:id="35"/>
    </w:p>
    <w:p w14:paraId="07E4717B" w14:textId="77777777" w:rsidR="001D360A" w:rsidRDefault="001D360A" w:rsidP="0047155B">
      <w:pPr>
        <w:suppressAutoHyphens w:val="0"/>
        <w:autoSpaceDE w:val="0"/>
        <w:autoSpaceDN w:val="0"/>
        <w:adjustRightInd w:val="0"/>
        <w:spacing w:after="31"/>
        <w:rPr>
          <w:color w:val="000000"/>
          <w:szCs w:val="22"/>
          <w:lang w:eastAsia="es-CO"/>
        </w:rPr>
      </w:pPr>
    </w:p>
    <w:p w14:paraId="61E23EBE" w14:textId="77777777" w:rsidR="001027A8" w:rsidRDefault="001027A8" w:rsidP="001027A8">
      <w:pPr>
        <w:pStyle w:val="CuerpoTabla"/>
        <w:rPr>
          <w:rFonts w:eastAsia="Calibri"/>
          <w:i/>
          <w:iCs/>
          <w:spacing w:val="-3"/>
          <w:sz w:val="22"/>
          <w:szCs w:val="22"/>
        </w:rPr>
      </w:pPr>
      <w:r w:rsidRPr="00701789">
        <w:rPr>
          <w:rFonts w:eastAsia="Calibri"/>
          <w:i/>
          <w:iCs/>
          <w:spacing w:val="-3"/>
          <w:sz w:val="22"/>
          <w:szCs w:val="22"/>
        </w:rPr>
        <w:t>Capacidad portante para pilotes con longitud mínima de 1</w:t>
      </w:r>
      <w:r>
        <w:rPr>
          <w:rFonts w:eastAsia="Calibri"/>
          <w:i/>
          <w:iCs/>
          <w:spacing w:val="-3"/>
          <w:sz w:val="22"/>
          <w:szCs w:val="22"/>
        </w:rPr>
        <w:t>0</w:t>
      </w:r>
      <w:r w:rsidRPr="00701789">
        <w:rPr>
          <w:rFonts w:eastAsia="Calibri"/>
          <w:i/>
          <w:iCs/>
          <w:spacing w:val="-3"/>
          <w:sz w:val="22"/>
          <w:szCs w:val="22"/>
        </w:rPr>
        <w:t xml:space="preserve"> m</w:t>
      </w:r>
    </w:p>
    <w:p w14:paraId="3F8DEEAB" w14:textId="77777777" w:rsidR="001027A8" w:rsidRDefault="001027A8" w:rsidP="001027A8">
      <w:pPr>
        <w:pStyle w:val="CuerpoTabla"/>
        <w:rPr>
          <w:rFonts w:eastAsia="Calibri"/>
          <w:i/>
          <w:iCs/>
          <w:spacing w:val="-3"/>
          <w:sz w:val="22"/>
          <w:szCs w:val="22"/>
        </w:rPr>
      </w:pPr>
    </w:p>
    <w:p w14:paraId="4309E253" w14:textId="6395DABD" w:rsidR="001608F7" w:rsidRPr="001608F7" w:rsidRDefault="001608F7" w:rsidP="001608F7">
      <w:pPr>
        <w:pStyle w:val="Descripcin"/>
        <w:keepNext/>
        <w:jc w:val="center"/>
        <w:rPr>
          <w:sz w:val="20"/>
          <w:szCs w:val="20"/>
        </w:rPr>
      </w:pPr>
      <w:bookmarkStart w:id="36" w:name="_Toc75807534"/>
      <w:r w:rsidRPr="001608F7">
        <w:rPr>
          <w:b/>
          <w:bCs/>
          <w:sz w:val="20"/>
          <w:szCs w:val="20"/>
        </w:rPr>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7</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7</w:t>
      </w:r>
      <w:r w:rsidR="00433925">
        <w:rPr>
          <w:b/>
          <w:bCs/>
          <w:sz w:val="20"/>
          <w:szCs w:val="20"/>
        </w:rPr>
        <w:fldChar w:fldCharType="end"/>
      </w:r>
      <w:r w:rsidRPr="001608F7">
        <w:rPr>
          <w:sz w:val="20"/>
          <w:szCs w:val="20"/>
        </w:rPr>
        <w:t>– Capacidad de pilotes – Estación Juan Rey</w:t>
      </w:r>
      <w:bookmarkEnd w:id="36"/>
    </w:p>
    <w:tbl>
      <w:tblPr>
        <w:tblW w:w="9361" w:type="dxa"/>
        <w:tblCellMar>
          <w:left w:w="70" w:type="dxa"/>
          <w:right w:w="70" w:type="dxa"/>
        </w:tblCellMar>
        <w:tblLook w:val="04A0" w:firstRow="1" w:lastRow="0" w:firstColumn="1" w:lastColumn="0" w:noHBand="0" w:noVBand="1"/>
      </w:tblPr>
      <w:tblGrid>
        <w:gridCol w:w="1640"/>
        <w:gridCol w:w="1144"/>
        <w:gridCol w:w="1143"/>
        <w:gridCol w:w="1393"/>
        <w:gridCol w:w="1347"/>
        <w:gridCol w:w="1347"/>
        <w:gridCol w:w="1347"/>
      </w:tblGrid>
      <w:tr w:rsidR="001D360A" w:rsidRPr="00027FFA" w14:paraId="2E66F340" w14:textId="77777777" w:rsidTr="00184717">
        <w:trPr>
          <w:trHeight w:val="300"/>
          <w:tblHeader/>
        </w:trPr>
        <w:tc>
          <w:tcPr>
            <w:tcW w:w="1640" w:type="dxa"/>
            <w:vMerge w:val="restart"/>
            <w:tcBorders>
              <w:top w:val="single" w:sz="4" w:space="0" w:color="auto"/>
              <w:left w:val="single" w:sz="4" w:space="0" w:color="auto"/>
              <w:bottom w:val="single" w:sz="4" w:space="0" w:color="auto"/>
              <w:right w:val="single" w:sz="4" w:space="0" w:color="auto"/>
            </w:tcBorders>
            <w:shd w:val="clear" w:color="auto" w:fill="D0CECE"/>
            <w:noWrap/>
            <w:vAlign w:val="center"/>
            <w:hideMark/>
          </w:tcPr>
          <w:p w14:paraId="6D3C5993" w14:textId="77777777" w:rsidR="001D360A" w:rsidRPr="001027A8" w:rsidRDefault="001D360A" w:rsidP="007A5499">
            <w:pPr>
              <w:jc w:val="center"/>
              <w:rPr>
                <w:rFonts w:ascii="Calibri" w:hAnsi="Calibri" w:cs="Times New Roman"/>
                <w:b/>
                <w:bCs/>
                <w:color w:val="000000"/>
                <w:sz w:val="20"/>
                <w:szCs w:val="20"/>
                <w:lang w:eastAsia="es-CO"/>
              </w:rPr>
            </w:pPr>
            <w:r w:rsidRPr="001027A8">
              <w:rPr>
                <w:rFonts w:ascii="Calibri" w:hAnsi="Calibri" w:cs="Times New Roman"/>
                <w:b/>
                <w:bCs/>
                <w:color w:val="000000"/>
                <w:sz w:val="20"/>
                <w:szCs w:val="20"/>
                <w:lang w:eastAsia="es-CO"/>
              </w:rPr>
              <w:t>Profundidad (m)</w:t>
            </w:r>
          </w:p>
        </w:tc>
        <w:tc>
          <w:tcPr>
            <w:tcW w:w="3680" w:type="dxa"/>
            <w:gridSpan w:val="3"/>
            <w:tcBorders>
              <w:top w:val="single" w:sz="4" w:space="0" w:color="auto"/>
              <w:left w:val="nil"/>
              <w:bottom w:val="single" w:sz="4" w:space="0" w:color="auto"/>
              <w:right w:val="single" w:sz="4" w:space="0" w:color="auto"/>
            </w:tcBorders>
            <w:shd w:val="clear" w:color="auto" w:fill="D0CECE"/>
            <w:noWrap/>
            <w:vAlign w:val="bottom"/>
            <w:hideMark/>
          </w:tcPr>
          <w:p w14:paraId="3F454AEC" w14:textId="77777777" w:rsidR="001D360A" w:rsidRPr="001027A8" w:rsidRDefault="001D360A" w:rsidP="007A5499">
            <w:pPr>
              <w:jc w:val="center"/>
              <w:rPr>
                <w:rFonts w:ascii="Calibri" w:hAnsi="Calibri" w:cs="Times New Roman"/>
                <w:b/>
                <w:bCs/>
                <w:color w:val="000000"/>
                <w:sz w:val="20"/>
                <w:szCs w:val="20"/>
                <w:lang w:eastAsia="es-CO"/>
              </w:rPr>
            </w:pPr>
            <w:r w:rsidRPr="001027A8">
              <w:rPr>
                <w:rFonts w:ascii="Calibri" w:hAnsi="Calibri" w:cs="Times New Roman"/>
                <w:b/>
                <w:bCs/>
                <w:color w:val="000000"/>
                <w:sz w:val="20"/>
                <w:szCs w:val="20"/>
                <w:lang w:eastAsia="es-CO"/>
              </w:rPr>
              <w:t>Qadm estatico(kPa)</w:t>
            </w:r>
          </w:p>
        </w:tc>
        <w:tc>
          <w:tcPr>
            <w:tcW w:w="4041" w:type="dxa"/>
            <w:gridSpan w:val="3"/>
            <w:tcBorders>
              <w:top w:val="single" w:sz="4" w:space="0" w:color="auto"/>
              <w:left w:val="nil"/>
              <w:bottom w:val="single" w:sz="4" w:space="0" w:color="auto"/>
              <w:right w:val="single" w:sz="4" w:space="0" w:color="auto"/>
            </w:tcBorders>
            <w:shd w:val="clear" w:color="auto" w:fill="D0CECE"/>
            <w:noWrap/>
            <w:vAlign w:val="bottom"/>
            <w:hideMark/>
          </w:tcPr>
          <w:p w14:paraId="60581693" w14:textId="77777777" w:rsidR="001D360A" w:rsidRPr="001027A8" w:rsidRDefault="001D360A" w:rsidP="007A5499">
            <w:pPr>
              <w:jc w:val="center"/>
              <w:rPr>
                <w:rFonts w:ascii="Calibri" w:hAnsi="Calibri" w:cs="Times New Roman"/>
                <w:b/>
                <w:bCs/>
                <w:color w:val="000000"/>
                <w:sz w:val="20"/>
                <w:szCs w:val="20"/>
                <w:lang w:eastAsia="es-CO"/>
              </w:rPr>
            </w:pPr>
            <w:r w:rsidRPr="001027A8">
              <w:rPr>
                <w:rFonts w:ascii="Calibri" w:hAnsi="Calibri" w:cs="Times New Roman"/>
                <w:b/>
                <w:bCs/>
                <w:color w:val="000000"/>
                <w:sz w:val="20"/>
                <w:szCs w:val="20"/>
                <w:lang w:eastAsia="es-CO"/>
              </w:rPr>
              <w:t>Qadm dinámico(kPa)</w:t>
            </w:r>
          </w:p>
        </w:tc>
      </w:tr>
      <w:tr w:rsidR="001D360A" w:rsidRPr="00027FFA" w14:paraId="69C74D5E" w14:textId="77777777" w:rsidTr="00184717">
        <w:trPr>
          <w:trHeight w:val="300"/>
          <w:tblHeader/>
        </w:trPr>
        <w:tc>
          <w:tcPr>
            <w:tcW w:w="1640" w:type="dxa"/>
            <w:vMerge/>
            <w:tcBorders>
              <w:top w:val="single" w:sz="4" w:space="0" w:color="auto"/>
              <w:left w:val="single" w:sz="4" w:space="0" w:color="auto"/>
              <w:bottom w:val="single" w:sz="4" w:space="0" w:color="auto"/>
              <w:right w:val="single" w:sz="4" w:space="0" w:color="auto"/>
            </w:tcBorders>
            <w:shd w:val="clear" w:color="auto" w:fill="D0CECE"/>
            <w:vAlign w:val="center"/>
            <w:hideMark/>
          </w:tcPr>
          <w:p w14:paraId="3E8E9CAA" w14:textId="77777777" w:rsidR="001D360A" w:rsidRPr="001027A8" w:rsidRDefault="001D360A" w:rsidP="007A5499">
            <w:pPr>
              <w:rPr>
                <w:rFonts w:ascii="Calibri" w:hAnsi="Calibri" w:cs="Times New Roman"/>
                <w:b/>
                <w:bCs/>
                <w:color w:val="000000"/>
                <w:sz w:val="20"/>
                <w:szCs w:val="20"/>
                <w:lang w:eastAsia="es-CO"/>
              </w:rPr>
            </w:pPr>
          </w:p>
        </w:tc>
        <w:tc>
          <w:tcPr>
            <w:tcW w:w="1144" w:type="dxa"/>
            <w:tcBorders>
              <w:top w:val="nil"/>
              <w:left w:val="nil"/>
              <w:bottom w:val="single" w:sz="4" w:space="0" w:color="auto"/>
              <w:right w:val="single" w:sz="4" w:space="0" w:color="auto"/>
            </w:tcBorders>
            <w:shd w:val="clear" w:color="auto" w:fill="D0CECE"/>
            <w:noWrap/>
            <w:vAlign w:val="bottom"/>
            <w:hideMark/>
          </w:tcPr>
          <w:p w14:paraId="001D0B5D" w14:textId="77777777" w:rsidR="001D360A" w:rsidRPr="001027A8" w:rsidRDefault="001D360A" w:rsidP="001027A8">
            <w:pPr>
              <w:jc w:val="center"/>
              <w:rPr>
                <w:rFonts w:ascii="Calibri" w:hAnsi="Calibri" w:cs="Times New Roman"/>
                <w:b/>
                <w:bCs/>
                <w:color w:val="000000"/>
                <w:sz w:val="20"/>
                <w:szCs w:val="20"/>
                <w:lang w:eastAsia="es-CO"/>
              </w:rPr>
            </w:pPr>
            <w:r w:rsidRPr="001027A8">
              <w:rPr>
                <w:rFonts w:ascii="Calibri" w:hAnsi="Calibri" w:cs="Times New Roman"/>
                <w:b/>
                <w:bCs/>
                <w:color w:val="000000"/>
                <w:sz w:val="20"/>
                <w:szCs w:val="20"/>
                <w:lang w:eastAsia="es-CO"/>
              </w:rPr>
              <w:t>0.4</w:t>
            </w:r>
          </w:p>
        </w:tc>
        <w:tc>
          <w:tcPr>
            <w:tcW w:w="1143" w:type="dxa"/>
            <w:tcBorders>
              <w:top w:val="nil"/>
              <w:left w:val="nil"/>
              <w:bottom w:val="single" w:sz="4" w:space="0" w:color="auto"/>
              <w:right w:val="single" w:sz="4" w:space="0" w:color="auto"/>
            </w:tcBorders>
            <w:shd w:val="clear" w:color="auto" w:fill="D0CECE"/>
            <w:noWrap/>
            <w:vAlign w:val="bottom"/>
            <w:hideMark/>
          </w:tcPr>
          <w:p w14:paraId="7549ADF2" w14:textId="77777777" w:rsidR="001D360A" w:rsidRPr="001027A8" w:rsidRDefault="001D360A" w:rsidP="001027A8">
            <w:pPr>
              <w:jc w:val="center"/>
              <w:rPr>
                <w:rFonts w:ascii="Calibri" w:hAnsi="Calibri" w:cs="Times New Roman"/>
                <w:b/>
                <w:bCs/>
                <w:color w:val="000000"/>
                <w:sz w:val="20"/>
                <w:szCs w:val="20"/>
                <w:lang w:eastAsia="es-CO"/>
              </w:rPr>
            </w:pPr>
            <w:r w:rsidRPr="001027A8">
              <w:rPr>
                <w:rFonts w:ascii="Calibri" w:hAnsi="Calibri" w:cs="Times New Roman"/>
                <w:b/>
                <w:bCs/>
                <w:color w:val="000000"/>
                <w:sz w:val="20"/>
                <w:szCs w:val="20"/>
                <w:lang w:eastAsia="es-CO"/>
              </w:rPr>
              <w:t>0.5</w:t>
            </w:r>
          </w:p>
        </w:tc>
        <w:tc>
          <w:tcPr>
            <w:tcW w:w="1393" w:type="dxa"/>
            <w:tcBorders>
              <w:top w:val="nil"/>
              <w:left w:val="nil"/>
              <w:bottom w:val="single" w:sz="4" w:space="0" w:color="auto"/>
              <w:right w:val="single" w:sz="4" w:space="0" w:color="auto"/>
            </w:tcBorders>
            <w:shd w:val="clear" w:color="auto" w:fill="D0CECE"/>
            <w:noWrap/>
            <w:vAlign w:val="bottom"/>
            <w:hideMark/>
          </w:tcPr>
          <w:p w14:paraId="26A321D7" w14:textId="77777777" w:rsidR="001D360A" w:rsidRPr="001027A8" w:rsidRDefault="001D360A" w:rsidP="001027A8">
            <w:pPr>
              <w:jc w:val="center"/>
              <w:rPr>
                <w:rFonts w:ascii="Calibri" w:hAnsi="Calibri" w:cs="Times New Roman"/>
                <w:b/>
                <w:bCs/>
                <w:color w:val="000000"/>
                <w:sz w:val="20"/>
                <w:szCs w:val="20"/>
                <w:lang w:eastAsia="es-CO"/>
              </w:rPr>
            </w:pPr>
            <w:r w:rsidRPr="001027A8">
              <w:rPr>
                <w:rFonts w:ascii="Calibri" w:hAnsi="Calibri" w:cs="Times New Roman"/>
                <w:b/>
                <w:bCs/>
                <w:color w:val="000000"/>
                <w:sz w:val="20"/>
                <w:szCs w:val="20"/>
                <w:lang w:eastAsia="es-CO"/>
              </w:rPr>
              <w:t>0.6</w:t>
            </w:r>
          </w:p>
        </w:tc>
        <w:tc>
          <w:tcPr>
            <w:tcW w:w="1347" w:type="dxa"/>
            <w:tcBorders>
              <w:top w:val="nil"/>
              <w:left w:val="nil"/>
              <w:bottom w:val="single" w:sz="4" w:space="0" w:color="auto"/>
              <w:right w:val="single" w:sz="4" w:space="0" w:color="auto"/>
            </w:tcBorders>
            <w:shd w:val="clear" w:color="auto" w:fill="D0CECE"/>
            <w:noWrap/>
            <w:vAlign w:val="bottom"/>
            <w:hideMark/>
          </w:tcPr>
          <w:p w14:paraId="5B55FFCF" w14:textId="77777777" w:rsidR="001D360A" w:rsidRPr="001027A8" w:rsidRDefault="001D360A" w:rsidP="001027A8">
            <w:pPr>
              <w:jc w:val="center"/>
              <w:rPr>
                <w:rFonts w:ascii="Calibri" w:hAnsi="Calibri" w:cs="Times New Roman"/>
                <w:b/>
                <w:bCs/>
                <w:color w:val="000000"/>
                <w:sz w:val="20"/>
                <w:szCs w:val="20"/>
                <w:lang w:eastAsia="es-CO"/>
              </w:rPr>
            </w:pPr>
            <w:r w:rsidRPr="001027A8">
              <w:rPr>
                <w:rFonts w:ascii="Calibri" w:hAnsi="Calibri" w:cs="Times New Roman"/>
                <w:b/>
                <w:bCs/>
                <w:color w:val="000000"/>
                <w:sz w:val="20"/>
                <w:szCs w:val="20"/>
                <w:lang w:eastAsia="es-CO"/>
              </w:rPr>
              <w:t>0.4</w:t>
            </w:r>
          </w:p>
        </w:tc>
        <w:tc>
          <w:tcPr>
            <w:tcW w:w="1347" w:type="dxa"/>
            <w:tcBorders>
              <w:top w:val="nil"/>
              <w:left w:val="nil"/>
              <w:bottom w:val="single" w:sz="4" w:space="0" w:color="auto"/>
              <w:right w:val="single" w:sz="4" w:space="0" w:color="auto"/>
            </w:tcBorders>
            <w:shd w:val="clear" w:color="auto" w:fill="D0CECE"/>
            <w:noWrap/>
            <w:vAlign w:val="bottom"/>
            <w:hideMark/>
          </w:tcPr>
          <w:p w14:paraId="0D4385B7" w14:textId="77777777" w:rsidR="001D360A" w:rsidRPr="001027A8" w:rsidRDefault="001D360A" w:rsidP="001027A8">
            <w:pPr>
              <w:jc w:val="center"/>
              <w:rPr>
                <w:rFonts w:ascii="Calibri" w:hAnsi="Calibri" w:cs="Times New Roman"/>
                <w:b/>
                <w:bCs/>
                <w:color w:val="000000"/>
                <w:sz w:val="20"/>
                <w:szCs w:val="20"/>
                <w:lang w:eastAsia="es-CO"/>
              </w:rPr>
            </w:pPr>
            <w:r w:rsidRPr="001027A8">
              <w:rPr>
                <w:rFonts w:ascii="Calibri" w:hAnsi="Calibri" w:cs="Times New Roman"/>
                <w:b/>
                <w:bCs/>
                <w:color w:val="000000"/>
                <w:sz w:val="20"/>
                <w:szCs w:val="20"/>
                <w:lang w:eastAsia="es-CO"/>
              </w:rPr>
              <w:t>0.5</w:t>
            </w:r>
          </w:p>
        </w:tc>
        <w:tc>
          <w:tcPr>
            <w:tcW w:w="1347" w:type="dxa"/>
            <w:tcBorders>
              <w:top w:val="nil"/>
              <w:left w:val="nil"/>
              <w:bottom w:val="single" w:sz="4" w:space="0" w:color="auto"/>
              <w:right w:val="single" w:sz="4" w:space="0" w:color="auto"/>
            </w:tcBorders>
            <w:shd w:val="clear" w:color="auto" w:fill="D0CECE"/>
            <w:noWrap/>
            <w:vAlign w:val="bottom"/>
            <w:hideMark/>
          </w:tcPr>
          <w:p w14:paraId="726D64F7" w14:textId="77777777" w:rsidR="001D360A" w:rsidRPr="001027A8" w:rsidRDefault="001D360A" w:rsidP="001027A8">
            <w:pPr>
              <w:jc w:val="center"/>
              <w:rPr>
                <w:rFonts w:ascii="Calibri" w:hAnsi="Calibri" w:cs="Times New Roman"/>
                <w:b/>
                <w:bCs/>
                <w:color w:val="000000"/>
                <w:sz w:val="20"/>
                <w:szCs w:val="20"/>
                <w:lang w:eastAsia="es-CO"/>
              </w:rPr>
            </w:pPr>
            <w:r w:rsidRPr="001027A8">
              <w:rPr>
                <w:rFonts w:ascii="Calibri" w:hAnsi="Calibri" w:cs="Times New Roman"/>
                <w:b/>
                <w:bCs/>
                <w:color w:val="000000"/>
                <w:sz w:val="20"/>
                <w:szCs w:val="20"/>
                <w:lang w:eastAsia="es-CO"/>
              </w:rPr>
              <w:t>0.6</w:t>
            </w:r>
          </w:p>
        </w:tc>
      </w:tr>
      <w:tr w:rsidR="001D360A" w:rsidRPr="00027FFA" w14:paraId="42ECEBFA"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1DEFEFE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2.00</w:t>
            </w:r>
          </w:p>
        </w:tc>
        <w:tc>
          <w:tcPr>
            <w:tcW w:w="1144" w:type="dxa"/>
            <w:tcBorders>
              <w:top w:val="nil"/>
              <w:left w:val="nil"/>
              <w:bottom w:val="single" w:sz="4" w:space="0" w:color="auto"/>
              <w:right w:val="single" w:sz="4" w:space="0" w:color="auto"/>
            </w:tcBorders>
            <w:shd w:val="clear" w:color="auto" w:fill="auto"/>
            <w:noWrap/>
            <w:vAlign w:val="bottom"/>
            <w:hideMark/>
          </w:tcPr>
          <w:p w14:paraId="18D277B0"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95.5</w:t>
            </w:r>
          </w:p>
        </w:tc>
        <w:tc>
          <w:tcPr>
            <w:tcW w:w="1143" w:type="dxa"/>
            <w:tcBorders>
              <w:top w:val="nil"/>
              <w:left w:val="nil"/>
              <w:bottom w:val="single" w:sz="4" w:space="0" w:color="auto"/>
              <w:right w:val="single" w:sz="4" w:space="0" w:color="auto"/>
            </w:tcBorders>
            <w:shd w:val="clear" w:color="auto" w:fill="auto"/>
            <w:noWrap/>
            <w:vAlign w:val="bottom"/>
            <w:hideMark/>
          </w:tcPr>
          <w:p w14:paraId="5D46527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137.0</w:t>
            </w:r>
          </w:p>
        </w:tc>
        <w:tc>
          <w:tcPr>
            <w:tcW w:w="1393" w:type="dxa"/>
            <w:tcBorders>
              <w:top w:val="nil"/>
              <w:left w:val="nil"/>
              <w:bottom w:val="single" w:sz="4" w:space="0" w:color="auto"/>
              <w:right w:val="single" w:sz="4" w:space="0" w:color="auto"/>
            </w:tcBorders>
            <w:shd w:val="clear" w:color="auto" w:fill="auto"/>
            <w:noWrap/>
            <w:vAlign w:val="bottom"/>
            <w:hideMark/>
          </w:tcPr>
          <w:p w14:paraId="6DD6433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185.6</w:t>
            </w:r>
          </w:p>
        </w:tc>
        <w:tc>
          <w:tcPr>
            <w:tcW w:w="1347" w:type="dxa"/>
            <w:tcBorders>
              <w:top w:val="nil"/>
              <w:left w:val="nil"/>
              <w:bottom w:val="single" w:sz="4" w:space="0" w:color="auto"/>
              <w:right w:val="single" w:sz="4" w:space="0" w:color="auto"/>
            </w:tcBorders>
            <w:shd w:val="clear" w:color="auto" w:fill="auto"/>
            <w:noWrap/>
            <w:vAlign w:val="bottom"/>
            <w:hideMark/>
          </w:tcPr>
          <w:p w14:paraId="4FDCB63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176.8</w:t>
            </w:r>
          </w:p>
        </w:tc>
        <w:tc>
          <w:tcPr>
            <w:tcW w:w="1347" w:type="dxa"/>
            <w:tcBorders>
              <w:top w:val="nil"/>
              <w:left w:val="nil"/>
              <w:bottom w:val="single" w:sz="4" w:space="0" w:color="auto"/>
              <w:right w:val="single" w:sz="4" w:space="0" w:color="auto"/>
            </w:tcBorders>
            <w:shd w:val="clear" w:color="auto" w:fill="auto"/>
            <w:noWrap/>
            <w:vAlign w:val="bottom"/>
            <w:hideMark/>
          </w:tcPr>
          <w:p w14:paraId="61467EB1"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256.4</w:t>
            </w:r>
          </w:p>
        </w:tc>
        <w:tc>
          <w:tcPr>
            <w:tcW w:w="1347" w:type="dxa"/>
            <w:tcBorders>
              <w:top w:val="nil"/>
              <w:left w:val="nil"/>
              <w:bottom w:val="single" w:sz="4" w:space="0" w:color="auto"/>
              <w:right w:val="single" w:sz="4" w:space="0" w:color="auto"/>
            </w:tcBorders>
            <w:shd w:val="clear" w:color="auto" w:fill="auto"/>
            <w:noWrap/>
            <w:vAlign w:val="bottom"/>
            <w:hideMark/>
          </w:tcPr>
          <w:p w14:paraId="68774708"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350.1</w:t>
            </w:r>
          </w:p>
        </w:tc>
      </w:tr>
      <w:tr w:rsidR="001D360A" w:rsidRPr="00027FFA" w14:paraId="32B5492A"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1625A92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3.00</w:t>
            </w:r>
          </w:p>
        </w:tc>
        <w:tc>
          <w:tcPr>
            <w:tcW w:w="1144" w:type="dxa"/>
            <w:tcBorders>
              <w:top w:val="nil"/>
              <w:left w:val="nil"/>
              <w:bottom w:val="single" w:sz="4" w:space="0" w:color="auto"/>
              <w:right w:val="single" w:sz="4" w:space="0" w:color="auto"/>
            </w:tcBorders>
            <w:shd w:val="clear" w:color="auto" w:fill="auto"/>
            <w:noWrap/>
            <w:vAlign w:val="bottom"/>
            <w:hideMark/>
          </w:tcPr>
          <w:p w14:paraId="3DD6A351"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131.3</w:t>
            </w:r>
          </w:p>
        </w:tc>
        <w:tc>
          <w:tcPr>
            <w:tcW w:w="1143" w:type="dxa"/>
            <w:tcBorders>
              <w:top w:val="nil"/>
              <w:left w:val="nil"/>
              <w:bottom w:val="single" w:sz="4" w:space="0" w:color="auto"/>
              <w:right w:val="single" w:sz="4" w:space="0" w:color="auto"/>
            </w:tcBorders>
            <w:shd w:val="clear" w:color="auto" w:fill="auto"/>
            <w:noWrap/>
            <w:vAlign w:val="bottom"/>
            <w:hideMark/>
          </w:tcPr>
          <w:p w14:paraId="6E44411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184.1</w:t>
            </w:r>
          </w:p>
        </w:tc>
        <w:tc>
          <w:tcPr>
            <w:tcW w:w="1393" w:type="dxa"/>
            <w:tcBorders>
              <w:top w:val="nil"/>
              <w:left w:val="nil"/>
              <w:bottom w:val="single" w:sz="4" w:space="0" w:color="auto"/>
              <w:right w:val="single" w:sz="4" w:space="0" w:color="auto"/>
            </w:tcBorders>
            <w:shd w:val="clear" w:color="auto" w:fill="auto"/>
            <w:noWrap/>
            <w:vAlign w:val="bottom"/>
            <w:hideMark/>
          </w:tcPr>
          <w:p w14:paraId="4B81704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245.0</w:t>
            </w:r>
          </w:p>
        </w:tc>
        <w:tc>
          <w:tcPr>
            <w:tcW w:w="1347" w:type="dxa"/>
            <w:tcBorders>
              <w:top w:val="nil"/>
              <w:left w:val="nil"/>
              <w:bottom w:val="single" w:sz="4" w:space="0" w:color="auto"/>
              <w:right w:val="single" w:sz="4" w:space="0" w:color="auto"/>
            </w:tcBorders>
            <w:shd w:val="clear" w:color="auto" w:fill="auto"/>
            <w:noWrap/>
            <w:vAlign w:val="bottom"/>
            <w:hideMark/>
          </w:tcPr>
          <w:p w14:paraId="3FBC85A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238.1</w:t>
            </w:r>
          </w:p>
        </w:tc>
        <w:tc>
          <w:tcPr>
            <w:tcW w:w="1347" w:type="dxa"/>
            <w:tcBorders>
              <w:top w:val="nil"/>
              <w:left w:val="nil"/>
              <w:bottom w:val="single" w:sz="4" w:space="0" w:color="auto"/>
              <w:right w:val="single" w:sz="4" w:space="0" w:color="auto"/>
            </w:tcBorders>
            <w:shd w:val="clear" w:color="auto" w:fill="auto"/>
            <w:noWrap/>
            <w:vAlign w:val="bottom"/>
            <w:hideMark/>
          </w:tcPr>
          <w:p w14:paraId="3E5FD379"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337.7</w:t>
            </w:r>
          </w:p>
        </w:tc>
        <w:tc>
          <w:tcPr>
            <w:tcW w:w="1347" w:type="dxa"/>
            <w:tcBorders>
              <w:top w:val="nil"/>
              <w:left w:val="nil"/>
              <w:bottom w:val="single" w:sz="4" w:space="0" w:color="auto"/>
              <w:right w:val="single" w:sz="4" w:space="0" w:color="auto"/>
            </w:tcBorders>
            <w:shd w:val="clear" w:color="auto" w:fill="auto"/>
            <w:noWrap/>
            <w:vAlign w:val="bottom"/>
            <w:hideMark/>
          </w:tcPr>
          <w:p w14:paraId="7D409C3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453.3</w:t>
            </w:r>
          </w:p>
        </w:tc>
      </w:tr>
      <w:tr w:rsidR="001D360A" w:rsidRPr="00027FFA" w14:paraId="0E788830"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6FC494D1"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4.00</w:t>
            </w:r>
          </w:p>
        </w:tc>
        <w:tc>
          <w:tcPr>
            <w:tcW w:w="1144" w:type="dxa"/>
            <w:tcBorders>
              <w:top w:val="nil"/>
              <w:left w:val="nil"/>
              <w:bottom w:val="single" w:sz="4" w:space="0" w:color="auto"/>
              <w:right w:val="single" w:sz="4" w:space="0" w:color="auto"/>
            </w:tcBorders>
            <w:shd w:val="clear" w:color="auto" w:fill="auto"/>
            <w:noWrap/>
            <w:vAlign w:val="bottom"/>
            <w:hideMark/>
          </w:tcPr>
          <w:p w14:paraId="638DF77B"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159.5</w:t>
            </w:r>
          </w:p>
        </w:tc>
        <w:tc>
          <w:tcPr>
            <w:tcW w:w="1143" w:type="dxa"/>
            <w:tcBorders>
              <w:top w:val="nil"/>
              <w:left w:val="nil"/>
              <w:bottom w:val="single" w:sz="4" w:space="0" w:color="auto"/>
              <w:right w:val="single" w:sz="4" w:space="0" w:color="auto"/>
            </w:tcBorders>
            <w:shd w:val="clear" w:color="auto" w:fill="auto"/>
            <w:noWrap/>
            <w:vAlign w:val="bottom"/>
            <w:hideMark/>
          </w:tcPr>
          <w:p w14:paraId="585C16B4"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219.4</w:t>
            </w:r>
          </w:p>
        </w:tc>
        <w:tc>
          <w:tcPr>
            <w:tcW w:w="1393" w:type="dxa"/>
            <w:tcBorders>
              <w:top w:val="nil"/>
              <w:left w:val="nil"/>
              <w:bottom w:val="single" w:sz="4" w:space="0" w:color="auto"/>
              <w:right w:val="single" w:sz="4" w:space="0" w:color="auto"/>
            </w:tcBorders>
            <w:shd w:val="clear" w:color="auto" w:fill="auto"/>
            <w:noWrap/>
            <w:vAlign w:val="bottom"/>
            <w:hideMark/>
          </w:tcPr>
          <w:p w14:paraId="5FDFDC3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287.3</w:t>
            </w:r>
          </w:p>
        </w:tc>
        <w:tc>
          <w:tcPr>
            <w:tcW w:w="1347" w:type="dxa"/>
            <w:tcBorders>
              <w:top w:val="nil"/>
              <w:left w:val="nil"/>
              <w:bottom w:val="single" w:sz="4" w:space="0" w:color="auto"/>
              <w:right w:val="single" w:sz="4" w:space="0" w:color="auto"/>
            </w:tcBorders>
            <w:shd w:val="clear" w:color="auto" w:fill="auto"/>
            <w:noWrap/>
            <w:vAlign w:val="bottom"/>
            <w:hideMark/>
          </w:tcPr>
          <w:p w14:paraId="2A112319"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284.3</w:t>
            </w:r>
          </w:p>
        </w:tc>
        <w:tc>
          <w:tcPr>
            <w:tcW w:w="1347" w:type="dxa"/>
            <w:tcBorders>
              <w:top w:val="nil"/>
              <w:left w:val="nil"/>
              <w:bottom w:val="single" w:sz="4" w:space="0" w:color="auto"/>
              <w:right w:val="single" w:sz="4" w:space="0" w:color="auto"/>
            </w:tcBorders>
            <w:shd w:val="clear" w:color="auto" w:fill="auto"/>
            <w:noWrap/>
            <w:vAlign w:val="bottom"/>
            <w:hideMark/>
          </w:tcPr>
          <w:p w14:paraId="6E7C311F"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395.4</w:t>
            </w:r>
          </w:p>
        </w:tc>
        <w:tc>
          <w:tcPr>
            <w:tcW w:w="1347" w:type="dxa"/>
            <w:tcBorders>
              <w:top w:val="nil"/>
              <w:left w:val="nil"/>
              <w:bottom w:val="single" w:sz="4" w:space="0" w:color="auto"/>
              <w:right w:val="single" w:sz="4" w:space="0" w:color="auto"/>
            </w:tcBorders>
            <w:shd w:val="clear" w:color="auto" w:fill="auto"/>
            <w:noWrap/>
            <w:vAlign w:val="bottom"/>
            <w:hideMark/>
          </w:tcPr>
          <w:p w14:paraId="2D757790"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522.6</w:t>
            </w:r>
          </w:p>
        </w:tc>
      </w:tr>
      <w:tr w:rsidR="001D360A" w:rsidRPr="00027FFA" w14:paraId="701CD0FF"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410D47B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5.00</w:t>
            </w:r>
          </w:p>
        </w:tc>
        <w:tc>
          <w:tcPr>
            <w:tcW w:w="1144" w:type="dxa"/>
            <w:tcBorders>
              <w:top w:val="nil"/>
              <w:left w:val="nil"/>
              <w:bottom w:val="single" w:sz="4" w:space="0" w:color="auto"/>
              <w:right w:val="single" w:sz="4" w:space="0" w:color="auto"/>
            </w:tcBorders>
            <w:shd w:val="clear" w:color="auto" w:fill="auto"/>
            <w:noWrap/>
            <w:vAlign w:val="bottom"/>
            <w:hideMark/>
          </w:tcPr>
          <w:p w14:paraId="3586279B"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187.7</w:t>
            </w:r>
          </w:p>
        </w:tc>
        <w:tc>
          <w:tcPr>
            <w:tcW w:w="1143" w:type="dxa"/>
            <w:tcBorders>
              <w:top w:val="nil"/>
              <w:left w:val="nil"/>
              <w:bottom w:val="single" w:sz="4" w:space="0" w:color="auto"/>
              <w:right w:val="single" w:sz="4" w:space="0" w:color="auto"/>
            </w:tcBorders>
            <w:shd w:val="clear" w:color="auto" w:fill="auto"/>
            <w:noWrap/>
            <w:vAlign w:val="bottom"/>
            <w:hideMark/>
          </w:tcPr>
          <w:p w14:paraId="76AA2824"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254.7</w:t>
            </w:r>
          </w:p>
        </w:tc>
        <w:tc>
          <w:tcPr>
            <w:tcW w:w="1393" w:type="dxa"/>
            <w:tcBorders>
              <w:top w:val="nil"/>
              <w:left w:val="nil"/>
              <w:bottom w:val="single" w:sz="4" w:space="0" w:color="auto"/>
              <w:right w:val="single" w:sz="4" w:space="0" w:color="auto"/>
            </w:tcBorders>
            <w:shd w:val="clear" w:color="auto" w:fill="auto"/>
            <w:noWrap/>
            <w:vAlign w:val="bottom"/>
            <w:hideMark/>
          </w:tcPr>
          <w:p w14:paraId="78D2EE2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329.7</w:t>
            </w:r>
          </w:p>
        </w:tc>
        <w:tc>
          <w:tcPr>
            <w:tcW w:w="1347" w:type="dxa"/>
            <w:tcBorders>
              <w:top w:val="nil"/>
              <w:left w:val="nil"/>
              <w:bottom w:val="single" w:sz="4" w:space="0" w:color="auto"/>
              <w:right w:val="single" w:sz="4" w:space="0" w:color="auto"/>
            </w:tcBorders>
            <w:shd w:val="clear" w:color="auto" w:fill="auto"/>
            <w:noWrap/>
            <w:vAlign w:val="bottom"/>
            <w:hideMark/>
          </w:tcPr>
          <w:p w14:paraId="4F08335A"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330.5</w:t>
            </w:r>
          </w:p>
        </w:tc>
        <w:tc>
          <w:tcPr>
            <w:tcW w:w="1347" w:type="dxa"/>
            <w:tcBorders>
              <w:top w:val="nil"/>
              <w:left w:val="nil"/>
              <w:bottom w:val="single" w:sz="4" w:space="0" w:color="auto"/>
              <w:right w:val="single" w:sz="4" w:space="0" w:color="auto"/>
            </w:tcBorders>
            <w:shd w:val="clear" w:color="auto" w:fill="auto"/>
            <w:noWrap/>
            <w:vAlign w:val="bottom"/>
            <w:hideMark/>
          </w:tcPr>
          <w:p w14:paraId="08A6D90B"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453.2</w:t>
            </w:r>
          </w:p>
        </w:tc>
        <w:tc>
          <w:tcPr>
            <w:tcW w:w="1347" w:type="dxa"/>
            <w:tcBorders>
              <w:top w:val="nil"/>
              <w:left w:val="nil"/>
              <w:bottom w:val="single" w:sz="4" w:space="0" w:color="auto"/>
              <w:right w:val="single" w:sz="4" w:space="0" w:color="auto"/>
            </w:tcBorders>
            <w:shd w:val="clear" w:color="auto" w:fill="auto"/>
            <w:noWrap/>
            <w:vAlign w:val="bottom"/>
            <w:hideMark/>
          </w:tcPr>
          <w:p w14:paraId="03E12A34"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591.9</w:t>
            </w:r>
          </w:p>
        </w:tc>
      </w:tr>
      <w:tr w:rsidR="001D360A" w:rsidRPr="00027FFA" w14:paraId="15AC56AA"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1C8ACB1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6.00</w:t>
            </w:r>
          </w:p>
        </w:tc>
        <w:tc>
          <w:tcPr>
            <w:tcW w:w="1144" w:type="dxa"/>
            <w:tcBorders>
              <w:top w:val="nil"/>
              <w:left w:val="nil"/>
              <w:bottom w:val="single" w:sz="4" w:space="0" w:color="auto"/>
              <w:right w:val="single" w:sz="4" w:space="0" w:color="auto"/>
            </w:tcBorders>
            <w:shd w:val="clear" w:color="auto" w:fill="auto"/>
            <w:noWrap/>
            <w:vAlign w:val="bottom"/>
            <w:hideMark/>
          </w:tcPr>
          <w:p w14:paraId="139ED069"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216.0</w:t>
            </w:r>
          </w:p>
        </w:tc>
        <w:tc>
          <w:tcPr>
            <w:tcW w:w="1143" w:type="dxa"/>
            <w:tcBorders>
              <w:top w:val="nil"/>
              <w:left w:val="nil"/>
              <w:bottom w:val="single" w:sz="4" w:space="0" w:color="auto"/>
              <w:right w:val="single" w:sz="4" w:space="0" w:color="auto"/>
            </w:tcBorders>
            <w:shd w:val="clear" w:color="auto" w:fill="auto"/>
            <w:noWrap/>
            <w:vAlign w:val="bottom"/>
            <w:hideMark/>
          </w:tcPr>
          <w:p w14:paraId="4EADFA7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290.0</w:t>
            </w:r>
          </w:p>
        </w:tc>
        <w:tc>
          <w:tcPr>
            <w:tcW w:w="1393" w:type="dxa"/>
            <w:tcBorders>
              <w:top w:val="nil"/>
              <w:left w:val="nil"/>
              <w:bottom w:val="single" w:sz="4" w:space="0" w:color="auto"/>
              <w:right w:val="single" w:sz="4" w:space="0" w:color="auto"/>
            </w:tcBorders>
            <w:shd w:val="clear" w:color="auto" w:fill="auto"/>
            <w:noWrap/>
            <w:vAlign w:val="bottom"/>
            <w:hideMark/>
          </w:tcPr>
          <w:p w14:paraId="036DF15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372.0</w:t>
            </w:r>
          </w:p>
        </w:tc>
        <w:tc>
          <w:tcPr>
            <w:tcW w:w="1347" w:type="dxa"/>
            <w:tcBorders>
              <w:top w:val="nil"/>
              <w:left w:val="nil"/>
              <w:bottom w:val="single" w:sz="4" w:space="0" w:color="auto"/>
              <w:right w:val="single" w:sz="4" w:space="0" w:color="auto"/>
            </w:tcBorders>
            <w:shd w:val="clear" w:color="auto" w:fill="auto"/>
            <w:noWrap/>
            <w:vAlign w:val="bottom"/>
            <w:hideMark/>
          </w:tcPr>
          <w:p w14:paraId="2BD1194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376.7</w:t>
            </w:r>
          </w:p>
        </w:tc>
        <w:tc>
          <w:tcPr>
            <w:tcW w:w="1347" w:type="dxa"/>
            <w:tcBorders>
              <w:top w:val="nil"/>
              <w:left w:val="nil"/>
              <w:bottom w:val="single" w:sz="4" w:space="0" w:color="auto"/>
              <w:right w:val="single" w:sz="4" w:space="0" w:color="auto"/>
            </w:tcBorders>
            <w:shd w:val="clear" w:color="auto" w:fill="auto"/>
            <w:noWrap/>
            <w:vAlign w:val="bottom"/>
            <w:hideMark/>
          </w:tcPr>
          <w:p w14:paraId="0FC2D3B8"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510.9</w:t>
            </w:r>
          </w:p>
        </w:tc>
        <w:tc>
          <w:tcPr>
            <w:tcW w:w="1347" w:type="dxa"/>
            <w:tcBorders>
              <w:top w:val="nil"/>
              <w:left w:val="nil"/>
              <w:bottom w:val="single" w:sz="4" w:space="0" w:color="auto"/>
              <w:right w:val="single" w:sz="4" w:space="0" w:color="auto"/>
            </w:tcBorders>
            <w:shd w:val="clear" w:color="auto" w:fill="auto"/>
            <w:noWrap/>
            <w:vAlign w:val="bottom"/>
            <w:hideMark/>
          </w:tcPr>
          <w:p w14:paraId="4040EC0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661.2</w:t>
            </w:r>
          </w:p>
        </w:tc>
      </w:tr>
      <w:tr w:rsidR="001D360A" w:rsidRPr="00027FFA" w14:paraId="2B2851C9"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0F85641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7.00</w:t>
            </w:r>
          </w:p>
        </w:tc>
        <w:tc>
          <w:tcPr>
            <w:tcW w:w="1144" w:type="dxa"/>
            <w:tcBorders>
              <w:top w:val="nil"/>
              <w:left w:val="nil"/>
              <w:bottom w:val="single" w:sz="4" w:space="0" w:color="auto"/>
              <w:right w:val="single" w:sz="4" w:space="0" w:color="auto"/>
            </w:tcBorders>
            <w:shd w:val="clear" w:color="auto" w:fill="auto"/>
            <w:noWrap/>
            <w:vAlign w:val="bottom"/>
            <w:hideMark/>
          </w:tcPr>
          <w:p w14:paraId="0B5E9AC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244.2</w:t>
            </w:r>
          </w:p>
        </w:tc>
        <w:tc>
          <w:tcPr>
            <w:tcW w:w="1143" w:type="dxa"/>
            <w:tcBorders>
              <w:top w:val="nil"/>
              <w:left w:val="nil"/>
              <w:bottom w:val="single" w:sz="4" w:space="0" w:color="auto"/>
              <w:right w:val="single" w:sz="4" w:space="0" w:color="auto"/>
            </w:tcBorders>
            <w:shd w:val="clear" w:color="auto" w:fill="auto"/>
            <w:noWrap/>
            <w:vAlign w:val="bottom"/>
            <w:hideMark/>
          </w:tcPr>
          <w:p w14:paraId="4763BF5F"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325.3</w:t>
            </w:r>
          </w:p>
        </w:tc>
        <w:tc>
          <w:tcPr>
            <w:tcW w:w="1393" w:type="dxa"/>
            <w:tcBorders>
              <w:top w:val="nil"/>
              <w:left w:val="nil"/>
              <w:bottom w:val="single" w:sz="4" w:space="0" w:color="auto"/>
              <w:right w:val="single" w:sz="4" w:space="0" w:color="auto"/>
            </w:tcBorders>
            <w:shd w:val="clear" w:color="auto" w:fill="auto"/>
            <w:noWrap/>
            <w:vAlign w:val="bottom"/>
            <w:hideMark/>
          </w:tcPr>
          <w:p w14:paraId="58B1708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414.4</w:t>
            </w:r>
          </w:p>
        </w:tc>
        <w:tc>
          <w:tcPr>
            <w:tcW w:w="1347" w:type="dxa"/>
            <w:tcBorders>
              <w:top w:val="nil"/>
              <w:left w:val="nil"/>
              <w:bottom w:val="single" w:sz="4" w:space="0" w:color="auto"/>
              <w:right w:val="single" w:sz="4" w:space="0" w:color="auto"/>
            </w:tcBorders>
            <w:shd w:val="clear" w:color="auto" w:fill="auto"/>
            <w:noWrap/>
            <w:vAlign w:val="bottom"/>
            <w:hideMark/>
          </w:tcPr>
          <w:p w14:paraId="2A3612A1"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422.9</w:t>
            </w:r>
          </w:p>
        </w:tc>
        <w:tc>
          <w:tcPr>
            <w:tcW w:w="1347" w:type="dxa"/>
            <w:tcBorders>
              <w:top w:val="nil"/>
              <w:left w:val="nil"/>
              <w:bottom w:val="single" w:sz="4" w:space="0" w:color="auto"/>
              <w:right w:val="single" w:sz="4" w:space="0" w:color="auto"/>
            </w:tcBorders>
            <w:shd w:val="clear" w:color="auto" w:fill="auto"/>
            <w:noWrap/>
            <w:vAlign w:val="bottom"/>
            <w:hideMark/>
          </w:tcPr>
          <w:p w14:paraId="77757770"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568.7</w:t>
            </w:r>
          </w:p>
        </w:tc>
        <w:tc>
          <w:tcPr>
            <w:tcW w:w="1347" w:type="dxa"/>
            <w:tcBorders>
              <w:top w:val="nil"/>
              <w:left w:val="nil"/>
              <w:bottom w:val="single" w:sz="4" w:space="0" w:color="auto"/>
              <w:right w:val="single" w:sz="4" w:space="0" w:color="auto"/>
            </w:tcBorders>
            <w:shd w:val="clear" w:color="auto" w:fill="auto"/>
            <w:noWrap/>
            <w:vAlign w:val="bottom"/>
            <w:hideMark/>
          </w:tcPr>
          <w:p w14:paraId="7073F26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730.5</w:t>
            </w:r>
          </w:p>
        </w:tc>
      </w:tr>
      <w:tr w:rsidR="001D360A" w:rsidRPr="00027FFA" w14:paraId="323CD01F"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44D64E2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8.00</w:t>
            </w:r>
          </w:p>
        </w:tc>
        <w:tc>
          <w:tcPr>
            <w:tcW w:w="1144" w:type="dxa"/>
            <w:tcBorders>
              <w:top w:val="nil"/>
              <w:left w:val="nil"/>
              <w:bottom w:val="single" w:sz="4" w:space="0" w:color="auto"/>
              <w:right w:val="single" w:sz="4" w:space="0" w:color="auto"/>
            </w:tcBorders>
            <w:shd w:val="clear" w:color="auto" w:fill="auto"/>
            <w:noWrap/>
            <w:vAlign w:val="bottom"/>
            <w:hideMark/>
          </w:tcPr>
          <w:p w14:paraId="6C82237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272.4</w:t>
            </w:r>
          </w:p>
        </w:tc>
        <w:tc>
          <w:tcPr>
            <w:tcW w:w="1143" w:type="dxa"/>
            <w:tcBorders>
              <w:top w:val="nil"/>
              <w:left w:val="nil"/>
              <w:bottom w:val="single" w:sz="4" w:space="0" w:color="auto"/>
              <w:right w:val="single" w:sz="4" w:space="0" w:color="auto"/>
            </w:tcBorders>
            <w:shd w:val="clear" w:color="auto" w:fill="auto"/>
            <w:noWrap/>
            <w:vAlign w:val="bottom"/>
            <w:hideMark/>
          </w:tcPr>
          <w:p w14:paraId="57973D28"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360.6</w:t>
            </w:r>
          </w:p>
        </w:tc>
        <w:tc>
          <w:tcPr>
            <w:tcW w:w="1393" w:type="dxa"/>
            <w:tcBorders>
              <w:top w:val="nil"/>
              <w:left w:val="nil"/>
              <w:bottom w:val="single" w:sz="4" w:space="0" w:color="auto"/>
              <w:right w:val="single" w:sz="4" w:space="0" w:color="auto"/>
            </w:tcBorders>
            <w:shd w:val="clear" w:color="auto" w:fill="auto"/>
            <w:noWrap/>
            <w:vAlign w:val="bottom"/>
            <w:hideMark/>
          </w:tcPr>
          <w:p w14:paraId="601218E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456.7</w:t>
            </w:r>
          </w:p>
        </w:tc>
        <w:tc>
          <w:tcPr>
            <w:tcW w:w="1347" w:type="dxa"/>
            <w:tcBorders>
              <w:top w:val="nil"/>
              <w:left w:val="nil"/>
              <w:bottom w:val="single" w:sz="4" w:space="0" w:color="auto"/>
              <w:right w:val="single" w:sz="4" w:space="0" w:color="auto"/>
            </w:tcBorders>
            <w:shd w:val="clear" w:color="auto" w:fill="auto"/>
            <w:noWrap/>
            <w:vAlign w:val="bottom"/>
            <w:hideMark/>
          </w:tcPr>
          <w:p w14:paraId="31520294"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469.1</w:t>
            </w:r>
          </w:p>
        </w:tc>
        <w:tc>
          <w:tcPr>
            <w:tcW w:w="1347" w:type="dxa"/>
            <w:tcBorders>
              <w:top w:val="nil"/>
              <w:left w:val="nil"/>
              <w:bottom w:val="single" w:sz="4" w:space="0" w:color="auto"/>
              <w:right w:val="single" w:sz="4" w:space="0" w:color="auto"/>
            </w:tcBorders>
            <w:shd w:val="clear" w:color="auto" w:fill="auto"/>
            <w:noWrap/>
            <w:vAlign w:val="bottom"/>
            <w:hideMark/>
          </w:tcPr>
          <w:p w14:paraId="3239A52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626.4</w:t>
            </w:r>
          </w:p>
        </w:tc>
        <w:tc>
          <w:tcPr>
            <w:tcW w:w="1347" w:type="dxa"/>
            <w:tcBorders>
              <w:top w:val="nil"/>
              <w:left w:val="nil"/>
              <w:bottom w:val="single" w:sz="4" w:space="0" w:color="auto"/>
              <w:right w:val="single" w:sz="4" w:space="0" w:color="auto"/>
            </w:tcBorders>
            <w:shd w:val="clear" w:color="auto" w:fill="auto"/>
            <w:noWrap/>
            <w:vAlign w:val="bottom"/>
            <w:hideMark/>
          </w:tcPr>
          <w:p w14:paraId="6880DA1F"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799.8</w:t>
            </w:r>
          </w:p>
        </w:tc>
      </w:tr>
      <w:tr w:rsidR="001D360A" w:rsidRPr="00027FFA" w14:paraId="59E9C194"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62090E9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9.00</w:t>
            </w:r>
          </w:p>
        </w:tc>
        <w:tc>
          <w:tcPr>
            <w:tcW w:w="1144" w:type="dxa"/>
            <w:tcBorders>
              <w:top w:val="nil"/>
              <w:left w:val="nil"/>
              <w:bottom w:val="single" w:sz="4" w:space="0" w:color="auto"/>
              <w:right w:val="single" w:sz="4" w:space="0" w:color="auto"/>
            </w:tcBorders>
            <w:shd w:val="clear" w:color="auto" w:fill="auto"/>
            <w:noWrap/>
            <w:vAlign w:val="bottom"/>
            <w:hideMark/>
          </w:tcPr>
          <w:p w14:paraId="10810B07"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300.7</w:t>
            </w:r>
          </w:p>
        </w:tc>
        <w:tc>
          <w:tcPr>
            <w:tcW w:w="1143" w:type="dxa"/>
            <w:tcBorders>
              <w:top w:val="nil"/>
              <w:left w:val="nil"/>
              <w:bottom w:val="single" w:sz="4" w:space="0" w:color="auto"/>
              <w:right w:val="single" w:sz="4" w:space="0" w:color="auto"/>
            </w:tcBorders>
            <w:shd w:val="clear" w:color="auto" w:fill="auto"/>
            <w:noWrap/>
            <w:vAlign w:val="bottom"/>
            <w:hideMark/>
          </w:tcPr>
          <w:p w14:paraId="4190B50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395.9</w:t>
            </w:r>
          </w:p>
        </w:tc>
        <w:tc>
          <w:tcPr>
            <w:tcW w:w="1393" w:type="dxa"/>
            <w:tcBorders>
              <w:top w:val="nil"/>
              <w:left w:val="nil"/>
              <w:bottom w:val="single" w:sz="4" w:space="0" w:color="auto"/>
              <w:right w:val="single" w:sz="4" w:space="0" w:color="auto"/>
            </w:tcBorders>
            <w:shd w:val="clear" w:color="auto" w:fill="auto"/>
            <w:noWrap/>
            <w:vAlign w:val="bottom"/>
            <w:hideMark/>
          </w:tcPr>
          <w:p w14:paraId="677EA5B0"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499.1</w:t>
            </w:r>
          </w:p>
        </w:tc>
        <w:tc>
          <w:tcPr>
            <w:tcW w:w="1347" w:type="dxa"/>
            <w:tcBorders>
              <w:top w:val="nil"/>
              <w:left w:val="nil"/>
              <w:bottom w:val="single" w:sz="4" w:space="0" w:color="auto"/>
              <w:right w:val="single" w:sz="4" w:space="0" w:color="auto"/>
            </w:tcBorders>
            <w:shd w:val="clear" w:color="auto" w:fill="auto"/>
            <w:noWrap/>
            <w:vAlign w:val="bottom"/>
            <w:hideMark/>
          </w:tcPr>
          <w:p w14:paraId="00A73558"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515.3</w:t>
            </w:r>
          </w:p>
        </w:tc>
        <w:tc>
          <w:tcPr>
            <w:tcW w:w="1347" w:type="dxa"/>
            <w:tcBorders>
              <w:top w:val="nil"/>
              <w:left w:val="nil"/>
              <w:bottom w:val="single" w:sz="4" w:space="0" w:color="auto"/>
              <w:right w:val="single" w:sz="4" w:space="0" w:color="auto"/>
            </w:tcBorders>
            <w:shd w:val="clear" w:color="auto" w:fill="auto"/>
            <w:noWrap/>
            <w:vAlign w:val="bottom"/>
            <w:hideMark/>
          </w:tcPr>
          <w:p w14:paraId="29B633BB"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684.2</w:t>
            </w:r>
          </w:p>
        </w:tc>
        <w:tc>
          <w:tcPr>
            <w:tcW w:w="1347" w:type="dxa"/>
            <w:tcBorders>
              <w:top w:val="nil"/>
              <w:left w:val="nil"/>
              <w:bottom w:val="single" w:sz="4" w:space="0" w:color="auto"/>
              <w:right w:val="single" w:sz="4" w:space="0" w:color="auto"/>
            </w:tcBorders>
            <w:shd w:val="clear" w:color="auto" w:fill="auto"/>
            <w:noWrap/>
            <w:vAlign w:val="bottom"/>
            <w:hideMark/>
          </w:tcPr>
          <w:p w14:paraId="4DEB60B4"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869.1</w:t>
            </w:r>
          </w:p>
        </w:tc>
      </w:tr>
      <w:tr w:rsidR="001D360A" w:rsidRPr="00027FFA" w14:paraId="052D4430"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77B42760"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10.00</w:t>
            </w:r>
          </w:p>
        </w:tc>
        <w:tc>
          <w:tcPr>
            <w:tcW w:w="1144" w:type="dxa"/>
            <w:tcBorders>
              <w:top w:val="nil"/>
              <w:left w:val="nil"/>
              <w:bottom w:val="single" w:sz="4" w:space="0" w:color="auto"/>
              <w:right w:val="single" w:sz="4" w:space="0" w:color="auto"/>
            </w:tcBorders>
            <w:shd w:val="clear" w:color="auto" w:fill="auto"/>
            <w:noWrap/>
            <w:vAlign w:val="bottom"/>
            <w:hideMark/>
          </w:tcPr>
          <w:p w14:paraId="55577B3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328.9</w:t>
            </w:r>
          </w:p>
        </w:tc>
        <w:tc>
          <w:tcPr>
            <w:tcW w:w="1143" w:type="dxa"/>
            <w:tcBorders>
              <w:top w:val="nil"/>
              <w:left w:val="nil"/>
              <w:bottom w:val="single" w:sz="4" w:space="0" w:color="auto"/>
              <w:right w:val="single" w:sz="4" w:space="0" w:color="auto"/>
            </w:tcBorders>
            <w:shd w:val="clear" w:color="auto" w:fill="auto"/>
            <w:noWrap/>
            <w:vAlign w:val="bottom"/>
            <w:hideMark/>
          </w:tcPr>
          <w:p w14:paraId="181E079B"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431.1</w:t>
            </w:r>
          </w:p>
        </w:tc>
        <w:tc>
          <w:tcPr>
            <w:tcW w:w="1393" w:type="dxa"/>
            <w:tcBorders>
              <w:top w:val="nil"/>
              <w:left w:val="nil"/>
              <w:bottom w:val="single" w:sz="4" w:space="0" w:color="auto"/>
              <w:right w:val="single" w:sz="4" w:space="0" w:color="auto"/>
            </w:tcBorders>
            <w:shd w:val="clear" w:color="auto" w:fill="auto"/>
            <w:noWrap/>
            <w:vAlign w:val="bottom"/>
            <w:hideMark/>
          </w:tcPr>
          <w:p w14:paraId="53168200"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541.4</w:t>
            </w:r>
          </w:p>
        </w:tc>
        <w:tc>
          <w:tcPr>
            <w:tcW w:w="1347" w:type="dxa"/>
            <w:tcBorders>
              <w:top w:val="nil"/>
              <w:left w:val="nil"/>
              <w:bottom w:val="single" w:sz="4" w:space="0" w:color="auto"/>
              <w:right w:val="single" w:sz="4" w:space="0" w:color="auto"/>
            </w:tcBorders>
            <w:shd w:val="clear" w:color="auto" w:fill="auto"/>
            <w:noWrap/>
            <w:vAlign w:val="bottom"/>
            <w:hideMark/>
          </w:tcPr>
          <w:p w14:paraId="218618C9"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561.5</w:t>
            </w:r>
          </w:p>
        </w:tc>
        <w:tc>
          <w:tcPr>
            <w:tcW w:w="1347" w:type="dxa"/>
            <w:tcBorders>
              <w:top w:val="nil"/>
              <w:left w:val="nil"/>
              <w:bottom w:val="single" w:sz="4" w:space="0" w:color="auto"/>
              <w:right w:val="single" w:sz="4" w:space="0" w:color="auto"/>
            </w:tcBorders>
            <w:shd w:val="clear" w:color="auto" w:fill="auto"/>
            <w:noWrap/>
            <w:vAlign w:val="bottom"/>
            <w:hideMark/>
          </w:tcPr>
          <w:p w14:paraId="3071A83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741.9</w:t>
            </w:r>
          </w:p>
        </w:tc>
        <w:tc>
          <w:tcPr>
            <w:tcW w:w="1347" w:type="dxa"/>
            <w:tcBorders>
              <w:top w:val="nil"/>
              <w:left w:val="nil"/>
              <w:bottom w:val="single" w:sz="4" w:space="0" w:color="auto"/>
              <w:right w:val="single" w:sz="4" w:space="0" w:color="auto"/>
            </w:tcBorders>
            <w:shd w:val="clear" w:color="auto" w:fill="auto"/>
            <w:noWrap/>
            <w:vAlign w:val="bottom"/>
            <w:hideMark/>
          </w:tcPr>
          <w:p w14:paraId="13502878"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938.4</w:t>
            </w:r>
          </w:p>
        </w:tc>
      </w:tr>
      <w:tr w:rsidR="001D360A" w:rsidRPr="00027FFA" w14:paraId="50B4AD5D"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349D8894"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lastRenderedPageBreak/>
              <w:t>11.00</w:t>
            </w:r>
          </w:p>
        </w:tc>
        <w:tc>
          <w:tcPr>
            <w:tcW w:w="1144" w:type="dxa"/>
            <w:tcBorders>
              <w:top w:val="nil"/>
              <w:left w:val="nil"/>
              <w:bottom w:val="single" w:sz="4" w:space="0" w:color="auto"/>
              <w:right w:val="single" w:sz="4" w:space="0" w:color="auto"/>
            </w:tcBorders>
            <w:shd w:val="clear" w:color="auto" w:fill="auto"/>
            <w:noWrap/>
            <w:vAlign w:val="bottom"/>
            <w:hideMark/>
          </w:tcPr>
          <w:p w14:paraId="1A8D76E0"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357.1</w:t>
            </w:r>
          </w:p>
        </w:tc>
        <w:tc>
          <w:tcPr>
            <w:tcW w:w="1143" w:type="dxa"/>
            <w:tcBorders>
              <w:top w:val="nil"/>
              <w:left w:val="nil"/>
              <w:bottom w:val="single" w:sz="4" w:space="0" w:color="auto"/>
              <w:right w:val="single" w:sz="4" w:space="0" w:color="auto"/>
            </w:tcBorders>
            <w:shd w:val="clear" w:color="auto" w:fill="auto"/>
            <w:noWrap/>
            <w:vAlign w:val="bottom"/>
            <w:hideMark/>
          </w:tcPr>
          <w:p w14:paraId="40163270"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466.4</w:t>
            </w:r>
          </w:p>
        </w:tc>
        <w:tc>
          <w:tcPr>
            <w:tcW w:w="1393" w:type="dxa"/>
            <w:tcBorders>
              <w:top w:val="nil"/>
              <w:left w:val="nil"/>
              <w:bottom w:val="single" w:sz="4" w:space="0" w:color="auto"/>
              <w:right w:val="single" w:sz="4" w:space="0" w:color="auto"/>
            </w:tcBorders>
            <w:shd w:val="clear" w:color="auto" w:fill="auto"/>
            <w:noWrap/>
            <w:vAlign w:val="bottom"/>
            <w:hideMark/>
          </w:tcPr>
          <w:p w14:paraId="2E99BBF8"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583.8</w:t>
            </w:r>
          </w:p>
        </w:tc>
        <w:tc>
          <w:tcPr>
            <w:tcW w:w="1347" w:type="dxa"/>
            <w:tcBorders>
              <w:top w:val="nil"/>
              <w:left w:val="nil"/>
              <w:bottom w:val="single" w:sz="4" w:space="0" w:color="auto"/>
              <w:right w:val="single" w:sz="4" w:space="0" w:color="auto"/>
            </w:tcBorders>
            <w:shd w:val="clear" w:color="auto" w:fill="auto"/>
            <w:noWrap/>
            <w:vAlign w:val="bottom"/>
            <w:hideMark/>
          </w:tcPr>
          <w:p w14:paraId="5ACCE54B"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607.7</w:t>
            </w:r>
          </w:p>
        </w:tc>
        <w:tc>
          <w:tcPr>
            <w:tcW w:w="1347" w:type="dxa"/>
            <w:tcBorders>
              <w:top w:val="nil"/>
              <w:left w:val="nil"/>
              <w:bottom w:val="single" w:sz="4" w:space="0" w:color="auto"/>
              <w:right w:val="single" w:sz="4" w:space="0" w:color="auto"/>
            </w:tcBorders>
            <w:shd w:val="clear" w:color="auto" w:fill="auto"/>
            <w:noWrap/>
            <w:vAlign w:val="bottom"/>
            <w:hideMark/>
          </w:tcPr>
          <w:p w14:paraId="0185640A"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799.7</w:t>
            </w:r>
          </w:p>
        </w:tc>
        <w:tc>
          <w:tcPr>
            <w:tcW w:w="1347" w:type="dxa"/>
            <w:tcBorders>
              <w:top w:val="nil"/>
              <w:left w:val="nil"/>
              <w:bottom w:val="single" w:sz="4" w:space="0" w:color="auto"/>
              <w:right w:val="single" w:sz="4" w:space="0" w:color="auto"/>
            </w:tcBorders>
            <w:shd w:val="clear" w:color="auto" w:fill="auto"/>
            <w:noWrap/>
            <w:vAlign w:val="bottom"/>
            <w:hideMark/>
          </w:tcPr>
          <w:p w14:paraId="755B756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1007.7</w:t>
            </w:r>
          </w:p>
        </w:tc>
      </w:tr>
      <w:tr w:rsidR="001D360A" w:rsidRPr="00027FFA" w14:paraId="4C09734F"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3E6BBB3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12.00</w:t>
            </w:r>
          </w:p>
        </w:tc>
        <w:tc>
          <w:tcPr>
            <w:tcW w:w="1144" w:type="dxa"/>
            <w:tcBorders>
              <w:top w:val="nil"/>
              <w:left w:val="nil"/>
              <w:bottom w:val="single" w:sz="4" w:space="0" w:color="auto"/>
              <w:right w:val="single" w:sz="4" w:space="0" w:color="auto"/>
            </w:tcBorders>
            <w:shd w:val="clear" w:color="auto" w:fill="auto"/>
            <w:noWrap/>
            <w:vAlign w:val="bottom"/>
            <w:hideMark/>
          </w:tcPr>
          <w:p w14:paraId="45F97B61"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385.4</w:t>
            </w:r>
          </w:p>
        </w:tc>
        <w:tc>
          <w:tcPr>
            <w:tcW w:w="1143" w:type="dxa"/>
            <w:tcBorders>
              <w:top w:val="nil"/>
              <w:left w:val="nil"/>
              <w:bottom w:val="single" w:sz="4" w:space="0" w:color="auto"/>
              <w:right w:val="single" w:sz="4" w:space="0" w:color="auto"/>
            </w:tcBorders>
            <w:shd w:val="clear" w:color="auto" w:fill="auto"/>
            <w:noWrap/>
            <w:vAlign w:val="bottom"/>
            <w:hideMark/>
          </w:tcPr>
          <w:p w14:paraId="0EFF08A4"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501.7</w:t>
            </w:r>
          </w:p>
        </w:tc>
        <w:tc>
          <w:tcPr>
            <w:tcW w:w="1393" w:type="dxa"/>
            <w:tcBorders>
              <w:top w:val="nil"/>
              <w:left w:val="nil"/>
              <w:bottom w:val="single" w:sz="4" w:space="0" w:color="auto"/>
              <w:right w:val="single" w:sz="4" w:space="0" w:color="auto"/>
            </w:tcBorders>
            <w:shd w:val="clear" w:color="auto" w:fill="auto"/>
            <w:noWrap/>
            <w:vAlign w:val="bottom"/>
            <w:hideMark/>
          </w:tcPr>
          <w:p w14:paraId="68FB2B3B"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626.1</w:t>
            </w:r>
          </w:p>
        </w:tc>
        <w:tc>
          <w:tcPr>
            <w:tcW w:w="1347" w:type="dxa"/>
            <w:tcBorders>
              <w:top w:val="nil"/>
              <w:left w:val="nil"/>
              <w:bottom w:val="single" w:sz="4" w:space="0" w:color="auto"/>
              <w:right w:val="single" w:sz="4" w:space="0" w:color="auto"/>
            </w:tcBorders>
            <w:shd w:val="clear" w:color="auto" w:fill="auto"/>
            <w:noWrap/>
            <w:vAlign w:val="bottom"/>
            <w:hideMark/>
          </w:tcPr>
          <w:p w14:paraId="06B6645B"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653.9</w:t>
            </w:r>
          </w:p>
        </w:tc>
        <w:tc>
          <w:tcPr>
            <w:tcW w:w="1347" w:type="dxa"/>
            <w:tcBorders>
              <w:top w:val="nil"/>
              <w:left w:val="nil"/>
              <w:bottom w:val="single" w:sz="4" w:space="0" w:color="auto"/>
              <w:right w:val="single" w:sz="4" w:space="0" w:color="auto"/>
            </w:tcBorders>
            <w:shd w:val="clear" w:color="auto" w:fill="auto"/>
            <w:noWrap/>
            <w:vAlign w:val="bottom"/>
            <w:hideMark/>
          </w:tcPr>
          <w:p w14:paraId="1E34BC7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857.4</w:t>
            </w:r>
          </w:p>
        </w:tc>
        <w:tc>
          <w:tcPr>
            <w:tcW w:w="1347" w:type="dxa"/>
            <w:tcBorders>
              <w:top w:val="nil"/>
              <w:left w:val="nil"/>
              <w:bottom w:val="single" w:sz="4" w:space="0" w:color="auto"/>
              <w:right w:val="single" w:sz="4" w:space="0" w:color="auto"/>
            </w:tcBorders>
            <w:shd w:val="clear" w:color="auto" w:fill="auto"/>
            <w:noWrap/>
            <w:vAlign w:val="bottom"/>
            <w:hideMark/>
          </w:tcPr>
          <w:p w14:paraId="682E1C88"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1077.0</w:t>
            </w:r>
          </w:p>
        </w:tc>
      </w:tr>
      <w:tr w:rsidR="001D360A" w:rsidRPr="00027FFA" w14:paraId="07656093"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219978B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13.00</w:t>
            </w:r>
          </w:p>
        </w:tc>
        <w:tc>
          <w:tcPr>
            <w:tcW w:w="1144" w:type="dxa"/>
            <w:tcBorders>
              <w:top w:val="nil"/>
              <w:left w:val="nil"/>
              <w:bottom w:val="single" w:sz="4" w:space="0" w:color="auto"/>
              <w:right w:val="single" w:sz="4" w:space="0" w:color="auto"/>
            </w:tcBorders>
            <w:shd w:val="clear" w:color="auto" w:fill="auto"/>
            <w:noWrap/>
            <w:vAlign w:val="bottom"/>
            <w:hideMark/>
          </w:tcPr>
          <w:p w14:paraId="17B9B8B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413.6</w:t>
            </w:r>
          </w:p>
        </w:tc>
        <w:tc>
          <w:tcPr>
            <w:tcW w:w="1143" w:type="dxa"/>
            <w:tcBorders>
              <w:top w:val="nil"/>
              <w:left w:val="nil"/>
              <w:bottom w:val="single" w:sz="4" w:space="0" w:color="auto"/>
              <w:right w:val="single" w:sz="4" w:space="0" w:color="auto"/>
            </w:tcBorders>
            <w:shd w:val="clear" w:color="auto" w:fill="auto"/>
            <w:noWrap/>
            <w:vAlign w:val="bottom"/>
            <w:hideMark/>
          </w:tcPr>
          <w:p w14:paraId="4AF0E87A"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537.0</w:t>
            </w:r>
          </w:p>
        </w:tc>
        <w:tc>
          <w:tcPr>
            <w:tcW w:w="1393" w:type="dxa"/>
            <w:tcBorders>
              <w:top w:val="nil"/>
              <w:left w:val="nil"/>
              <w:bottom w:val="single" w:sz="4" w:space="0" w:color="auto"/>
              <w:right w:val="single" w:sz="4" w:space="0" w:color="auto"/>
            </w:tcBorders>
            <w:shd w:val="clear" w:color="auto" w:fill="auto"/>
            <w:noWrap/>
            <w:vAlign w:val="bottom"/>
            <w:hideMark/>
          </w:tcPr>
          <w:p w14:paraId="1713648B"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668.5</w:t>
            </w:r>
          </w:p>
        </w:tc>
        <w:tc>
          <w:tcPr>
            <w:tcW w:w="1347" w:type="dxa"/>
            <w:tcBorders>
              <w:top w:val="nil"/>
              <w:left w:val="nil"/>
              <w:bottom w:val="single" w:sz="4" w:space="0" w:color="auto"/>
              <w:right w:val="single" w:sz="4" w:space="0" w:color="auto"/>
            </w:tcBorders>
            <w:shd w:val="clear" w:color="auto" w:fill="auto"/>
            <w:noWrap/>
            <w:vAlign w:val="bottom"/>
            <w:hideMark/>
          </w:tcPr>
          <w:p w14:paraId="5E04E244"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700.1</w:t>
            </w:r>
          </w:p>
        </w:tc>
        <w:tc>
          <w:tcPr>
            <w:tcW w:w="1347" w:type="dxa"/>
            <w:tcBorders>
              <w:top w:val="nil"/>
              <w:left w:val="nil"/>
              <w:bottom w:val="single" w:sz="4" w:space="0" w:color="auto"/>
              <w:right w:val="single" w:sz="4" w:space="0" w:color="auto"/>
            </w:tcBorders>
            <w:shd w:val="clear" w:color="auto" w:fill="auto"/>
            <w:noWrap/>
            <w:vAlign w:val="bottom"/>
            <w:hideMark/>
          </w:tcPr>
          <w:p w14:paraId="7C69264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915.2</w:t>
            </w:r>
          </w:p>
        </w:tc>
        <w:tc>
          <w:tcPr>
            <w:tcW w:w="1347" w:type="dxa"/>
            <w:tcBorders>
              <w:top w:val="nil"/>
              <w:left w:val="nil"/>
              <w:bottom w:val="single" w:sz="4" w:space="0" w:color="auto"/>
              <w:right w:val="single" w:sz="4" w:space="0" w:color="auto"/>
            </w:tcBorders>
            <w:shd w:val="clear" w:color="auto" w:fill="auto"/>
            <w:noWrap/>
            <w:vAlign w:val="bottom"/>
            <w:hideMark/>
          </w:tcPr>
          <w:p w14:paraId="68EDD731"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1146.3</w:t>
            </w:r>
          </w:p>
        </w:tc>
      </w:tr>
      <w:tr w:rsidR="001D360A" w:rsidRPr="00027FFA" w14:paraId="5EF51DC9"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57369ED9"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14.00</w:t>
            </w:r>
          </w:p>
        </w:tc>
        <w:tc>
          <w:tcPr>
            <w:tcW w:w="1144" w:type="dxa"/>
            <w:tcBorders>
              <w:top w:val="nil"/>
              <w:left w:val="nil"/>
              <w:bottom w:val="single" w:sz="4" w:space="0" w:color="auto"/>
              <w:right w:val="single" w:sz="4" w:space="0" w:color="auto"/>
            </w:tcBorders>
            <w:shd w:val="clear" w:color="auto" w:fill="auto"/>
            <w:noWrap/>
            <w:vAlign w:val="bottom"/>
            <w:hideMark/>
          </w:tcPr>
          <w:p w14:paraId="6578D48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441.8</w:t>
            </w:r>
          </w:p>
        </w:tc>
        <w:tc>
          <w:tcPr>
            <w:tcW w:w="1143" w:type="dxa"/>
            <w:tcBorders>
              <w:top w:val="nil"/>
              <w:left w:val="nil"/>
              <w:bottom w:val="single" w:sz="4" w:space="0" w:color="auto"/>
              <w:right w:val="single" w:sz="4" w:space="0" w:color="auto"/>
            </w:tcBorders>
            <w:shd w:val="clear" w:color="auto" w:fill="auto"/>
            <w:noWrap/>
            <w:vAlign w:val="bottom"/>
            <w:hideMark/>
          </w:tcPr>
          <w:p w14:paraId="677F30B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572.3</w:t>
            </w:r>
          </w:p>
        </w:tc>
        <w:tc>
          <w:tcPr>
            <w:tcW w:w="1393" w:type="dxa"/>
            <w:tcBorders>
              <w:top w:val="nil"/>
              <w:left w:val="nil"/>
              <w:bottom w:val="single" w:sz="4" w:space="0" w:color="auto"/>
              <w:right w:val="single" w:sz="4" w:space="0" w:color="auto"/>
            </w:tcBorders>
            <w:shd w:val="clear" w:color="auto" w:fill="auto"/>
            <w:noWrap/>
            <w:vAlign w:val="bottom"/>
            <w:hideMark/>
          </w:tcPr>
          <w:p w14:paraId="157DA4BF"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710.8</w:t>
            </w:r>
          </w:p>
        </w:tc>
        <w:tc>
          <w:tcPr>
            <w:tcW w:w="1347" w:type="dxa"/>
            <w:tcBorders>
              <w:top w:val="nil"/>
              <w:left w:val="nil"/>
              <w:bottom w:val="single" w:sz="4" w:space="0" w:color="auto"/>
              <w:right w:val="single" w:sz="4" w:space="0" w:color="auto"/>
            </w:tcBorders>
            <w:shd w:val="clear" w:color="auto" w:fill="auto"/>
            <w:noWrap/>
            <w:vAlign w:val="bottom"/>
            <w:hideMark/>
          </w:tcPr>
          <w:p w14:paraId="1025DDF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746.3</w:t>
            </w:r>
          </w:p>
        </w:tc>
        <w:tc>
          <w:tcPr>
            <w:tcW w:w="1347" w:type="dxa"/>
            <w:tcBorders>
              <w:top w:val="nil"/>
              <w:left w:val="nil"/>
              <w:bottom w:val="single" w:sz="4" w:space="0" w:color="auto"/>
              <w:right w:val="single" w:sz="4" w:space="0" w:color="auto"/>
            </w:tcBorders>
            <w:shd w:val="clear" w:color="auto" w:fill="auto"/>
            <w:noWrap/>
            <w:vAlign w:val="bottom"/>
            <w:hideMark/>
          </w:tcPr>
          <w:p w14:paraId="17C06D59"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972.9</w:t>
            </w:r>
          </w:p>
        </w:tc>
        <w:tc>
          <w:tcPr>
            <w:tcW w:w="1347" w:type="dxa"/>
            <w:tcBorders>
              <w:top w:val="nil"/>
              <w:left w:val="nil"/>
              <w:bottom w:val="single" w:sz="4" w:space="0" w:color="auto"/>
              <w:right w:val="single" w:sz="4" w:space="0" w:color="auto"/>
            </w:tcBorders>
            <w:shd w:val="clear" w:color="auto" w:fill="auto"/>
            <w:noWrap/>
            <w:vAlign w:val="bottom"/>
            <w:hideMark/>
          </w:tcPr>
          <w:p w14:paraId="4C2FC067"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1215.6</w:t>
            </w:r>
          </w:p>
        </w:tc>
      </w:tr>
      <w:tr w:rsidR="001D360A" w:rsidRPr="00027FFA" w14:paraId="77BB7E71"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7C849736"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15.00</w:t>
            </w:r>
          </w:p>
        </w:tc>
        <w:tc>
          <w:tcPr>
            <w:tcW w:w="1144" w:type="dxa"/>
            <w:tcBorders>
              <w:top w:val="nil"/>
              <w:left w:val="nil"/>
              <w:bottom w:val="single" w:sz="4" w:space="0" w:color="auto"/>
              <w:right w:val="single" w:sz="4" w:space="0" w:color="auto"/>
            </w:tcBorders>
            <w:shd w:val="clear" w:color="auto" w:fill="auto"/>
            <w:noWrap/>
            <w:vAlign w:val="bottom"/>
            <w:hideMark/>
          </w:tcPr>
          <w:p w14:paraId="05A9E1B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470.1</w:t>
            </w:r>
          </w:p>
        </w:tc>
        <w:tc>
          <w:tcPr>
            <w:tcW w:w="1143" w:type="dxa"/>
            <w:tcBorders>
              <w:top w:val="nil"/>
              <w:left w:val="nil"/>
              <w:bottom w:val="single" w:sz="4" w:space="0" w:color="auto"/>
              <w:right w:val="single" w:sz="4" w:space="0" w:color="auto"/>
            </w:tcBorders>
            <w:shd w:val="clear" w:color="auto" w:fill="auto"/>
            <w:noWrap/>
            <w:vAlign w:val="bottom"/>
            <w:hideMark/>
          </w:tcPr>
          <w:p w14:paraId="6145D18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607.6</w:t>
            </w:r>
          </w:p>
        </w:tc>
        <w:tc>
          <w:tcPr>
            <w:tcW w:w="1393" w:type="dxa"/>
            <w:tcBorders>
              <w:top w:val="nil"/>
              <w:left w:val="nil"/>
              <w:bottom w:val="single" w:sz="4" w:space="0" w:color="auto"/>
              <w:right w:val="single" w:sz="4" w:space="0" w:color="auto"/>
            </w:tcBorders>
            <w:shd w:val="clear" w:color="auto" w:fill="auto"/>
            <w:noWrap/>
            <w:vAlign w:val="bottom"/>
            <w:hideMark/>
          </w:tcPr>
          <w:p w14:paraId="4E83CE8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753.2</w:t>
            </w:r>
          </w:p>
        </w:tc>
        <w:tc>
          <w:tcPr>
            <w:tcW w:w="1347" w:type="dxa"/>
            <w:tcBorders>
              <w:top w:val="nil"/>
              <w:left w:val="nil"/>
              <w:bottom w:val="single" w:sz="4" w:space="0" w:color="auto"/>
              <w:right w:val="single" w:sz="4" w:space="0" w:color="auto"/>
            </w:tcBorders>
            <w:shd w:val="clear" w:color="auto" w:fill="auto"/>
            <w:noWrap/>
            <w:vAlign w:val="bottom"/>
            <w:hideMark/>
          </w:tcPr>
          <w:p w14:paraId="3198055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792.5</w:t>
            </w:r>
          </w:p>
        </w:tc>
        <w:tc>
          <w:tcPr>
            <w:tcW w:w="1347" w:type="dxa"/>
            <w:tcBorders>
              <w:top w:val="nil"/>
              <w:left w:val="nil"/>
              <w:bottom w:val="single" w:sz="4" w:space="0" w:color="auto"/>
              <w:right w:val="single" w:sz="4" w:space="0" w:color="auto"/>
            </w:tcBorders>
            <w:shd w:val="clear" w:color="auto" w:fill="auto"/>
            <w:noWrap/>
            <w:vAlign w:val="bottom"/>
            <w:hideMark/>
          </w:tcPr>
          <w:p w14:paraId="30128A37"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1030.7</w:t>
            </w:r>
          </w:p>
        </w:tc>
        <w:tc>
          <w:tcPr>
            <w:tcW w:w="1347" w:type="dxa"/>
            <w:tcBorders>
              <w:top w:val="nil"/>
              <w:left w:val="nil"/>
              <w:bottom w:val="single" w:sz="4" w:space="0" w:color="auto"/>
              <w:right w:val="single" w:sz="4" w:space="0" w:color="auto"/>
            </w:tcBorders>
            <w:shd w:val="clear" w:color="auto" w:fill="auto"/>
            <w:noWrap/>
            <w:vAlign w:val="bottom"/>
            <w:hideMark/>
          </w:tcPr>
          <w:p w14:paraId="524D3A1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1284.9</w:t>
            </w:r>
          </w:p>
        </w:tc>
      </w:tr>
      <w:tr w:rsidR="001D360A" w:rsidRPr="00027FFA" w14:paraId="14DEDF12"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6EEEA451"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16.00</w:t>
            </w:r>
          </w:p>
        </w:tc>
        <w:tc>
          <w:tcPr>
            <w:tcW w:w="1144" w:type="dxa"/>
            <w:tcBorders>
              <w:top w:val="nil"/>
              <w:left w:val="nil"/>
              <w:bottom w:val="single" w:sz="4" w:space="0" w:color="auto"/>
              <w:right w:val="single" w:sz="4" w:space="0" w:color="auto"/>
            </w:tcBorders>
            <w:shd w:val="clear" w:color="auto" w:fill="auto"/>
            <w:noWrap/>
            <w:vAlign w:val="bottom"/>
            <w:hideMark/>
          </w:tcPr>
          <w:p w14:paraId="5422AD96"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498.3</w:t>
            </w:r>
          </w:p>
        </w:tc>
        <w:tc>
          <w:tcPr>
            <w:tcW w:w="1143" w:type="dxa"/>
            <w:tcBorders>
              <w:top w:val="nil"/>
              <w:left w:val="nil"/>
              <w:bottom w:val="single" w:sz="4" w:space="0" w:color="auto"/>
              <w:right w:val="single" w:sz="4" w:space="0" w:color="auto"/>
            </w:tcBorders>
            <w:shd w:val="clear" w:color="auto" w:fill="auto"/>
            <w:noWrap/>
            <w:vAlign w:val="bottom"/>
            <w:hideMark/>
          </w:tcPr>
          <w:p w14:paraId="516A3E90"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642.9</w:t>
            </w:r>
          </w:p>
        </w:tc>
        <w:tc>
          <w:tcPr>
            <w:tcW w:w="1393" w:type="dxa"/>
            <w:tcBorders>
              <w:top w:val="nil"/>
              <w:left w:val="nil"/>
              <w:bottom w:val="single" w:sz="4" w:space="0" w:color="auto"/>
              <w:right w:val="single" w:sz="4" w:space="0" w:color="auto"/>
            </w:tcBorders>
            <w:shd w:val="clear" w:color="auto" w:fill="auto"/>
            <w:noWrap/>
            <w:vAlign w:val="bottom"/>
            <w:hideMark/>
          </w:tcPr>
          <w:p w14:paraId="73EF09C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795.5</w:t>
            </w:r>
          </w:p>
        </w:tc>
        <w:tc>
          <w:tcPr>
            <w:tcW w:w="1347" w:type="dxa"/>
            <w:tcBorders>
              <w:top w:val="nil"/>
              <w:left w:val="nil"/>
              <w:bottom w:val="single" w:sz="4" w:space="0" w:color="auto"/>
              <w:right w:val="single" w:sz="4" w:space="0" w:color="auto"/>
            </w:tcBorders>
            <w:shd w:val="clear" w:color="auto" w:fill="auto"/>
            <w:noWrap/>
            <w:vAlign w:val="bottom"/>
            <w:hideMark/>
          </w:tcPr>
          <w:p w14:paraId="34580877"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838.7</w:t>
            </w:r>
          </w:p>
        </w:tc>
        <w:tc>
          <w:tcPr>
            <w:tcW w:w="1347" w:type="dxa"/>
            <w:tcBorders>
              <w:top w:val="nil"/>
              <w:left w:val="nil"/>
              <w:bottom w:val="single" w:sz="4" w:space="0" w:color="auto"/>
              <w:right w:val="single" w:sz="4" w:space="0" w:color="auto"/>
            </w:tcBorders>
            <w:shd w:val="clear" w:color="auto" w:fill="auto"/>
            <w:noWrap/>
            <w:vAlign w:val="bottom"/>
            <w:hideMark/>
          </w:tcPr>
          <w:p w14:paraId="304994F9"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1088.4</w:t>
            </w:r>
          </w:p>
        </w:tc>
        <w:tc>
          <w:tcPr>
            <w:tcW w:w="1347" w:type="dxa"/>
            <w:tcBorders>
              <w:top w:val="nil"/>
              <w:left w:val="nil"/>
              <w:bottom w:val="single" w:sz="4" w:space="0" w:color="auto"/>
              <w:right w:val="single" w:sz="4" w:space="0" w:color="auto"/>
            </w:tcBorders>
            <w:shd w:val="clear" w:color="auto" w:fill="auto"/>
            <w:noWrap/>
            <w:vAlign w:val="bottom"/>
            <w:hideMark/>
          </w:tcPr>
          <w:p w14:paraId="11E4E2D6"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1354.2</w:t>
            </w:r>
          </w:p>
        </w:tc>
      </w:tr>
      <w:tr w:rsidR="001D360A" w:rsidRPr="00027FFA" w14:paraId="4F96EB53"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45207946"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17.00</w:t>
            </w:r>
          </w:p>
        </w:tc>
        <w:tc>
          <w:tcPr>
            <w:tcW w:w="1144" w:type="dxa"/>
            <w:tcBorders>
              <w:top w:val="nil"/>
              <w:left w:val="nil"/>
              <w:bottom w:val="single" w:sz="4" w:space="0" w:color="auto"/>
              <w:right w:val="single" w:sz="4" w:space="0" w:color="auto"/>
            </w:tcBorders>
            <w:shd w:val="clear" w:color="auto" w:fill="auto"/>
            <w:noWrap/>
            <w:vAlign w:val="bottom"/>
            <w:hideMark/>
          </w:tcPr>
          <w:p w14:paraId="09D95411"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526.5</w:t>
            </w:r>
          </w:p>
        </w:tc>
        <w:tc>
          <w:tcPr>
            <w:tcW w:w="1143" w:type="dxa"/>
            <w:tcBorders>
              <w:top w:val="nil"/>
              <w:left w:val="nil"/>
              <w:bottom w:val="single" w:sz="4" w:space="0" w:color="auto"/>
              <w:right w:val="single" w:sz="4" w:space="0" w:color="auto"/>
            </w:tcBorders>
            <w:shd w:val="clear" w:color="auto" w:fill="auto"/>
            <w:noWrap/>
            <w:vAlign w:val="bottom"/>
            <w:hideMark/>
          </w:tcPr>
          <w:p w14:paraId="717AB749"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678.2</w:t>
            </w:r>
          </w:p>
        </w:tc>
        <w:tc>
          <w:tcPr>
            <w:tcW w:w="1393" w:type="dxa"/>
            <w:tcBorders>
              <w:top w:val="nil"/>
              <w:left w:val="nil"/>
              <w:bottom w:val="single" w:sz="4" w:space="0" w:color="auto"/>
              <w:right w:val="single" w:sz="4" w:space="0" w:color="auto"/>
            </w:tcBorders>
            <w:shd w:val="clear" w:color="auto" w:fill="auto"/>
            <w:noWrap/>
            <w:vAlign w:val="bottom"/>
            <w:hideMark/>
          </w:tcPr>
          <w:p w14:paraId="0BD664AF"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837.9</w:t>
            </w:r>
          </w:p>
        </w:tc>
        <w:tc>
          <w:tcPr>
            <w:tcW w:w="1347" w:type="dxa"/>
            <w:tcBorders>
              <w:top w:val="nil"/>
              <w:left w:val="nil"/>
              <w:bottom w:val="single" w:sz="4" w:space="0" w:color="auto"/>
              <w:right w:val="single" w:sz="4" w:space="0" w:color="auto"/>
            </w:tcBorders>
            <w:shd w:val="clear" w:color="auto" w:fill="auto"/>
            <w:noWrap/>
            <w:vAlign w:val="bottom"/>
            <w:hideMark/>
          </w:tcPr>
          <w:p w14:paraId="3AE1361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884.9</w:t>
            </w:r>
          </w:p>
        </w:tc>
        <w:tc>
          <w:tcPr>
            <w:tcW w:w="1347" w:type="dxa"/>
            <w:tcBorders>
              <w:top w:val="nil"/>
              <w:left w:val="nil"/>
              <w:bottom w:val="single" w:sz="4" w:space="0" w:color="auto"/>
              <w:right w:val="single" w:sz="4" w:space="0" w:color="auto"/>
            </w:tcBorders>
            <w:shd w:val="clear" w:color="auto" w:fill="auto"/>
            <w:noWrap/>
            <w:vAlign w:val="bottom"/>
            <w:hideMark/>
          </w:tcPr>
          <w:p w14:paraId="6CE5B446"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1146.2</w:t>
            </w:r>
          </w:p>
        </w:tc>
        <w:tc>
          <w:tcPr>
            <w:tcW w:w="1347" w:type="dxa"/>
            <w:tcBorders>
              <w:top w:val="nil"/>
              <w:left w:val="nil"/>
              <w:bottom w:val="single" w:sz="4" w:space="0" w:color="auto"/>
              <w:right w:val="single" w:sz="4" w:space="0" w:color="auto"/>
            </w:tcBorders>
            <w:shd w:val="clear" w:color="auto" w:fill="auto"/>
            <w:noWrap/>
            <w:vAlign w:val="bottom"/>
            <w:hideMark/>
          </w:tcPr>
          <w:p w14:paraId="4341D50B"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1423.5</w:t>
            </w:r>
          </w:p>
        </w:tc>
      </w:tr>
      <w:tr w:rsidR="001D360A" w:rsidRPr="00027FFA" w14:paraId="7FDD80FA"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6BCEB14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18.00</w:t>
            </w:r>
          </w:p>
        </w:tc>
        <w:tc>
          <w:tcPr>
            <w:tcW w:w="1144" w:type="dxa"/>
            <w:tcBorders>
              <w:top w:val="nil"/>
              <w:left w:val="nil"/>
              <w:bottom w:val="single" w:sz="4" w:space="0" w:color="auto"/>
              <w:right w:val="single" w:sz="4" w:space="0" w:color="auto"/>
            </w:tcBorders>
            <w:shd w:val="clear" w:color="auto" w:fill="auto"/>
            <w:noWrap/>
            <w:vAlign w:val="bottom"/>
            <w:hideMark/>
          </w:tcPr>
          <w:p w14:paraId="7374FB96"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554.8</w:t>
            </w:r>
          </w:p>
        </w:tc>
        <w:tc>
          <w:tcPr>
            <w:tcW w:w="1143" w:type="dxa"/>
            <w:tcBorders>
              <w:top w:val="nil"/>
              <w:left w:val="nil"/>
              <w:bottom w:val="single" w:sz="4" w:space="0" w:color="auto"/>
              <w:right w:val="single" w:sz="4" w:space="0" w:color="auto"/>
            </w:tcBorders>
            <w:shd w:val="clear" w:color="auto" w:fill="auto"/>
            <w:noWrap/>
            <w:vAlign w:val="bottom"/>
            <w:hideMark/>
          </w:tcPr>
          <w:p w14:paraId="69E4AC3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713.5</w:t>
            </w:r>
          </w:p>
        </w:tc>
        <w:tc>
          <w:tcPr>
            <w:tcW w:w="1393" w:type="dxa"/>
            <w:tcBorders>
              <w:top w:val="nil"/>
              <w:left w:val="nil"/>
              <w:bottom w:val="single" w:sz="4" w:space="0" w:color="auto"/>
              <w:right w:val="single" w:sz="4" w:space="0" w:color="auto"/>
            </w:tcBorders>
            <w:shd w:val="clear" w:color="auto" w:fill="auto"/>
            <w:noWrap/>
            <w:vAlign w:val="bottom"/>
            <w:hideMark/>
          </w:tcPr>
          <w:p w14:paraId="04B09F0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880.2</w:t>
            </w:r>
          </w:p>
        </w:tc>
        <w:tc>
          <w:tcPr>
            <w:tcW w:w="1347" w:type="dxa"/>
            <w:tcBorders>
              <w:top w:val="nil"/>
              <w:left w:val="nil"/>
              <w:bottom w:val="single" w:sz="4" w:space="0" w:color="auto"/>
              <w:right w:val="single" w:sz="4" w:space="0" w:color="auto"/>
            </w:tcBorders>
            <w:shd w:val="clear" w:color="auto" w:fill="auto"/>
            <w:noWrap/>
            <w:vAlign w:val="bottom"/>
            <w:hideMark/>
          </w:tcPr>
          <w:p w14:paraId="06D123CA"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931.1</w:t>
            </w:r>
          </w:p>
        </w:tc>
        <w:tc>
          <w:tcPr>
            <w:tcW w:w="1347" w:type="dxa"/>
            <w:tcBorders>
              <w:top w:val="nil"/>
              <w:left w:val="nil"/>
              <w:bottom w:val="single" w:sz="4" w:space="0" w:color="auto"/>
              <w:right w:val="single" w:sz="4" w:space="0" w:color="auto"/>
            </w:tcBorders>
            <w:shd w:val="clear" w:color="auto" w:fill="auto"/>
            <w:noWrap/>
            <w:vAlign w:val="bottom"/>
            <w:hideMark/>
          </w:tcPr>
          <w:p w14:paraId="2056ACD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1203.9</w:t>
            </w:r>
          </w:p>
        </w:tc>
        <w:tc>
          <w:tcPr>
            <w:tcW w:w="1347" w:type="dxa"/>
            <w:tcBorders>
              <w:top w:val="nil"/>
              <w:left w:val="nil"/>
              <w:bottom w:val="single" w:sz="4" w:space="0" w:color="auto"/>
              <w:right w:val="single" w:sz="4" w:space="0" w:color="auto"/>
            </w:tcBorders>
            <w:shd w:val="clear" w:color="auto" w:fill="auto"/>
            <w:noWrap/>
            <w:vAlign w:val="bottom"/>
            <w:hideMark/>
          </w:tcPr>
          <w:p w14:paraId="383261C4"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1492.8</w:t>
            </w:r>
          </w:p>
        </w:tc>
      </w:tr>
      <w:tr w:rsidR="001D360A" w:rsidRPr="00027FFA" w14:paraId="401F9ABB"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6FAA02C9"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19.00</w:t>
            </w:r>
          </w:p>
        </w:tc>
        <w:tc>
          <w:tcPr>
            <w:tcW w:w="1144" w:type="dxa"/>
            <w:tcBorders>
              <w:top w:val="nil"/>
              <w:left w:val="nil"/>
              <w:bottom w:val="single" w:sz="4" w:space="0" w:color="auto"/>
              <w:right w:val="single" w:sz="4" w:space="0" w:color="auto"/>
            </w:tcBorders>
            <w:shd w:val="clear" w:color="auto" w:fill="auto"/>
            <w:noWrap/>
            <w:vAlign w:val="bottom"/>
            <w:hideMark/>
          </w:tcPr>
          <w:p w14:paraId="6839BE8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583.0</w:t>
            </w:r>
          </w:p>
        </w:tc>
        <w:tc>
          <w:tcPr>
            <w:tcW w:w="1143" w:type="dxa"/>
            <w:tcBorders>
              <w:top w:val="nil"/>
              <w:left w:val="nil"/>
              <w:bottom w:val="single" w:sz="4" w:space="0" w:color="auto"/>
              <w:right w:val="single" w:sz="4" w:space="0" w:color="auto"/>
            </w:tcBorders>
            <w:shd w:val="clear" w:color="auto" w:fill="auto"/>
            <w:noWrap/>
            <w:vAlign w:val="bottom"/>
            <w:hideMark/>
          </w:tcPr>
          <w:p w14:paraId="0A4FDF7F"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748.8</w:t>
            </w:r>
          </w:p>
        </w:tc>
        <w:tc>
          <w:tcPr>
            <w:tcW w:w="1393" w:type="dxa"/>
            <w:tcBorders>
              <w:top w:val="nil"/>
              <w:left w:val="nil"/>
              <w:bottom w:val="single" w:sz="4" w:space="0" w:color="auto"/>
              <w:right w:val="single" w:sz="4" w:space="0" w:color="auto"/>
            </w:tcBorders>
            <w:shd w:val="clear" w:color="auto" w:fill="auto"/>
            <w:noWrap/>
            <w:vAlign w:val="bottom"/>
            <w:hideMark/>
          </w:tcPr>
          <w:p w14:paraId="353DCE6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922.6</w:t>
            </w:r>
          </w:p>
        </w:tc>
        <w:tc>
          <w:tcPr>
            <w:tcW w:w="1347" w:type="dxa"/>
            <w:tcBorders>
              <w:top w:val="nil"/>
              <w:left w:val="nil"/>
              <w:bottom w:val="single" w:sz="4" w:space="0" w:color="auto"/>
              <w:right w:val="single" w:sz="4" w:space="0" w:color="auto"/>
            </w:tcBorders>
            <w:shd w:val="clear" w:color="auto" w:fill="auto"/>
            <w:noWrap/>
            <w:vAlign w:val="bottom"/>
            <w:hideMark/>
          </w:tcPr>
          <w:p w14:paraId="1F24E36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977.3</w:t>
            </w:r>
          </w:p>
        </w:tc>
        <w:tc>
          <w:tcPr>
            <w:tcW w:w="1347" w:type="dxa"/>
            <w:tcBorders>
              <w:top w:val="nil"/>
              <w:left w:val="nil"/>
              <w:bottom w:val="single" w:sz="4" w:space="0" w:color="auto"/>
              <w:right w:val="single" w:sz="4" w:space="0" w:color="auto"/>
            </w:tcBorders>
            <w:shd w:val="clear" w:color="auto" w:fill="auto"/>
            <w:noWrap/>
            <w:vAlign w:val="bottom"/>
            <w:hideMark/>
          </w:tcPr>
          <w:p w14:paraId="6535661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1261.7</w:t>
            </w:r>
          </w:p>
        </w:tc>
        <w:tc>
          <w:tcPr>
            <w:tcW w:w="1347" w:type="dxa"/>
            <w:tcBorders>
              <w:top w:val="nil"/>
              <w:left w:val="nil"/>
              <w:bottom w:val="single" w:sz="4" w:space="0" w:color="auto"/>
              <w:right w:val="single" w:sz="4" w:space="0" w:color="auto"/>
            </w:tcBorders>
            <w:shd w:val="clear" w:color="auto" w:fill="auto"/>
            <w:noWrap/>
            <w:vAlign w:val="bottom"/>
            <w:hideMark/>
          </w:tcPr>
          <w:p w14:paraId="4C99B77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1562.1</w:t>
            </w:r>
          </w:p>
        </w:tc>
      </w:tr>
      <w:tr w:rsidR="001D360A" w:rsidRPr="00027FFA" w14:paraId="25D544DF"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177FDD9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20.00</w:t>
            </w:r>
          </w:p>
        </w:tc>
        <w:tc>
          <w:tcPr>
            <w:tcW w:w="1144" w:type="dxa"/>
            <w:tcBorders>
              <w:top w:val="nil"/>
              <w:left w:val="nil"/>
              <w:bottom w:val="single" w:sz="4" w:space="0" w:color="auto"/>
              <w:right w:val="single" w:sz="4" w:space="0" w:color="auto"/>
            </w:tcBorders>
            <w:shd w:val="clear" w:color="auto" w:fill="auto"/>
            <w:noWrap/>
            <w:vAlign w:val="bottom"/>
            <w:hideMark/>
          </w:tcPr>
          <w:p w14:paraId="1F65962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611.2</w:t>
            </w:r>
          </w:p>
        </w:tc>
        <w:tc>
          <w:tcPr>
            <w:tcW w:w="1143" w:type="dxa"/>
            <w:tcBorders>
              <w:top w:val="nil"/>
              <w:left w:val="nil"/>
              <w:bottom w:val="single" w:sz="4" w:space="0" w:color="auto"/>
              <w:right w:val="single" w:sz="4" w:space="0" w:color="auto"/>
            </w:tcBorders>
            <w:shd w:val="clear" w:color="auto" w:fill="auto"/>
            <w:noWrap/>
            <w:vAlign w:val="bottom"/>
            <w:hideMark/>
          </w:tcPr>
          <w:p w14:paraId="173ECA10"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784.1</w:t>
            </w:r>
          </w:p>
        </w:tc>
        <w:tc>
          <w:tcPr>
            <w:tcW w:w="1393" w:type="dxa"/>
            <w:tcBorders>
              <w:top w:val="nil"/>
              <w:left w:val="nil"/>
              <w:bottom w:val="single" w:sz="4" w:space="0" w:color="auto"/>
              <w:right w:val="single" w:sz="4" w:space="0" w:color="auto"/>
            </w:tcBorders>
            <w:shd w:val="clear" w:color="auto" w:fill="auto"/>
            <w:noWrap/>
            <w:vAlign w:val="bottom"/>
            <w:hideMark/>
          </w:tcPr>
          <w:p w14:paraId="5EDA8481"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964.9</w:t>
            </w:r>
          </w:p>
        </w:tc>
        <w:tc>
          <w:tcPr>
            <w:tcW w:w="1347" w:type="dxa"/>
            <w:tcBorders>
              <w:top w:val="nil"/>
              <w:left w:val="nil"/>
              <w:bottom w:val="single" w:sz="4" w:space="0" w:color="auto"/>
              <w:right w:val="single" w:sz="4" w:space="0" w:color="auto"/>
            </w:tcBorders>
            <w:shd w:val="clear" w:color="auto" w:fill="auto"/>
            <w:noWrap/>
            <w:vAlign w:val="bottom"/>
            <w:hideMark/>
          </w:tcPr>
          <w:p w14:paraId="001A27A7"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1023.5</w:t>
            </w:r>
          </w:p>
        </w:tc>
        <w:tc>
          <w:tcPr>
            <w:tcW w:w="1347" w:type="dxa"/>
            <w:tcBorders>
              <w:top w:val="nil"/>
              <w:left w:val="nil"/>
              <w:bottom w:val="single" w:sz="4" w:space="0" w:color="auto"/>
              <w:right w:val="single" w:sz="4" w:space="0" w:color="auto"/>
            </w:tcBorders>
            <w:shd w:val="clear" w:color="auto" w:fill="auto"/>
            <w:noWrap/>
            <w:vAlign w:val="bottom"/>
            <w:hideMark/>
          </w:tcPr>
          <w:p w14:paraId="066FDC88"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1319.4</w:t>
            </w:r>
          </w:p>
        </w:tc>
        <w:tc>
          <w:tcPr>
            <w:tcW w:w="1347" w:type="dxa"/>
            <w:tcBorders>
              <w:top w:val="nil"/>
              <w:left w:val="nil"/>
              <w:bottom w:val="single" w:sz="4" w:space="0" w:color="auto"/>
              <w:right w:val="single" w:sz="4" w:space="0" w:color="auto"/>
            </w:tcBorders>
            <w:shd w:val="clear" w:color="auto" w:fill="auto"/>
            <w:noWrap/>
            <w:vAlign w:val="bottom"/>
            <w:hideMark/>
          </w:tcPr>
          <w:p w14:paraId="0C6BFCF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1631.4</w:t>
            </w:r>
          </w:p>
        </w:tc>
      </w:tr>
      <w:tr w:rsidR="001D360A" w:rsidRPr="00027FFA" w14:paraId="1FED3832" w14:textId="77777777" w:rsidTr="007A5499">
        <w:trPr>
          <w:trHeight w:val="300"/>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01BFF33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21.00</w:t>
            </w:r>
          </w:p>
        </w:tc>
        <w:tc>
          <w:tcPr>
            <w:tcW w:w="1144" w:type="dxa"/>
            <w:tcBorders>
              <w:top w:val="nil"/>
              <w:left w:val="nil"/>
              <w:bottom w:val="single" w:sz="4" w:space="0" w:color="auto"/>
              <w:right w:val="single" w:sz="4" w:space="0" w:color="auto"/>
            </w:tcBorders>
            <w:shd w:val="clear" w:color="auto" w:fill="auto"/>
            <w:noWrap/>
            <w:vAlign w:val="bottom"/>
            <w:hideMark/>
          </w:tcPr>
          <w:p w14:paraId="3BE18EA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639.5</w:t>
            </w:r>
          </w:p>
        </w:tc>
        <w:tc>
          <w:tcPr>
            <w:tcW w:w="1143" w:type="dxa"/>
            <w:tcBorders>
              <w:top w:val="nil"/>
              <w:left w:val="nil"/>
              <w:bottom w:val="single" w:sz="4" w:space="0" w:color="auto"/>
              <w:right w:val="single" w:sz="4" w:space="0" w:color="auto"/>
            </w:tcBorders>
            <w:shd w:val="clear" w:color="auto" w:fill="auto"/>
            <w:noWrap/>
            <w:vAlign w:val="bottom"/>
            <w:hideMark/>
          </w:tcPr>
          <w:p w14:paraId="5729A74B"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819.3</w:t>
            </w:r>
          </w:p>
        </w:tc>
        <w:tc>
          <w:tcPr>
            <w:tcW w:w="1393" w:type="dxa"/>
            <w:tcBorders>
              <w:top w:val="nil"/>
              <w:left w:val="nil"/>
              <w:bottom w:val="single" w:sz="4" w:space="0" w:color="auto"/>
              <w:right w:val="single" w:sz="4" w:space="0" w:color="auto"/>
            </w:tcBorders>
            <w:shd w:val="clear" w:color="auto" w:fill="auto"/>
            <w:noWrap/>
            <w:vAlign w:val="bottom"/>
            <w:hideMark/>
          </w:tcPr>
          <w:p w14:paraId="7403D78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1007.3</w:t>
            </w:r>
          </w:p>
        </w:tc>
        <w:tc>
          <w:tcPr>
            <w:tcW w:w="1347" w:type="dxa"/>
            <w:tcBorders>
              <w:top w:val="nil"/>
              <w:left w:val="nil"/>
              <w:bottom w:val="single" w:sz="4" w:space="0" w:color="auto"/>
              <w:right w:val="single" w:sz="4" w:space="0" w:color="auto"/>
            </w:tcBorders>
            <w:shd w:val="clear" w:color="auto" w:fill="auto"/>
            <w:noWrap/>
            <w:vAlign w:val="bottom"/>
            <w:hideMark/>
          </w:tcPr>
          <w:p w14:paraId="526FB2A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1069.7</w:t>
            </w:r>
          </w:p>
        </w:tc>
        <w:tc>
          <w:tcPr>
            <w:tcW w:w="1347" w:type="dxa"/>
            <w:tcBorders>
              <w:top w:val="nil"/>
              <w:left w:val="nil"/>
              <w:bottom w:val="single" w:sz="4" w:space="0" w:color="auto"/>
              <w:right w:val="single" w:sz="4" w:space="0" w:color="auto"/>
            </w:tcBorders>
            <w:shd w:val="clear" w:color="auto" w:fill="auto"/>
            <w:noWrap/>
            <w:vAlign w:val="bottom"/>
            <w:hideMark/>
          </w:tcPr>
          <w:p w14:paraId="22267AE1"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1377.2</w:t>
            </w:r>
          </w:p>
        </w:tc>
        <w:tc>
          <w:tcPr>
            <w:tcW w:w="1347" w:type="dxa"/>
            <w:tcBorders>
              <w:top w:val="nil"/>
              <w:left w:val="nil"/>
              <w:bottom w:val="single" w:sz="4" w:space="0" w:color="auto"/>
              <w:right w:val="single" w:sz="4" w:space="0" w:color="auto"/>
            </w:tcBorders>
            <w:shd w:val="clear" w:color="auto" w:fill="auto"/>
            <w:noWrap/>
            <w:vAlign w:val="bottom"/>
            <w:hideMark/>
          </w:tcPr>
          <w:p w14:paraId="3944D006" w14:textId="77777777" w:rsidR="001D360A" w:rsidRPr="00027FFA" w:rsidRDefault="001D360A" w:rsidP="000F7965">
            <w:pPr>
              <w:keepNext/>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1700.7</w:t>
            </w:r>
          </w:p>
        </w:tc>
      </w:tr>
    </w:tbl>
    <w:p w14:paraId="6A918A9D" w14:textId="77777777" w:rsidR="001D360A" w:rsidRDefault="000F7965" w:rsidP="00183C16">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6C7F8891" w14:textId="77777777" w:rsidR="00183C16" w:rsidRDefault="00183C16" w:rsidP="00183C16">
      <w:pPr>
        <w:suppressAutoHyphens w:val="0"/>
        <w:autoSpaceDE w:val="0"/>
        <w:autoSpaceDN w:val="0"/>
        <w:adjustRightInd w:val="0"/>
        <w:jc w:val="center"/>
        <w:rPr>
          <w:color w:val="000000"/>
          <w:szCs w:val="22"/>
          <w:lang w:eastAsia="es-CO"/>
        </w:rPr>
      </w:pPr>
    </w:p>
    <w:p w14:paraId="73A71337" w14:textId="77777777" w:rsidR="001027A8" w:rsidRDefault="001027A8" w:rsidP="001027A8">
      <w:pPr>
        <w:pStyle w:val="CuerpoTabla"/>
        <w:rPr>
          <w:rFonts w:eastAsia="Calibri"/>
          <w:i/>
          <w:iCs/>
          <w:spacing w:val="-3"/>
          <w:sz w:val="22"/>
          <w:szCs w:val="22"/>
        </w:rPr>
      </w:pPr>
      <w:r w:rsidRPr="00701789">
        <w:rPr>
          <w:rFonts w:eastAsia="Calibri"/>
          <w:i/>
          <w:iCs/>
          <w:spacing w:val="-3"/>
          <w:sz w:val="22"/>
          <w:szCs w:val="22"/>
        </w:rPr>
        <w:t xml:space="preserve">Capacidad portante para </w:t>
      </w:r>
      <w:r>
        <w:rPr>
          <w:rFonts w:eastAsia="Calibri"/>
          <w:i/>
          <w:iCs/>
          <w:spacing w:val="-3"/>
          <w:sz w:val="22"/>
          <w:szCs w:val="22"/>
        </w:rPr>
        <w:t>caissons</w:t>
      </w:r>
      <w:r w:rsidRPr="00701789">
        <w:rPr>
          <w:rFonts w:eastAsia="Calibri"/>
          <w:i/>
          <w:iCs/>
          <w:spacing w:val="-3"/>
          <w:sz w:val="22"/>
          <w:szCs w:val="22"/>
        </w:rPr>
        <w:t xml:space="preserve"> con longitud mínima de 1</w:t>
      </w:r>
      <w:r>
        <w:rPr>
          <w:rFonts w:eastAsia="Calibri"/>
          <w:i/>
          <w:iCs/>
          <w:spacing w:val="-3"/>
          <w:sz w:val="22"/>
          <w:szCs w:val="22"/>
        </w:rPr>
        <w:t>0</w:t>
      </w:r>
      <w:r w:rsidRPr="00701789">
        <w:rPr>
          <w:rFonts w:eastAsia="Calibri"/>
          <w:i/>
          <w:iCs/>
          <w:spacing w:val="-3"/>
          <w:sz w:val="22"/>
          <w:szCs w:val="22"/>
        </w:rPr>
        <w:t xml:space="preserve"> m</w:t>
      </w:r>
    </w:p>
    <w:p w14:paraId="6B991E96" w14:textId="77777777" w:rsidR="001027A8" w:rsidRDefault="001027A8" w:rsidP="001027A8">
      <w:pPr>
        <w:pStyle w:val="CuerpoTabla"/>
        <w:rPr>
          <w:rFonts w:eastAsia="Calibri"/>
          <w:i/>
          <w:iCs/>
          <w:spacing w:val="-3"/>
          <w:sz w:val="22"/>
          <w:szCs w:val="22"/>
        </w:rPr>
      </w:pPr>
    </w:p>
    <w:p w14:paraId="6C375933" w14:textId="0D7A1358" w:rsidR="00183C16" w:rsidRPr="00183C16" w:rsidRDefault="00183C16" w:rsidP="00183C16">
      <w:pPr>
        <w:pStyle w:val="Descripcin"/>
        <w:keepNext/>
        <w:jc w:val="center"/>
        <w:rPr>
          <w:sz w:val="20"/>
          <w:szCs w:val="20"/>
        </w:rPr>
      </w:pPr>
      <w:bookmarkStart w:id="37" w:name="_Toc75807535"/>
      <w:r w:rsidRPr="00183C16">
        <w:rPr>
          <w:b/>
          <w:bCs/>
          <w:sz w:val="20"/>
          <w:szCs w:val="20"/>
        </w:rPr>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7</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8</w:t>
      </w:r>
      <w:r w:rsidR="00433925">
        <w:rPr>
          <w:b/>
          <w:bCs/>
          <w:sz w:val="20"/>
          <w:szCs w:val="20"/>
        </w:rPr>
        <w:fldChar w:fldCharType="end"/>
      </w:r>
      <w:r w:rsidRPr="00183C16">
        <w:rPr>
          <w:sz w:val="20"/>
          <w:szCs w:val="20"/>
        </w:rPr>
        <w:t xml:space="preserve"> – Capacidad de caissons – Estación Altamira</w:t>
      </w:r>
      <w:bookmarkEnd w:id="37"/>
    </w:p>
    <w:tbl>
      <w:tblPr>
        <w:tblW w:w="6440" w:type="dxa"/>
        <w:jc w:val="center"/>
        <w:tblCellMar>
          <w:left w:w="70" w:type="dxa"/>
          <w:right w:w="70" w:type="dxa"/>
        </w:tblCellMar>
        <w:tblLook w:val="04A0" w:firstRow="1" w:lastRow="0" w:firstColumn="1" w:lastColumn="0" w:noHBand="0" w:noVBand="1"/>
      </w:tblPr>
      <w:tblGrid>
        <w:gridCol w:w="1640"/>
        <w:gridCol w:w="1200"/>
        <w:gridCol w:w="1200"/>
        <w:gridCol w:w="1200"/>
        <w:gridCol w:w="1200"/>
      </w:tblGrid>
      <w:tr w:rsidR="001D360A" w:rsidRPr="00027FFA" w14:paraId="3B707736" w14:textId="77777777" w:rsidTr="00184717">
        <w:trPr>
          <w:trHeight w:val="300"/>
          <w:tblHeader/>
          <w:jc w:val="center"/>
        </w:trPr>
        <w:tc>
          <w:tcPr>
            <w:tcW w:w="1640" w:type="dxa"/>
            <w:vMerge w:val="restart"/>
            <w:tcBorders>
              <w:top w:val="single" w:sz="4" w:space="0" w:color="auto"/>
              <w:left w:val="single" w:sz="4" w:space="0" w:color="auto"/>
              <w:bottom w:val="single" w:sz="4" w:space="0" w:color="auto"/>
              <w:right w:val="single" w:sz="4" w:space="0" w:color="auto"/>
            </w:tcBorders>
            <w:shd w:val="clear" w:color="auto" w:fill="D0CECE"/>
            <w:noWrap/>
            <w:vAlign w:val="center"/>
            <w:hideMark/>
          </w:tcPr>
          <w:p w14:paraId="2265EB58" w14:textId="77777777" w:rsidR="001D360A" w:rsidRPr="001027A8" w:rsidRDefault="001D360A" w:rsidP="001027A8">
            <w:pPr>
              <w:jc w:val="center"/>
              <w:rPr>
                <w:rFonts w:ascii="Calibri" w:hAnsi="Calibri" w:cs="Times New Roman"/>
                <w:b/>
                <w:bCs/>
                <w:color w:val="000000"/>
                <w:sz w:val="20"/>
                <w:szCs w:val="20"/>
                <w:lang w:eastAsia="es-CO"/>
              </w:rPr>
            </w:pPr>
            <w:r w:rsidRPr="001027A8">
              <w:rPr>
                <w:rFonts w:ascii="Calibri" w:hAnsi="Calibri" w:cs="Times New Roman"/>
                <w:b/>
                <w:bCs/>
                <w:color w:val="000000"/>
                <w:sz w:val="20"/>
                <w:szCs w:val="20"/>
                <w:lang w:eastAsia="es-CO"/>
              </w:rPr>
              <w:t>Profundidad (m)</w:t>
            </w:r>
          </w:p>
        </w:tc>
        <w:tc>
          <w:tcPr>
            <w:tcW w:w="2400" w:type="dxa"/>
            <w:gridSpan w:val="2"/>
            <w:tcBorders>
              <w:top w:val="single" w:sz="4" w:space="0" w:color="auto"/>
              <w:left w:val="nil"/>
              <w:bottom w:val="single" w:sz="4" w:space="0" w:color="auto"/>
              <w:right w:val="single" w:sz="4" w:space="0" w:color="000000"/>
            </w:tcBorders>
            <w:shd w:val="clear" w:color="auto" w:fill="D0CECE"/>
            <w:noWrap/>
            <w:vAlign w:val="bottom"/>
            <w:hideMark/>
          </w:tcPr>
          <w:p w14:paraId="3B026583" w14:textId="77777777" w:rsidR="001D360A" w:rsidRPr="001027A8" w:rsidRDefault="001D360A" w:rsidP="001027A8">
            <w:pPr>
              <w:jc w:val="center"/>
              <w:rPr>
                <w:rFonts w:ascii="Calibri" w:hAnsi="Calibri" w:cs="Times New Roman"/>
                <w:b/>
                <w:bCs/>
                <w:color w:val="000000"/>
                <w:sz w:val="20"/>
                <w:szCs w:val="20"/>
                <w:lang w:eastAsia="es-CO"/>
              </w:rPr>
            </w:pPr>
            <w:r w:rsidRPr="001027A8">
              <w:rPr>
                <w:rFonts w:ascii="Calibri" w:hAnsi="Calibri" w:cs="Times New Roman"/>
                <w:b/>
                <w:bCs/>
                <w:color w:val="000000"/>
                <w:sz w:val="20"/>
                <w:szCs w:val="20"/>
                <w:lang w:eastAsia="es-CO"/>
              </w:rPr>
              <w:t>Qadm estático(kPa)</w:t>
            </w:r>
          </w:p>
        </w:tc>
        <w:tc>
          <w:tcPr>
            <w:tcW w:w="2400" w:type="dxa"/>
            <w:gridSpan w:val="2"/>
            <w:tcBorders>
              <w:top w:val="single" w:sz="4" w:space="0" w:color="auto"/>
              <w:left w:val="nil"/>
              <w:bottom w:val="single" w:sz="4" w:space="0" w:color="auto"/>
              <w:right w:val="single" w:sz="4" w:space="0" w:color="000000"/>
            </w:tcBorders>
            <w:shd w:val="clear" w:color="auto" w:fill="D0CECE"/>
            <w:noWrap/>
            <w:vAlign w:val="bottom"/>
            <w:hideMark/>
          </w:tcPr>
          <w:p w14:paraId="65FD248F" w14:textId="77777777" w:rsidR="001D360A" w:rsidRPr="001027A8" w:rsidRDefault="001D360A" w:rsidP="001027A8">
            <w:pPr>
              <w:jc w:val="center"/>
              <w:rPr>
                <w:rFonts w:ascii="Calibri" w:hAnsi="Calibri" w:cs="Times New Roman"/>
                <w:b/>
                <w:bCs/>
                <w:color w:val="000000"/>
                <w:sz w:val="20"/>
                <w:szCs w:val="20"/>
                <w:lang w:eastAsia="es-CO"/>
              </w:rPr>
            </w:pPr>
            <w:r w:rsidRPr="001027A8">
              <w:rPr>
                <w:rFonts w:ascii="Calibri" w:hAnsi="Calibri" w:cs="Times New Roman"/>
                <w:b/>
                <w:bCs/>
                <w:color w:val="000000"/>
                <w:sz w:val="20"/>
                <w:szCs w:val="20"/>
                <w:lang w:eastAsia="es-CO"/>
              </w:rPr>
              <w:t>Qadm estático(kPa)</w:t>
            </w:r>
          </w:p>
        </w:tc>
      </w:tr>
      <w:tr w:rsidR="001D360A" w:rsidRPr="00027FFA" w14:paraId="63FCD780" w14:textId="77777777" w:rsidTr="00184717">
        <w:trPr>
          <w:trHeight w:val="300"/>
          <w:tblHeader/>
          <w:jc w:val="center"/>
        </w:trPr>
        <w:tc>
          <w:tcPr>
            <w:tcW w:w="1640" w:type="dxa"/>
            <w:vMerge/>
            <w:tcBorders>
              <w:top w:val="single" w:sz="4" w:space="0" w:color="auto"/>
              <w:left w:val="single" w:sz="4" w:space="0" w:color="auto"/>
              <w:bottom w:val="single" w:sz="4" w:space="0" w:color="auto"/>
              <w:right w:val="single" w:sz="4" w:space="0" w:color="auto"/>
            </w:tcBorders>
            <w:shd w:val="clear" w:color="auto" w:fill="D0CECE"/>
            <w:vAlign w:val="center"/>
            <w:hideMark/>
          </w:tcPr>
          <w:p w14:paraId="649A36B8" w14:textId="77777777" w:rsidR="001D360A" w:rsidRPr="001027A8" w:rsidRDefault="001D360A" w:rsidP="001027A8">
            <w:pPr>
              <w:jc w:val="center"/>
              <w:rPr>
                <w:rFonts w:ascii="Calibri" w:hAnsi="Calibri" w:cs="Times New Roman"/>
                <w:b/>
                <w:bCs/>
                <w:color w:val="000000"/>
                <w:sz w:val="20"/>
                <w:szCs w:val="20"/>
                <w:lang w:eastAsia="es-CO"/>
              </w:rPr>
            </w:pPr>
          </w:p>
        </w:tc>
        <w:tc>
          <w:tcPr>
            <w:tcW w:w="1200" w:type="dxa"/>
            <w:tcBorders>
              <w:top w:val="nil"/>
              <w:left w:val="nil"/>
              <w:bottom w:val="single" w:sz="4" w:space="0" w:color="auto"/>
              <w:right w:val="single" w:sz="4" w:space="0" w:color="auto"/>
            </w:tcBorders>
            <w:shd w:val="clear" w:color="auto" w:fill="D0CECE"/>
            <w:noWrap/>
            <w:vAlign w:val="bottom"/>
            <w:hideMark/>
          </w:tcPr>
          <w:p w14:paraId="0B322476" w14:textId="77777777" w:rsidR="001D360A" w:rsidRPr="001027A8" w:rsidRDefault="001D360A" w:rsidP="001027A8">
            <w:pPr>
              <w:jc w:val="center"/>
              <w:rPr>
                <w:rFonts w:ascii="Calibri" w:hAnsi="Calibri" w:cs="Times New Roman"/>
                <w:b/>
                <w:bCs/>
                <w:color w:val="000000"/>
                <w:sz w:val="20"/>
                <w:szCs w:val="20"/>
                <w:lang w:eastAsia="es-CO"/>
              </w:rPr>
            </w:pPr>
            <w:r w:rsidRPr="001027A8">
              <w:rPr>
                <w:rFonts w:ascii="Calibri" w:hAnsi="Calibri" w:cs="Times New Roman"/>
                <w:b/>
                <w:bCs/>
                <w:color w:val="000000"/>
                <w:sz w:val="20"/>
                <w:szCs w:val="20"/>
                <w:lang w:eastAsia="es-CO"/>
              </w:rPr>
              <w:t>1.2</w:t>
            </w:r>
          </w:p>
        </w:tc>
        <w:tc>
          <w:tcPr>
            <w:tcW w:w="1200" w:type="dxa"/>
            <w:tcBorders>
              <w:top w:val="nil"/>
              <w:left w:val="nil"/>
              <w:bottom w:val="single" w:sz="4" w:space="0" w:color="auto"/>
              <w:right w:val="single" w:sz="4" w:space="0" w:color="auto"/>
            </w:tcBorders>
            <w:shd w:val="clear" w:color="auto" w:fill="D0CECE"/>
            <w:noWrap/>
            <w:vAlign w:val="bottom"/>
            <w:hideMark/>
          </w:tcPr>
          <w:p w14:paraId="1DAD80C3" w14:textId="77777777" w:rsidR="001D360A" w:rsidRPr="001027A8" w:rsidRDefault="001D360A" w:rsidP="001027A8">
            <w:pPr>
              <w:jc w:val="center"/>
              <w:rPr>
                <w:rFonts w:ascii="Calibri" w:hAnsi="Calibri" w:cs="Times New Roman"/>
                <w:b/>
                <w:bCs/>
                <w:color w:val="000000"/>
                <w:sz w:val="20"/>
                <w:szCs w:val="20"/>
                <w:lang w:eastAsia="es-CO"/>
              </w:rPr>
            </w:pPr>
            <w:r w:rsidRPr="001027A8">
              <w:rPr>
                <w:rFonts w:ascii="Calibri" w:hAnsi="Calibri" w:cs="Times New Roman"/>
                <w:b/>
                <w:bCs/>
                <w:color w:val="000000"/>
                <w:sz w:val="20"/>
                <w:szCs w:val="20"/>
                <w:lang w:eastAsia="es-CO"/>
              </w:rPr>
              <w:t>1.5</w:t>
            </w:r>
          </w:p>
        </w:tc>
        <w:tc>
          <w:tcPr>
            <w:tcW w:w="1200" w:type="dxa"/>
            <w:tcBorders>
              <w:top w:val="nil"/>
              <w:left w:val="nil"/>
              <w:bottom w:val="single" w:sz="4" w:space="0" w:color="auto"/>
              <w:right w:val="single" w:sz="4" w:space="0" w:color="auto"/>
            </w:tcBorders>
            <w:shd w:val="clear" w:color="auto" w:fill="D0CECE"/>
            <w:noWrap/>
            <w:vAlign w:val="bottom"/>
            <w:hideMark/>
          </w:tcPr>
          <w:p w14:paraId="24316DAB" w14:textId="77777777" w:rsidR="001D360A" w:rsidRPr="001027A8" w:rsidRDefault="001D360A" w:rsidP="001027A8">
            <w:pPr>
              <w:jc w:val="center"/>
              <w:rPr>
                <w:rFonts w:ascii="Calibri" w:hAnsi="Calibri" w:cs="Times New Roman"/>
                <w:b/>
                <w:bCs/>
                <w:color w:val="000000"/>
                <w:sz w:val="20"/>
                <w:szCs w:val="20"/>
                <w:lang w:eastAsia="es-CO"/>
              </w:rPr>
            </w:pPr>
            <w:r w:rsidRPr="001027A8">
              <w:rPr>
                <w:rFonts w:ascii="Calibri" w:hAnsi="Calibri" w:cs="Times New Roman"/>
                <w:b/>
                <w:bCs/>
                <w:color w:val="000000"/>
                <w:sz w:val="20"/>
                <w:szCs w:val="20"/>
                <w:lang w:eastAsia="es-CO"/>
              </w:rPr>
              <w:t>1.2</w:t>
            </w:r>
          </w:p>
        </w:tc>
        <w:tc>
          <w:tcPr>
            <w:tcW w:w="1200" w:type="dxa"/>
            <w:tcBorders>
              <w:top w:val="nil"/>
              <w:left w:val="nil"/>
              <w:bottom w:val="single" w:sz="4" w:space="0" w:color="auto"/>
              <w:right w:val="single" w:sz="4" w:space="0" w:color="auto"/>
            </w:tcBorders>
            <w:shd w:val="clear" w:color="auto" w:fill="D0CECE"/>
            <w:noWrap/>
            <w:vAlign w:val="bottom"/>
            <w:hideMark/>
          </w:tcPr>
          <w:p w14:paraId="1748EEC6" w14:textId="77777777" w:rsidR="001D360A" w:rsidRPr="001027A8" w:rsidRDefault="001D360A" w:rsidP="001027A8">
            <w:pPr>
              <w:jc w:val="center"/>
              <w:rPr>
                <w:rFonts w:ascii="Calibri" w:hAnsi="Calibri" w:cs="Times New Roman"/>
                <w:b/>
                <w:bCs/>
                <w:color w:val="000000"/>
                <w:sz w:val="20"/>
                <w:szCs w:val="20"/>
                <w:lang w:eastAsia="es-CO"/>
              </w:rPr>
            </w:pPr>
            <w:r w:rsidRPr="001027A8">
              <w:rPr>
                <w:rFonts w:ascii="Calibri" w:hAnsi="Calibri" w:cs="Times New Roman"/>
                <w:b/>
                <w:bCs/>
                <w:color w:val="000000"/>
                <w:sz w:val="20"/>
                <w:szCs w:val="20"/>
                <w:lang w:eastAsia="es-CO"/>
              </w:rPr>
              <w:t>1.5</w:t>
            </w:r>
          </w:p>
        </w:tc>
      </w:tr>
      <w:tr w:rsidR="001D360A" w:rsidRPr="00027FFA" w14:paraId="1581B3EF"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75E444D4"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2.00</w:t>
            </w:r>
          </w:p>
        </w:tc>
        <w:tc>
          <w:tcPr>
            <w:tcW w:w="1200" w:type="dxa"/>
            <w:tcBorders>
              <w:top w:val="nil"/>
              <w:left w:val="nil"/>
              <w:bottom w:val="single" w:sz="4" w:space="0" w:color="auto"/>
              <w:right w:val="single" w:sz="4" w:space="0" w:color="auto"/>
            </w:tcBorders>
            <w:shd w:val="clear" w:color="auto" w:fill="auto"/>
            <w:noWrap/>
            <w:vAlign w:val="bottom"/>
            <w:hideMark/>
          </w:tcPr>
          <w:p w14:paraId="51317878"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625.8</w:t>
            </w:r>
          </w:p>
        </w:tc>
        <w:tc>
          <w:tcPr>
            <w:tcW w:w="1200" w:type="dxa"/>
            <w:tcBorders>
              <w:top w:val="nil"/>
              <w:left w:val="nil"/>
              <w:bottom w:val="single" w:sz="4" w:space="0" w:color="auto"/>
              <w:right w:val="single" w:sz="4" w:space="0" w:color="auto"/>
            </w:tcBorders>
            <w:shd w:val="clear" w:color="auto" w:fill="auto"/>
            <w:noWrap/>
            <w:vAlign w:val="bottom"/>
            <w:hideMark/>
          </w:tcPr>
          <w:p w14:paraId="71E76C6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941.2</w:t>
            </w:r>
          </w:p>
        </w:tc>
        <w:tc>
          <w:tcPr>
            <w:tcW w:w="1200" w:type="dxa"/>
            <w:tcBorders>
              <w:top w:val="nil"/>
              <w:left w:val="nil"/>
              <w:bottom w:val="single" w:sz="4" w:space="0" w:color="auto"/>
              <w:right w:val="single" w:sz="4" w:space="0" w:color="auto"/>
            </w:tcBorders>
            <w:shd w:val="clear" w:color="auto" w:fill="auto"/>
            <w:noWrap/>
            <w:vAlign w:val="bottom"/>
            <w:hideMark/>
          </w:tcPr>
          <w:p w14:paraId="5635CEC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1209.0</w:t>
            </w:r>
          </w:p>
        </w:tc>
        <w:tc>
          <w:tcPr>
            <w:tcW w:w="1200" w:type="dxa"/>
            <w:tcBorders>
              <w:top w:val="nil"/>
              <w:left w:val="nil"/>
              <w:bottom w:val="single" w:sz="4" w:space="0" w:color="auto"/>
              <w:right w:val="single" w:sz="4" w:space="0" w:color="auto"/>
            </w:tcBorders>
            <w:shd w:val="clear" w:color="auto" w:fill="auto"/>
            <w:noWrap/>
            <w:vAlign w:val="bottom"/>
            <w:hideMark/>
          </w:tcPr>
          <w:p w14:paraId="694BA18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1829.4</w:t>
            </w:r>
          </w:p>
        </w:tc>
      </w:tr>
      <w:tr w:rsidR="001D360A" w:rsidRPr="00027FFA" w14:paraId="3D187D39"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2BE08828"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3.00</w:t>
            </w:r>
          </w:p>
        </w:tc>
        <w:tc>
          <w:tcPr>
            <w:tcW w:w="1200" w:type="dxa"/>
            <w:tcBorders>
              <w:top w:val="nil"/>
              <w:left w:val="nil"/>
              <w:bottom w:val="single" w:sz="4" w:space="0" w:color="auto"/>
              <w:right w:val="single" w:sz="4" w:space="0" w:color="auto"/>
            </w:tcBorders>
            <w:shd w:val="clear" w:color="auto" w:fill="auto"/>
            <w:noWrap/>
            <w:vAlign w:val="bottom"/>
            <w:hideMark/>
          </w:tcPr>
          <w:p w14:paraId="5FD4201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778.3</w:t>
            </w:r>
          </w:p>
        </w:tc>
        <w:tc>
          <w:tcPr>
            <w:tcW w:w="1200" w:type="dxa"/>
            <w:tcBorders>
              <w:top w:val="nil"/>
              <w:left w:val="nil"/>
              <w:bottom w:val="single" w:sz="4" w:space="0" w:color="auto"/>
              <w:right w:val="single" w:sz="4" w:space="0" w:color="auto"/>
            </w:tcBorders>
            <w:shd w:val="clear" w:color="auto" w:fill="auto"/>
            <w:noWrap/>
            <w:vAlign w:val="bottom"/>
            <w:hideMark/>
          </w:tcPr>
          <w:p w14:paraId="67DF65E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1153.1</w:t>
            </w:r>
          </w:p>
        </w:tc>
        <w:tc>
          <w:tcPr>
            <w:tcW w:w="1200" w:type="dxa"/>
            <w:tcBorders>
              <w:top w:val="nil"/>
              <w:left w:val="nil"/>
              <w:bottom w:val="single" w:sz="4" w:space="0" w:color="auto"/>
              <w:right w:val="single" w:sz="4" w:space="0" w:color="auto"/>
            </w:tcBorders>
            <w:shd w:val="clear" w:color="auto" w:fill="auto"/>
            <w:noWrap/>
            <w:vAlign w:val="bottom"/>
            <w:hideMark/>
          </w:tcPr>
          <w:p w14:paraId="0055F398"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1483.4</w:t>
            </w:r>
          </w:p>
        </w:tc>
        <w:tc>
          <w:tcPr>
            <w:tcW w:w="1200" w:type="dxa"/>
            <w:tcBorders>
              <w:top w:val="nil"/>
              <w:left w:val="nil"/>
              <w:bottom w:val="single" w:sz="4" w:space="0" w:color="auto"/>
              <w:right w:val="single" w:sz="4" w:space="0" w:color="auto"/>
            </w:tcBorders>
            <w:shd w:val="clear" w:color="auto" w:fill="auto"/>
            <w:noWrap/>
            <w:vAlign w:val="bottom"/>
            <w:hideMark/>
          </w:tcPr>
          <w:p w14:paraId="7C6EAE0F"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2214.7</w:t>
            </w:r>
          </w:p>
        </w:tc>
      </w:tr>
      <w:tr w:rsidR="001D360A" w:rsidRPr="00027FFA" w14:paraId="07551D5D"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6F88BAA9"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4.00</w:t>
            </w:r>
          </w:p>
        </w:tc>
        <w:tc>
          <w:tcPr>
            <w:tcW w:w="1200" w:type="dxa"/>
            <w:tcBorders>
              <w:top w:val="nil"/>
              <w:left w:val="nil"/>
              <w:bottom w:val="single" w:sz="4" w:space="0" w:color="auto"/>
              <w:right w:val="single" w:sz="4" w:space="0" w:color="auto"/>
            </w:tcBorders>
            <w:shd w:val="clear" w:color="auto" w:fill="auto"/>
            <w:noWrap/>
            <w:vAlign w:val="bottom"/>
            <w:hideMark/>
          </w:tcPr>
          <w:p w14:paraId="6B6DE61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863.0</w:t>
            </w:r>
          </w:p>
        </w:tc>
        <w:tc>
          <w:tcPr>
            <w:tcW w:w="1200" w:type="dxa"/>
            <w:tcBorders>
              <w:top w:val="nil"/>
              <w:left w:val="nil"/>
              <w:bottom w:val="single" w:sz="4" w:space="0" w:color="auto"/>
              <w:right w:val="single" w:sz="4" w:space="0" w:color="auto"/>
            </w:tcBorders>
            <w:shd w:val="clear" w:color="auto" w:fill="auto"/>
            <w:noWrap/>
            <w:vAlign w:val="bottom"/>
            <w:hideMark/>
          </w:tcPr>
          <w:p w14:paraId="72220F7F"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1259.0</w:t>
            </w:r>
          </w:p>
        </w:tc>
        <w:tc>
          <w:tcPr>
            <w:tcW w:w="1200" w:type="dxa"/>
            <w:tcBorders>
              <w:top w:val="nil"/>
              <w:left w:val="nil"/>
              <w:bottom w:val="single" w:sz="4" w:space="0" w:color="auto"/>
              <w:right w:val="single" w:sz="4" w:space="0" w:color="auto"/>
            </w:tcBorders>
            <w:shd w:val="clear" w:color="auto" w:fill="auto"/>
            <w:noWrap/>
            <w:vAlign w:val="bottom"/>
            <w:hideMark/>
          </w:tcPr>
          <w:p w14:paraId="1FB96C0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1622.0</w:t>
            </w:r>
          </w:p>
        </w:tc>
        <w:tc>
          <w:tcPr>
            <w:tcW w:w="1200" w:type="dxa"/>
            <w:tcBorders>
              <w:top w:val="nil"/>
              <w:left w:val="nil"/>
              <w:bottom w:val="single" w:sz="4" w:space="0" w:color="auto"/>
              <w:right w:val="single" w:sz="4" w:space="0" w:color="auto"/>
            </w:tcBorders>
            <w:shd w:val="clear" w:color="auto" w:fill="auto"/>
            <w:noWrap/>
            <w:vAlign w:val="bottom"/>
            <w:hideMark/>
          </w:tcPr>
          <w:p w14:paraId="277324B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2387.9</w:t>
            </w:r>
          </w:p>
        </w:tc>
      </w:tr>
      <w:tr w:rsidR="001D360A" w:rsidRPr="00027FFA" w14:paraId="2D0A4C4F"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67541CD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5.00</w:t>
            </w:r>
          </w:p>
        </w:tc>
        <w:tc>
          <w:tcPr>
            <w:tcW w:w="1200" w:type="dxa"/>
            <w:tcBorders>
              <w:top w:val="nil"/>
              <w:left w:val="nil"/>
              <w:bottom w:val="single" w:sz="4" w:space="0" w:color="auto"/>
              <w:right w:val="single" w:sz="4" w:space="0" w:color="auto"/>
            </w:tcBorders>
            <w:shd w:val="clear" w:color="auto" w:fill="auto"/>
            <w:noWrap/>
            <w:vAlign w:val="bottom"/>
            <w:hideMark/>
          </w:tcPr>
          <w:p w14:paraId="20E2B2A8"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947.7</w:t>
            </w:r>
          </w:p>
        </w:tc>
        <w:tc>
          <w:tcPr>
            <w:tcW w:w="1200" w:type="dxa"/>
            <w:tcBorders>
              <w:top w:val="nil"/>
              <w:left w:val="nil"/>
              <w:bottom w:val="single" w:sz="4" w:space="0" w:color="auto"/>
              <w:right w:val="single" w:sz="4" w:space="0" w:color="auto"/>
            </w:tcBorders>
            <w:shd w:val="clear" w:color="auto" w:fill="auto"/>
            <w:noWrap/>
            <w:vAlign w:val="bottom"/>
            <w:hideMark/>
          </w:tcPr>
          <w:p w14:paraId="33EC8F01"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1364.9</w:t>
            </w:r>
          </w:p>
        </w:tc>
        <w:tc>
          <w:tcPr>
            <w:tcW w:w="1200" w:type="dxa"/>
            <w:tcBorders>
              <w:top w:val="nil"/>
              <w:left w:val="nil"/>
              <w:bottom w:val="single" w:sz="4" w:space="0" w:color="auto"/>
              <w:right w:val="single" w:sz="4" w:space="0" w:color="auto"/>
            </w:tcBorders>
            <w:shd w:val="clear" w:color="auto" w:fill="auto"/>
            <w:noWrap/>
            <w:vAlign w:val="bottom"/>
            <w:hideMark/>
          </w:tcPr>
          <w:p w14:paraId="1536E724"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1760.6</w:t>
            </w:r>
          </w:p>
        </w:tc>
        <w:tc>
          <w:tcPr>
            <w:tcW w:w="1200" w:type="dxa"/>
            <w:tcBorders>
              <w:top w:val="nil"/>
              <w:left w:val="nil"/>
              <w:bottom w:val="single" w:sz="4" w:space="0" w:color="auto"/>
              <w:right w:val="single" w:sz="4" w:space="0" w:color="auto"/>
            </w:tcBorders>
            <w:shd w:val="clear" w:color="auto" w:fill="auto"/>
            <w:noWrap/>
            <w:vAlign w:val="bottom"/>
            <w:hideMark/>
          </w:tcPr>
          <w:p w14:paraId="764E186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2561.2</w:t>
            </w:r>
          </w:p>
        </w:tc>
      </w:tr>
      <w:tr w:rsidR="001D360A" w:rsidRPr="00027FFA" w14:paraId="300DB315"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7F1E2AF8"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6.00</w:t>
            </w:r>
          </w:p>
        </w:tc>
        <w:tc>
          <w:tcPr>
            <w:tcW w:w="1200" w:type="dxa"/>
            <w:tcBorders>
              <w:top w:val="nil"/>
              <w:left w:val="nil"/>
              <w:bottom w:val="single" w:sz="4" w:space="0" w:color="auto"/>
              <w:right w:val="single" w:sz="4" w:space="0" w:color="auto"/>
            </w:tcBorders>
            <w:shd w:val="clear" w:color="auto" w:fill="auto"/>
            <w:noWrap/>
            <w:vAlign w:val="bottom"/>
            <w:hideMark/>
          </w:tcPr>
          <w:p w14:paraId="436355B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1032.4</w:t>
            </w:r>
          </w:p>
        </w:tc>
        <w:tc>
          <w:tcPr>
            <w:tcW w:w="1200" w:type="dxa"/>
            <w:tcBorders>
              <w:top w:val="nil"/>
              <w:left w:val="nil"/>
              <w:bottom w:val="single" w:sz="4" w:space="0" w:color="auto"/>
              <w:right w:val="single" w:sz="4" w:space="0" w:color="auto"/>
            </w:tcBorders>
            <w:shd w:val="clear" w:color="auto" w:fill="auto"/>
            <w:noWrap/>
            <w:vAlign w:val="bottom"/>
            <w:hideMark/>
          </w:tcPr>
          <w:p w14:paraId="54DD385B"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1470.8</w:t>
            </w:r>
          </w:p>
        </w:tc>
        <w:tc>
          <w:tcPr>
            <w:tcW w:w="1200" w:type="dxa"/>
            <w:tcBorders>
              <w:top w:val="nil"/>
              <w:left w:val="nil"/>
              <w:bottom w:val="single" w:sz="4" w:space="0" w:color="auto"/>
              <w:right w:val="single" w:sz="4" w:space="0" w:color="auto"/>
            </w:tcBorders>
            <w:shd w:val="clear" w:color="auto" w:fill="auto"/>
            <w:noWrap/>
            <w:vAlign w:val="bottom"/>
            <w:hideMark/>
          </w:tcPr>
          <w:p w14:paraId="45C7EF3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1899.1</w:t>
            </w:r>
          </w:p>
        </w:tc>
        <w:tc>
          <w:tcPr>
            <w:tcW w:w="1200" w:type="dxa"/>
            <w:tcBorders>
              <w:top w:val="nil"/>
              <w:left w:val="nil"/>
              <w:bottom w:val="single" w:sz="4" w:space="0" w:color="auto"/>
              <w:right w:val="single" w:sz="4" w:space="0" w:color="auto"/>
            </w:tcBorders>
            <w:shd w:val="clear" w:color="auto" w:fill="auto"/>
            <w:noWrap/>
            <w:vAlign w:val="bottom"/>
            <w:hideMark/>
          </w:tcPr>
          <w:p w14:paraId="22303FD6"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2734.4</w:t>
            </w:r>
          </w:p>
        </w:tc>
      </w:tr>
      <w:tr w:rsidR="001D360A" w:rsidRPr="00027FFA" w14:paraId="31AECC30"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189C0B44"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7.00</w:t>
            </w:r>
          </w:p>
        </w:tc>
        <w:tc>
          <w:tcPr>
            <w:tcW w:w="1200" w:type="dxa"/>
            <w:tcBorders>
              <w:top w:val="nil"/>
              <w:left w:val="nil"/>
              <w:bottom w:val="single" w:sz="4" w:space="0" w:color="auto"/>
              <w:right w:val="single" w:sz="4" w:space="0" w:color="auto"/>
            </w:tcBorders>
            <w:shd w:val="clear" w:color="auto" w:fill="auto"/>
            <w:noWrap/>
            <w:vAlign w:val="bottom"/>
            <w:hideMark/>
          </w:tcPr>
          <w:p w14:paraId="3568F2F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1117.1</w:t>
            </w:r>
          </w:p>
        </w:tc>
        <w:tc>
          <w:tcPr>
            <w:tcW w:w="1200" w:type="dxa"/>
            <w:tcBorders>
              <w:top w:val="nil"/>
              <w:left w:val="nil"/>
              <w:bottom w:val="single" w:sz="4" w:space="0" w:color="auto"/>
              <w:right w:val="single" w:sz="4" w:space="0" w:color="auto"/>
            </w:tcBorders>
            <w:shd w:val="clear" w:color="auto" w:fill="auto"/>
            <w:noWrap/>
            <w:vAlign w:val="bottom"/>
            <w:hideMark/>
          </w:tcPr>
          <w:p w14:paraId="163EB219"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1576.6</w:t>
            </w:r>
          </w:p>
        </w:tc>
        <w:tc>
          <w:tcPr>
            <w:tcW w:w="1200" w:type="dxa"/>
            <w:tcBorders>
              <w:top w:val="nil"/>
              <w:left w:val="nil"/>
              <w:bottom w:val="single" w:sz="4" w:space="0" w:color="auto"/>
              <w:right w:val="single" w:sz="4" w:space="0" w:color="auto"/>
            </w:tcBorders>
            <w:shd w:val="clear" w:color="auto" w:fill="auto"/>
            <w:noWrap/>
            <w:vAlign w:val="bottom"/>
            <w:hideMark/>
          </w:tcPr>
          <w:p w14:paraId="7E4328EB"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2037.7</w:t>
            </w:r>
          </w:p>
        </w:tc>
        <w:tc>
          <w:tcPr>
            <w:tcW w:w="1200" w:type="dxa"/>
            <w:tcBorders>
              <w:top w:val="nil"/>
              <w:left w:val="nil"/>
              <w:bottom w:val="single" w:sz="4" w:space="0" w:color="auto"/>
              <w:right w:val="single" w:sz="4" w:space="0" w:color="auto"/>
            </w:tcBorders>
            <w:shd w:val="clear" w:color="auto" w:fill="auto"/>
            <w:noWrap/>
            <w:vAlign w:val="bottom"/>
            <w:hideMark/>
          </w:tcPr>
          <w:p w14:paraId="7185B648"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2907.7</w:t>
            </w:r>
          </w:p>
        </w:tc>
      </w:tr>
      <w:tr w:rsidR="001D360A" w:rsidRPr="00027FFA" w14:paraId="2C6A8210"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19DC13C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8.00</w:t>
            </w:r>
          </w:p>
        </w:tc>
        <w:tc>
          <w:tcPr>
            <w:tcW w:w="1200" w:type="dxa"/>
            <w:tcBorders>
              <w:top w:val="nil"/>
              <w:left w:val="nil"/>
              <w:bottom w:val="single" w:sz="4" w:space="0" w:color="auto"/>
              <w:right w:val="single" w:sz="4" w:space="0" w:color="auto"/>
            </w:tcBorders>
            <w:shd w:val="clear" w:color="auto" w:fill="auto"/>
            <w:noWrap/>
            <w:vAlign w:val="bottom"/>
            <w:hideMark/>
          </w:tcPr>
          <w:p w14:paraId="2AF04217"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1201.8</w:t>
            </w:r>
          </w:p>
        </w:tc>
        <w:tc>
          <w:tcPr>
            <w:tcW w:w="1200" w:type="dxa"/>
            <w:tcBorders>
              <w:top w:val="nil"/>
              <w:left w:val="nil"/>
              <w:bottom w:val="single" w:sz="4" w:space="0" w:color="auto"/>
              <w:right w:val="single" w:sz="4" w:space="0" w:color="auto"/>
            </w:tcBorders>
            <w:shd w:val="clear" w:color="auto" w:fill="auto"/>
            <w:noWrap/>
            <w:vAlign w:val="bottom"/>
            <w:hideMark/>
          </w:tcPr>
          <w:p w14:paraId="5E24430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1682.5</w:t>
            </w:r>
          </w:p>
        </w:tc>
        <w:tc>
          <w:tcPr>
            <w:tcW w:w="1200" w:type="dxa"/>
            <w:tcBorders>
              <w:top w:val="nil"/>
              <w:left w:val="nil"/>
              <w:bottom w:val="single" w:sz="4" w:space="0" w:color="auto"/>
              <w:right w:val="single" w:sz="4" w:space="0" w:color="auto"/>
            </w:tcBorders>
            <w:shd w:val="clear" w:color="auto" w:fill="auto"/>
            <w:noWrap/>
            <w:vAlign w:val="bottom"/>
            <w:hideMark/>
          </w:tcPr>
          <w:p w14:paraId="302D034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2176.3</w:t>
            </w:r>
          </w:p>
        </w:tc>
        <w:tc>
          <w:tcPr>
            <w:tcW w:w="1200" w:type="dxa"/>
            <w:tcBorders>
              <w:top w:val="nil"/>
              <w:left w:val="nil"/>
              <w:bottom w:val="single" w:sz="4" w:space="0" w:color="auto"/>
              <w:right w:val="single" w:sz="4" w:space="0" w:color="auto"/>
            </w:tcBorders>
            <w:shd w:val="clear" w:color="auto" w:fill="auto"/>
            <w:noWrap/>
            <w:vAlign w:val="bottom"/>
            <w:hideMark/>
          </w:tcPr>
          <w:p w14:paraId="49E334B9"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3080.9</w:t>
            </w:r>
          </w:p>
        </w:tc>
      </w:tr>
      <w:tr w:rsidR="001D360A" w:rsidRPr="00027FFA" w14:paraId="191E7EDE"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0D0C6606"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9.00</w:t>
            </w:r>
          </w:p>
        </w:tc>
        <w:tc>
          <w:tcPr>
            <w:tcW w:w="1200" w:type="dxa"/>
            <w:tcBorders>
              <w:top w:val="nil"/>
              <w:left w:val="nil"/>
              <w:bottom w:val="single" w:sz="4" w:space="0" w:color="auto"/>
              <w:right w:val="single" w:sz="4" w:space="0" w:color="auto"/>
            </w:tcBorders>
            <w:shd w:val="clear" w:color="auto" w:fill="auto"/>
            <w:noWrap/>
            <w:vAlign w:val="bottom"/>
            <w:hideMark/>
          </w:tcPr>
          <w:p w14:paraId="2FB2AF39"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1286.5</w:t>
            </w:r>
          </w:p>
        </w:tc>
        <w:tc>
          <w:tcPr>
            <w:tcW w:w="1200" w:type="dxa"/>
            <w:tcBorders>
              <w:top w:val="nil"/>
              <w:left w:val="nil"/>
              <w:bottom w:val="single" w:sz="4" w:space="0" w:color="auto"/>
              <w:right w:val="single" w:sz="4" w:space="0" w:color="auto"/>
            </w:tcBorders>
            <w:shd w:val="clear" w:color="auto" w:fill="auto"/>
            <w:noWrap/>
            <w:vAlign w:val="bottom"/>
            <w:hideMark/>
          </w:tcPr>
          <w:p w14:paraId="74F8FCA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1788.4</w:t>
            </w:r>
          </w:p>
        </w:tc>
        <w:tc>
          <w:tcPr>
            <w:tcW w:w="1200" w:type="dxa"/>
            <w:tcBorders>
              <w:top w:val="nil"/>
              <w:left w:val="nil"/>
              <w:bottom w:val="single" w:sz="4" w:space="0" w:color="auto"/>
              <w:right w:val="single" w:sz="4" w:space="0" w:color="auto"/>
            </w:tcBorders>
            <w:shd w:val="clear" w:color="auto" w:fill="auto"/>
            <w:noWrap/>
            <w:vAlign w:val="bottom"/>
            <w:hideMark/>
          </w:tcPr>
          <w:p w14:paraId="0F00FEB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2314.9</w:t>
            </w:r>
          </w:p>
        </w:tc>
        <w:tc>
          <w:tcPr>
            <w:tcW w:w="1200" w:type="dxa"/>
            <w:tcBorders>
              <w:top w:val="nil"/>
              <w:left w:val="nil"/>
              <w:bottom w:val="single" w:sz="4" w:space="0" w:color="auto"/>
              <w:right w:val="single" w:sz="4" w:space="0" w:color="auto"/>
            </w:tcBorders>
            <w:shd w:val="clear" w:color="auto" w:fill="auto"/>
            <w:noWrap/>
            <w:vAlign w:val="bottom"/>
            <w:hideMark/>
          </w:tcPr>
          <w:p w14:paraId="3439668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3254.2</w:t>
            </w:r>
          </w:p>
        </w:tc>
      </w:tr>
      <w:tr w:rsidR="001D360A" w:rsidRPr="00027FFA" w14:paraId="332FFE49"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41F5C4D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10.00</w:t>
            </w:r>
          </w:p>
        </w:tc>
        <w:tc>
          <w:tcPr>
            <w:tcW w:w="1200" w:type="dxa"/>
            <w:tcBorders>
              <w:top w:val="nil"/>
              <w:left w:val="nil"/>
              <w:bottom w:val="single" w:sz="4" w:space="0" w:color="auto"/>
              <w:right w:val="single" w:sz="4" w:space="0" w:color="auto"/>
            </w:tcBorders>
            <w:shd w:val="clear" w:color="auto" w:fill="auto"/>
            <w:noWrap/>
            <w:vAlign w:val="bottom"/>
            <w:hideMark/>
          </w:tcPr>
          <w:p w14:paraId="0C8E57A9"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1371.2</w:t>
            </w:r>
          </w:p>
        </w:tc>
        <w:tc>
          <w:tcPr>
            <w:tcW w:w="1200" w:type="dxa"/>
            <w:tcBorders>
              <w:top w:val="nil"/>
              <w:left w:val="nil"/>
              <w:bottom w:val="single" w:sz="4" w:space="0" w:color="auto"/>
              <w:right w:val="single" w:sz="4" w:space="0" w:color="auto"/>
            </w:tcBorders>
            <w:shd w:val="clear" w:color="auto" w:fill="auto"/>
            <w:noWrap/>
            <w:vAlign w:val="bottom"/>
            <w:hideMark/>
          </w:tcPr>
          <w:p w14:paraId="4BC5AE28"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1894.3</w:t>
            </w:r>
          </w:p>
        </w:tc>
        <w:tc>
          <w:tcPr>
            <w:tcW w:w="1200" w:type="dxa"/>
            <w:tcBorders>
              <w:top w:val="nil"/>
              <w:left w:val="nil"/>
              <w:bottom w:val="single" w:sz="4" w:space="0" w:color="auto"/>
              <w:right w:val="single" w:sz="4" w:space="0" w:color="auto"/>
            </w:tcBorders>
            <w:shd w:val="clear" w:color="auto" w:fill="auto"/>
            <w:noWrap/>
            <w:vAlign w:val="bottom"/>
            <w:hideMark/>
          </w:tcPr>
          <w:p w14:paraId="79B72479"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2453.5</w:t>
            </w:r>
          </w:p>
        </w:tc>
        <w:tc>
          <w:tcPr>
            <w:tcW w:w="1200" w:type="dxa"/>
            <w:tcBorders>
              <w:top w:val="nil"/>
              <w:left w:val="nil"/>
              <w:bottom w:val="single" w:sz="4" w:space="0" w:color="auto"/>
              <w:right w:val="single" w:sz="4" w:space="0" w:color="auto"/>
            </w:tcBorders>
            <w:shd w:val="clear" w:color="auto" w:fill="auto"/>
            <w:noWrap/>
            <w:vAlign w:val="bottom"/>
            <w:hideMark/>
          </w:tcPr>
          <w:p w14:paraId="01FF1E09"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3427.4</w:t>
            </w:r>
          </w:p>
        </w:tc>
      </w:tr>
      <w:tr w:rsidR="001D360A" w:rsidRPr="00027FFA" w14:paraId="6F55CAF7"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533B072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11.00</w:t>
            </w:r>
          </w:p>
        </w:tc>
        <w:tc>
          <w:tcPr>
            <w:tcW w:w="1200" w:type="dxa"/>
            <w:tcBorders>
              <w:top w:val="nil"/>
              <w:left w:val="nil"/>
              <w:bottom w:val="single" w:sz="4" w:space="0" w:color="auto"/>
              <w:right w:val="single" w:sz="4" w:space="0" w:color="auto"/>
            </w:tcBorders>
            <w:shd w:val="clear" w:color="auto" w:fill="auto"/>
            <w:noWrap/>
            <w:vAlign w:val="bottom"/>
            <w:hideMark/>
          </w:tcPr>
          <w:p w14:paraId="1A8DF20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1455.9</w:t>
            </w:r>
          </w:p>
        </w:tc>
        <w:tc>
          <w:tcPr>
            <w:tcW w:w="1200" w:type="dxa"/>
            <w:tcBorders>
              <w:top w:val="nil"/>
              <w:left w:val="nil"/>
              <w:bottom w:val="single" w:sz="4" w:space="0" w:color="auto"/>
              <w:right w:val="single" w:sz="4" w:space="0" w:color="auto"/>
            </w:tcBorders>
            <w:shd w:val="clear" w:color="auto" w:fill="auto"/>
            <w:noWrap/>
            <w:vAlign w:val="bottom"/>
            <w:hideMark/>
          </w:tcPr>
          <w:p w14:paraId="5289E8DA"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2000.1</w:t>
            </w:r>
          </w:p>
        </w:tc>
        <w:tc>
          <w:tcPr>
            <w:tcW w:w="1200" w:type="dxa"/>
            <w:tcBorders>
              <w:top w:val="nil"/>
              <w:left w:val="nil"/>
              <w:bottom w:val="single" w:sz="4" w:space="0" w:color="auto"/>
              <w:right w:val="single" w:sz="4" w:space="0" w:color="auto"/>
            </w:tcBorders>
            <w:shd w:val="clear" w:color="auto" w:fill="auto"/>
            <w:noWrap/>
            <w:vAlign w:val="bottom"/>
            <w:hideMark/>
          </w:tcPr>
          <w:p w14:paraId="0FB6E0E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2592.1</w:t>
            </w:r>
          </w:p>
        </w:tc>
        <w:tc>
          <w:tcPr>
            <w:tcW w:w="1200" w:type="dxa"/>
            <w:tcBorders>
              <w:top w:val="nil"/>
              <w:left w:val="nil"/>
              <w:bottom w:val="single" w:sz="4" w:space="0" w:color="auto"/>
              <w:right w:val="single" w:sz="4" w:space="0" w:color="auto"/>
            </w:tcBorders>
            <w:shd w:val="clear" w:color="auto" w:fill="auto"/>
            <w:noWrap/>
            <w:vAlign w:val="bottom"/>
            <w:hideMark/>
          </w:tcPr>
          <w:p w14:paraId="75DE61AB"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3600.7</w:t>
            </w:r>
          </w:p>
        </w:tc>
      </w:tr>
      <w:tr w:rsidR="001D360A" w:rsidRPr="00027FFA" w14:paraId="3BB98CB1"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49584AA9"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12.00</w:t>
            </w:r>
          </w:p>
        </w:tc>
        <w:tc>
          <w:tcPr>
            <w:tcW w:w="1200" w:type="dxa"/>
            <w:tcBorders>
              <w:top w:val="nil"/>
              <w:left w:val="nil"/>
              <w:bottom w:val="single" w:sz="4" w:space="0" w:color="auto"/>
              <w:right w:val="single" w:sz="4" w:space="0" w:color="auto"/>
            </w:tcBorders>
            <w:shd w:val="clear" w:color="auto" w:fill="auto"/>
            <w:noWrap/>
            <w:vAlign w:val="bottom"/>
            <w:hideMark/>
          </w:tcPr>
          <w:p w14:paraId="5B3502A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1540.6</w:t>
            </w:r>
          </w:p>
        </w:tc>
        <w:tc>
          <w:tcPr>
            <w:tcW w:w="1200" w:type="dxa"/>
            <w:tcBorders>
              <w:top w:val="nil"/>
              <w:left w:val="nil"/>
              <w:bottom w:val="single" w:sz="4" w:space="0" w:color="auto"/>
              <w:right w:val="single" w:sz="4" w:space="0" w:color="auto"/>
            </w:tcBorders>
            <w:shd w:val="clear" w:color="auto" w:fill="auto"/>
            <w:noWrap/>
            <w:vAlign w:val="bottom"/>
            <w:hideMark/>
          </w:tcPr>
          <w:p w14:paraId="1BB3583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2106.0</w:t>
            </w:r>
          </w:p>
        </w:tc>
        <w:tc>
          <w:tcPr>
            <w:tcW w:w="1200" w:type="dxa"/>
            <w:tcBorders>
              <w:top w:val="nil"/>
              <w:left w:val="nil"/>
              <w:bottom w:val="single" w:sz="4" w:space="0" w:color="auto"/>
              <w:right w:val="single" w:sz="4" w:space="0" w:color="auto"/>
            </w:tcBorders>
            <w:shd w:val="clear" w:color="auto" w:fill="auto"/>
            <w:noWrap/>
            <w:vAlign w:val="bottom"/>
            <w:hideMark/>
          </w:tcPr>
          <w:p w14:paraId="4A4B515A"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2730.7</w:t>
            </w:r>
          </w:p>
        </w:tc>
        <w:tc>
          <w:tcPr>
            <w:tcW w:w="1200" w:type="dxa"/>
            <w:tcBorders>
              <w:top w:val="nil"/>
              <w:left w:val="nil"/>
              <w:bottom w:val="single" w:sz="4" w:space="0" w:color="auto"/>
              <w:right w:val="single" w:sz="4" w:space="0" w:color="auto"/>
            </w:tcBorders>
            <w:shd w:val="clear" w:color="auto" w:fill="auto"/>
            <w:noWrap/>
            <w:vAlign w:val="bottom"/>
            <w:hideMark/>
          </w:tcPr>
          <w:p w14:paraId="467CC5B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3773.9</w:t>
            </w:r>
          </w:p>
        </w:tc>
      </w:tr>
      <w:tr w:rsidR="001D360A" w:rsidRPr="00027FFA" w14:paraId="58CA156A"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5857374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13.00</w:t>
            </w:r>
          </w:p>
        </w:tc>
        <w:tc>
          <w:tcPr>
            <w:tcW w:w="1200" w:type="dxa"/>
            <w:tcBorders>
              <w:top w:val="nil"/>
              <w:left w:val="nil"/>
              <w:bottom w:val="single" w:sz="4" w:space="0" w:color="auto"/>
              <w:right w:val="single" w:sz="4" w:space="0" w:color="auto"/>
            </w:tcBorders>
            <w:shd w:val="clear" w:color="auto" w:fill="auto"/>
            <w:noWrap/>
            <w:vAlign w:val="bottom"/>
            <w:hideMark/>
          </w:tcPr>
          <w:p w14:paraId="24F02B28"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1625.3</w:t>
            </w:r>
          </w:p>
        </w:tc>
        <w:tc>
          <w:tcPr>
            <w:tcW w:w="1200" w:type="dxa"/>
            <w:tcBorders>
              <w:top w:val="nil"/>
              <w:left w:val="nil"/>
              <w:bottom w:val="single" w:sz="4" w:space="0" w:color="auto"/>
              <w:right w:val="single" w:sz="4" w:space="0" w:color="auto"/>
            </w:tcBorders>
            <w:shd w:val="clear" w:color="auto" w:fill="auto"/>
            <w:noWrap/>
            <w:vAlign w:val="bottom"/>
            <w:hideMark/>
          </w:tcPr>
          <w:p w14:paraId="2CB4763F"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2211.9</w:t>
            </w:r>
          </w:p>
        </w:tc>
        <w:tc>
          <w:tcPr>
            <w:tcW w:w="1200" w:type="dxa"/>
            <w:tcBorders>
              <w:top w:val="nil"/>
              <w:left w:val="nil"/>
              <w:bottom w:val="single" w:sz="4" w:space="0" w:color="auto"/>
              <w:right w:val="single" w:sz="4" w:space="0" w:color="auto"/>
            </w:tcBorders>
            <w:shd w:val="clear" w:color="auto" w:fill="auto"/>
            <w:noWrap/>
            <w:vAlign w:val="bottom"/>
            <w:hideMark/>
          </w:tcPr>
          <w:p w14:paraId="22292B20"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2869.3</w:t>
            </w:r>
          </w:p>
        </w:tc>
        <w:tc>
          <w:tcPr>
            <w:tcW w:w="1200" w:type="dxa"/>
            <w:tcBorders>
              <w:top w:val="nil"/>
              <w:left w:val="nil"/>
              <w:bottom w:val="single" w:sz="4" w:space="0" w:color="auto"/>
              <w:right w:val="single" w:sz="4" w:space="0" w:color="auto"/>
            </w:tcBorders>
            <w:shd w:val="clear" w:color="auto" w:fill="auto"/>
            <w:noWrap/>
            <w:vAlign w:val="bottom"/>
            <w:hideMark/>
          </w:tcPr>
          <w:p w14:paraId="2068351B"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3947.2</w:t>
            </w:r>
          </w:p>
        </w:tc>
      </w:tr>
      <w:tr w:rsidR="001D360A" w:rsidRPr="00027FFA" w14:paraId="5E910AEE"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5BA45DB8"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14.00</w:t>
            </w:r>
          </w:p>
        </w:tc>
        <w:tc>
          <w:tcPr>
            <w:tcW w:w="1200" w:type="dxa"/>
            <w:tcBorders>
              <w:top w:val="nil"/>
              <w:left w:val="nil"/>
              <w:bottom w:val="single" w:sz="4" w:space="0" w:color="auto"/>
              <w:right w:val="single" w:sz="4" w:space="0" w:color="auto"/>
            </w:tcBorders>
            <w:shd w:val="clear" w:color="auto" w:fill="auto"/>
            <w:noWrap/>
            <w:vAlign w:val="bottom"/>
            <w:hideMark/>
          </w:tcPr>
          <w:p w14:paraId="4BAC505B"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1710.0</w:t>
            </w:r>
          </w:p>
        </w:tc>
        <w:tc>
          <w:tcPr>
            <w:tcW w:w="1200" w:type="dxa"/>
            <w:tcBorders>
              <w:top w:val="nil"/>
              <w:left w:val="nil"/>
              <w:bottom w:val="single" w:sz="4" w:space="0" w:color="auto"/>
              <w:right w:val="single" w:sz="4" w:space="0" w:color="auto"/>
            </w:tcBorders>
            <w:shd w:val="clear" w:color="auto" w:fill="auto"/>
            <w:noWrap/>
            <w:vAlign w:val="bottom"/>
            <w:hideMark/>
          </w:tcPr>
          <w:p w14:paraId="2C939E3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2317.8</w:t>
            </w:r>
          </w:p>
        </w:tc>
        <w:tc>
          <w:tcPr>
            <w:tcW w:w="1200" w:type="dxa"/>
            <w:tcBorders>
              <w:top w:val="nil"/>
              <w:left w:val="nil"/>
              <w:bottom w:val="single" w:sz="4" w:space="0" w:color="auto"/>
              <w:right w:val="single" w:sz="4" w:space="0" w:color="auto"/>
            </w:tcBorders>
            <w:shd w:val="clear" w:color="auto" w:fill="auto"/>
            <w:noWrap/>
            <w:vAlign w:val="bottom"/>
            <w:hideMark/>
          </w:tcPr>
          <w:p w14:paraId="3629275A"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3007.9</w:t>
            </w:r>
          </w:p>
        </w:tc>
        <w:tc>
          <w:tcPr>
            <w:tcW w:w="1200" w:type="dxa"/>
            <w:tcBorders>
              <w:top w:val="nil"/>
              <w:left w:val="nil"/>
              <w:bottom w:val="single" w:sz="4" w:space="0" w:color="auto"/>
              <w:right w:val="single" w:sz="4" w:space="0" w:color="auto"/>
            </w:tcBorders>
            <w:shd w:val="clear" w:color="auto" w:fill="auto"/>
            <w:noWrap/>
            <w:vAlign w:val="bottom"/>
            <w:hideMark/>
          </w:tcPr>
          <w:p w14:paraId="63D7883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4120.4</w:t>
            </w:r>
          </w:p>
        </w:tc>
      </w:tr>
      <w:tr w:rsidR="001D360A" w:rsidRPr="00027FFA" w14:paraId="4B1FCCC4"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7D5D36B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15.00</w:t>
            </w:r>
          </w:p>
        </w:tc>
        <w:tc>
          <w:tcPr>
            <w:tcW w:w="1200" w:type="dxa"/>
            <w:tcBorders>
              <w:top w:val="nil"/>
              <w:left w:val="nil"/>
              <w:bottom w:val="single" w:sz="4" w:space="0" w:color="auto"/>
              <w:right w:val="single" w:sz="4" w:space="0" w:color="auto"/>
            </w:tcBorders>
            <w:shd w:val="clear" w:color="auto" w:fill="auto"/>
            <w:noWrap/>
            <w:vAlign w:val="bottom"/>
            <w:hideMark/>
          </w:tcPr>
          <w:p w14:paraId="7C08AD5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1794.7</w:t>
            </w:r>
          </w:p>
        </w:tc>
        <w:tc>
          <w:tcPr>
            <w:tcW w:w="1200" w:type="dxa"/>
            <w:tcBorders>
              <w:top w:val="nil"/>
              <w:left w:val="nil"/>
              <w:bottom w:val="single" w:sz="4" w:space="0" w:color="auto"/>
              <w:right w:val="single" w:sz="4" w:space="0" w:color="auto"/>
            </w:tcBorders>
            <w:shd w:val="clear" w:color="auto" w:fill="auto"/>
            <w:noWrap/>
            <w:vAlign w:val="bottom"/>
            <w:hideMark/>
          </w:tcPr>
          <w:p w14:paraId="73EE0E7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2423.6</w:t>
            </w:r>
          </w:p>
        </w:tc>
        <w:tc>
          <w:tcPr>
            <w:tcW w:w="1200" w:type="dxa"/>
            <w:tcBorders>
              <w:top w:val="nil"/>
              <w:left w:val="nil"/>
              <w:bottom w:val="single" w:sz="4" w:space="0" w:color="auto"/>
              <w:right w:val="single" w:sz="4" w:space="0" w:color="auto"/>
            </w:tcBorders>
            <w:shd w:val="clear" w:color="auto" w:fill="auto"/>
            <w:noWrap/>
            <w:vAlign w:val="bottom"/>
            <w:hideMark/>
          </w:tcPr>
          <w:p w14:paraId="0EAD9F7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3146.5</w:t>
            </w:r>
          </w:p>
        </w:tc>
        <w:tc>
          <w:tcPr>
            <w:tcW w:w="1200" w:type="dxa"/>
            <w:tcBorders>
              <w:top w:val="nil"/>
              <w:left w:val="nil"/>
              <w:bottom w:val="single" w:sz="4" w:space="0" w:color="auto"/>
              <w:right w:val="single" w:sz="4" w:space="0" w:color="auto"/>
            </w:tcBorders>
            <w:shd w:val="clear" w:color="auto" w:fill="auto"/>
            <w:noWrap/>
            <w:vAlign w:val="bottom"/>
            <w:hideMark/>
          </w:tcPr>
          <w:p w14:paraId="35CB163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4293.7</w:t>
            </w:r>
          </w:p>
        </w:tc>
      </w:tr>
      <w:tr w:rsidR="001D360A" w:rsidRPr="00027FFA" w14:paraId="7DC1F33B"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1DFF490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16.00</w:t>
            </w:r>
          </w:p>
        </w:tc>
        <w:tc>
          <w:tcPr>
            <w:tcW w:w="1200" w:type="dxa"/>
            <w:tcBorders>
              <w:top w:val="nil"/>
              <w:left w:val="nil"/>
              <w:bottom w:val="single" w:sz="4" w:space="0" w:color="auto"/>
              <w:right w:val="single" w:sz="4" w:space="0" w:color="auto"/>
            </w:tcBorders>
            <w:shd w:val="clear" w:color="auto" w:fill="auto"/>
            <w:noWrap/>
            <w:vAlign w:val="bottom"/>
            <w:hideMark/>
          </w:tcPr>
          <w:p w14:paraId="65A26D5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1879.4</w:t>
            </w:r>
          </w:p>
        </w:tc>
        <w:tc>
          <w:tcPr>
            <w:tcW w:w="1200" w:type="dxa"/>
            <w:tcBorders>
              <w:top w:val="nil"/>
              <w:left w:val="nil"/>
              <w:bottom w:val="single" w:sz="4" w:space="0" w:color="auto"/>
              <w:right w:val="single" w:sz="4" w:space="0" w:color="auto"/>
            </w:tcBorders>
            <w:shd w:val="clear" w:color="auto" w:fill="auto"/>
            <w:noWrap/>
            <w:vAlign w:val="bottom"/>
            <w:hideMark/>
          </w:tcPr>
          <w:p w14:paraId="234A430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2529.5</w:t>
            </w:r>
          </w:p>
        </w:tc>
        <w:tc>
          <w:tcPr>
            <w:tcW w:w="1200" w:type="dxa"/>
            <w:tcBorders>
              <w:top w:val="nil"/>
              <w:left w:val="nil"/>
              <w:bottom w:val="single" w:sz="4" w:space="0" w:color="auto"/>
              <w:right w:val="single" w:sz="4" w:space="0" w:color="auto"/>
            </w:tcBorders>
            <w:shd w:val="clear" w:color="auto" w:fill="auto"/>
            <w:noWrap/>
            <w:vAlign w:val="bottom"/>
            <w:hideMark/>
          </w:tcPr>
          <w:p w14:paraId="72F95C5F"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3285.1</w:t>
            </w:r>
          </w:p>
        </w:tc>
        <w:tc>
          <w:tcPr>
            <w:tcW w:w="1200" w:type="dxa"/>
            <w:tcBorders>
              <w:top w:val="nil"/>
              <w:left w:val="nil"/>
              <w:bottom w:val="single" w:sz="4" w:space="0" w:color="auto"/>
              <w:right w:val="single" w:sz="4" w:space="0" w:color="auto"/>
            </w:tcBorders>
            <w:shd w:val="clear" w:color="auto" w:fill="auto"/>
            <w:noWrap/>
            <w:vAlign w:val="bottom"/>
            <w:hideMark/>
          </w:tcPr>
          <w:p w14:paraId="63598EA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4466.9</w:t>
            </w:r>
          </w:p>
        </w:tc>
      </w:tr>
      <w:tr w:rsidR="001D360A" w:rsidRPr="00027FFA" w14:paraId="54E2DB12"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149D0D7B"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17.00</w:t>
            </w:r>
          </w:p>
        </w:tc>
        <w:tc>
          <w:tcPr>
            <w:tcW w:w="1200" w:type="dxa"/>
            <w:tcBorders>
              <w:top w:val="nil"/>
              <w:left w:val="nil"/>
              <w:bottom w:val="single" w:sz="4" w:space="0" w:color="auto"/>
              <w:right w:val="single" w:sz="4" w:space="0" w:color="auto"/>
            </w:tcBorders>
            <w:shd w:val="clear" w:color="auto" w:fill="auto"/>
            <w:noWrap/>
            <w:vAlign w:val="bottom"/>
            <w:hideMark/>
          </w:tcPr>
          <w:p w14:paraId="681AE2A6"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1964.1</w:t>
            </w:r>
          </w:p>
        </w:tc>
        <w:tc>
          <w:tcPr>
            <w:tcW w:w="1200" w:type="dxa"/>
            <w:tcBorders>
              <w:top w:val="nil"/>
              <w:left w:val="nil"/>
              <w:bottom w:val="single" w:sz="4" w:space="0" w:color="auto"/>
              <w:right w:val="single" w:sz="4" w:space="0" w:color="auto"/>
            </w:tcBorders>
            <w:shd w:val="clear" w:color="auto" w:fill="auto"/>
            <w:noWrap/>
            <w:vAlign w:val="bottom"/>
            <w:hideMark/>
          </w:tcPr>
          <w:p w14:paraId="6A75F8A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2635.4</w:t>
            </w:r>
          </w:p>
        </w:tc>
        <w:tc>
          <w:tcPr>
            <w:tcW w:w="1200" w:type="dxa"/>
            <w:tcBorders>
              <w:top w:val="nil"/>
              <w:left w:val="nil"/>
              <w:bottom w:val="single" w:sz="4" w:space="0" w:color="auto"/>
              <w:right w:val="single" w:sz="4" w:space="0" w:color="auto"/>
            </w:tcBorders>
            <w:shd w:val="clear" w:color="auto" w:fill="auto"/>
            <w:noWrap/>
            <w:vAlign w:val="bottom"/>
            <w:hideMark/>
          </w:tcPr>
          <w:p w14:paraId="4AD0422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3423.7</w:t>
            </w:r>
          </w:p>
        </w:tc>
        <w:tc>
          <w:tcPr>
            <w:tcW w:w="1200" w:type="dxa"/>
            <w:tcBorders>
              <w:top w:val="nil"/>
              <w:left w:val="nil"/>
              <w:bottom w:val="single" w:sz="4" w:space="0" w:color="auto"/>
              <w:right w:val="single" w:sz="4" w:space="0" w:color="auto"/>
            </w:tcBorders>
            <w:shd w:val="clear" w:color="auto" w:fill="auto"/>
            <w:noWrap/>
            <w:vAlign w:val="bottom"/>
            <w:hideMark/>
          </w:tcPr>
          <w:p w14:paraId="3285DFA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4640.2</w:t>
            </w:r>
          </w:p>
        </w:tc>
      </w:tr>
      <w:tr w:rsidR="001D360A" w:rsidRPr="00027FFA" w14:paraId="4D15DE44"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1DFB189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lastRenderedPageBreak/>
              <w:t>18.00</w:t>
            </w:r>
          </w:p>
        </w:tc>
        <w:tc>
          <w:tcPr>
            <w:tcW w:w="1200" w:type="dxa"/>
            <w:tcBorders>
              <w:top w:val="nil"/>
              <w:left w:val="nil"/>
              <w:bottom w:val="single" w:sz="4" w:space="0" w:color="auto"/>
              <w:right w:val="single" w:sz="4" w:space="0" w:color="auto"/>
            </w:tcBorders>
            <w:shd w:val="clear" w:color="auto" w:fill="auto"/>
            <w:noWrap/>
            <w:vAlign w:val="bottom"/>
            <w:hideMark/>
          </w:tcPr>
          <w:p w14:paraId="44EBCEB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2048.8</w:t>
            </w:r>
          </w:p>
        </w:tc>
        <w:tc>
          <w:tcPr>
            <w:tcW w:w="1200" w:type="dxa"/>
            <w:tcBorders>
              <w:top w:val="nil"/>
              <w:left w:val="nil"/>
              <w:bottom w:val="single" w:sz="4" w:space="0" w:color="auto"/>
              <w:right w:val="single" w:sz="4" w:space="0" w:color="auto"/>
            </w:tcBorders>
            <w:shd w:val="clear" w:color="auto" w:fill="auto"/>
            <w:noWrap/>
            <w:vAlign w:val="bottom"/>
            <w:hideMark/>
          </w:tcPr>
          <w:p w14:paraId="25655B1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2741.3</w:t>
            </w:r>
          </w:p>
        </w:tc>
        <w:tc>
          <w:tcPr>
            <w:tcW w:w="1200" w:type="dxa"/>
            <w:tcBorders>
              <w:top w:val="nil"/>
              <w:left w:val="nil"/>
              <w:bottom w:val="single" w:sz="4" w:space="0" w:color="auto"/>
              <w:right w:val="single" w:sz="4" w:space="0" w:color="auto"/>
            </w:tcBorders>
            <w:shd w:val="clear" w:color="auto" w:fill="auto"/>
            <w:noWrap/>
            <w:vAlign w:val="bottom"/>
            <w:hideMark/>
          </w:tcPr>
          <w:p w14:paraId="3C63F4F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3562.3</w:t>
            </w:r>
          </w:p>
        </w:tc>
        <w:tc>
          <w:tcPr>
            <w:tcW w:w="1200" w:type="dxa"/>
            <w:tcBorders>
              <w:top w:val="nil"/>
              <w:left w:val="nil"/>
              <w:bottom w:val="single" w:sz="4" w:space="0" w:color="auto"/>
              <w:right w:val="single" w:sz="4" w:space="0" w:color="auto"/>
            </w:tcBorders>
            <w:shd w:val="clear" w:color="auto" w:fill="auto"/>
            <w:noWrap/>
            <w:vAlign w:val="bottom"/>
            <w:hideMark/>
          </w:tcPr>
          <w:p w14:paraId="61BA8F3C"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4813.4</w:t>
            </w:r>
          </w:p>
        </w:tc>
      </w:tr>
      <w:tr w:rsidR="001D360A" w:rsidRPr="00027FFA" w14:paraId="0983EAA3"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5AFCBF01"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19.00</w:t>
            </w:r>
          </w:p>
        </w:tc>
        <w:tc>
          <w:tcPr>
            <w:tcW w:w="1200" w:type="dxa"/>
            <w:tcBorders>
              <w:top w:val="nil"/>
              <w:left w:val="nil"/>
              <w:bottom w:val="single" w:sz="4" w:space="0" w:color="auto"/>
              <w:right w:val="single" w:sz="4" w:space="0" w:color="auto"/>
            </w:tcBorders>
            <w:shd w:val="clear" w:color="auto" w:fill="auto"/>
            <w:noWrap/>
            <w:vAlign w:val="bottom"/>
            <w:hideMark/>
          </w:tcPr>
          <w:p w14:paraId="2D385D36"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2133.5</w:t>
            </w:r>
          </w:p>
        </w:tc>
        <w:tc>
          <w:tcPr>
            <w:tcW w:w="1200" w:type="dxa"/>
            <w:tcBorders>
              <w:top w:val="nil"/>
              <w:left w:val="nil"/>
              <w:bottom w:val="single" w:sz="4" w:space="0" w:color="auto"/>
              <w:right w:val="single" w:sz="4" w:space="0" w:color="auto"/>
            </w:tcBorders>
            <w:shd w:val="clear" w:color="auto" w:fill="auto"/>
            <w:noWrap/>
            <w:vAlign w:val="bottom"/>
            <w:hideMark/>
          </w:tcPr>
          <w:p w14:paraId="665C9DE8"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2847.1</w:t>
            </w:r>
          </w:p>
        </w:tc>
        <w:tc>
          <w:tcPr>
            <w:tcW w:w="1200" w:type="dxa"/>
            <w:tcBorders>
              <w:top w:val="nil"/>
              <w:left w:val="nil"/>
              <w:bottom w:val="single" w:sz="4" w:space="0" w:color="auto"/>
              <w:right w:val="single" w:sz="4" w:space="0" w:color="auto"/>
            </w:tcBorders>
            <w:shd w:val="clear" w:color="auto" w:fill="auto"/>
            <w:noWrap/>
            <w:vAlign w:val="bottom"/>
            <w:hideMark/>
          </w:tcPr>
          <w:p w14:paraId="0A22BD74"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3700.9</w:t>
            </w:r>
          </w:p>
        </w:tc>
        <w:tc>
          <w:tcPr>
            <w:tcW w:w="1200" w:type="dxa"/>
            <w:tcBorders>
              <w:top w:val="nil"/>
              <w:left w:val="nil"/>
              <w:bottom w:val="single" w:sz="4" w:space="0" w:color="auto"/>
              <w:right w:val="single" w:sz="4" w:space="0" w:color="auto"/>
            </w:tcBorders>
            <w:shd w:val="clear" w:color="auto" w:fill="auto"/>
            <w:noWrap/>
            <w:vAlign w:val="bottom"/>
            <w:hideMark/>
          </w:tcPr>
          <w:p w14:paraId="71CABB64"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4986.7</w:t>
            </w:r>
          </w:p>
        </w:tc>
      </w:tr>
      <w:tr w:rsidR="001D360A" w:rsidRPr="00027FFA" w14:paraId="0A28C995"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24CD13B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20.00</w:t>
            </w:r>
          </w:p>
        </w:tc>
        <w:tc>
          <w:tcPr>
            <w:tcW w:w="1200" w:type="dxa"/>
            <w:tcBorders>
              <w:top w:val="nil"/>
              <w:left w:val="nil"/>
              <w:bottom w:val="single" w:sz="4" w:space="0" w:color="auto"/>
              <w:right w:val="single" w:sz="4" w:space="0" w:color="auto"/>
            </w:tcBorders>
            <w:shd w:val="clear" w:color="auto" w:fill="auto"/>
            <w:noWrap/>
            <w:vAlign w:val="bottom"/>
            <w:hideMark/>
          </w:tcPr>
          <w:p w14:paraId="6A79CBD6"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2218.2</w:t>
            </w:r>
          </w:p>
        </w:tc>
        <w:tc>
          <w:tcPr>
            <w:tcW w:w="1200" w:type="dxa"/>
            <w:tcBorders>
              <w:top w:val="nil"/>
              <w:left w:val="nil"/>
              <w:bottom w:val="single" w:sz="4" w:space="0" w:color="auto"/>
              <w:right w:val="single" w:sz="4" w:space="0" w:color="auto"/>
            </w:tcBorders>
            <w:shd w:val="clear" w:color="auto" w:fill="auto"/>
            <w:noWrap/>
            <w:vAlign w:val="bottom"/>
            <w:hideMark/>
          </w:tcPr>
          <w:p w14:paraId="5D8DBCB6"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2953.0</w:t>
            </w:r>
          </w:p>
        </w:tc>
        <w:tc>
          <w:tcPr>
            <w:tcW w:w="1200" w:type="dxa"/>
            <w:tcBorders>
              <w:top w:val="nil"/>
              <w:left w:val="nil"/>
              <w:bottom w:val="single" w:sz="4" w:space="0" w:color="auto"/>
              <w:right w:val="single" w:sz="4" w:space="0" w:color="auto"/>
            </w:tcBorders>
            <w:shd w:val="clear" w:color="auto" w:fill="auto"/>
            <w:noWrap/>
            <w:vAlign w:val="bottom"/>
            <w:hideMark/>
          </w:tcPr>
          <w:p w14:paraId="218D8882"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3839.5</w:t>
            </w:r>
          </w:p>
        </w:tc>
        <w:tc>
          <w:tcPr>
            <w:tcW w:w="1200" w:type="dxa"/>
            <w:tcBorders>
              <w:top w:val="nil"/>
              <w:left w:val="nil"/>
              <w:bottom w:val="single" w:sz="4" w:space="0" w:color="auto"/>
              <w:right w:val="single" w:sz="4" w:space="0" w:color="auto"/>
            </w:tcBorders>
            <w:shd w:val="clear" w:color="auto" w:fill="auto"/>
            <w:noWrap/>
            <w:vAlign w:val="bottom"/>
            <w:hideMark/>
          </w:tcPr>
          <w:p w14:paraId="4DBA9667"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5159.9</w:t>
            </w:r>
          </w:p>
        </w:tc>
      </w:tr>
      <w:tr w:rsidR="001D360A" w:rsidRPr="00027FFA" w14:paraId="5081627A" w14:textId="77777777" w:rsidTr="007A5499">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59CA1CA3"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21.00</w:t>
            </w:r>
          </w:p>
        </w:tc>
        <w:tc>
          <w:tcPr>
            <w:tcW w:w="1200" w:type="dxa"/>
            <w:tcBorders>
              <w:top w:val="nil"/>
              <w:left w:val="nil"/>
              <w:bottom w:val="single" w:sz="4" w:space="0" w:color="auto"/>
              <w:right w:val="single" w:sz="4" w:space="0" w:color="auto"/>
            </w:tcBorders>
            <w:shd w:val="clear" w:color="auto" w:fill="auto"/>
            <w:noWrap/>
            <w:vAlign w:val="bottom"/>
            <w:hideMark/>
          </w:tcPr>
          <w:p w14:paraId="39B98C4E"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2302.9</w:t>
            </w:r>
          </w:p>
        </w:tc>
        <w:tc>
          <w:tcPr>
            <w:tcW w:w="1200" w:type="dxa"/>
            <w:tcBorders>
              <w:top w:val="nil"/>
              <w:left w:val="nil"/>
              <w:bottom w:val="single" w:sz="4" w:space="0" w:color="auto"/>
              <w:right w:val="single" w:sz="4" w:space="0" w:color="auto"/>
            </w:tcBorders>
            <w:shd w:val="clear" w:color="auto" w:fill="auto"/>
            <w:noWrap/>
            <w:vAlign w:val="bottom"/>
            <w:hideMark/>
          </w:tcPr>
          <w:p w14:paraId="1E48662D"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3058.9</w:t>
            </w:r>
          </w:p>
        </w:tc>
        <w:tc>
          <w:tcPr>
            <w:tcW w:w="1200" w:type="dxa"/>
            <w:tcBorders>
              <w:top w:val="nil"/>
              <w:left w:val="nil"/>
              <w:bottom w:val="single" w:sz="4" w:space="0" w:color="auto"/>
              <w:right w:val="single" w:sz="4" w:space="0" w:color="auto"/>
            </w:tcBorders>
            <w:shd w:val="clear" w:color="auto" w:fill="auto"/>
            <w:noWrap/>
            <w:vAlign w:val="bottom"/>
            <w:hideMark/>
          </w:tcPr>
          <w:p w14:paraId="5A849E05" w14:textId="77777777" w:rsidR="001D360A" w:rsidRPr="00027FFA" w:rsidRDefault="001D360A" w:rsidP="007A5499">
            <w:pPr>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3978.1</w:t>
            </w:r>
          </w:p>
        </w:tc>
        <w:tc>
          <w:tcPr>
            <w:tcW w:w="1200" w:type="dxa"/>
            <w:tcBorders>
              <w:top w:val="nil"/>
              <w:left w:val="nil"/>
              <w:bottom w:val="single" w:sz="4" w:space="0" w:color="auto"/>
              <w:right w:val="single" w:sz="4" w:space="0" w:color="auto"/>
            </w:tcBorders>
            <w:shd w:val="clear" w:color="auto" w:fill="auto"/>
            <w:noWrap/>
            <w:vAlign w:val="bottom"/>
            <w:hideMark/>
          </w:tcPr>
          <w:p w14:paraId="2CAEFF35" w14:textId="77777777" w:rsidR="001D360A" w:rsidRPr="00027FFA" w:rsidRDefault="001D360A" w:rsidP="000F7965">
            <w:pPr>
              <w:keepNext/>
              <w:jc w:val="right"/>
              <w:rPr>
                <w:rFonts w:ascii="Calibri" w:hAnsi="Calibri" w:cs="Times New Roman"/>
                <w:color w:val="000000"/>
                <w:sz w:val="20"/>
                <w:szCs w:val="20"/>
                <w:lang w:eastAsia="es-CO"/>
              </w:rPr>
            </w:pPr>
            <w:r w:rsidRPr="00027FFA">
              <w:rPr>
                <w:rFonts w:ascii="Calibri" w:hAnsi="Calibri" w:cs="Times New Roman"/>
                <w:color w:val="000000"/>
                <w:sz w:val="20"/>
                <w:szCs w:val="20"/>
                <w:lang w:eastAsia="es-CO"/>
              </w:rPr>
              <w:t>5333.2</w:t>
            </w:r>
          </w:p>
        </w:tc>
      </w:tr>
    </w:tbl>
    <w:p w14:paraId="0EABD470" w14:textId="77777777" w:rsidR="005427A1" w:rsidRDefault="000F7965" w:rsidP="000F7965">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710198AA" w14:textId="77777777" w:rsidR="000F7965" w:rsidRPr="000F7965" w:rsidRDefault="000F7965" w:rsidP="000F7965">
      <w:pPr>
        <w:suppressAutoHyphens w:val="0"/>
        <w:autoSpaceDE w:val="0"/>
        <w:autoSpaceDN w:val="0"/>
        <w:adjustRightInd w:val="0"/>
        <w:jc w:val="center"/>
        <w:rPr>
          <w:color w:val="000000"/>
          <w:szCs w:val="22"/>
          <w:lang w:eastAsia="es-CO"/>
        </w:rPr>
      </w:pPr>
    </w:p>
    <w:p w14:paraId="654A92A3" w14:textId="77777777" w:rsidR="00A435A0" w:rsidRPr="00110DE8" w:rsidRDefault="00A435A0" w:rsidP="00110DE8">
      <w:pPr>
        <w:pStyle w:val="Ttulo1"/>
        <w:shd w:val="clear" w:color="auto" w:fill="9BBB59"/>
        <w:spacing w:before="0" w:after="0"/>
        <w:rPr>
          <w:b w:val="0"/>
          <w:bCs w:val="0"/>
          <w:color w:val="000000"/>
          <w:lang w:eastAsia="es-CO"/>
        </w:rPr>
      </w:pPr>
      <w:bookmarkStart w:id="38" w:name="_Toc75808065"/>
      <w:r w:rsidRPr="00110DE8">
        <w:rPr>
          <w:b w:val="0"/>
          <w:bCs w:val="0"/>
          <w:color w:val="000000"/>
          <w:lang w:eastAsia="es-CO"/>
        </w:rPr>
        <w:t>DESCRIPCIÓN DE ALTERNATIVAS</w:t>
      </w:r>
      <w:bookmarkEnd w:id="38"/>
    </w:p>
    <w:p w14:paraId="78E8722B" w14:textId="77777777" w:rsidR="00F3059E" w:rsidRPr="005427A1" w:rsidRDefault="00F3059E" w:rsidP="0047155B">
      <w:pPr>
        <w:suppressAutoHyphens w:val="0"/>
        <w:autoSpaceDE w:val="0"/>
        <w:autoSpaceDN w:val="0"/>
        <w:adjustRightInd w:val="0"/>
        <w:spacing w:after="31"/>
        <w:rPr>
          <w:color w:val="000000"/>
          <w:szCs w:val="22"/>
          <w:lang w:eastAsia="es-CO"/>
        </w:rPr>
      </w:pPr>
    </w:p>
    <w:p w14:paraId="0870DE99" w14:textId="77777777" w:rsidR="0015208C" w:rsidRDefault="0015208C" w:rsidP="0047155B">
      <w:pPr>
        <w:suppressAutoHyphens w:val="0"/>
        <w:autoSpaceDE w:val="0"/>
        <w:autoSpaceDN w:val="0"/>
        <w:adjustRightInd w:val="0"/>
        <w:spacing w:after="31"/>
        <w:rPr>
          <w:color w:val="000000"/>
          <w:szCs w:val="22"/>
          <w:lang w:eastAsia="es-CO"/>
        </w:rPr>
      </w:pPr>
      <w:r w:rsidRPr="005427A1">
        <w:rPr>
          <w:color w:val="000000"/>
          <w:szCs w:val="22"/>
          <w:lang w:eastAsia="es-CO"/>
        </w:rPr>
        <w:t>Definidas las alternativas seleccionadas en etapa de tamizaje</w:t>
      </w:r>
      <w:r w:rsidR="009F7196">
        <w:rPr>
          <w:color w:val="000000"/>
          <w:szCs w:val="22"/>
          <w:lang w:eastAsia="es-CO"/>
        </w:rPr>
        <w:t xml:space="preserve"> para cada una de las estaciones</w:t>
      </w:r>
      <w:r w:rsidR="005427A1">
        <w:rPr>
          <w:color w:val="000000"/>
          <w:szCs w:val="22"/>
          <w:lang w:eastAsia="es-CO"/>
        </w:rPr>
        <w:t xml:space="preserve">, en donde se tuvieron en cuenta aspectos como complejidad de construcción de obras, tiempos de ejecución del proyecto, necesidad de estructuras de conexión al sistema y afectación de estructuras existentes, se define, en conjunto con las otras especialidades que las alternativas seleccionadas </w:t>
      </w:r>
      <w:r w:rsidR="009F7196">
        <w:rPr>
          <w:color w:val="000000"/>
          <w:szCs w:val="22"/>
          <w:lang w:eastAsia="es-CO"/>
        </w:rPr>
        <w:t xml:space="preserve">para la estación portal 20 de julio </w:t>
      </w:r>
      <w:r w:rsidR="005427A1">
        <w:rPr>
          <w:color w:val="000000"/>
          <w:szCs w:val="22"/>
          <w:lang w:eastAsia="es-CO"/>
        </w:rPr>
        <w:t xml:space="preserve">corresponden a las propuestas 1, 4 y </w:t>
      </w:r>
      <w:r w:rsidR="009F7196">
        <w:rPr>
          <w:color w:val="000000"/>
          <w:szCs w:val="22"/>
          <w:lang w:eastAsia="es-CO"/>
        </w:rPr>
        <w:t xml:space="preserve">6, por otro lado, la selección de las alternativas de las estaciones La Victoria, Altamira y Juan Rey, dependieron en gran medida de los criterios seleccionados por los componentes urbanísticos, prediales, tránsito y electro </w:t>
      </w:r>
      <w:r w:rsidR="001457CC">
        <w:rPr>
          <w:color w:val="000000"/>
          <w:szCs w:val="22"/>
          <w:lang w:eastAsia="es-CO"/>
        </w:rPr>
        <w:t>mecánico</w:t>
      </w:r>
      <w:r w:rsidR="009F7196">
        <w:rPr>
          <w:color w:val="000000"/>
          <w:szCs w:val="22"/>
          <w:lang w:eastAsia="es-CO"/>
        </w:rPr>
        <w:t xml:space="preserve"> principalmente.</w:t>
      </w:r>
    </w:p>
    <w:p w14:paraId="6D185A89" w14:textId="77777777" w:rsidR="009F7196" w:rsidRDefault="009F7196" w:rsidP="0047155B">
      <w:pPr>
        <w:suppressAutoHyphens w:val="0"/>
        <w:autoSpaceDE w:val="0"/>
        <w:autoSpaceDN w:val="0"/>
        <w:adjustRightInd w:val="0"/>
        <w:spacing w:after="31"/>
        <w:rPr>
          <w:color w:val="000000"/>
          <w:szCs w:val="22"/>
          <w:lang w:eastAsia="es-CO"/>
        </w:rPr>
      </w:pPr>
    </w:p>
    <w:p w14:paraId="5A563A7F" w14:textId="77777777" w:rsidR="000F7965" w:rsidRDefault="009F7196" w:rsidP="0047155B">
      <w:pPr>
        <w:suppressAutoHyphens w:val="0"/>
        <w:autoSpaceDE w:val="0"/>
        <w:autoSpaceDN w:val="0"/>
        <w:adjustRightInd w:val="0"/>
        <w:spacing w:after="31"/>
        <w:rPr>
          <w:color w:val="000000"/>
          <w:szCs w:val="22"/>
          <w:lang w:eastAsia="es-CO"/>
        </w:rPr>
      </w:pPr>
      <w:r>
        <w:rPr>
          <w:color w:val="000000"/>
          <w:szCs w:val="22"/>
          <w:lang w:eastAsia="es-CO"/>
        </w:rPr>
        <w:t>A continuación, la descripción de las alternativas para cada estación mencionada.</w:t>
      </w:r>
    </w:p>
    <w:p w14:paraId="390EF660" w14:textId="77777777" w:rsidR="009F7196" w:rsidRDefault="009F7196" w:rsidP="0047155B">
      <w:pPr>
        <w:suppressAutoHyphens w:val="0"/>
        <w:autoSpaceDE w:val="0"/>
        <w:autoSpaceDN w:val="0"/>
        <w:adjustRightInd w:val="0"/>
        <w:spacing w:after="31"/>
        <w:rPr>
          <w:color w:val="000000"/>
          <w:szCs w:val="22"/>
          <w:lang w:eastAsia="es-CO"/>
        </w:rPr>
      </w:pPr>
    </w:p>
    <w:p w14:paraId="0E0E8B5B" w14:textId="77777777" w:rsidR="009F7196" w:rsidRDefault="00873AE2" w:rsidP="0047155B">
      <w:pPr>
        <w:suppressAutoHyphens w:val="0"/>
        <w:autoSpaceDE w:val="0"/>
        <w:autoSpaceDN w:val="0"/>
        <w:adjustRightInd w:val="0"/>
        <w:spacing w:after="31"/>
        <w:rPr>
          <w:color w:val="000000"/>
          <w:szCs w:val="22"/>
          <w:lang w:eastAsia="es-CO"/>
        </w:rPr>
      </w:pPr>
      <w:r>
        <w:rPr>
          <w:color w:val="000000"/>
          <w:szCs w:val="22"/>
          <w:lang w:eastAsia="es-CO"/>
        </w:rPr>
        <w:br w:type="page"/>
      </w:r>
    </w:p>
    <w:p w14:paraId="5F04EAAA" w14:textId="77777777" w:rsidR="009F7196" w:rsidRDefault="009F7196" w:rsidP="009F7196">
      <w:pPr>
        <w:pStyle w:val="Ttulo2"/>
        <w:rPr>
          <w:szCs w:val="22"/>
        </w:rPr>
      </w:pPr>
      <w:bookmarkStart w:id="39" w:name="_Toc75808066"/>
      <w:r>
        <w:rPr>
          <w:szCs w:val="22"/>
        </w:rPr>
        <w:lastRenderedPageBreak/>
        <w:t>Estación de transferencia – Portal 20 de Julio</w:t>
      </w:r>
      <w:bookmarkEnd w:id="39"/>
    </w:p>
    <w:p w14:paraId="5AAB55F8" w14:textId="77777777" w:rsidR="0015208C" w:rsidRDefault="005427A1" w:rsidP="009F7196">
      <w:pPr>
        <w:pStyle w:val="Ttulo3"/>
      </w:pPr>
      <w:bookmarkStart w:id="40" w:name="_Toc75808067"/>
      <w:r>
        <w:t>Alternativa 1</w:t>
      </w:r>
      <w:bookmarkEnd w:id="40"/>
    </w:p>
    <w:p w14:paraId="7A0DFF9B" w14:textId="77777777" w:rsidR="005427A1" w:rsidRDefault="005427A1" w:rsidP="005427A1"/>
    <w:p w14:paraId="0613C876" w14:textId="77777777" w:rsidR="005427A1" w:rsidRDefault="005427A1" w:rsidP="005427A1">
      <w:r>
        <w:t xml:space="preserve">La alternativa 1, </w:t>
      </w:r>
      <w:r w:rsidR="006C3CBE">
        <w:t>se ubica en la zona</w:t>
      </w:r>
      <w:r w:rsidR="008A2408">
        <w:t xml:space="preserve"> occidental</w:t>
      </w:r>
      <w:r w:rsidR="006C3CBE">
        <w:t xml:space="preserve"> del patio, justo en donde parquean los buses articulados, esta alternativa se incluye teniendo en cuenta que fue la alternativa escogida por el metro de Medellín </w:t>
      </w:r>
      <w:r w:rsidR="008A2408">
        <w:t>en la factibilidad presentada en el año 2013.</w:t>
      </w:r>
    </w:p>
    <w:p w14:paraId="3FFE00C1" w14:textId="77777777" w:rsidR="008A2408" w:rsidRDefault="008A2408" w:rsidP="005427A1"/>
    <w:p w14:paraId="0E6FB433" w14:textId="77777777" w:rsidR="008A2408" w:rsidRDefault="008A2408" w:rsidP="005427A1">
      <w:r>
        <w:t xml:space="preserve">Cabe anotar que, aunque esta alternativa en la anterior factibilidad incluía el espacio para parqueo de cabinas, la presente consultoría decide no tener en cuenta esta solución por restricciones de </w:t>
      </w:r>
      <w:r w:rsidR="00A6590B">
        <w:t>espacio,</w:t>
      </w:r>
      <w:r>
        <w:t xml:space="preserve"> por lo tanto, se adopta solamente la zona de abordaje, a continuación, se presenta la localización general de la alternativa 1.</w:t>
      </w:r>
    </w:p>
    <w:p w14:paraId="6E60B1F6" w14:textId="77777777" w:rsidR="0017314C" w:rsidRDefault="0017314C" w:rsidP="005427A1"/>
    <w:p w14:paraId="0E98155E" w14:textId="6D974563" w:rsidR="0017314C" w:rsidRPr="0017314C" w:rsidRDefault="0017314C" w:rsidP="0017314C">
      <w:pPr>
        <w:pStyle w:val="Descripcin"/>
        <w:suppressLineNumbers w:val="0"/>
        <w:suppressAutoHyphens w:val="0"/>
        <w:jc w:val="center"/>
        <w:rPr>
          <w:rFonts w:cs="Times New Roman"/>
          <w:bCs/>
          <w:color w:val="000000"/>
          <w:sz w:val="20"/>
          <w:szCs w:val="18"/>
          <w:lang w:val="es-ES" w:eastAsia="en-US"/>
        </w:rPr>
      </w:pPr>
      <w:bookmarkStart w:id="41" w:name="_Toc75807370"/>
      <w:r w:rsidRPr="0017314C">
        <w:rPr>
          <w:rFonts w:cs="Times New Roman"/>
          <w:b/>
          <w:color w:val="000000"/>
          <w:sz w:val="20"/>
          <w:szCs w:val="18"/>
          <w:lang w:val="es-ES" w:eastAsia="en-US"/>
        </w:rPr>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8</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w:t>
      </w:r>
      <w:r w:rsidR="00E171EE">
        <w:rPr>
          <w:rFonts w:cs="Times New Roman"/>
          <w:b/>
          <w:color w:val="000000"/>
          <w:sz w:val="20"/>
          <w:szCs w:val="18"/>
          <w:lang w:val="es-ES" w:eastAsia="en-US"/>
        </w:rPr>
        <w:fldChar w:fldCharType="end"/>
      </w:r>
      <w:r w:rsidRPr="0017314C">
        <w:rPr>
          <w:rFonts w:cs="Times New Roman"/>
          <w:b/>
          <w:color w:val="000000"/>
          <w:sz w:val="20"/>
          <w:szCs w:val="18"/>
          <w:lang w:val="es-ES" w:eastAsia="en-US"/>
        </w:rPr>
        <w:t xml:space="preserve"> – </w:t>
      </w:r>
      <w:r w:rsidRPr="0017314C">
        <w:rPr>
          <w:rFonts w:cs="Times New Roman"/>
          <w:bCs/>
          <w:color w:val="000000"/>
          <w:sz w:val="20"/>
          <w:szCs w:val="18"/>
          <w:lang w:val="es-ES" w:eastAsia="en-US"/>
        </w:rPr>
        <w:t>Localización general alternativa 1 – estación transferencia</w:t>
      </w:r>
      <w:bookmarkEnd w:id="41"/>
    </w:p>
    <w:p w14:paraId="7B78794F" w14:textId="77777777" w:rsidR="008A2408" w:rsidRDefault="00CF6111" w:rsidP="0017314C">
      <w:pPr>
        <w:jc w:val="center"/>
      </w:pPr>
      <w:r w:rsidRPr="00CF1F23">
        <w:rPr>
          <w:noProof/>
        </w:rPr>
        <w:drawing>
          <wp:inline distT="0" distB="0" distL="0" distR="0" wp14:anchorId="6F32F817" wp14:editId="116477AE">
            <wp:extent cx="4836795" cy="3762375"/>
            <wp:effectExtent l="0" t="0" r="0" b="0"/>
            <wp:docPr id="11"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36795" cy="3762375"/>
                    </a:xfrm>
                    <a:prstGeom prst="rect">
                      <a:avLst/>
                    </a:prstGeom>
                    <a:noFill/>
                    <a:ln>
                      <a:noFill/>
                    </a:ln>
                  </pic:spPr>
                </pic:pic>
              </a:graphicData>
            </a:graphic>
          </wp:inline>
        </w:drawing>
      </w:r>
    </w:p>
    <w:p w14:paraId="57D2B473" w14:textId="77777777" w:rsidR="001608F7" w:rsidRDefault="001608F7" w:rsidP="001608F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Google maps</w:t>
      </w:r>
    </w:p>
    <w:p w14:paraId="49617738" w14:textId="77777777" w:rsidR="001608F7" w:rsidRDefault="001608F7" w:rsidP="0017314C">
      <w:pPr>
        <w:jc w:val="center"/>
      </w:pPr>
    </w:p>
    <w:p w14:paraId="3B277836" w14:textId="77777777" w:rsidR="0017314C" w:rsidRDefault="0017314C" w:rsidP="0017314C"/>
    <w:p w14:paraId="743B736D" w14:textId="77777777" w:rsidR="008A2408" w:rsidRPr="0017314C" w:rsidRDefault="0087239C" w:rsidP="0017314C">
      <w:r w:rsidRPr="0017314C">
        <w:t>La alternativa 1, se compone de un sistema de pórticos resistentes a momento de concreto reforzado con columnas de 1,3 x 1,3 y vigas de 90 cm de altura, adicionalmente, entre vigas se encuentra un sistema de viguetas de 0,2 x 0,9 m de altura con una losa de 10 cm de espesor.</w:t>
      </w:r>
    </w:p>
    <w:p w14:paraId="27C80533" w14:textId="77777777" w:rsidR="0017314C" w:rsidRDefault="0017314C" w:rsidP="0017314C"/>
    <w:p w14:paraId="3F7C3EE2" w14:textId="77777777" w:rsidR="00D733D1" w:rsidRDefault="00D733D1" w:rsidP="0017314C">
      <w:r w:rsidRPr="0017314C">
        <w:t>El esquema general en planta</w:t>
      </w:r>
      <w:r w:rsidR="00797832" w:rsidRPr="0017314C">
        <w:t xml:space="preserve"> y alzado de la alternativa 1 se muestra a continuación.</w:t>
      </w:r>
    </w:p>
    <w:p w14:paraId="1C853746" w14:textId="504C5F74" w:rsidR="0017314C" w:rsidRPr="0017314C" w:rsidRDefault="0017314C" w:rsidP="001608F7">
      <w:pPr>
        <w:pStyle w:val="Descripcin"/>
        <w:suppressLineNumbers w:val="0"/>
        <w:suppressAutoHyphens w:val="0"/>
        <w:jc w:val="center"/>
        <w:rPr>
          <w:rFonts w:cs="Times New Roman"/>
          <w:b/>
          <w:color w:val="000000"/>
          <w:sz w:val="20"/>
          <w:szCs w:val="18"/>
          <w:lang w:val="es-ES" w:eastAsia="en-US"/>
        </w:rPr>
      </w:pPr>
      <w:bookmarkStart w:id="42" w:name="_Toc75807371"/>
      <w:r w:rsidRPr="0017314C">
        <w:rPr>
          <w:rFonts w:cs="Times New Roman"/>
          <w:b/>
          <w:color w:val="000000"/>
          <w:sz w:val="20"/>
          <w:szCs w:val="18"/>
          <w:lang w:val="es-ES" w:eastAsia="en-US"/>
        </w:rPr>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8</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2</w:t>
      </w:r>
      <w:r w:rsidR="00E171EE">
        <w:rPr>
          <w:rFonts w:cs="Times New Roman"/>
          <w:b/>
          <w:color w:val="000000"/>
          <w:sz w:val="20"/>
          <w:szCs w:val="18"/>
          <w:lang w:val="es-ES" w:eastAsia="en-US"/>
        </w:rPr>
        <w:fldChar w:fldCharType="end"/>
      </w:r>
      <w:r w:rsidRPr="0017314C">
        <w:rPr>
          <w:rFonts w:cs="Times New Roman"/>
          <w:b/>
          <w:color w:val="000000"/>
          <w:sz w:val="20"/>
          <w:szCs w:val="18"/>
          <w:lang w:val="es-ES" w:eastAsia="en-US"/>
        </w:rPr>
        <w:t xml:space="preserve"> – </w:t>
      </w:r>
      <w:r w:rsidRPr="0017314C">
        <w:rPr>
          <w:rFonts w:cs="Times New Roman"/>
          <w:bCs/>
          <w:color w:val="000000"/>
          <w:sz w:val="20"/>
          <w:szCs w:val="18"/>
          <w:lang w:val="es-ES" w:eastAsia="en-US"/>
        </w:rPr>
        <w:t>Planta estructural alternativa 1 – Estación transferencia</w:t>
      </w:r>
      <w:bookmarkEnd w:id="42"/>
    </w:p>
    <w:p w14:paraId="3DA643BC" w14:textId="77777777" w:rsidR="00797832" w:rsidRDefault="00CF6111" w:rsidP="0017314C">
      <w:r w:rsidRPr="0017314C">
        <w:rPr>
          <w:noProof/>
        </w:rPr>
        <w:drawing>
          <wp:inline distT="0" distB="0" distL="0" distR="0" wp14:anchorId="56500249" wp14:editId="56748D93">
            <wp:extent cx="6164580" cy="3667125"/>
            <wp:effectExtent l="0" t="0" r="0" b="0"/>
            <wp:docPr id="12"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64580" cy="3667125"/>
                    </a:xfrm>
                    <a:prstGeom prst="rect">
                      <a:avLst/>
                    </a:prstGeom>
                    <a:noFill/>
                    <a:ln>
                      <a:noFill/>
                    </a:ln>
                  </pic:spPr>
                </pic:pic>
              </a:graphicData>
            </a:graphic>
          </wp:inline>
        </w:drawing>
      </w:r>
    </w:p>
    <w:p w14:paraId="2E814BD4" w14:textId="77777777" w:rsidR="001608F7" w:rsidRDefault="001608F7" w:rsidP="001608F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3146D743" w14:textId="77777777" w:rsidR="001608F7" w:rsidRPr="0017314C" w:rsidRDefault="001608F7" w:rsidP="0017314C"/>
    <w:p w14:paraId="05BCF79D" w14:textId="77777777" w:rsidR="0017314C" w:rsidRDefault="0017314C" w:rsidP="0017314C"/>
    <w:p w14:paraId="3D740672" w14:textId="77777777" w:rsidR="0017314C" w:rsidRDefault="0017314C" w:rsidP="0017314C"/>
    <w:p w14:paraId="27281709" w14:textId="77777777" w:rsidR="00797832" w:rsidRDefault="00AB2333" w:rsidP="0017314C">
      <w:r w:rsidRPr="0017314C">
        <w:t xml:space="preserve">Por otro </w:t>
      </w:r>
      <w:r w:rsidR="00A03B24" w:rsidRPr="0017314C">
        <w:t>lado,</w:t>
      </w:r>
      <w:r w:rsidRPr="0017314C">
        <w:t xml:space="preserve"> se puede evidenciar que la solución</w:t>
      </w:r>
      <w:r w:rsidR="00A03B24" w:rsidRPr="0017314C">
        <w:t xml:space="preserve"> en la cubierta cuenta con perfiles metálicos tubulares que se interconectan para formar una celosía con detalles curvos a sus extremos. Esta solución arquitectónica se profundizará a mayor detalle en etapa de estudios y diseños.</w:t>
      </w:r>
    </w:p>
    <w:p w14:paraId="48088305" w14:textId="64F5B322" w:rsidR="0017314C" w:rsidRPr="0017314C" w:rsidRDefault="0017314C" w:rsidP="0017314C">
      <w:pPr>
        <w:pStyle w:val="Descripcin"/>
        <w:suppressLineNumbers w:val="0"/>
        <w:suppressAutoHyphens w:val="0"/>
        <w:jc w:val="center"/>
        <w:rPr>
          <w:rFonts w:cs="Times New Roman"/>
          <w:b/>
          <w:color w:val="000000"/>
          <w:sz w:val="20"/>
          <w:szCs w:val="18"/>
          <w:lang w:val="es-ES" w:eastAsia="en-US"/>
        </w:rPr>
      </w:pPr>
      <w:r>
        <w:br w:type="page"/>
      </w:r>
      <w:bookmarkStart w:id="43" w:name="_Toc75807372"/>
      <w:r w:rsidRPr="0017314C">
        <w:rPr>
          <w:rFonts w:cs="Times New Roman"/>
          <w:b/>
          <w:color w:val="000000"/>
          <w:sz w:val="20"/>
          <w:szCs w:val="18"/>
          <w:lang w:val="es-ES" w:eastAsia="en-US"/>
        </w:rPr>
        <w:lastRenderedPageBreak/>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8</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3</w:t>
      </w:r>
      <w:r w:rsidR="00E171EE">
        <w:rPr>
          <w:rFonts w:cs="Times New Roman"/>
          <w:b/>
          <w:color w:val="000000"/>
          <w:sz w:val="20"/>
          <w:szCs w:val="18"/>
          <w:lang w:val="es-ES" w:eastAsia="en-US"/>
        </w:rPr>
        <w:fldChar w:fldCharType="end"/>
      </w:r>
      <w:r w:rsidRPr="0017314C">
        <w:rPr>
          <w:rFonts w:cs="Times New Roman"/>
          <w:b/>
          <w:color w:val="000000"/>
          <w:sz w:val="20"/>
          <w:szCs w:val="18"/>
          <w:lang w:val="es-ES" w:eastAsia="en-US"/>
        </w:rPr>
        <w:t xml:space="preserve"> – </w:t>
      </w:r>
      <w:r w:rsidRPr="0017314C">
        <w:rPr>
          <w:rFonts w:cs="Times New Roman"/>
          <w:bCs/>
          <w:color w:val="000000"/>
          <w:sz w:val="20"/>
          <w:szCs w:val="18"/>
          <w:lang w:val="es-ES" w:eastAsia="en-US"/>
        </w:rPr>
        <w:t>Alzado estructural alternativa 1 – Estación transferencia</w:t>
      </w:r>
      <w:bookmarkEnd w:id="43"/>
    </w:p>
    <w:p w14:paraId="09972CFD" w14:textId="77777777" w:rsidR="00797832" w:rsidRDefault="00CF6111" w:rsidP="0017314C">
      <w:pPr>
        <w:jc w:val="center"/>
      </w:pPr>
      <w:r w:rsidRPr="00CF1F23">
        <w:rPr>
          <w:noProof/>
        </w:rPr>
        <w:drawing>
          <wp:inline distT="0" distB="0" distL="0" distR="0" wp14:anchorId="50681F30" wp14:editId="458145A9">
            <wp:extent cx="3122295" cy="3286125"/>
            <wp:effectExtent l="0" t="0" r="0" b="0"/>
            <wp:docPr id="13"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22295" cy="3286125"/>
                    </a:xfrm>
                    <a:prstGeom prst="rect">
                      <a:avLst/>
                    </a:prstGeom>
                    <a:noFill/>
                    <a:ln>
                      <a:noFill/>
                    </a:ln>
                  </pic:spPr>
                </pic:pic>
              </a:graphicData>
            </a:graphic>
          </wp:inline>
        </w:drawing>
      </w:r>
    </w:p>
    <w:p w14:paraId="07A5950B" w14:textId="77777777" w:rsidR="001608F7" w:rsidRDefault="001608F7" w:rsidP="001608F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76538422" w14:textId="77777777" w:rsidR="001608F7" w:rsidRDefault="001608F7" w:rsidP="0017314C">
      <w:pPr>
        <w:jc w:val="center"/>
      </w:pPr>
    </w:p>
    <w:p w14:paraId="7D0114F1" w14:textId="77777777" w:rsidR="0017314C" w:rsidRDefault="0017314C" w:rsidP="0017314C"/>
    <w:p w14:paraId="2D8D66DA" w14:textId="77777777" w:rsidR="003344AD" w:rsidRPr="0017314C" w:rsidRDefault="00797832" w:rsidP="0017314C">
      <w:r w:rsidRPr="0017314C">
        <w:t>Por otra parte, se puede observar la localización especifica de la alternativa en la zona interior del portal, se observa también la necesidad de un puente de conexión al carril de alimentadores</w:t>
      </w:r>
      <w:r w:rsidR="003344AD" w:rsidRPr="0017314C">
        <w:t xml:space="preserve"> de aproximadamente 1</w:t>
      </w:r>
      <w:r w:rsidR="00A6590B" w:rsidRPr="0017314C">
        <w:t>3</w:t>
      </w:r>
      <w:r w:rsidR="003344AD" w:rsidRPr="0017314C">
        <w:t xml:space="preserve"> m de longitud</w:t>
      </w:r>
      <w:r w:rsidRPr="0017314C">
        <w:t xml:space="preserve">, a partir de allí, se </w:t>
      </w:r>
      <w:r w:rsidR="003344AD" w:rsidRPr="0017314C">
        <w:t>proyecta una pasarela al borde del carril de alimentadores para llegar a la plataforma al costado sur de la estación.</w:t>
      </w:r>
    </w:p>
    <w:p w14:paraId="24AF7211" w14:textId="77777777" w:rsidR="0017314C" w:rsidRDefault="0017314C" w:rsidP="0017314C"/>
    <w:p w14:paraId="79B7CAD7" w14:textId="77777777" w:rsidR="0017314C" w:rsidRDefault="003344AD" w:rsidP="0017314C">
      <w:r w:rsidRPr="0017314C">
        <w:t>Lo mencionado anteriormente se muestra en color cian en la siguiente figura:</w:t>
      </w:r>
      <w:r w:rsidR="00797832" w:rsidRPr="0017314C">
        <w:t xml:space="preserve"> </w:t>
      </w:r>
    </w:p>
    <w:p w14:paraId="1AEDA40D" w14:textId="77777777" w:rsidR="0017314C" w:rsidRDefault="0017314C" w:rsidP="0017314C"/>
    <w:p w14:paraId="29BB49A3" w14:textId="56B823BB" w:rsidR="0017314C" w:rsidRPr="0017314C" w:rsidRDefault="0017314C" w:rsidP="0017314C">
      <w:pPr>
        <w:pStyle w:val="Descripcin"/>
        <w:suppressLineNumbers w:val="0"/>
        <w:suppressAutoHyphens w:val="0"/>
        <w:jc w:val="center"/>
        <w:rPr>
          <w:rFonts w:cs="Times New Roman"/>
          <w:b/>
          <w:color w:val="000000"/>
          <w:sz w:val="20"/>
          <w:szCs w:val="18"/>
          <w:lang w:val="es-ES" w:eastAsia="en-US"/>
        </w:rPr>
      </w:pPr>
      <w:r>
        <w:br w:type="page"/>
      </w:r>
      <w:bookmarkStart w:id="44" w:name="_Toc75807373"/>
      <w:r w:rsidRPr="0017314C">
        <w:rPr>
          <w:rFonts w:cs="Times New Roman"/>
          <w:b/>
          <w:color w:val="000000"/>
          <w:sz w:val="20"/>
          <w:szCs w:val="18"/>
          <w:lang w:val="es-ES" w:eastAsia="en-US"/>
        </w:rPr>
        <w:lastRenderedPageBreak/>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8</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4</w:t>
      </w:r>
      <w:r w:rsidR="00E171EE">
        <w:rPr>
          <w:rFonts w:cs="Times New Roman"/>
          <w:b/>
          <w:color w:val="000000"/>
          <w:sz w:val="20"/>
          <w:szCs w:val="18"/>
          <w:lang w:val="es-ES" w:eastAsia="en-US"/>
        </w:rPr>
        <w:fldChar w:fldCharType="end"/>
      </w:r>
      <w:r w:rsidRPr="0017314C">
        <w:rPr>
          <w:rFonts w:cs="Times New Roman"/>
          <w:b/>
          <w:color w:val="000000"/>
          <w:sz w:val="20"/>
          <w:szCs w:val="18"/>
          <w:lang w:val="es-ES" w:eastAsia="en-US"/>
        </w:rPr>
        <w:t xml:space="preserve"> </w:t>
      </w:r>
      <w:r w:rsidRPr="0017314C">
        <w:rPr>
          <w:rFonts w:cs="Times New Roman"/>
          <w:bCs/>
          <w:color w:val="000000"/>
          <w:sz w:val="20"/>
          <w:szCs w:val="18"/>
          <w:lang w:val="es-ES" w:eastAsia="en-US"/>
        </w:rPr>
        <w:t>– Localización dentro del portal de la alternativa 1 – Estación transferencia</w:t>
      </w:r>
      <w:bookmarkEnd w:id="44"/>
    </w:p>
    <w:p w14:paraId="1104AD90" w14:textId="77777777" w:rsidR="003344AD" w:rsidRDefault="00CF6111" w:rsidP="0017314C">
      <w:pPr>
        <w:jc w:val="center"/>
      </w:pPr>
      <w:r w:rsidRPr="00CF1F23">
        <w:rPr>
          <w:noProof/>
        </w:rPr>
        <w:drawing>
          <wp:inline distT="0" distB="0" distL="0" distR="0" wp14:anchorId="0B5A3A57" wp14:editId="1F7CDC32">
            <wp:extent cx="4250055" cy="4617720"/>
            <wp:effectExtent l="0" t="0" r="0" b="0"/>
            <wp:docPr id="14"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50055" cy="4617720"/>
                    </a:xfrm>
                    <a:prstGeom prst="rect">
                      <a:avLst/>
                    </a:prstGeom>
                    <a:noFill/>
                    <a:ln>
                      <a:noFill/>
                    </a:ln>
                  </pic:spPr>
                </pic:pic>
              </a:graphicData>
            </a:graphic>
          </wp:inline>
        </w:drawing>
      </w:r>
    </w:p>
    <w:p w14:paraId="7B831B64" w14:textId="77777777" w:rsidR="001608F7" w:rsidRDefault="001608F7" w:rsidP="001608F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6FBEC05D" w14:textId="77777777" w:rsidR="001608F7" w:rsidRDefault="001608F7" w:rsidP="0017314C">
      <w:pPr>
        <w:jc w:val="center"/>
      </w:pPr>
    </w:p>
    <w:p w14:paraId="03E6A580" w14:textId="77777777" w:rsidR="0017314C" w:rsidRDefault="0017314C" w:rsidP="0017314C"/>
    <w:p w14:paraId="4267E0C3" w14:textId="77777777" w:rsidR="00A6590B" w:rsidRPr="0017314C" w:rsidRDefault="00A6590B" w:rsidP="0017314C">
      <w:r w:rsidRPr="0017314C">
        <w:t>La longitud de la pasarela requerida apoyada sobe el suelo es de aproximadamente 115 m y la longitud del puente, como se mencionó anteriormente, será de 13 m para un total de 128 m de recorrido.</w:t>
      </w:r>
    </w:p>
    <w:p w14:paraId="26267AB3" w14:textId="77777777" w:rsidR="0017314C" w:rsidRDefault="0017314C" w:rsidP="0017314C"/>
    <w:p w14:paraId="2D3DE10C" w14:textId="77777777" w:rsidR="00A6590B" w:rsidRPr="0017314C" w:rsidRDefault="00A6590B" w:rsidP="0017314C">
      <w:r w:rsidRPr="0017314C">
        <w:t>Se plantea un área útil de la estación transferencia de 1285 m² por piso y 39 m² de puente de interconexión, el área de la cubierta se estima en 1524 m²</w:t>
      </w:r>
      <w:r w:rsidR="00E14D52" w:rsidRPr="0017314C">
        <w:t>.</w:t>
      </w:r>
    </w:p>
    <w:p w14:paraId="39EF4FCB" w14:textId="77777777" w:rsidR="0017314C" w:rsidRDefault="0017314C" w:rsidP="0017314C"/>
    <w:p w14:paraId="2CD4EEB2" w14:textId="77777777" w:rsidR="00D760ED" w:rsidRPr="0017314C" w:rsidRDefault="00E14D52" w:rsidP="0017314C">
      <w:r w:rsidRPr="0017314C">
        <w:t xml:space="preserve">Se puede observar </w:t>
      </w:r>
      <w:r w:rsidR="00D760ED" w:rsidRPr="0017314C">
        <w:t>que la estructura no afectaría a ninguna obra existente, ni siquiera a los muros de contención del sector de alimentadores teniendo en cuenta el apoyo que requeriría el puente de 13 m, la idea inicial a nivel de factibilidad sería planear una solución en la que no se interfiera con obras que afectan aún más la operación del portal.</w:t>
      </w:r>
    </w:p>
    <w:p w14:paraId="7FD5F53B" w14:textId="77777777" w:rsidR="0017314C" w:rsidRPr="0017314C" w:rsidRDefault="0017314C" w:rsidP="0017314C"/>
    <w:p w14:paraId="4E2DDF14" w14:textId="77777777" w:rsidR="00D760ED" w:rsidRDefault="00D760ED" w:rsidP="001457CC">
      <w:pPr>
        <w:pStyle w:val="Ttulo3"/>
      </w:pPr>
      <w:bookmarkStart w:id="45" w:name="_Toc75808068"/>
      <w:r>
        <w:lastRenderedPageBreak/>
        <w:t>Alternativa 4</w:t>
      </w:r>
      <w:bookmarkEnd w:id="45"/>
    </w:p>
    <w:p w14:paraId="50D3EBD7" w14:textId="77777777" w:rsidR="00D760ED" w:rsidRDefault="00D760ED" w:rsidP="00D760ED"/>
    <w:p w14:paraId="6D0B6E52" w14:textId="77777777" w:rsidR="00E51361" w:rsidRDefault="00D760ED" w:rsidP="00D760ED">
      <w:r>
        <w:t xml:space="preserve">La alternativa 4, cuenta con la misma geometría que la alternativa 1, </w:t>
      </w:r>
      <w:r w:rsidR="003F537D">
        <w:t>lo anterior</w:t>
      </w:r>
      <w:r>
        <w:t xml:space="preserve"> debido a que </w:t>
      </w:r>
      <w:r w:rsidR="00E51361">
        <w:t xml:space="preserve">sus orientaciones con respecto al cable y el espacio de la huella disponible </w:t>
      </w:r>
      <w:r w:rsidR="003F537D">
        <w:t>en planta son muy similares</w:t>
      </w:r>
      <w:r w:rsidR="00F8005B">
        <w:t>.</w:t>
      </w:r>
    </w:p>
    <w:p w14:paraId="6A942A1C" w14:textId="77777777" w:rsidR="00F8005B" w:rsidRDefault="00F8005B" w:rsidP="00D760ED"/>
    <w:p w14:paraId="51206AC8" w14:textId="77DF0B09" w:rsidR="0017314C" w:rsidRPr="0017314C" w:rsidRDefault="0017314C" w:rsidP="0017314C">
      <w:pPr>
        <w:pStyle w:val="Descripcin"/>
        <w:suppressLineNumbers w:val="0"/>
        <w:suppressAutoHyphens w:val="0"/>
        <w:jc w:val="center"/>
        <w:rPr>
          <w:rFonts w:cs="Times New Roman"/>
          <w:b/>
          <w:color w:val="000000"/>
          <w:sz w:val="20"/>
          <w:szCs w:val="18"/>
          <w:lang w:val="es-ES" w:eastAsia="en-US"/>
        </w:rPr>
      </w:pPr>
      <w:bookmarkStart w:id="46" w:name="_Toc75807374"/>
      <w:r w:rsidRPr="0017314C">
        <w:rPr>
          <w:rFonts w:cs="Times New Roman"/>
          <w:b/>
          <w:color w:val="000000"/>
          <w:sz w:val="20"/>
          <w:szCs w:val="18"/>
          <w:lang w:val="es-ES" w:eastAsia="en-US"/>
        </w:rPr>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8</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5</w:t>
      </w:r>
      <w:r w:rsidR="00E171EE">
        <w:rPr>
          <w:rFonts w:cs="Times New Roman"/>
          <w:b/>
          <w:color w:val="000000"/>
          <w:sz w:val="20"/>
          <w:szCs w:val="18"/>
          <w:lang w:val="es-ES" w:eastAsia="en-US"/>
        </w:rPr>
        <w:fldChar w:fldCharType="end"/>
      </w:r>
      <w:r w:rsidRPr="0017314C">
        <w:rPr>
          <w:rFonts w:cs="Times New Roman"/>
          <w:b/>
          <w:color w:val="000000"/>
          <w:sz w:val="20"/>
          <w:szCs w:val="18"/>
          <w:lang w:val="es-ES" w:eastAsia="en-US"/>
        </w:rPr>
        <w:t xml:space="preserve"> – </w:t>
      </w:r>
      <w:r w:rsidRPr="0017314C">
        <w:rPr>
          <w:rFonts w:cs="Times New Roman"/>
          <w:bCs/>
          <w:color w:val="000000"/>
          <w:sz w:val="20"/>
          <w:szCs w:val="18"/>
          <w:lang w:val="es-ES" w:eastAsia="en-US"/>
        </w:rPr>
        <w:t>Localización general de alternativa 4 – Estación transferencia</w:t>
      </w:r>
      <w:bookmarkEnd w:id="46"/>
    </w:p>
    <w:p w14:paraId="63AD6919" w14:textId="77777777" w:rsidR="00F8005B" w:rsidRDefault="00CF6111" w:rsidP="00EC4F7D">
      <w:pPr>
        <w:jc w:val="center"/>
      </w:pPr>
      <w:r w:rsidRPr="00CF1F23">
        <w:rPr>
          <w:noProof/>
        </w:rPr>
        <w:drawing>
          <wp:inline distT="0" distB="0" distL="0" distR="0" wp14:anchorId="141833AC" wp14:editId="7F830839">
            <wp:extent cx="4813935" cy="3634740"/>
            <wp:effectExtent l="0" t="0" r="0" b="0"/>
            <wp:docPr id="15" name="Imagen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1"/>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13935" cy="3634740"/>
                    </a:xfrm>
                    <a:prstGeom prst="rect">
                      <a:avLst/>
                    </a:prstGeom>
                    <a:noFill/>
                    <a:ln>
                      <a:noFill/>
                    </a:ln>
                  </pic:spPr>
                </pic:pic>
              </a:graphicData>
            </a:graphic>
          </wp:inline>
        </w:drawing>
      </w:r>
    </w:p>
    <w:p w14:paraId="0EA5DA3F" w14:textId="77777777" w:rsidR="001608F7" w:rsidRDefault="001608F7" w:rsidP="001608F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0BB26786" w14:textId="77777777" w:rsidR="001608F7" w:rsidRDefault="001608F7" w:rsidP="00EC4F7D">
      <w:pPr>
        <w:jc w:val="center"/>
      </w:pPr>
    </w:p>
    <w:p w14:paraId="563A41D7" w14:textId="77777777" w:rsidR="00E51361" w:rsidRDefault="00E51361" w:rsidP="00D760ED"/>
    <w:p w14:paraId="13FCBDDC" w14:textId="77777777" w:rsidR="0070321C" w:rsidRDefault="00E51361" w:rsidP="00D760ED">
      <w:r>
        <w:t xml:space="preserve">Se recalca el uso de dados de concreto reforzado </w:t>
      </w:r>
      <w:r w:rsidR="0070321C">
        <w:t xml:space="preserve">con 4 pilotes de 80 cm, este dimensionamiento se realiza teniendo en cuenta la información geotécnica a nivel preliminar del estudio </w:t>
      </w:r>
      <w:r w:rsidR="00F8005B">
        <w:t>de factibilidad anterior.</w:t>
      </w:r>
    </w:p>
    <w:p w14:paraId="620C51D9" w14:textId="5A85EDE4" w:rsidR="00EC4F7D" w:rsidRPr="00EC4F7D" w:rsidRDefault="00EC4F7D" w:rsidP="00EC4F7D">
      <w:pPr>
        <w:pStyle w:val="Descripcin"/>
        <w:suppressLineNumbers w:val="0"/>
        <w:suppressAutoHyphens w:val="0"/>
        <w:jc w:val="center"/>
        <w:rPr>
          <w:rFonts w:cs="Times New Roman"/>
          <w:b/>
          <w:color w:val="000000"/>
          <w:sz w:val="20"/>
          <w:szCs w:val="18"/>
          <w:lang w:val="es-ES" w:eastAsia="en-US"/>
        </w:rPr>
      </w:pPr>
      <w:r>
        <w:br w:type="page"/>
      </w:r>
      <w:bookmarkStart w:id="47" w:name="_Toc75807375"/>
      <w:r w:rsidRPr="00EC4F7D">
        <w:rPr>
          <w:rFonts w:cs="Times New Roman"/>
          <w:b/>
          <w:color w:val="000000"/>
          <w:sz w:val="20"/>
          <w:szCs w:val="18"/>
          <w:lang w:val="es-ES" w:eastAsia="en-US"/>
        </w:rPr>
        <w:lastRenderedPageBreak/>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8</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6</w:t>
      </w:r>
      <w:r w:rsidR="00E171EE">
        <w:rPr>
          <w:rFonts w:cs="Times New Roman"/>
          <w:b/>
          <w:color w:val="000000"/>
          <w:sz w:val="20"/>
          <w:szCs w:val="18"/>
          <w:lang w:val="es-ES" w:eastAsia="en-US"/>
        </w:rPr>
        <w:fldChar w:fldCharType="end"/>
      </w:r>
      <w:r w:rsidRPr="00EC4F7D">
        <w:rPr>
          <w:rFonts w:cs="Times New Roman"/>
          <w:b/>
          <w:color w:val="000000"/>
          <w:sz w:val="20"/>
          <w:szCs w:val="18"/>
          <w:lang w:val="es-ES" w:eastAsia="en-US"/>
        </w:rPr>
        <w:t xml:space="preserve"> – </w:t>
      </w:r>
      <w:r w:rsidRPr="00EC4F7D">
        <w:rPr>
          <w:rFonts w:cs="Times New Roman"/>
          <w:bCs/>
          <w:color w:val="000000"/>
          <w:sz w:val="20"/>
          <w:szCs w:val="18"/>
          <w:lang w:val="es-ES" w:eastAsia="en-US"/>
        </w:rPr>
        <w:t>Planta de cimentación alternativa 4 – Estación transferencia</w:t>
      </w:r>
      <w:bookmarkEnd w:id="47"/>
    </w:p>
    <w:p w14:paraId="0DACE321" w14:textId="77777777" w:rsidR="006B7C01" w:rsidRDefault="00CF6111" w:rsidP="00EC4F7D">
      <w:pPr>
        <w:jc w:val="center"/>
      </w:pPr>
      <w:r w:rsidRPr="00CF1F23">
        <w:rPr>
          <w:noProof/>
        </w:rPr>
        <w:drawing>
          <wp:inline distT="0" distB="0" distL="0" distR="0" wp14:anchorId="60DF827E" wp14:editId="799E0B7D">
            <wp:extent cx="5972175" cy="3722370"/>
            <wp:effectExtent l="0" t="0" r="0" b="0"/>
            <wp:docPr id="16"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72175" cy="3722370"/>
                    </a:xfrm>
                    <a:prstGeom prst="rect">
                      <a:avLst/>
                    </a:prstGeom>
                    <a:noFill/>
                    <a:ln>
                      <a:noFill/>
                    </a:ln>
                  </pic:spPr>
                </pic:pic>
              </a:graphicData>
            </a:graphic>
          </wp:inline>
        </w:drawing>
      </w:r>
    </w:p>
    <w:p w14:paraId="3C920EAE" w14:textId="77777777" w:rsidR="001608F7" w:rsidRDefault="001608F7" w:rsidP="001608F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4A49EAB3" w14:textId="77777777" w:rsidR="001608F7" w:rsidRDefault="001608F7" w:rsidP="00EC4F7D">
      <w:pPr>
        <w:jc w:val="center"/>
      </w:pPr>
    </w:p>
    <w:p w14:paraId="10BDA56E" w14:textId="77777777" w:rsidR="0070321C" w:rsidRDefault="0070321C" w:rsidP="00D760ED"/>
    <w:p w14:paraId="56801C9D" w14:textId="77777777" w:rsidR="00D760ED" w:rsidRDefault="00843BC4" w:rsidP="00D760ED">
      <w:r>
        <w:t xml:space="preserve">El sistema de cimentación consiste en dados de 3,7x3,7 compuestos de 4 pilotes de 80 cm a una profundidad de 16 m, este cálculo simplificado se realiza teniendo en cuenta la resistencia del pilote por esfuerzos de trabajo y cargas ultimas dinámicas, para estas </w:t>
      </w:r>
      <w:r w:rsidR="00354BB5">
        <w:t>últimas</w:t>
      </w:r>
      <w:r>
        <w:t xml:space="preserve"> el valor de la capacidad portante del pilote se aumenta en un 33%.</w:t>
      </w:r>
    </w:p>
    <w:p w14:paraId="0BD6A0F5" w14:textId="77777777" w:rsidR="00CA1CDB" w:rsidRDefault="00CA1CDB" w:rsidP="00D760ED"/>
    <w:p w14:paraId="43E99C63" w14:textId="77777777" w:rsidR="00CA1CDB" w:rsidRDefault="00CA1CDB" w:rsidP="00D760ED">
      <w:r>
        <w:t>Por otro lado, la localización especifica dentro del portal, de la estación No 4 se muestra a continuación:</w:t>
      </w:r>
    </w:p>
    <w:p w14:paraId="74216372" w14:textId="77777777" w:rsidR="00CA1CDB" w:rsidRDefault="00CA1CDB" w:rsidP="00D760ED"/>
    <w:p w14:paraId="3FF0F251" w14:textId="093A8C57" w:rsidR="00EC4F7D" w:rsidRPr="00EC4F7D" w:rsidRDefault="00EC4F7D" w:rsidP="00EC4F7D">
      <w:pPr>
        <w:pStyle w:val="Descripcin"/>
        <w:suppressLineNumbers w:val="0"/>
        <w:suppressAutoHyphens w:val="0"/>
        <w:jc w:val="center"/>
        <w:rPr>
          <w:rFonts w:cs="Times New Roman"/>
          <w:b/>
          <w:color w:val="000000"/>
          <w:sz w:val="20"/>
          <w:szCs w:val="18"/>
          <w:lang w:val="es-ES" w:eastAsia="en-US"/>
        </w:rPr>
      </w:pPr>
      <w:r>
        <w:br w:type="page"/>
      </w:r>
      <w:bookmarkStart w:id="48" w:name="_Toc75807376"/>
      <w:r w:rsidRPr="00EC4F7D">
        <w:rPr>
          <w:rFonts w:cs="Times New Roman"/>
          <w:b/>
          <w:color w:val="000000"/>
          <w:sz w:val="20"/>
          <w:szCs w:val="18"/>
          <w:lang w:val="es-ES" w:eastAsia="en-US"/>
        </w:rPr>
        <w:lastRenderedPageBreak/>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8</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7</w:t>
      </w:r>
      <w:r w:rsidR="00E171EE">
        <w:rPr>
          <w:rFonts w:cs="Times New Roman"/>
          <w:b/>
          <w:color w:val="000000"/>
          <w:sz w:val="20"/>
          <w:szCs w:val="18"/>
          <w:lang w:val="es-ES" w:eastAsia="en-US"/>
        </w:rPr>
        <w:fldChar w:fldCharType="end"/>
      </w:r>
      <w:r w:rsidRPr="00EC4F7D">
        <w:rPr>
          <w:rFonts w:cs="Times New Roman"/>
          <w:b/>
          <w:color w:val="000000"/>
          <w:sz w:val="20"/>
          <w:szCs w:val="18"/>
          <w:lang w:val="es-ES" w:eastAsia="en-US"/>
        </w:rPr>
        <w:t xml:space="preserve"> – </w:t>
      </w:r>
      <w:r w:rsidRPr="00EC4F7D">
        <w:rPr>
          <w:rFonts w:cs="Times New Roman"/>
          <w:bCs/>
          <w:color w:val="000000"/>
          <w:sz w:val="20"/>
          <w:szCs w:val="18"/>
          <w:lang w:val="es-ES" w:eastAsia="en-US"/>
        </w:rPr>
        <w:t>Localización especifica de la alternativa 4 – Estación transferencia</w:t>
      </w:r>
      <w:bookmarkEnd w:id="48"/>
    </w:p>
    <w:p w14:paraId="198CE877" w14:textId="77777777" w:rsidR="006B7C01" w:rsidRDefault="00CF6111" w:rsidP="00EC4F7D">
      <w:pPr>
        <w:jc w:val="center"/>
        <w:rPr>
          <w:noProof/>
        </w:rPr>
      </w:pPr>
      <w:r w:rsidRPr="00CF1F23">
        <w:rPr>
          <w:noProof/>
        </w:rPr>
        <w:drawing>
          <wp:inline distT="0" distB="0" distL="0" distR="0" wp14:anchorId="3F2BB3F2" wp14:editId="0AA3165F">
            <wp:extent cx="4116705" cy="4732020"/>
            <wp:effectExtent l="0" t="0" r="0" b="0"/>
            <wp:docPr id="17"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16705" cy="4732020"/>
                    </a:xfrm>
                    <a:prstGeom prst="rect">
                      <a:avLst/>
                    </a:prstGeom>
                    <a:noFill/>
                    <a:ln>
                      <a:noFill/>
                    </a:ln>
                  </pic:spPr>
                </pic:pic>
              </a:graphicData>
            </a:graphic>
          </wp:inline>
        </w:drawing>
      </w:r>
    </w:p>
    <w:p w14:paraId="4DBEEB4E" w14:textId="77777777" w:rsidR="001608F7" w:rsidRDefault="001608F7" w:rsidP="001608F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3055F384" w14:textId="77777777" w:rsidR="001608F7" w:rsidRDefault="001608F7" w:rsidP="00EC4F7D">
      <w:pPr>
        <w:jc w:val="center"/>
        <w:rPr>
          <w:noProof/>
        </w:rPr>
      </w:pPr>
    </w:p>
    <w:p w14:paraId="6C6BE32C" w14:textId="77777777" w:rsidR="001122C3" w:rsidRDefault="001122C3" w:rsidP="001122C3">
      <w:pPr>
        <w:jc w:val="center"/>
        <w:rPr>
          <w:noProof/>
        </w:rPr>
      </w:pPr>
    </w:p>
    <w:p w14:paraId="01F6EF1F" w14:textId="77777777" w:rsidR="001122C3" w:rsidRDefault="001122C3" w:rsidP="007B610E">
      <w:pPr>
        <w:rPr>
          <w:noProof/>
        </w:rPr>
      </w:pPr>
      <w:r>
        <w:rPr>
          <w:noProof/>
        </w:rPr>
        <w:t>Como se puede observar</w:t>
      </w:r>
      <w:r w:rsidR="007B610E">
        <w:rPr>
          <w:noProof/>
        </w:rPr>
        <w:t>, la alternativa 4 se ubica en la zona de parqueaderos de particulares, en esta zona, se encuentra una caseta de celaduría de 50 m² que deberá ser demolida para constituir la estación de transferencia, adicionalmente, se deberá rever un puente peatonal que conecte la estación con la plataforma de abordaje de alimentadores.</w:t>
      </w:r>
    </w:p>
    <w:p w14:paraId="79402D88" w14:textId="77777777" w:rsidR="007B610E" w:rsidRDefault="007B610E" w:rsidP="007B610E">
      <w:pPr>
        <w:rPr>
          <w:noProof/>
        </w:rPr>
      </w:pPr>
    </w:p>
    <w:p w14:paraId="2E1FC03B" w14:textId="77777777" w:rsidR="007B610E" w:rsidRDefault="007B610E" w:rsidP="007B610E">
      <w:pPr>
        <w:rPr>
          <w:noProof/>
        </w:rPr>
      </w:pPr>
      <w:r>
        <w:rPr>
          <w:noProof/>
        </w:rPr>
        <w:t>El puente, tendrá una longitud de 113 m, se preven 5 apoyos intermedios y una rampa de aproximación en concreto reforzado, el area total del puente será de 339 m² aproximadamente.</w:t>
      </w:r>
    </w:p>
    <w:p w14:paraId="131E71BA" w14:textId="77777777" w:rsidR="007B610E" w:rsidRPr="00D760ED" w:rsidRDefault="007B610E" w:rsidP="001457CC">
      <w:pPr>
        <w:pStyle w:val="Ttulo3"/>
      </w:pPr>
      <w:r>
        <w:rPr>
          <w:noProof/>
        </w:rPr>
        <w:br w:type="page"/>
      </w:r>
      <w:bookmarkStart w:id="49" w:name="_Toc75808069"/>
      <w:r>
        <w:lastRenderedPageBreak/>
        <w:t xml:space="preserve">Alternativa </w:t>
      </w:r>
      <w:r w:rsidR="00190C70">
        <w:t>6</w:t>
      </w:r>
      <w:bookmarkEnd w:id="49"/>
    </w:p>
    <w:p w14:paraId="11FD9B54" w14:textId="77777777" w:rsidR="00EC4F7D" w:rsidRDefault="00EC4F7D" w:rsidP="00EC4F7D">
      <w:pPr>
        <w:rPr>
          <w:noProof/>
        </w:rPr>
      </w:pPr>
    </w:p>
    <w:p w14:paraId="493CA62E" w14:textId="77777777" w:rsidR="00E14D52" w:rsidRDefault="007B610E" w:rsidP="00EC4F7D">
      <w:pPr>
        <w:rPr>
          <w:noProof/>
        </w:rPr>
      </w:pPr>
      <w:r w:rsidRPr="00EC4F7D">
        <w:rPr>
          <w:noProof/>
        </w:rPr>
        <w:t>Finalmente, para la estación intermedia se encuentra la alternativa 6</w:t>
      </w:r>
      <w:r w:rsidR="00A247DE" w:rsidRPr="00EC4F7D">
        <w:rPr>
          <w:noProof/>
        </w:rPr>
        <w:t>, esta alternativa, a diferencia de las dos anteriores, se encuentra sobre una plataforma peatonal en uso, que, aunque esté subutilizada, presenta inconvenientes por las estructuras internas que se deberán demoler, la localización</w:t>
      </w:r>
      <w:r w:rsidR="001457CC" w:rsidRPr="00EC4F7D">
        <w:rPr>
          <w:noProof/>
        </w:rPr>
        <w:t xml:space="preserve"> general y</w:t>
      </w:r>
      <w:r w:rsidR="00A247DE" w:rsidRPr="00EC4F7D">
        <w:rPr>
          <w:noProof/>
        </w:rPr>
        <w:t xml:space="preserve"> especifica de la alternativa 6 se muestra a continuación:</w:t>
      </w:r>
    </w:p>
    <w:p w14:paraId="36C0032F" w14:textId="77777777" w:rsidR="00EC4F7D" w:rsidRDefault="00EC4F7D" w:rsidP="00EC4F7D">
      <w:pPr>
        <w:rPr>
          <w:noProof/>
        </w:rPr>
      </w:pPr>
    </w:p>
    <w:p w14:paraId="7F46FF0F" w14:textId="7304882F" w:rsidR="00EC4F7D" w:rsidRPr="00EC4F7D" w:rsidRDefault="00EC4F7D" w:rsidP="00EC4F7D">
      <w:pPr>
        <w:pStyle w:val="Descripcin"/>
        <w:suppressLineNumbers w:val="0"/>
        <w:suppressAutoHyphens w:val="0"/>
        <w:jc w:val="center"/>
        <w:rPr>
          <w:rFonts w:cs="Times New Roman"/>
          <w:b/>
          <w:color w:val="000000"/>
          <w:sz w:val="20"/>
          <w:szCs w:val="18"/>
          <w:lang w:val="es-ES" w:eastAsia="en-US"/>
        </w:rPr>
      </w:pPr>
      <w:bookmarkStart w:id="50" w:name="_Toc75807377"/>
      <w:r w:rsidRPr="00EC4F7D">
        <w:rPr>
          <w:rFonts w:cs="Times New Roman"/>
          <w:b/>
          <w:color w:val="000000"/>
          <w:sz w:val="20"/>
          <w:szCs w:val="18"/>
          <w:lang w:val="es-ES" w:eastAsia="en-US"/>
        </w:rPr>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8</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8</w:t>
      </w:r>
      <w:r w:rsidR="00E171EE">
        <w:rPr>
          <w:rFonts w:cs="Times New Roman"/>
          <w:b/>
          <w:color w:val="000000"/>
          <w:sz w:val="20"/>
          <w:szCs w:val="18"/>
          <w:lang w:val="es-ES" w:eastAsia="en-US"/>
        </w:rPr>
        <w:fldChar w:fldCharType="end"/>
      </w:r>
      <w:r w:rsidRPr="00EC4F7D">
        <w:rPr>
          <w:rFonts w:cs="Times New Roman"/>
          <w:b/>
          <w:color w:val="000000"/>
          <w:sz w:val="20"/>
          <w:szCs w:val="18"/>
          <w:lang w:val="es-ES" w:eastAsia="en-US"/>
        </w:rPr>
        <w:t xml:space="preserve"> – </w:t>
      </w:r>
      <w:r w:rsidRPr="00EC4F7D">
        <w:rPr>
          <w:rFonts w:cs="Times New Roman"/>
          <w:bCs/>
          <w:color w:val="000000"/>
          <w:sz w:val="20"/>
          <w:szCs w:val="18"/>
          <w:lang w:val="es-ES" w:eastAsia="en-US"/>
        </w:rPr>
        <w:t>Localización general de alternativa 6 – Estación transferencia</w:t>
      </w:r>
      <w:bookmarkEnd w:id="50"/>
    </w:p>
    <w:p w14:paraId="61B3CC3F" w14:textId="77777777" w:rsidR="00097C9D" w:rsidRDefault="00CF6111" w:rsidP="00EC4F7D">
      <w:pPr>
        <w:jc w:val="center"/>
        <w:rPr>
          <w:noProof/>
        </w:rPr>
      </w:pPr>
      <w:r w:rsidRPr="00CF1F23">
        <w:rPr>
          <w:noProof/>
        </w:rPr>
        <w:drawing>
          <wp:inline distT="0" distB="0" distL="0" distR="0" wp14:anchorId="2D9DEA9E" wp14:editId="1E3E7A67">
            <wp:extent cx="4943475" cy="3710940"/>
            <wp:effectExtent l="0" t="0" r="0" b="0"/>
            <wp:docPr id="18" name="Imagen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3"/>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43475" cy="3710940"/>
                    </a:xfrm>
                    <a:prstGeom prst="rect">
                      <a:avLst/>
                    </a:prstGeom>
                    <a:noFill/>
                    <a:ln>
                      <a:noFill/>
                    </a:ln>
                  </pic:spPr>
                </pic:pic>
              </a:graphicData>
            </a:graphic>
          </wp:inline>
        </w:drawing>
      </w:r>
    </w:p>
    <w:p w14:paraId="49AF7902" w14:textId="77777777" w:rsidR="001608F7" w:rsidRDefault="001608F7" w:rsidP="001608F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Google maps</w:t>
      </w:r>
    </w:p>
    <w:p w14:paraId="6BC21FAF" w14:textId="77777777" w:rsidR="001608F7" w:rsidRDefault="001608F7" w:rsidP="00EC4F7D">
      <w:pPr>
        <w:jc w:val="center"/>
        <w:rPr>
          <w:noProof/>
        </w:rPr>
      </w:pPr>
    </w:p>
    <w:p w14:paraId="1146743D" w14:textId="261365B4" w:rsidR="00EC4F7D" w:rsidRPr="00EC4F7D" w:rsidRDefault="00EC4F7D" w:rsidP="00EC4F7D">
      <w:pPr>
        <w:pStyle w:val="Descripcin"/>
        <w:suppressLineNumbers w:val="0"/>
        <w:suppressAutoHyphens w:val="0"/>
        <w:jc w:val="center"/>
        <w:rPr>
          <w:rFonts w:cs="Times New Roman"/>
          <w:b/>
          <w:color w:val="000000"/>
          <w:sz w:val="20"/>
          <w:szCs w:val="18"/>
          <w:lang w:val="es-ES" w:eastAsia="en-US"/>
        </w:rPr>
      </w:pPr>
      <w:r>
        <w:rPr>
          <w:noProof/>
        </w:rPr>
        <w:br w:type="page"/>
      </w:r>
      <w:bookmarkStart w:id="51" w:name="_Toc75807378"/>
      <w:r w:rsidRPr="00EC4F7D">
        <w:rPr>
          <w:rFonts w:cs="Times New Roman"/>
          <w:b/>
          <w:color w:val="000000"/>
          <w:sz w:val="20"/>
          <w:szCs w:val="18"/>
          <w:lang w:val="es-ES" w:eastAsia="en-US"/>
        </w:rPr>
        <w:lastRenderedPageBreak/>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8</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9</w:t>
      </w:r>
      <w:r w:rsidR="00E171EE">
        <w:rPr>
          <w:rFonts w:cs="Times New Roman"/>
          <w:b/>
          <w:color w:val="000000"/>
          <w:sz w:val="20"/>
          <w:szCs w:val="18"/>
          <w:lang w:val="es-ES" w:eastAsia="en-US"/>
        </w:rPr>
        <w:fldChar w:fldCharType="end"/>
      </w:r>
      <w:r w:rsidRPr="00EC4F7D">
        <w:rPr>
          <w:rFonts w:cs="Times New Roman"/>
          <w:b/>
          <w:color w:val="000000"/>
          <w:sz w:val="20"/>
          <w:szCs w:val="18"/>
          <w:lang w:val="es-ES" w:eastAsia="en-US"/>
        </w:rPr>
        <w:t xml:space="preserve"> </w:t>
      </w:r>
      <w:r w:rsidRPr="00EC4F7D">
        <w:rPr>
          <w:rFonts w:cs="Times New Roman"/>
          <w:bCs/>
          <w:color w:val="000000"/>
          <w:sz w:val="20"/>
          <w:szCs w:val="18"/>
          <w:lang w:val="es-ES" w:eastAsia="en-US"/>
        </w:rPr>
        <w:t>– Localización General y especifica de alternativa 6</w:t>
      </w:r>
      <w:bookmarkEnd w:id="51"/>
    </w:p>
    <w:p w14:paraId="56E5FEC8" w14:textId="77777777" w:rsidR="00190C70" w:rsidRDefault="00CF6111" w:rsidP="00EC4F7D">
      <w:pPr>
        <w:rPr>
          <w:noProof/>
        </w:rPr>
      </w:pPr>
      <w:r>
        <w:rPr>
          <w:noProof/>
        </w:rPr>
        <mc:AlternateContent>
          <mc:Choice Requires="wps">
            <w:drawing>
              <wp:anchor distT="0" distB="0" distL="114300" distR="114300" simplePos="0" relativeHeight="251647488" behindDoc="0" locked="0" layoutInCell="1" allowOverlap="1" wp14:anchorId="5DEA9470" wp14:editId="5590CEB5">
                <wp:simplePos x="0" y="0"/>
                <wp:positionH relativeFrom="column">
                  <wp:posOffset>1390015</wp:posOffset>
                </wp:positionH>
                <wp:positionV relativeFrom="paragraph">
                  <wp:posOffset>1629410</wp:posOffset>
                </wp:positionV>
                <wp:extent cx="638175" cy="371475"/>
                <wp:effectExtent l="0" t="0" r="9525" b="9525"/>
                <wp:wrapNone/>
                <wp:docPr id="130" nam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8175" cy="37147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0C013B95" id=" 41" o:spid="_x0000_s1026" style="position:absolute;margin-left:109.45pt;margin-top:128.3pt;width:50.25pt;height:29.2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" filled="f" strokecolor="red">
                <v:path arrowok="t"/>
              </v:rect>
            </w:pict>
          </mc:Fallback>
        </mc:AlternateContent>
      </w:r>
      <w:r w:rsidRPr="00CF1F23">
        <w:rPr>
          <w:noProof/>
        </w:rPr>
        <w:drawing>
          <wp:inline distT="0" distB="0" distL="0" distR="0" wp14:anchorId="34DE89A5" wp14:editId="2F56D9C9">
            <wp:extent cx="5972175" cy="2217420"/>
            <wp:effectExtent l="0" t="0" r="0" b="0"/>
            <wp:docPr id="19"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72175" cy="2217420"/>
                    </a:xfrm>
                    <a:prstGeom prst="rect">
                      <a:avLst/>
                    </a:prstGeom>
                    <a:noFill/>
                    <a:ln>
                      <a:noFill/>
                    </a:ln>
                  </pic:spPr>
                </pic:pic>
              </a:graphicData>
            </a:graphic>
          </wp:inline>
        </w:drawing>
      </w:r>
    </w:p>
    <w:p w14:paraId="506C2874" w14:textId="77777777" w:rsidR="001608F7" w:rsidRDefault="001608F7" w:rsidP="001608F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6058D643" w14:textId="77777777" w:rsidR="001608F7" w:rsidRDefault="001608F7" w:rsidP="00EC4F7D">
      <w:pPr>
        <w:rPr>
          <w:noProof/>
        </w:rPr>
      </w:pPr>
    </w:p>
    <w:p w14:paraId="4B20A64D" w14:textId="77777777" w:rsidR="00EC4F7D" w:rsidRDefault="00EC4F7D" w:rsidP="00EC4F7D">
      <w:pPr>
        <w:rPr>
          <w:noProof/>
        </w:rPr>
      </w:pPr>
    </w:p>
    <w:p w14:paraId="3E98A945" w14:textId="77777777" w:rsidR="00A247DE" w:rsidRDefault="00A247DE" w:rsidP="00EC4F7D">
      <w:pPr>
        <w:rPr>
          <w:noProof/>
        </w:rPr>
      </w:pPr>
      <w:r w:rsidRPr="00EC4F7D">
        <w:rPr>
          <w:noProof/>
        </w:rPr>
        <w:t>Cabe anotar que la geometría de la estación en planta es la misma que la de las estaciones 4 y 6 a excepción de unos detalles, primero, será la única alternativa que cuenta con un foso para ascensor, adicionalmente</w:t>
      </w:r>
      <w:r w:rsidR="00354BB5" w:rsidRPr="00EC4F7D">
        <w:rPr>
          <w:noProof/>
        </w:rPr>
        <w:t>,</w:t>
      </w:r>
      <w:r w:rsidRPr="00EC4F7D">
        <w:rPr>
          <w:noProof/>
        </w:rPr>
        <w:t xml:space="preserve"> se plantea que inicialmente tenga </w:t>
      </w:r>
      <w:r w:rsidR="0011787F" w:rsidRPr="00EC4F7D">
        <w:rPr>
          <w:noProof/>
        </w:rPr>
        <w:t>2</w:t>
      </w:r>
      <w:r w:rsidRPr="00EC4F7D">
        <w:rPr>
          <w:noProof/>
        </w:rPr>
        <w:t>,0 m de mayor altura</w:t>
      </w:r>
      <w:r w:rsidR="0011787F" w:rsidRPr="00EC4F7D">
        <w:rPr>
          <w:noProof/>
        </w:rPr>
        <w:t xml:space="preserve"> por piso</w:t>
      </w:r>
      <w:r w:rsidRPr="00EC4F7D">
        <w:rPr>
          <w:noProof/>
        </w:rPr>
        <w:t xml:space="preserve"> con respecto a las otras estaciones, lo anterior teniendo en cuenta que se deberá prever el paso del vagón sin interferir con la cubierta existente en la plataforma de alimentadores.</w:t>
      </w:r>
    </w:p>
    <w:p w14:paraId="01A298FB" w14:textId="77777777" w:rsidR="00EC4F7D" w:rsidRPr="00EC4F7D" w:rsidRDefault="00EC4F7D" w:rsidP="00EC4F7D">
      <w:pPr>
        <w:rPr>
          <w:noProof/>
        </w:rPr>
      </w:pPr>
    </w:p>
    <w:p w14:paraId="55D391A6" w14:textId="77777777" w:rsidR="000E2A43" w:rsidRDefault="000E2A43" w:rsidP="00EC4F7D">
      <w:pPr>
        <w:rPr>
          <w:noProof/>
        </w:rPr>
      </w:pPr>
      <w:r w:rsidRPr="00EC4F7D">
        <w:rPr>
          <w:noProof/>
        </w:rPr>
        <w:t xml:space="preserve">Por otro lado, es importante resaltar </w:t>
      </w:r>
      <w:r w:rsidR="006D7EAC" w:rsidRPr="00EC4F7D">
        <w:rPr>
          <w:noProof/>
        </w:rPr>
        <w:t>que,</w:t>
      </w:r>
      <w:r w:rsidRPr="00EC4F7D">
        <w:rPr>
          <w:noProof/>
        </w:rPr>
        <w:t xml:space="preserve"> para poder configurar un adecuado espacio para dar solución a esta alternativa, sería necesario realizar un ajuste en diseño geométrico al costado occidental de la plataforma de abordaje de articulados, este proceso se consultó con el especialista </w:t>
      </w:r>
      <w:r w:rsidR="008631A0" w:rsidRPr="00EC4F7D">
        <w:rPr>
          <w:noProof/>
        </w:rPr>
        <w:t>encargado</w:t>
      </w:r>
      <w:r w:rsidRPr="00EC4F7D">
        <w:rPr>
          <w:noProof/>
        </w:rPr>
        <w:t xml:space="preserve"> el cual dio viabilidad a este punto que se desarrollará en etapa de estudios y diseños</w:t>
      </w:r>
      <w:r w:rsidR="008631A0" w:rsidRPr="00EC4F7D">
        <w:rPr>
          <w:noProof/>
        </w:rPr>
        <w:t xml:space="preserve"> (fase 3).</w:t>
      </w:r>
    </w:p>
    <w:p w14:paraId="30877D8D" w14:textId="77777777" w:rsidR="00EC4F7D" w:rsidRDefault="00EC4F7D" w:rsidP="00EC4F7D">
      <w:pPr>
        <w:rPr>
          <w:noProof/>
        </w:rPr>
      </w:pPr>
    </w:p>
    <w:p w14:paraId="58E84CE8" w14:textId="56CE0B1B" w:rsidR="00EC4F7D" w:rsidRPr="00EC4F7D" w:rsidRDefault="00EC4F7D" w:rsidP="00EC4F7D">
      <w:pPr>
        <w:pStyle w:val="Descripcin"/>
        <w:suppressLineNumbers w:val="0"/>
        <w:suppressAutoHyphens w:val="0"/>
        <w:jc w:val="center"/>
        <w:rPr>
          <w:rFonts w:cs="Times New Roman"/>
          <w:b/>
          <w:color w:val="000000"/>
          <w:sz w:val="20"/>
          <w:szCs w:val="18"/>
          <w:lang w:val="es-ES" w:eastAsia="en-US"/>
        </w:rPr>
      </w:pPr>
      <w:r>
        <w:rPr>
          <w:noProof/>
        </w:rPr>
        <w:br w:type="page"/>
      </w:r>
      <w:bookmarkStart w:id="52" w:name="_Toc75807379"/>
      <w:r w:rsidRPr="00EC4F7D">
        <w:rPr>
          <w:rFonts w:cs="Times New Roman"/>
          <w:b/>
          <w:color w:val="000000"/>
          <w:sz w:val="20"/>
          <w:szCs w:val="18"/>
          <w:lang w:val="es-ES" w:eastAsia="en-US"/>
        </w:rPr>
        <w:lastRenderedPageBreak/>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8</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10</w:t>
      </w:r>
      <w:r w:rsidR="00E171EE">
        <w:rPr>
          <w:rFonts w:cs="Times New Roman"/>
          <w:b/>
          <w:color w:val="000000"/>
          <w:sz w:val="20"/>
          <w:szCs w:val="18"/>
          <w:lang w:val="es-ES" w:eastAsia="en-US"/>
        </w:rPr>
        <w:fldChar w:fldCharType="end"/>
      </w:r>
      <w:r w:rsidRPr="00EC4F7D">
        <w:rPr>
          <w:rFonts w:cs="Times New Roman"/>
          <w:b/>
          <w:color w:val="000000"/>
          <w:sz w:val="20"/>
          <w:szCs w:val="18"/>
          <w:lang w:val="es-ES" w:eastAsia="en-US"/>
        </w:rPr>
        <w:t xml:space="preserve"> </w:t>
      </w:r>
      <w:r w:rsidRPr="00EC4F7D">
        <w:rPr>
          <w:rFonts w:cs="Times New Roman"/>
          <w:bCs/>
          <w:color w:val="000000"/>
          <w:sz w:val="20"/>
          <w:szCs w:val="18"/>
          <w:lang w:val="es-ES" w:eastAsia="en-US"/>
        </w:rPr>
        <w:t>– Aumento de altura por llegada de cabinas.</w:t>
      </w:r>
      <w:bookmarkEnd w:id="52"/>
    </w:p>
    <w:p w14:paraId="62DB5372" w14:textId="77777777" w:rsidR="00190C70" w:rsidRDefault="00CF6111" w:rsidP="00EC4F7D">
      <w:pPr>
        <w:jc w:val="center"/>
        <w:rPr>
          <w:noProof/>
        </w:rPr>
      </w:pPr>
      <w:r>
        <w:rPr>
          <w:noProof/>
        </w:rPr>
        <mc:AlternateContent>
          <mc:Choice Requires="wps">
            <w:drawing>
              <wp:anchor distT="0" distB="0" distL="114300" distR="114300" simplePos="0" relativeHeight="251650560" behindDoc="0" locked="0" layoutInCell="1" allowOverlap="1" wp14:anchorId="0F680F01" wp14:editId="31EDBA4E">
                <wp:simplePos x="0" y="0"/>
                <wp:positionH relativeFrom="column">
                  <wp:posOffset>633095</wp:posOffset>
                </wp:positionH>
                <wp:positionV relativeFrom="paragraph">
                  <wp:posOffset>1407795</wp:posOffset>
                </wp:positionV>
                <wp:extent cx="914400" cy="1104900"/>
                <wp:effectExtent l="0" t="0" r="0" b="0"/>
                <wp:wrapNone/>
                <wp:docPr id="129" name="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1104900"/>
                        </a:xfrm>
                        <a:prstGeom prst="rect">
                          <a:avLst/>
                        </a:prstGeom>
                        <a:solidFill>
                          <a:srgbClr val="FFFFFF"/>
                        </a:solidFill>
                        <a:ln w="9525">
                          <a:solidFill>
                            <a:srgbClr val="000000"/>
                          </a:solidFill>
                          <a:miter lim="800000"/>
                          <a:headEnd/>
                          <a:tailEnd/>
                        </a:ln>
                      </wps:spPr>
                      <wps:txbx>
                        <w:txbxContent>
                          <w:p w14:paraId="128A0DBC" w14:textId="77777777" w:rsidR="00071E0E" w:rsidRDefault="00071E0E">
                            <w:r>
                              <w:t>2,0 m de más por piso con respecto a alternativas 1 y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680F01" id="_x0000_t202" coordsize="21600,21600" o:spt="202" path="m,l,21600r21600,l21600,xe">
                <v:stroke joinstyle="miter"/>
                <v:path gradientshapeok="t" o:connecttype="rect"/>
              </v:shapetype>
              <v:shape id=" 45" o:spid="_x0000_s1026" type="#_x0000_t202" style="position:absolute;left:0;text-align:left;margin-left:49.85pt;margin-top:110.85pt;width:1in;height:87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">
                <v:path arrowok="t"/>
                <v:textbox>
                  <w:txbxContent>
                    <w:p w14:paraId="128A0DBC" w14:textId="77777777" w:rsidR="00071E0E" w:rsidRDefault="00071E0E">
                      <w:r>
                        <w:t>2,0 m de más por piso con respecto a alternativas 1 y 4</w:t>
                      </w:r>
                    </w:p>
                  </w:txbxContent>
                </v:textbox>
              </v:shape>
            </w:pict>
          </mc:Fallback>
        </mc:AlternateContent>
      </w:r>
      <w:r>
        <w:rPr>
          <w:noProof/>
        </w:rPr>
        <mc:AlternateContent>
          <mc:Choice Requires="wps">
            <w:drawing>
              <wp:anchor distT="0" distB="0" distL="114300" distR="114300" simplePos="0" relativeHeight="251648512" behindDoc="0" locked="0" layoutInCell="1" allowOverlap="1" wp14:anchorId="76CB83A2" wp14:editId="0811045A">
                <wp:simplePos x="0" y="0"/>
                <wp:positionH relativeFrom="column">
                  <wp:posOffset>1633220</wp:posOffset>
                </wp:positionH>
                <wp:positionV relativeFrom="paragraph">
                  <wp:posOffset>2236470</wp:posOffset>
                </wp:positionV>
                <wp:extent cx="0" cy="342900"/>
                <wp:effectExtent l="76200" t="38100" r="38100" b="0"/>
                <wp:wrapNone/>
                <wp:docPr id="128" nam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0" cy="342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type w14:anchorId="7A329E05" id="_x0000_t32" coordsize="21600,21600" o:spt="32" o:oned="t" path="m,l21600,21600e" filled="f">
                <v:path arrowok="t" fillok="f" o:connecttype="none"/>
                <o:lock v:ext="edit" shapetype="t"/>
              </v:shapetype>
              <v:shape id=" 43" o:spid="_x0000_s1026" type="#_x0000_t32" style="position:absolute;margin-left:128.6pt;margin-top:176.1pt;width:0;height:27pt;flip:y;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">
                <v:stroke endarrow="block"/>
                <o:lock v:ext="edit" shapetype="f"/>
              </v:shape>
            </w:pict>
          </mc:Fallback>
        </mc:AlternateContent>
      </w:r>
      <w:r>
        <w:rPr>
          <w:noProof/>
        </w:rPr>
        <mc:AlternateContent>
          <mc:Choice Requires="wps">
            <w:drawing>
              <wp:anchor distT="0" distB="0" distL="114300" distR="114300" simplePos="0" relativeHeight="251649536" behindDoc="0" locked="0" layoutInCell="1" allowOverlap="1" wp14:anchorId="40826968" wp14:editId="0FE0A526">
                <wp:simplePos x="0" y="0"/>
                <wp:positionH relativeFrom="column">
                  <wp:posOffset>1652270</wp:posOffset>
                </wp:positionH>
                <wp:positionV relativeFrom="paragraph">
                  <wp:posOffset>1026795</wp:posOffset>
                </wp:positionV>
                <wp:extent cx="0" cy="323850"/>
                <wp:effectExtent l="76200" t="38100" r="38100" b="0"/>
                <wp:wrapNone/>
                <wp:docPr id="127" nam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0" cy="323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4A32C01A" id=" 44" o:spid="_x0000_s1026" type="#_x0000_t32" style="position:absolute;margin-left:130.1pt;margin-top:80.85pt;width:0;height:25.5pt;flip:y;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">
                <v:stroke endarrow="block"/>
                <o:lock v:ext="edit" shapetype="f"/>
              </v:shape>
            </w:pict>
          </mc:Fallback>
        </mc:AlternateContent>
      </w:r>
      <w:r w:rsidRPr="00CF1F23">
        <w:rPr>
          <w:noProof/>
        </w:rPr>
        <w:drawing>
          <wp:inline distT="0" distB="0" distL="0" distR="0" wp14:anchorId="6F75451B" wp14:editId="382C5BFA">
            <wp:extent cx="4105275" cy="4733925"/>
            <wp:effectExtent l="0" t="0" r="0" b="0"/>
            <wp:docPr id="20"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05275" cy="4733925"/>
                    </a:xfrm>
                    <a:prstGeom prst="rect">
                      <a:avLst/>
                    </a:prstGeom>
                    <a:noFill/>
                    <a:ln>
                      <a:noFill/>
                    </a:ln>
                  </pic:spPr>
                </pic:pic>
              </a:graphicData>
            </a:graphic>
          </wp:inline>
        </w:drawing>
      </w:r>
    </w:p>
    <w:p w14:paraId="131D1D39" w14:textId="77777777" w:rsidR="001608F7" w:rsidRDefault="001608F7" w:rsidP="001608F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5EF6E142" w14:textId="77777777" w:rsidR="001608F7" w:rsidRDefault="001608F7" w:rsidP="00EC4F7D">
      <w:pPr>
        <w:jc w:val="center"/>
        <w:rPr>
          <w:noProof/>
        </w:rPr>
      </w:pPr>
    </w:p>
    <w:p w14:paraId="402C7ABE" w14:textId="77777777" w:rsidR="00EC4F7D" w:rsidRDefault="00EC4F7D" w:rsidP="00EC4F7D">
      <w:pPr>
        <w:rPr>
          <w:noProof/>
        </w:rPr>
      </w:pPr>
    </w:p>
    <w:p w14:paraId="056D95BB" w14:textId="77777777" w:rsidR="00A247DE" w:rsidRPr="00EC4F7D" w:rsidRDefault="0011787F" w:rsidP="00EC4F7D">
      <w:pPr>
        <w:rPr>
          <w:noProof/>
        </w:rPr>
      </w:pPr>
      <w:r w:rsidRPr="00EC4F7D">
        <w:rPr>
          <w:noProof/>
        </w:rPr>
        <w:t xml:space="preserve">Adicionalmente, </w:t>
      </w:r>
      <w:r w:rsidR="00FA4CE3" w:rsidRPr="00EC4F7D">
        <w:rPr>
          <w:noProof/>
        </w:rPr>
        <w:t>la estación contempla un puente de interconexión entre la estación transferencia y la plataforma de alimentadores, el puente en mención, tiene una longitud aproximada de 14,0 m y con un ancho típico de 3,0 m, esta estación tiene la ventaja de representar el menor recorrido para el peatón.</w:t>
      </w:r>
    </w:p>
    <w:p w14:paraId="5815DE14" w14:textId="77777777" w:rsidR="00EC4F7D" w:rsidRDefault="00EC4F7D" w:rsidP="00EC4F7D">
      <w:pPr>
        <w:rPr>
          <w:noProof/>
        </w:rPr>
      </w:pPr>
    </w:p>
    <w:p w14:paraId="59F5997A" w14:textId="77777777" w:rsidR="002C1302" w:rsidRPr="00EC4F7D" w:rsidRDefault="00FA4CE3" w:rsidP="00EC4F7D">
      <w:pPr>
        <w:rPr>
          <w:noProof/>
        </w:rPr>
      </w:pPr>
      <w:r w:rsidRPr="00EC4F7D">
        <w:rPr>
          <w:noProof/>
        </w:rPr>
        <w:t>En capítulos posteriores se realizará la evaluación y cuantificación de estructuras que serán desmontadas o demolidas para dar cabida a la presente estación.</w:t>
      </w:r>
    </w:p>
    <w:p w14:paraId="3E0DD2F5" w14:textId="77777777" w:rsidR="00FA4CE3" w:rsidRDefault="002C1302" w:rsidP="002C1302">
      <w:pPr>
        <w:pStyle w:val="Ttulo2"/>
        <w:rPr>
          <w:szCs w:val="22"/>
        </w:rPr>
      </w:pPr>
      <w:r>
        <w:rPr>
          <w:i/>
          <w:iCs w:val="0"/>
        </w:rPr>
        <w:br w:type="page"/>
      </w:r>
      <w:bookmarkStart w:id="53" w:name="_Toc75808070"/>
      <w:r>
        <w:rPr>
          <w:szCs w:val="22"/>
        </w:rPr>
        <w:lastRenderedPageBreak/>
        <w:t>Estación de intermedia – La Victoria</w:t>
      </w:r>
      <w:bookmarkEnd w:id="53"/>
    </w:p>
    <w:p w14:paraId="3362E196" w14:textId="77777777" w:rsidR="003F3383" w:rsidRDefault="003F3383" w:rsidP="003F3383"/>
    <w:p w14:paraId="73751680" w14:textId="77777777" w:rsidR="003F3383" w:rsidRDefault="003F3383" w:rsidP="003F3383">
      <w:r>
        <w:t xml:space="preserve">Después de la etapa de tamizaje, la estación la victoria cuenta con una sola alternativa seleccionada, esta alternativa se escogió estratégicamente como </w:t>
      </w:r>
      <w:r w:rsidR="004738CF">
        <w:t>pivote</w:t>
      </w:r>
      <w:r>
        <w:t xml:space="preserve"> del trazado general.</w:t>
      </w:r>
    </w:p>
    <w:p w14:paraId="6DED12A0" w14:textId="77777777" w:rsidR="002421AD" w:rsidRDefault="002421AD" w:rsidP="003F3383"/>
    <w:p w14:paraId="3AF07425" w14:textId="77777777" w:rsidR="002421AD" w:rsidRDefault="002421AD" w:rsidP="003F3383">
      <w:r>
        <w:t>La localización general de la estación se presenta a continuación.</w:t>
      </w:r>
    </w:p>
    <w:p w14:paraId="35A47833" w14:textId="77777777" w:rsidR="002421AD" w:rsidRDefault="002421AD" w:rsidP="003F3383"/>
    <w:p w14:paraId="01A3FE52" w14:textId="2B4CF8E5" w:rsidR="00EC4F7D" w:rsidRPr="00EC4F7D" w:rsidRDefault="00EC4F7D" w:rsidP="00EC4F7D">
      <w:pPr>
        <w:pStyle w:val="Descripcin"/>
        <w:suppressLineNumbers w:val="0"/>
        <w:suppressAutoHyphens w:val="0"/>
        <w:jc w:val="center"/>
        <w:rPr>
          <w:rFonts w:cs="Times New Roman"/>
          <w:b/>
          <w:color w:val="000000"/>
          <w:sz w:val="20"/>
          <w:szCs w:val="18"/>
          <w:lang w:val="es-ES" w:eastAsia="en-US"/>
        </w:rPr>
      </w:pPr>
      <w:bookmarkStart w:id="54" w:name="_Toc75807380"/>
      <w:r w:rsidRPr="00EC4F7D">
        <w:rPr>
          <w:rFonts w:cs="Times New Roman"/>
          <w:b/>
          <w:color w:val="000000"/>
          <w:sz w:val="20"/>
          <w:szCs w:val="18"/>
          <w:lang w:val="es-ES" w:eastAsia="en-US"/>
        </w:rPr>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8</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11</w:t>
      </w:r>
      <w:r w:rsidR="00E171EE">
        <w:rPr>
          <w:rFonts w:cs="Times New Roman"/>
          <w:b/>
          <w:color w:val="000000"/>
          <w:sz w:val="20"/>
          <w:szCs w:val="18"/>
          <w:lang w:val="es-ES" w:eastAsia="en-US"/>
        </w:rPr>
        <w:fldChar w:fldCharType="end"/>
      </w:r>
      <w:r w:rsidRPr="00EC4F7D">
        <w:rPr>
          <w:rFonts w:cs="Times New Roman"/>
          <w:b/>
          <w:color w:val="000000"/>
          <w:sz w:val="20"/>
          <w:szCs w:val="18"/>
          <w:lang w:val="es-ES" w:eastAsia="en-US"/>
        </w:rPr>
        <w:t xml:space="preserve"> – </w:t>
      </w:r>
      <w:r w:rsidRPr="00EC4F7D">
        <w:rPr>
          <w:rFonts w:cs="Times New Roman"/>
          <w:bCs/>
          <w:color w:val="000000"/>
          <w:sz w:val="20"/>
          <w:szCs w:val="18"/>
          <w:lang w:val="es-ES" w:eastAsia="en-US"/>
        </w:rPr>
        <w:t>Localización general de la única alternativa – estación intermedia</w:t>
      </w:r>
      <w:bookmarkEnd w:id="54"/>
    </w:p>
    <w:p w14:paraId="0B602F56" w14:textId="77777777" w:rsidR="008D375C" w:rsidRDefault="00CF6111" w:rsidP="008D375C">
      <w:pPr>
        <w:keepNext/>
        <w:jc w:val="center"/>
        <w:rPr>
          <w:noProof/>
        </w:rPr>
      </w:pPr>
      <w:r w:rsidRPr="00914A4C">
        <w:rPr>
          <w:noProof/>
        </w:rPr>
        <w:drawing>
          <wp:inline distT="0" distB="0" distL="0" distR="0" wp14:anchorId="09E84F64" wp14:editId="18D15001">
            <wp:extent cx="5429250" cy="3539490"/>
            <wp:effectExtent l="0" t="0" r="0" b="0"/>
            <wp:docPr id="21" name="Imagen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4"/>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29250" cy="3539490"/>
                    </a:xfrm>
                    <a:prstGeom prst="rect">
                      <a:avLst/>
                    </a:prstGeom>
                    <a:noFill/>
                    <a:ln>
                      <a:noFill/>
                    </a:ln>
                  </pic:spPr>
                </pic:pic>
              </a:graphicData>
            </a:graphic>
          </wp:inline>
        </w:drawing>
      </w:r>
    </w:p>
    <w:p w14:paraId="0404BBC8" w14:textId="77777777" w:rsidR="001608F7" w:rsidRDefault="001608F7" w:rsidP="001608F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Google maps</w:t>
      </w:r>
    </w:p>
    <w:p w14:paraId="44A495D9" w14:textId="77777777" w:rsidR="001608F7" w:rsidRDefault="001608F7" w:rsidP="008D375C">
      <w:pPr>
        <w:keepNext/>
        <w:jc w:val="center"/>
      </w:pPr>
    </w:p>
    <w:p w14:paraId="79159223" w14:textId="77777777" w:rsidR="003F3383" w:rsidRDefault="003F3383" w:rsidP="003F3383"/>
    <w:p w14:paraId="4B944B3D" w14:textId="77777777" w:rsidR="003F3383" w:rsidRDefault="003F3383" w:rsidP="003F3383">
      <w:r>
        <w:t xml:space="preserve">Desde el componente Estructural, se realizó el </w:t>
      </w:r>
      <w:r w:rsidR="004738CF">
        <w:t>dimensionamiento de esta estructura la cual se muestra esquemáticamente a continuación:</w:t>
      </w:r>
    </w:p>
    <w:p w14:paraId="13174D30" w14:textId="77777777" w:rsidR="00F05958" w:rsidRDefault="00F05958" w:rsidP="003F3383"/>
    <w:p w14:paraId="7FF8DEBC" w14:textId="739C57E5" w:rsidR="00EC4F7D" w:rsidRPr="00EC4F7D" w:rsidRDefault="00EC4F7D" w:rsidP="00EC4F7D">
      <w:pPr>
        <w:pStyle w:val="Descripcin"/>
        <w:suppressLineNumbers w:val="0"/>
        <w:suppressAutoHyphens w:val="0"/>
        <w:jc w:val="center"/>
        <w:rPr>
          <w:rFonts w:cs="Times New Roman"/>
          <w:b/>
          <w:color w:val="000000"/>
          <w:sz w:val="20"/>
          <w:szCs w:val="18"/>
          <w:lang w:val="es-ES" w:eastAsia="en-US"/>
        </w:rPr>
      </w:pPr>
      <w:r>
        <w:br w:type="page"/>
      </w:r>
      <w:bookmarkStart w:id="55" w:name="_Toc75807381"/>
      <w:r w:rsidRPr="00EC4F7D">
        <w:rPr>
          <w:rFonts w:cs="Times New Roman"/>
          <w:b/>
          <w:color w:val="000000"/>
          <w:sz w:val="20"/>
          <w:szCs w:val="18"/>
          <w:lang w:val="es-ES" w:eastAsia="en-US"/>
        </w:rPr>
        <w:lastRenderedPageBreak/>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8</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12</w:t>
      </w:r>
      <w:r w:rsidR="00E171EE">
        <w:rPr>
          <w:rFonts w:cs="Times New Roman"/>
          <w:b/>
          <w:color w:val="000000"/>
          <w:sz w:val="20"/>
          <w:szCs w:val="18"/>
          <w:lang w:val="es-ES" w:eastAsia="en-US"/>
        </w:rPr>
        <w:fldChar w:fldCharType="end"/>
      </w:r>
      <w:r w:rsidRPr="00EC4F7D">
        <w:rPr>
          <w:rFonts w:cs="Times New Roman"/>
          <w:b/>
          <w:color w:val="000000"/>
          <w:sz w:val="20"/>
          <w:szCs w:val="18"/>
          <w:lang w:val="es-ES" w:eastAsia="en-US"/>
        </w:rPr>
        <w:t xml:space="preserve"> </w:t>
      </w:r>
      <w:r w:rsidRPr="00EC4F7D">
        <w:rPr>
          <w:rFonts w:cs="Times New Roman"/>
          <w:bCs/>
          <w:color w:val="000000"/>
          <w:sz w:val="20"/>
          <w:szCs w:val="18"/>
          <w:lang w:val="es-ES" w:eastAsia="en-US"/>
        </w:rPr>
        <w:t>– Planta estructural general de la única alternativa – estación intermedia</w:t>
      </w:r>
      <w:bookmarkEnd w:id="55"/>
    </w:p>
    <w:p w14:paraId="0985CA43" w14:textId="77777777" w:rsidR="008D375C" w:rsidRDefault="00CF6111" w:rsidP="008D375C">
      <w:pPr>
        <w:keepNext/>
        <w:rPr>
          <w:noProof/>
        </w:rPr>
      </w:pPr>
      <w:r w:rsidRPr="00914A4C">
        <w:rPr>
          <w:noProof/>
        </w:rPr>
        <w:drawing>
          <wp:inline distT="0" distB="0" distL="0" distR="0" wp14:anchorId="4D90D79E" wp14:editId="30F6E319">
            <wp:extent cx="5970270" cy="4781550"/>
            <wp:effectExtent l="0" t="0" r="0" b="0"/>
            <wp:docPr id="22"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70270" cy="4781550"/>
                    </a:xfrm>
                    <a:prstGeom prst="rect">
                      <a:avLst/>
                    </a:prstGeom>
                    <a:noFill/>
                    <a:ln>
                      <a:noFill/>
                    </a:ln>
                  </pic:spPr>
                </pic:pic>
              </a:graphicData>
            </a:graphic>
          </wp:inline>
        </w:drawing>
      </w:r>
    </w:p>
    <w:p w14:paraId="6CAD1878" w14:textId="77777777" w:rsidR="001608F7" w:rsidRDefault="001608F7" w:rsidP="001608F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4790B345" w14:textId="77777777" w:rsidR="001608F7" w:rsidRDefault="001608F7" w:rsidP="008D375C">
      <w:pPr>
        <w:keepNext/>
      </w:pPr>
    </w:p>
    <w:p w14:paraId="153A4BB0" w14:textId="77777777" w:rsidR="002421AD" w:rsidRDefault="002421AD" w:rsidP="003F3383">
      <w:pPr>
        <w:rPr>
          <w:noProof/>
        </w:rPr>
      </w:pPr>
    </w:p>
    <w:p w14:paraId="78766ECF" w14:textId="77777777" w:rsidR="002421AD" w:rsidRDefault="002421AD" w:rsidP="003F3383">
      <w:pPr>
        <w:rPr>
          <w:noProof/>
        </w:rPr>
      </w:pPr>
      <w:r>
        <w:rPr>
          <w:noProof/>
        </w:rPr>
        <w:t>La estructura se compone de un sistema de porticos de concreto reforzado resistentes a momento con un sistema de losas de entrepiso con viguetas en una sola dirección.</w:t>
      </w:r>
    </w:p>
    <w:p w14:paraId="7285ED2A" w14:textId="77777777" w:rsidR="00EC4F7D" w:rsidRDefault="00EC4F7D" w:rsidP="003F3383">
      <w:pPr>
        <w:rPr>
          <w:noProof/>
        </w:rPr>
      </w:pPr>
    </w:p>
    <w:p w14:paraId="16E848BD" w14:textId="77777777" w:rsidR="002421AD" w:rsidRDefault="002421AD" w:rsidP="003F3383">
      <w:pPr>
        <w:rPr>
          <w:noProof/>
        </w:rPr>
      </w:pPr>
      <w:r>
        <w:rPr>
          <w:noProof/>
        </w:rPr>
        <w:t>Desde el componente arquitectonico se requieren columnas de sección circular que pueden ser de 1,0 m de diametro o 1,3 m de diametro, por otro lado, se puede envidenciar en planta, columnas de sección cuadrada de 1,0 m de lado y columnas de sección rectangular de 0,5 x 1,0 m en algunos pocos costados al secor oriental de la estación.</w:t>
      </w:r>
    </w:p>
    <w:p w14:paraId="683B4476" w14:textId="77777777" w:rsidR="002421AD" w:rsidRDefault="002421AD" w:rsidP="003F3383">
      <w:pPr>
        <w:rPr>
          <w:noProof/>
        </w:rPr>
      </w:pPr>
    </w:p>
    <w:p w14:paraId="44BE5FD9" w14:textId="77777777" w:rsidR="002421AD" w:rsidRDefault="002421AD" w:rsidP="003F3383">
      <w:pPr>
        <w:rPr>
          <w:noProof/>
        </w:rPr>
      </w:pPr>
      <w:r>
        <w:rPr>
          <w:noProof/>
        </w:rPr>
        <w:t xml:space="preserve">La estructura planteada a nivel de factibilidad tambien se compone de unos muros de concreto reforzado que pueden tener espesores de 0,6 m de concreto armado, este ultimo </w:t>
      </w:r>
      <w:r>
        <w:rPr>
          <w:noProof/>
        </w:rPr>
        <w:lastRenderedPageBreak/>
        <w:t xml:space="preserve">dimensionamiento de los muros fue tomado del estudio de factibilidad </w:t>
      </w:r>
      <w:r w:rsidR="005421E8">
        <w:rPr>
          <w:noProof/>
        </w:rPr>
        <w:t>realizado por el metro de medellín</w:t>
      </w:r>
      <w:r>
        <w:rPr>
          <w:noProof/>
        </w:rPr>
        <w:t>.</w:t>
      </w:r>
    </w:p>
    <w:p w14:paraId="566FE0C5" w14:textId="77777777" w:rsidR="002421AD" w:rsidRDefault="002421AD" w:rsidP="003F3383">
      <w:pPr>
        <w:rPr>
          <w:noProof/>
        </w:rPr>
      </w:pPr>
    </w:p>
    <w:p w14:paraId="1D0ED6B6" w14:textId="77777777" w:rsidR="002421AD" w:rsidRDefault="002421AD" w:rsidP="003F3383">
      <w:pPr>
        <w:rPr>
          <w:noProof/>
        </w:rPr>
      </w:pPr>
      <w:r>
        <w:rPr>
          <w:noProof/>
        </w:rPr>
        <w:t xml:space="preserve">El sistema de entrepiso se compone de </w:t>
      </w:r>
      <w:r w:rsidR="003903C9">
        <w:rPr>
          <w:noProof/>
        </w:rPr>
        <w:t>vigas de 0,5 x 0,9 m</w:t>
      </w:r>
      <w:r w:rsidR="004C1B4E">
        <w:rPr>
          <w:noProof/>
        </w:rPr>
        <w:t xml:space="preserve"> y viguetas de 0,2 x 0,9 m con separaciones entre 2,0 m hasta 2,5 m. la losa tiene un espesor de 10 cm.</w:t>
      </w:r>
    </w:p>
    <w:p w14:paraId="5D4FC23B" w14:textId="77777777" w:rsidR="00EC4F7D" w:rsidRDefault="00EC4F7D" w:rsidP="003F3383">
      <w:pPr>
        <w:rPr>
          <w:noProof/>
        </w:rPr>
      </w:pPr>
    </w:p>
    <w:p w14:paraId="57DB4186" w14:textId="77777777" w:rsidR="004C1B4E" w:rsidRDefault="004C1B4E" w:rsidP="003F3383">
      <w:pPr>
        <w:rPr>
          <w:noProof/>
        </w:rPr>
      </w:pPr>
      <w:r>
        <w:rPr>
          <w:noProof/>
        </w:rPr>
        <w:t>Desde el componente arquitectonico no se cuenta con información de</w:t>
      </w:r>
      <w:r w:rsidR="005421E8">
        <w:rPr>
          <w:noProof/>
        </w:rPr>
        <w:t xml:space="preserve"> la</w:t>
      </w:r>
      <w:r>
        <w:rPr>
          <w:noProof/>
        </w:rPr>
        <w:t xml:space="preserve"> cubierta, por lo tanto se trabajará un indice por metro cuadrado teniendo en cuenta la configuración de la cubierta del estudio de factibilidad anterior.</w:t>
      </w:r>
    </w:p>
    <w:p w14:paraId="116DA7B2" w14:textId="77777777" w:rsidR="004C1B4E" w:rsidRDefault="004C1B4E" w:rsidP="003F3383">
      <w:pPr>
        <w:rPr>
          <w:noProof/>
        </w:rPr>
      </w:pPr>
    </w:p>
    <w:p w14:paraId="36C70E5D" w14:textId="77777777" w:rsidR="004C1B4E" w:rsidRDefault="004C1B4E" w:rsidP="003F3383">
      <w:pPr>
        <w:rPr>
          <w:noProof/>
        </w:rPr>
      </w:pPr>
      <w:r>
        <w:rPr>
          <w:noProof/>
        </w:rPr>
        <w:t>Por otro lado, la cimentación se compone de dados con pilotes de 80 cm a 1</w:t>
      </w:r>
      <w:r w:rsidR="001D3276">
        <w:rPr>
          <w:noProof/>
        </w:rPr>
        <w:t>4</w:t>
      </w:r>
      <w:r>
        <w:rPr>
          <w:noProof/>
        </w:rPr>
        <w:t xml:space="preserve"> m de profundidad, la configuración de la cimentación en planta se muestra a continuación.</w:t>
      </w:r>
    </w:p>
    <w:p w14:paraId="0D7ED031" w14:textId="77777777" w:rsidR="004C1B4E" w:rsidRDefault="004C1B4E" w:rsidP="003F3383">
      <w:pPr>
        <w:rPr>
          <w:noProof/>
        </w:rPr>
      </w:pPr>
    </w:p>
    <w:p w14:paraId="5505A970" w14:textId="6BE37081" w:rsidR="00EC4F7D" w:rsidRPr="00EC4F7D" w:rsidRDefault="00EC4F7D" w:rsidP="00EC4F7D">
      <w:pPr>
        <w:pStyle w:val="Descripcin"/>
        <w:suppressLineNumbers w:val="0"/>
        <w:suppressAutoHyphens w:val="0"/>
        <w:jc w:val="center"/>
        <w:rPr>
          <w:rFonts w:cs="Times New Roman"/>
          <w:b/>
          <w:color w:val="000000"/>
          <w:sz w:val="20"/>
          <w:szCs w:val="18"/>
          <w:lang w:val="es-ES" w:eastAsia="en-US"/>
        </w:rPr>
      </w:pPr>
      <w:bookmarkStart w:id="56" w:name="_Toc75807382"/>
      <w:r w:rsidRPr="00EC4F7D">
        <w:rPr>
          <w:rFonts w:cs="Times New Roman"/>
          <w:b/>
          <w:color w:val="000000"/>
          <w:sz w:val="20"/>
          <w:szCs w:val="18"/>
          <w:lang w:val="es-ES" w:eastAsia="en-US"/>
        </w:rPr>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8</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13</w:t>
      </w:r>
      <w:r w:rsidR="00E171EE">
        <w:rPr>
          <w:rFonts w:cs="Times New Roman"/>
          <w:b/>
          <w:color w:val="000000"/>
          <w:sz w:val="20"/>
          <w:szCs w:val="18"/>
          <w:lang w:val="es-ES" w:eastAsia="en-US"/>
        </w:rPr>
        <w:fldChar w:fldCharType="end"/>
      </w:r>
      <w:r w:rsidRPr="00EC4F7D">
        <w:rPr>
          <w:rFonts w:cs="Times New Roman"/>
          <w:b/>
          <w:color w:val="000000"/>
          <w:sz w:val="20"/>
          <w:szCs w:val="18"/>
          <w:lang w:val="es-ES" w:eastAsia="en-US"/>
        </w:rPr>
        <w:t xml:space="preserve"> </w:t>
      </w:r>
      <w:r w:rsidRPr="00EC4F7D">
        <w:rPr>
          <w:rFonts w:cs="Times New Roman"/>
          <w:bCs/>
          <w:color w:val="000000"/>
          <w:sz w:val="20"/>
          <w:szCs w:val="18"/>
          <w:lang w:val="es-ES" w:eastAsia="en-US"/>
        </w:rPr>
        <w:t>– Planta de cimentación estación Altamira</w:t>
      </w:r>
      <w:bookmarkEnd w:id="56"/>
    </w:p>
    <w:p w14:paraId="55420C05" w14:textId="77777777" w:rsidR="003D7C26" w:rsidRDefault="00CF6111" w:rsidP="003D7C26">
      <w:pPr>
        <w:keepNext/>
        <w:jc w:val="center"/>
      </w:pPr>
      <w:r w:rsidRPr="00E853CA">
        <w:rPr>
          <w:noProof/>
        </w:rPr>
        <w:drawing>
          <wp:inline distT="0" distB="0" distL="0" distR="0" wp14:anchorId="22923775" wp14:editId="0A72FA6C">
            <wp:extent cx="4663440" cy="4143375"/>
            <wp:effectExtent l="0" t="0" r="0" b="0"/>
            <wp:docPr id="23"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63440" cy="4143375"/>
                    </a:xfrm>
                    <a:prstGeom prst="rect">
                      <a:avLst/>
                    </a:prstGeom>
                    <a:noFill/>
                    <a:ln>
                      <a:noFill/>
                    </a:ln>
                  </pic:spPr>
                </pic:pic>
              </a:graphicData>
            </a:graphic>
          </wp:inline>
        </w:drawing>
      </w:r>
    </w:p>
    <w:p w14:paraId="61D40FF4" w14:textId="77777777" w:rsidR="001608F7" w:rsidRDefault="001608F7" w:rsidP="001608F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1F74F250" w14:textId="77777777" w:rsidR="00EC4F7D" w:rsidRDefault="00EC4F7D" w:rsidP="003F3383">
      <w:pPr>
        <w:rPr>
          <w:noProof/>
        </w:rPr>
      </w:pPr>
    </w:p>
    <w:p w14:paraId="6480A567" w14:textId="77777777" w:rsidR="004C1B4E" w:rsidRDefault="004C1B4E" w:rsidP="003F3383">
      <w:pPr>
        <w:rPr>
          <w:noProof/>
        </w:rPr>
      </w:pPr>
      <w:r>
        <w:rPr>
          <w:noProof/>
        </w:rPr>
        <w:lastRenderedPageBreak/>
        <w:t>Cabe anotar que las dimensiones de los anteriores elementos descritos, podran modificarse una vez sea suministrada la arquitectura a nivel de detalle, proceso que se realizará en fase III de estudios y diseños.</w:t>
      </w:r>
    </w:p>
    <w:p w14:paraId="36563F0E" w14:textId="77777777" w:rsidR="004C1B4E" w:rsidRDefault="004C1B4E" w:rsidP="003F3383">
      <w:pPr>
        <w:rPr>
          <w:noProof/>
        </w:rPr>
      </w:pPr>
    </w:p>
    <w:p w14:paraId="25BDBF60" w14:textId="77777777" w:rsidR="004C1B4E" w:rsidRDefault="000E7528" w:rsidP="000E7528">
      <w:pPr>
        <w:pStyle w:val="Ttulo2"/>
        <w:rPr>
          <w:szCs w:val="22"/>
        </w:rPr>
      </w:pPr>
      <w:bookmarkStart w:id="57" w:name="_Toc75808071"/>
      <w:r>
        <w:rPr>
          <w:szCs w:val="22"/>
        </w:rPr>
        <w:t xml:space="preserve">Estación </w:t>
      </w:r>
      <w:r w:rsidR="002A0A91">
        <w:rPr>
          <w:szCs w:val="22"/>
        </w:rPr>
        <w:t>retorno</w:t>
      </w:r>
      <w:r>
        <w:rPr>
          <w:szCs w:val="22"/>
        </w:rPr>
        <w:t xml:space="preserve"> – </w:t>
      </w:r>
      <w:r w:rsidR="002A0A91">
        <w:rPr>
          <w:szCs w:val="22"/>
        </w:rPr>
        <w:t>Sector Altamira</w:t>
      </w:r>
      <w:bookmarkEnd w:id="57"/>
    </w:p>
    <w:p w14:paraId="7B637DB1" w14:textId="77777777" w:rsidR="000E7528" w:rsidRDefault="000E7528" w:rsidP="000E7528"/>
    <w:p w14:paraId="32D9FBDE" w14:textId="77777777" w:rsidR="00092E1B" w:rsidRDefault="00092E1B" w:rsidP="000E7528">
      <w:r>
        <w:t xml:space="preserve">Al igual que la estación 20 de Julio, se </w:t>
      </w:r>
      <w:r w:rsidR="00BE1EE1">
        <w:t>realizó una etapa de tamizaje a partir de la cual se escogen 3 alternativas</w:t>
      </w:r>
      <w:r w:rsidR="005421E8">
        <w:t>.</w:t>
      </w:r>
    </w:p>
    <w:p w14:paraId="6FA04432" w14:textId="77777777" w:rsidR="007E48F5" w:rsidRDefault="007E48F5" w:rsidP="000E7528"/>
    <w:p w14:paraId="7265161E" w14:textId="77777777" w:rsidR="007E48F5" w:rsidRDefault="007E48F5" w:rsidP="007E48F5">
      <w:pPr>
        <w:pStyle w:val="Ttulo3"/>
      </w:pPr>
      <w:bookmarkStart w:id="58" w:name="_Toc75808072"/>
      <w:r>
        <w:t>Alternativa 2</w:t>
      </w:r>
      <w:bookmarkEnd w:id="58"/>
    </w:p>
    <w:p w14:paraId="2B0E62BA" w14:textId="77777777" w:rsidR="007E48F5" w:rsidRDefault="007E48F5" w:rsidP="000E7528"/>
    <w:p w14:paraId="61EE4DB7" w14:textId="77777777" w:rsidR="00BE1EE1" w:rsidRDefault="007E48F5" w:rsidP="000E7528">
      <w:r>
        <w:t xml:space="preserve">La alternativa 2, ubicada entre </w:t>
      </w:r>
      <w:r w:rsidR="00BF2AE8">
        <w:t>la carrera 12a este y 12b este, entre la calle 42</w:t>
      </w:r>
      <w:r w:rsidR="00FF34D1">
        <w:t>A</w:t>
      </w:r>
      <w:r w:rsidR="00BF2AE8">
        <w:t xml:space="preserve"> sur y 43B sur, ocupa el espacio de una manzana de aproximadamente 1</w:t>
      </w:r>
      <w:r w:rsidR="00DA1C42">
        <w:t>550</w:t>
      </w:r>
      <w:r w:rsidR="00BF2AE8">
        <w:t xml:space="preserve"> m²</w:t>
      </w:r>
      <w:r w:rsidR="00FF34D1">
        <w:t>, La ubicación general y especifica se muestra a continuación:</w:t>
      </w:r>
    </w:p>
    <w:p w14:paraId="0E283EA6" w14:textId="77777777" w:rsidR="00EC4F7D" w:rsidRDefault="00EC4F7D" w:rsidP="000E7528"/>
    <w:p w14:paraId="38F81FA0" w14:textId="4C64E6F4" w:rsidR="00EC4F7D" w:rsidRPr="00EC4F7D" w:rsidRDefault="00EC4F7D" w:rsidP="00EC4F7D">
      <w:pPr>
        <w:pStyle w:val="Descripcin"/>
        <w:suppressLineNumbers w:val="0"/>
        <w:suppressAutoHyphens w:val="0"/>
        <w:jc w:val="center"/>
        <w:rPr>
          <w:rFonts w:cs="Times New Roman"/>
          <w:b/>
          <w:color w:val="000000"/>
          <w:sz w:val="20"/>
          <w:szCs w:val="18"/>
          <w:lang w:val="es-ES" w:eastAsia="en-US"/>
        </w:rPr>
      </w:pPr>
      <w:bookmarkStart w:id="59" w:name="_Toc75807383"/>
      <w:r w:rsidRPr="00EC4F7D">
        <w:rPr>
          <w:rFonts w:cs="Times New Roman"/>
          <w:b/>
          <w:color w:val="000000"/>
          <w:sz w:val="20"/>
          <w:szCs w:val="18"/>
          <w:lang w:val="es-ES" w:eastAsia="en-US"/>
        </w:rPr>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8</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14</w:t>
      </w:r>
      <w:r w:rsidR="00E171EE">
        <w:rPr>
          <w:rFonts w:cs="Times New Roman"/>
          <w:b/>
          <w:color w:val="000000"/>
          <w:sz w:val="20"/>
          <w:szCs w:val="18"/>
          <w:lang w:val="es-ES" w:eastAsia="en-US"/>
        </w:rPr>
        <w:fldChar w:fldCharType="end"/>
      </w:r>
      <w:r w:rsidRPr="00EC4F7D">
        <w:rPr>
          <w:rFonts w:cs="Times New Roman"/>
          <w:b/>
          <w:color w:val="000000"/>
          <w:sz w:val="20"/>
          <w:szCs w:val="18"/>
          <w:lang w:val="es-ES" w:eastAsia="en-US"/>
        </w:rPr>
        <w:t xml:space="preserve"> </w:t>
      </w:r>
      <w:r w:rsidRPr="00EC4F7D">
        <w:rPr>
          <w:rFonts w:cs="Times New Roman"/>
          <w:bCs/>
          <w:color w:val="000000"/>
          <w:sz w:val="20"/>
          <w:szCs w:val="18"/>
          <w:lang w:val="es-ES" w:eastAsia="en-US"/>
        </w:rPr>
        <w:t>– Localización general de alternativa 2 – estación retorno Altamira</w:t>
      </w:r>
      <w:bookmarkEnd w:id="59"/>
    </w:p>
    <w:p w14:paraId="21E2153E" w14:textId="77777777" w:rsidR="004C3C80" w:rsidRDefault="00CF6111" w:rsidP="004C3C80">
      <w:pPr>
        <w:keepNext/>
        <w:jc w:val="center"/>
        <w:rPr>
          <w:noProof/>
        </w:rPr>
      </w:pPr>
      <w:r w:rsidRPr="00914A4C">
        <w:rPr>
          <w:noProof/>
        </w:rPr>
        <w:drawing>
          <wp:inline distT="0" distB="0" distL="0" distR="0" wp14:anchorId="122A0EEE" wp14:editId="77FDA785">
            <wp:extent cx="4373880" cy="3495675"/>
            <wp:effectExtent l="0" t="0" r="0" b="0"/>
            <wp:docPr id="24" name="Imagen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8"/>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73880" cy="3495675"/>
                    </a:xfrm>
                    <a:prstGeom prst="rect">
                      <a:avLst/>
                    </a:prstGeom>
                    <a:noFill/>
                    <a:ln>
                      <a:noFill/>
                    </a:ln>
                  </pic:spPr>
                </pic:pic>
              </a:graphicData>
            </a:graphic>
          </wp:inline>
        </w:drawing>
      </w:r>
    </w:p>
    <w:p w14:paraId="7955B660" w14:textId="77777777" w:rsidR="001608F7" w:rsidRDefault="001608F7" w:rsidP="001608F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Google maps</w:t>
      </w:r>
    </w:p>
    <w:p w14:paraId="68426C52" w14:textId="172C6D0F" w:rsidR="00EC4F7D" w:rsidRPr="00EC4F7D" w:rsidRDefault="00EC4F7D" w:rsidP="00EC4F7D">
      <w:pPr>
        <w:pStyle w:val="Descripcin"/>
        <w:suppressLineNumbers w:val="0"/>
        <w:suppressAutoHyphens w:val="0"/>
        <w:jc w:val="center"/>
        <w:rPr>
          <w:rFonts w:cs="Times New Roman"/>
          <w:b/>
          <w:color w:val="000000"/>
          <w:sz w:val="20"/>
          <w:szCs w:val="18"/>
          <w:lang w:val="es-ES" w:eastAsia="en-US"/>
        </w:rPr>
      </w:pPr>
      <w:bookmarkStart w:id="60" w:name="_Toc75807384"/>
      <w:r w:rsidRPr="00EC4F7D">
        <w:rPr>
          <w:rFonts w:cs="Times New Roman"/>
          <w:b/>
          <w:color w:val="000000"/>
          <w:sz w:val="20"/>
          <w:szCs w:val="18"/>
          <w:lang w:val="es-ES" w:eastAsia="en-US"/>
        </w:rPr>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8</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15</w:t>
      </w:r>
      <w:r w:rsidR="00E171EE">
        <w:rPr>
          <w:rFonts w:cs="Times New Roman"/>
          <w:b/>
          <w:color w:val="000000"/>
          <w:sz w:val="20"/>
          <w:szCs w:val="18"/>
          <w:lang w:val="es-ES" w:eastAsia="en-US"/>
        </w:rPr>
        <w:fldChar w:fldCharType="end"/>
      </w:r>
      <w:r w:rsidRPr="00EC4F7D">
        <w:rPr>
          <w:rFonts w:cs="Times New Roman"/>
          <w:b/>
          <w:color w:val="000000"/>
          <w:sz w:val="20"/>
          <w:szCs w:val="18"/>
          <w:lang w:val="es-ES" w:eastAsia="en-US"/>
        </w:rPr>
        <w:t xml:space="preserve"> – </w:t>
      </w:r>
      <w:r w:rsidRPr="00EC4F7D">
        <w:rPr>
          <w:rFonts w:cs="Times New Roman"/>
          <w:bCs/>
          <w:color w:val="000000"/>
          <w:sz w:val="20"/>
          <w:szCs w:val="18"/>
          <w:lang w:val="es-ES" w:eastAsia="en-US"/>
        </w:rPr>
        <w:t>Localización especifica de alternativa 2 – estación retorno Altamira</w:t>
      </w:r>
      <w:bookmarkEnd w:id="60"/>
    </w:p>
    <w:p w14:paraId="574271E9" w14:textId="77777777" w:rsidR="004C3C80" w:rsidRDefault="00CF6111" w:rsidP="004C3C80">
      <w:pPr>
        <w:keepNext/>
        <w:jc w:val="center"/>
        <w:rPr>
          <w:noProof/>
        </w:rPr>
      </w:pPr>
      <w:r w:rsidRPr="00914A4C">
        <w:rPr>
          <w:noProof/>
        </w:rPr>
        <w:lastRenderedPageBreak/>
        <w:drawing>
          <wp:inline distT="0" distB="0" distL="0" distR="0" wp14:anchorId="693C6342" wp14:editId="5910928D">
            <wp:extent cx="3326130" cy="3863340"/>
            <wp:effectExtent l="0" t="0" r="0" b="0"/>
            <wp:docPr id="25"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26130" cy="3863340"/>
                    </a:xfrm>
                    <a:prstGeom prst="rect">
                      <a:avLst/>
                    </a:prstGeom>
                    <a:noFill/>
                    <a:ln>
                      <a:noFill/>
                    </a:ln>
                  </pic:spPr>
                </pic:pic>
              </a:graphicData>
            </a:graphic>
          </wp:inline>
        </w:drawing>
      </w:r>
    </w:p>
    <w:p w14:paraId="2B18D59B" w14:textId="77777777" w:rsidR="001608F7" w:rsidRDefault="001608F7" w:rsidP="001608F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72C76C9A" w14:textId="77777777" w:rsidR="001608F7" w:rsidRDefault="001608F7" w:rsidP="004C3C80">
      <w:pPr>
        <w:keepNext/>
        <w:jc w:val="center"/>
      </w:pPr>
    </w:p>
    <w:p w14:paraId="679E5338" w14:textId="77777777" w:rsidR="00BF19C4" w:rsidRDefault="00BF19C4" w:rsidP="00FF34D1">
      <w:pPr>
        <w:jc w:val="center"/>
        <w:rPr>
          <w:noProof/>
        </w:rPr>
      </w:pPr>
    </w:p>
    <w:p w14:paraId="3FEB6E2D" w14:textId="77777777" w:rsidR="00BF19C4" w:rsidRDefault="00BF19C4" w:rsidP="00BF19C4">
      <w:r>
        <w:t xml:space="preserve">La estación retorno, se plantea a nivel de factibilidad con un sistema de pórticos resistentes a momento de concreto reforzado en el primer nivel y columnas metálicas en perfiles tubulares circulares en </w:t>
      </w:r>
      <w:r w:rsidR="005421E8">
        <w:t>un</w:t>
      </w:r>
      <w:r>
        <w:t xml:space="preserve"> segundo nivel, </w:t>
      </w:r>
      <w:r w:rsidR="005421E8">
        <w:t xml:space="preserve">las </w:t>
      </w:r>
      <w:r>
        <w:t>columnas de concreto tienen secciones de 1,0 x 1,0 m y las vigas secciones de 0,5 x 0,8 m</w:t>
      </w:r>
      <w:r w:rsidR="005421E8">
        <w:t xml:space="preserve">, a </w:t>
      </w:r>
      <w:r w:rsidR="004C3C80">
        <w:t>continuación,</w:t>
      </w:r>
      <w:r w:rsidR="005421E8">
        <w:t xml:space="preserve"> se aprecia</w:t>
      </w:r>
      <w:r>
        <w:t xml:space="preserve"> la planta general a nivel de abordaje</w:t>
      </w:r>
      <w:r w:rsidR="005421E8">
        <w:t xml:space="preserve"> que tiene un área por nivel de 797 m².</w:t>
      </w:r>
    </w:p>
    <w:p w14:paraId="45EE7E3A" w14:textId="77777777" w:rsidR="00BF19C4" w:rsidRDefault="00BF19C4" w:rsidP="00BF19C4"/>
    <w:p w14:paraId="696D54A7" w14:textId="37811F15" w:rsidR="00EC4F7D" w:rsidRPr="00EC4F7D" w:rsidRDefault="00EC4F7D" w:rsidP="00EC4F7D">
      <w:pPr>
        <w:pStyle w:val="Descripcin"/>
        <w:suppressLineNumbers w:val="0"/>
        <w:suppressAutoHyphens w:val="0"/>
        <w:jc w:val="center"/>
        <w:rPr>
          <w:rFonts w:cs="Times New Roman"/>
          <w:b/>
          <w:color w:val="000000"/>
          <w:sz w:val="20"/>
          <w:szCs w:val="18"/>
          <w:lang w:val="es-ES" w:eastAsia="en-US"/>
        </w:rPr>
      </w:pPr>
      <w:r>
        <w:br w:type="page"/>
      </w:r>
      <w:bookmarkStart w:id="61" w:name="_Toc75807385"/>
      <w:r w:rsidRPr="00EC4F7D">
        <w:rPr>
          <w:rFonts w:cs="Times New Roman"/>
          <w:b/>
          <w:color w:val="000000"/>
          <w:sz w:val="20"/>
          <w:szCs w:val="18"/>
          <w:lang w:val="es-ES" w:eastAsia="en-US"/>
        </w:rPr>
        <w:lastRenderedPageBreak/>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8</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16</w:t>
      </w:r>
      <w:r w:rsidR="00E171EE">
        <w:rPr>
          <w:rFonts w:cs="Times New Roman"/>
          <w:b/>
          <w:color w:val="000000"/>
          <w:sz w:val="20"/>
          <w:szCs w:val="18"/>
          <w:lang w:val="es-ES" w:eastAsia="en-US"/>
        </w:rPr>
        <w:fldChar w:fldCharType="end"/>
      </w:r>
      <w:r w:rsidRPr="00EC4F7D">
        <w:rPr>
          <w:rFonts w:cs="Times New Roman"/>
          <w:b/>
          <w:color w:val="000000"/>
          <w:sz w:val="20"/>
          <w:szCs w:val="18"/>
          <w:lang w:val="es-ES" w:eastAsia="en-US"/>
        </w:rPr>
        <w:t xml:space="preserve"> </w:t>
      </w:r>
      <w:r w:rsidRPr="00EC4F7D">
        <w:rPr>
          <w:rFonts w:cs="Times New Roman"/>
          <w:bCs/>
          <w:color w:val="000000"/>
          <w:sz w:val="20"/>
          <w:szCs w:val="18"/>
          <w:lang w:val="es-ES" w:eastAsia="en-US"/>
        </w:rPr>
        <w:t>– Planta estructural alternativa 2 – estación retorno Altamira</w:t>
      </w:r>
      <w:bookmarkEnd w:id="61"/>
    </w:p>
    <w:p w14:paraId="225585DA" w14:textId="77777777" w:rsidR="004C3C80" w:rsidRDefault="00CF6111" w:rsidP="004C3C80">
      <w:pPr>
        <w:keepNext/>
        <w:jc w:val="center"/>
        <w:rPr>
          <w:noProof/>
        </w:rPr>
      </w:pPr>
      <w:r w:rsidRPr="00914A4C">
        <w:rPr>
          <w:noProof/>
        </w:rPr>
        <w:drawing>
          <wp:inline distT="0" distB="0" distL="0" distR="0" wp14:anchorId="659300DF" wp14:editId="6BD3012A">
            <wp:extent cx="4859655" cy="4120515"/>
            <wp:effectExtent l="0" t="0" r="0" b="0"/>
            <wp:docPr id="26"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59655" cy="4120515"/>
                    </a:xfrm>
                    <a:prstGeom prst="rect">
                      <a:avLst/>
                    </a:prstGeom>
                    <a:noFill/>
                    <a:ln>
                      <a:noFill/>
                    </a:ln>
                  </pic:spPr>
                </pic:pic>
              </a:graphicData>
            </a:graphic>
          </wp:inline>
        </w:drawing>
      </w:r>
    </w:p>
    <w:p w14:paraId="45FCC759" w14:textId="77777777" w:rsidR="001608F7" w:rsidRDefault="001608F7" w:rsidP="001608F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0D78824B" w14:textId="77777777" w:rsidR="001608F7" w:rsidRDefault="001608F7" w:rsidP="004C3C80">
      <w:pPr>
        <w:keepNext/>
        <w:jc w:val="center"/>
      </w:pPr>
    </w:p>
    <w:p w14:paraId="632B2C5E" w14:textId="77777777" w:rsidR="00EC4F7D" w:rsidRDefault="00EC4F7D" w:rsidP="00BF19C4">
      <w:pPr>
        <w:jc w:val="left"/>
        <w:rPr>
          <w:noProof/>
        </w:rPr>
      </w:pPr>
    </w:p>
    <w:p w14:paraId="0A520A0A" w14:textId="77777777" w:rsidR="00BF19C4" w:rsidRDefault="00BF19C4" w:rsidP="00BF19C4">
      <w:pPr>
        <w:jc w:val="left"/>
        <w:rPr>
          <w:noProof/>
        </w:rPr>
      </w:pPr>
      <w:r>
        <w:rPr>
          <w:noProof/>
        </w:rPr>
        <w:t>Por otro lado, y teniendo como guia el diseño arquitectonico de la factibilidad realizada por el metro de medellin, se evinde</w:t>
      </w:r>
      <w:r w:rsidR="008401EA">
        <w:rPr>
          <w:noProof/>
        </w:rPr>
        <w:t>ncian</w:t>
      </w:r>
      <w:r>
        <w:rPr>
          <w:noProof/>
        </w:rPr>
        <w:t xml:space="preserve"> espacios para oficinas administrativas los cuales se ubican en un mezzanine mostrado en los </w:t>
      </w:r>
      <w:r w:rsidR="008401EA">
        <w:rPr>
          <w:noProof/>
        </w:rPr>
        <w:t>alzados de las siguientes figuras.</w:t>
      </w:r>
    </w:p>
    <w:p w14:paraId="0857C6BA" w14:textId="77777777" w:rsidR="00BF19C4" w:rsidRDefault="00BF19C4" w:rsidP="00BF19C4">
      <w:pPr>
        <w:jc w:val="left"/>
        <w:rPr>
          <w:noProof/>
        </w:rPr>
      </w:pPr>
    </w:p>
    <w:p w14:paraId="2A6F7DAD" w14:textId="04B829E7" w:rsidR="00EC4F7D" w:rsidRPr="00EC4F7D" w:rsidRDefault="00EC4F7D" w:rsidP="00EC4F7D">
      <w:pPr>
        <w:pStyle w:val="Descripcin"/>
        <w:suppressLineNumbers w:val="0"/>
        <w:suppressAutoHyphens w:val="0"/>
        <w:jc w:val="center"/>
        <w:rPr>
          <w:rFonts w:cs="Times New Roman"/>
          <w:b/>
          <w:color w:val="000000"/>
          <w:sz w:val="20"/>
          <w:szCs w:val="18"/>
          <w:lang w:val="es-ES" w:eastAsia="en-US"/>
        </w:rPr>
      </w:pPr>
      <w:r>
        <w:rPr>
          <w:noProof/>
        </w:rPr>
        <w:br w:type="page"/>
      </w:r>
      <w:bookmarkStart w:id="62" w:name="_Toc75807386"/>
      <w:r w:rsidRPr="00EC4F7D">
        <w:rPr>
          <w:rFonts w:cs="Times New Roman"/>
          <w:b/>
          <w:color w:val="000000"/>
          <w:sz w:val="20"/>
          <w:szCs w:val="18"/>
          <w:lang w:val="es-ES" w:eastAsia="en-US"/>
        </w:rPr>
        <w:lastRenderedPageBreak/>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8</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17</w:t>
      </w:r>
      <w:r w:rsidR="00E171EE">
        <w:rPr>
          <w:rFonts w:cs="Times New Roman"/>
          <w:b/>
          <w:color w:val="000000"/>
          <w:sz w:val="20"/>
          <w:szCs w:val="18"/>
          <w:lang w:val="es-ES" w:eastAsia="en-US"/>
        </w:rPr>
        <w:fldChar w:fldCharType="end"/>
      </w:r>
      <w:r w:rsidRPr="00EC4F7D">
        <w:rPr>
          <w:rFonts w:cs="Times New Roman"/>
          <w:b/>
          <w:color w:val="000000"/>
          <w:sz w:val="20"/>
          <w:szCs w:val="18"/>
          <w:lang w:val="es-ES" w:eastAsia="en-US"/>
        </w:rPr>
        <w:t xml:space="preserve"> - </w:t>
      </w:r>
      <w:r w:rsidRPr="00EC4F7D">
        <w:rPr>
          <w:rFonts w:cs="Times New Roman"/>
          <w:bCs/>
          <w:color w:val="000000"/>
          <w:sz w:val="20"/>
          <w:szCs w:val="18"/>
          <w:lang w:val="es-ES" w:eastAsia="en-US"/>
        </w:rPr>
        <w:t>Alzado estructural alternativa 2 – Estación retorno Altamira</w:t>
      </w:r>
      <w:bookmarkEnd w:id="62"/>
    </w:p>
    <w:p w14:paraId="123520DB" w14:textId="77777777" w:rsidR="00BF19C4" w:rsidRDefault="00CF6111" w:rsidP="00BF19C4">
      <w:pPr>
        <w:jc w:val="center"/>
        <w:rPr>
          <w:noProof/>
        </w:rPr>
      </w:pPr>
      <w:r w:rsidRPr="00914A4C">
        <w:rPr>
          <w:noProof/>
        </w:rPr>
        <w:drawing>
          <wp:inline distT="0" distB="0" distL="0" distR="0" wp14:anchorId="22CF563A" wp14:editId="18E08F36">
            <wp:extent cx="3850005" cy="3088005"/>
            <wp:effectExtent l="0" t="0" r="0" b="0"/>
            <wp:docPr id="27"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50005" cy="3088005"/>
                    </a:xfrm>
                    <a:prstGeom prst="rect">
                      <a:avLst/>
                    </a:prstGeom>
                    <a:noFill/>
                    <a:ln>
                      <a:noFill/>
                    </a:ln>
                  </pic:spPr>
                </pic:pic>
              </a:graphicData>
            </a:graphic>
          </wp:inline>
        </w:drawing>
      </w:r>
    </w:p>
    <w:p w14:paraId="1B3A1E38" w14:textId="77777777" w:rsidR="004C3C80" w:rsidRDefault="00CF6111" w:rsidP="004C3C80">
      <w:pPr>
        <w:keepNext/>
        <w:jc w:val="center"/>
        <w:rPr>
          <w:noProof/>
        </w:rPr>
      </w:pPr>
      <w:r w:rsidRPr="00914A4C">
        <w:rPr>
          <w:noProof/>
        </w:rPr>
        <w:drawing>
          <wp:inline distT="0" distB="0" distL="0" distR="0" wp14:anchorId="34F86DA1" wp14:editId="79E2D445">
            <wp:extent cx="3242310" cy="3469005"/>
            <wp:effectExtent l="0" t="0" r="0" b="0"/>
            <wp:docPr id="28"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42310" cy="3469005"/>
                    </a:xfrm>
                    <a:prstGeom prst="rect">
                      <a:avLst/>
                    </a:prstGeom>
                    <a:noFill/>
                    <a:ln>
                      <a:noFill/>
                    </a:ln>
                  </pic:spPr>
                </pic:pic>
              </a:graphicData>
            </a:graphic>
          </wp:inline>
        </w:drawing>
      </w:r>
    </w:p>
    <w:p w14:paraId="1FA607B6" w14:textId="77777777" w:rsidR="001608F7" w:rsidRPr="001608F7" w:rsidRDefault="001608F7" w:rsidP="001608F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3F82A1E4" w14:textId="77777777" w:rsidR="00EC4F7D" w:rsidRDefault="00EC4F7D" w:rsidP="008401EA">
      <w:pPr>
        <w:rPr>
          <w:noProof/>
        </w:rPr>
      </w:pPr>
    </w:p>
    <w:p w14:paraId="11897A54" w14:textId="77777777" w:rsidR="008401EA" w:rsidRDefault="008401EA" w:rsidP="008401EA">
      <w:pPr>
        <w:rPr>
          <w:noProof/>
        </w:rPr>
      </w:pPr>
      <w:r>
        <w:rPr>
          <w:noProof/>
        </w:rPr>
        <w:lastRenderedPageBreak/>
        <w:t>Cabe anotar, que en fase 2 se utiliza la misma solución arquitectonica para la estación retorno, tanto para el sector de altamira como el sector de Juan Rey, al final</w:t>
      </w:r>
      <w:r w:rsidR="00D0544E">
        <w:rPr>
          <w:noProof/>
        </w:rPr>
        <w:t>,</w:t>
      </w:r>
      <w:r>
        <w:rPr>
          <w:noProof/>
        </w:rPr>
        <w:t xml:space="preserve"> la unica variación significativa a nivel estructural será</w:t>
      </w:r>
      <w:r w:rsidR="00D0544E">
        <w:rPr>
          <w:noProof/>
        </w:rPr>
        <w:t>n los muros laterales debidos a</w:t>
      </w:r>
      <w:r>
        <w:rPr>
          <w:noProof/>
        </w:rPr>
        <w:t xml:space="preserve"> la pendiente en la que se encuentra localizada la solución final y los parametros geotecnicos especificos en cada zona evaluada.</w:t>
      </w:r>
    </w:p>
    <w:p w14:paraId="62269B77" w14:textId="77777777" w:rsidR="008401EA" w:rsidRDefault="008401EA" w:rsidP="008401EA">
      <w:pPr>
        <w:rPr>
          <w:noProof/>
        </w:rPr>
      </w:pPr>
    </w:p>
    <w:p w14:paraId="7E2711D9" w14:textId="77777777" w:rsidR="00281CA8" w:rsidRDefault="00281CA8" w:rsidP="00281CA8">
      <w:pPr>
        <w:pStyle w:val="Ttulo3"/>
      </w:pPr>
      <w:bookmarkStart w:id="63" w:name="_Toc75808073"/>
      <w:r>
        <w:t>Alternativa 3</w:t>
      </w:r>
      <w:bookmarkEnd w:id="63"/>
    </w:p>
    <w:p w14:paraId="3BE4A812" w14:textId="77777777" w:rsidR="00281CA8" w:rsidRDefault="00281CA8" w:rsidP="00281CA8"/>
    <w:p w14:paraId="4E10864B" w14:textId="77777777" w:rsidR="00DA1C42" w:rsidRDefault="00DA1C42" w:rsidP="00DA1C42">
      <w:r>
        <w:t xml:space="preserve">La alternativa 3, ubicada entre la carrera 13 este y 13bis este, entre la calle 42C sur y 43A sur, ocupa el espacio de una manzana de aproximadamente 3220 m², La ubicación general </w:t>
      </w:r>
      <w:r w:rsidR="00D7675C">
        <w:t>se muestra a continuación.</w:t>
      </w:r>
    </w:p>
    <w:p w14:paraId="6AFCB739" w14:textId="77777777" w:rsidR="008401EA" w:rsidRDefault="008401EA" w:rsidP="00281CA8">
      <w:pPr>
        <w:rPr>
          <w:noProof/>
        </w:rPr>
      </w:pPr>
    </w:p>
    <w:p w14:paraId="7C0DE696" w14:textId="6FF5E4BD" w:rsidR="00EC4F7D" w:rsidRPr="00EC4F7D" w:rsidRDefault="00EC4F7D" w:rsidP="00EC4F7D">
      <w:pPr>
        <w:pStyle w:val="Descripcin"/>
        <w:suppressLineNumbers w:val="0"/>
        <w:suppressAutoHyphens w:val="0"/>
        <w:jc w:val="center"/>
        <w:rPr>
          <w:rFonts w:cs="Times New Roman"/>
          <w:b/>
          <w:color w:val="000000"/>
          <w:sz w:val="20"/>
          <w:szCs w:val="18"/>
          <w:lang w:val="es-ES" w:eastAsia="en-US"/>
        </w:rPr>
      </w:pPr>
      <w:bookmarkStart w:id="64" w:name="_Toc75807387"/>
      <w:r w:rsidRPr="00EC4F7D">
        <w:rPr>
          <w:rFonts w:cs="Times New Roman"/>
          <w:b/>
          <w:color w:val="000000"/>
          <w:sz w:val="20"/>
          <w:szCs w:val="18"/>
          <w:lang w:val="es-ES" w:eastAsia="en-US"/>
        </w:rPr>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8</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18</w:t>
      </w:r>
      <w:r w:rsidR="00E171EE">
        <w:rPr>
          <w:rFonts w:cs="Times New Roman"/>
          <w:b/>
          <w:color w:val="000000"/>
          <w:sz w:val="20"/>
          <w:szCs w:val="18"/>
          <w:lang w:val="es-ES" w:eastAsia="en-US"/>
        </w:rPr>
        <w:fldChar w:fldCharType="end"/>
      </w:r>
      <w:r w:rsidRPr="00EC4F7D">
        <w:rPr>
          <w:rFonts w:cs="Times New Roman"/>
          <w:b/>
          <w:color w:val="000000"/>
          <w:sz w:val="20"/>
          <w:szCs w:val="18"/>
          <w:lang w:val="es-ES" w:eastAsia="en-US"/>
        </w:rPr>
        <w:t xml:space="preserve"> </w:t>
      </w:r>
      <w:r w:rsidRPr="00EC4F7D">
        <w:rPr>
          <w:rFonts w:cs="Times New Roman"/>
          <w:bCs/>
          <w:color w:val="000000"/>
          <w:sz w:val="20"/>
          <w:szCs w:val="18"/>
          <w:lang w:val="es-ES" w:eastAsia="en-US"/>
        </w:rPr>
        <w:t>– Localización general de alternativa 3 – estación retorno Altamira</w:t>
      </w:r>
      <w:bookmarkEnd w:id="64"/>
    </w:p>
    <w:p w14:paraId="3C540373" w14:textId="77777777" w:rsidR="008901FD" w:rsidRDefault="00CF6111" w:rsidP="008901FD">
      <w:pPr>
        <w:keepNext/>
        <w:jc w:val="center"/>
        <w:rPr>
          <w:noProof/>
        </w:rPr>
      </w:pPr>
      <w:r w:rsidRPr="00914A4C">
        <w:rPr>
          <w:noProof/>
        </w:rPr>
        <w:drawing>
          <wp:inline distT="0" distB="0" distL="0" distR="0" wp14:anchorId="4592A18D" wp14:editId="0DF64A1D">
            <wp:extent cx="4335780" cy="3467100"/>
            <wp:effectExtent l="0" t="0" r="0" b="0"/>
            <wp:docPr id="29" name="Imagen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9"/>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35780" cy="3467100"/>
                    </a:xfrm>
                    <a:prstGeom prst="rect">
                      <a:avLst/>
                    </a:prstGeom>
                    <a:noFill/>
                    <a:ln>
                      <a:noFill/>
                    </a:ln>
                  </pic:spPr>
                </pic:pic>
              </a:graphicData>
            </a:graphic>
          </wp:inline>
        </w:drawing>
      </w:r>
    </w:p>
    <w:p w14:paraId="7E152F76" w14:textId="77777777" w:rsidR="001608F7" w:rsidRDefault="001608F7" w:rsidP="001608F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Google maps</w:t>
      </w:r>
    </w:p>
    <w:p w14:paraId="0DCAB629" w14:textId="77777777" w:rsidR="001608F7" w:rsidRDefault="001608F7" w:rsidP="008901FD">
      <w:pPr>
        <w:keepNext/>
        <w:jc w:val="center"/>
      </w:pPr>
    </w:p>
    <w:p w14:paraId="34BAF2C6" w14:textId="77777777" w:rsidR="00D7675C" w:rsidRDefault="00D7675C" w:rsidP="00D0544E">
      <w:pPr>
        <w:jc w:val="center"/>
        <w:rPr>
          <w:noProof/>
        </w:rPr>
      </w:pPr>
    </w:p>
    <w:p w14:paraId="03007265" w14:textId="77777777" w:rsidR="00D7675C" w:rsidRDefault="00D7675C" w:rsidP="00EC4F7D">
      <w:pPr>
        <w:rPr>
          <w:noProof/>
        </w:rPr>
      </w:pPr>
      <w:r>
        <w:rPr>
          <w:noProof/>
        </w:rPr>
        <w:t>Como se mencionó en el subcapitulo anterior, la estructura diseñada es la misma, lo unico que</w:t>
      </w:r>
      <w:r w:rsidR="008901FD">
        <w:rPr>
          <w:noProof/>
        </w:rPr>
        <w:t xml:space="preserve"> </w:t>
      </w:r>
      <w:r>
        <w:rPr>
          <w:noProof/>
        </w:rPr>
        <w:t>cambiaría la definición estructural será la pendiente en la cual se ubique la edificación, lo cual se planteará a mayor detalle en la arquitectura suministrada en la fase 3 de estudios y diseños.</w:t>
      </w:r>
    </w:p>
    <w:p w14:paraId="433145B6" w14:textId="77777777" w:rsidR="00281CA8" w:rsidRDefault="00281CA8" w:rsidP="000E7528">
      <w:pPr>
        <w:rPr>
          <w:noProof/>
        </w:rPr>
      </w:pPr>
    </w:p>
    <w:p w14:paraId="544C39B9" w14:textId="77777777" w:rsidR="00D7675C" w:rsidRDefault="00D7675C" w:rsidP="000E7528">
      <w:pPr>
        <w:rPr>
          <w:noProof/>
        </w:rPr>
      </w:pPr>
      <w:r>
        <w:rPr>
          <w:noProof/>
        </w:rPr>
        <w:t>La localización especifica se muestra a continuación:</w:t>
      </w:r>
    </w:p>
    <w:p w14:paraId="0B4F608D" w14:textId="77777777" w:rsidR="00EC4F7D" w:rsidRDefault="00EC4F7D" w:rsidP="000E7528">
      <w:pPr>
        <w:rPr>
          <w:noProof/>
        </w:rPr>
      </w:pPr>
    </w:p>
    <w:p w14:paraId="7F37BBBD" w14:textId="6442137A" w:rsidR="00EC4F7D" w:rsidRPr="00EC4F7D" w:rsidRDefault="00EC4F7D" w:rsidP="00EC4F7D">
      <w:pPr>
        <w:pStyle w:val="Descripcin"/>
        <w:suppressLineNumbers w:val="0"/>
        <w:suppressAutoHyphens w:val="0"/>
        <w:jc w:val="center"/>
        <w:rPr>
          <w:rFonts w:cs="Times New Roman"/>
          <w:b/>
          <w:color w:val="000000"/>
          <w:sz w:val="20"/>
          <w:szCs w:val="18"/>
          <w:lang w:val="es-ES" w:eastAsia="en-US"/>
        </w:rPr>
      </w:pPr>
      <w:bookmarkStart w:id="65" w:name="_Toc75807388"/>
      <w:r w:rsidRPr="00EC4F7D">
        <w:rPr>
          <w:rFonts w:cs="Times New Roman"/>
          <w:b/>
          <w:color w:val="000000"/>
          <w:sz w:val="20"/>
          <w:szCs w:val="18"/>
          <w:lang w:val="es-ES" w:eastAsia="en-US"/>
        </w:rPr>
        <w:lastRenderedPageBreak/>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8</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19</w:t>
      </w:r>
      <w:r w:rsidR="00E171EE">
        <w:rPr>
          <w:rFonts w:cs="Times New Roman"/>
          <w:b/>
          <w:color w:val="000000"/>
          <w:sz w:val="20"/>
          <w:szCs w:val="18"/>
          <w:lang w:val="es-ES" w:eastAsia="en-US"/>
        </w:rPr>
        <w:fldChar w:fldCharType="end"/>
      </w:r>
      <w:r w:rsidRPr="00EC4F7D">
        <w:rPr>
          <w:rFonts w:cs="Times New Roman"/>
          <w:b/>
          <w:color w:val="000000"/>
          <w:sz w:val="20"/>
          <w:szCs w:val="18"/>
          <w:lang w:val="es-ES" w:eastAsia="en-US"/>
        </w:rPr>
        <w:t xml:space="preserve"> </w:t>
      </w:r>
      <w:r w:rsidRPr="00EC4F7D">
        <w:rPr>
          <w:rFonts w:cs="Times New Roman"/>
          <w:bCs/>
          <w:color w:val="000000"/>
          <w:sz w:val="20"/>
          <w:szCs w:val="18"/>
          <w:lang w:val="es-ES" w:eastAsia="en-US"/>
        </w:rPr>
        <w:t>– Localización especifica de alternativa 3 – estación retorno Altamira</w:t>
      </w:r>
      <w:bookmarkEnd w:id="65"/>
    </w:p>
    <w:p w14:paraId="182A3C8C" w14:textId="77777777" w:rsidR="00FE22DD" w:rsidRDefault="00CF6111" w:rsidP="00FE22DD">
      <w:pPr>
        <w:keepNext/>
        <w:jc w:val="center"/>
        <w:rPr>
          <w:noProof/>
        </w:rPr>
      </w:pPr>
      <w:r w:rsidRPr="00914A4C">
        <w:rPr>
          <w:noProof/>
        </w:rPr>
        <w:drawing>
          <wp:inline distT="0" distB="0" distL="0" distR="0" wp14:anchorId="030B3F74" wp14:editId="3C85F581">
            <wp:extent cx="3288030" cy="4640580"/>
            <wp:effectExtent l="0" t="0" r="0" b="0"/>
            <wp:docPr id="30"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88030" cy="4640580"/>
                    </a:xfrm>
                    <a:prstGeom prst="rect">
                      <a:avLst/>
                    </a:prstGeom>
                    <a:noFill/>
                    <a:ln>
                      <a:noFill/>
                    </a:ln>
                  </pic:spPr>
                </pic:pic>
              </a:graphicData>
            </a:graphic>
          </wp:inline>
        </w:drawing>
      </w:r>
    </w:p>
    <w:p w14:paraId="27617624" w14:textId="77777777" w:rsidR="001608F7" w:rsidRDefault="001608F7" w:rsidP="001608F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60FE0E28" w14:textId="77777777" w:rsidR="00281CA8" w:rsidRDefault="00281CA8" w:rsidP="00FE22DD">
      <w:pPr>
        <w:rPr>
          <w:noProof/>
        </w:rPr>
      </w:pPr>
    </w:p>
    <w:p w14:paraId="0D71EE86" w14:textId="77777777" w:rsidR="00281CA8" w:rsidRDefault="00281CA8" w:rsidP="00281CA8">
      <w:pPr>
        <w:pStyle w:val="Ttulo3"/>
      </w:pPr>
      <w:bookmarkStart w:id="66" w:name="_Toc75808074"/>
      <w:r>
        <w:t>Alternativa 5</w:t>
      </w:r>
      <w:bookmarkEnd w:id="66"/>
    </w:p>
    <w:p w14:paraId="66D843EC" w14:textId="77777777" w:rsidR="007E48F5" w:rsidRDefault="007E48F5" w:rsidP="000E7528"/>
    <w:p w14:paraId="11B2AC40" w14:textId="77777777" w:rsidR="00DA1C42" w:rsidRDefault="00DA1C42" w:rsidP="000E7528">
      <w:r>
        <w:t xml:space="preserve">Por </w:t>
      </w:r>
      <w:r w:rsidR="00D7675C">
        <w:t>último</w:t>
      </w:r>
      <w:r>
        <w:t xml:space="preserve">, se puede evidenciar que la </w:t>
      </w:r>
      <w:r w:rsidR="00D7675C">
        <w:t xml:space="preserve">alternativa 5 se encuentra ubicada dos manzanas </w:t>
      </w:r>
      <w:r w:rsidR="00FE22DD">
        <w:t>más</w:t>
      </w:r>
      <w:r w:rsidR="00D7675C">
        <w:t xml:space="preserve"> hacia el norte con respecto a las alternativas 2 y 3, esta propuesta se ubica en un lote que ocupa un espacio aproximado de </w:t>
      </w:r>
      <w:r w:rsidR="00662F03">
        <w:t>300</w:t>
      </w:r>
      <w:r w:rsidR="00D7675C">
        <w:t xml:space="preserve">0 </w:t>
      </w:r>
      <w:r w:rsidR="00662F03">
        <w:t>m</w:t>
      </w:r>
      <w:r w:rsidR="00D7675C">
        <w:t>², la localización general se muestra a continuación:</w:t>
      </w:r>
    </w:p>
    <w:p w14:paraId="0E86BBDD" w14:textId="77777777" w:rsidR="00EC4F7D" w:rsidRDefault="00EC4F7D" w:rsidP="000E7528"/>
    <w:p w14:paraId="61E1D1FE" w14:textId="3A2DF98F" w:rsidR="00EC4F7D" w:rsidRPr="00EC4F7D" w:rsidRDefault="00EC4F7D" w:rsidP="00EC4F7D">
      <w:pPr>
        <w:pStyle w:val="Descripcin"/>
        <w:suppressLineNumbers w:val="0"/>
        <w:suppressAutoHyphens w:val="0"/>
        <w:jc w:val="center"/>
        <w:rPr>
          <w:rFonts w:cs="Times New Roman"/>
          <w:b/>
          <w:color w:val="000000"/>
          <w:sz w:val="20"/>
          <w:szCs w:val="18"/>
          <w:lang w:val="es-ES" w:eastAsia="en-US"/>
        </w:rPr>
      </w:pPr>
      <w:r>
        <w:br w:type="page"/>
      </w:r>
      <w:bookmarkStart w:id="67" w:name="_Toc75807389"/>
      <w:r w:rsidRPr="00EC4F7D">
        <w:rPr>
          <w:rFonts w:cs="Times New Roman"/>
          <w:b/>
          <w:color w:val="000000"/>
          <w:sz w:val="20"/>
          <w:szCs w:val="18"/>
          <w:lang w:val="es-ES" w:eastAsia="en-US"/>
        </w:rPr>
        <w:lastRenderedPageBreak/>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8</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20</w:t>
      </w:r>
      <w:r w:rsidR="00E171EE">
        <w:rPr>
          <w:rFonts w:cs="Times New Roman"/>
          <w:b/>
          <w:color w:val="000000"/>
          <w:sz w:val="20"/>
          <w:szCs w:val="18"/>
          <w:lang w:val="es-ES" w:eastAsia="en-US"/>
        </w:rPr>
        <w:fldChar w:fldCharType="end"/>
      </w:r>
      <w:r w:rsidRPr="00EC4F7D">
        <w:rPr>
          <w:rFonts w:cs="Times New Roman"/>
          <w:b/>
          <w:color w:val="000000"/>
          <w:sz w:val="20"/>
          <w:szCs w:val="18"/>
          <w:lang w:val="es-ES" w:eastAsia="en-US"/>
        </w:rPr>
        <w:t xml:space="preserve">  </w:t>
      </w:r>
      <w:r w:rsidRPr="00EC4F7D">
        <w:rPr>
          <w:rFonts w:cs="Times New Roman"/>
          <w:bCs/>
          <w:color w:val="000000"/>
          <w:sz w:val="20"/>
          <w:szCs w:val="18"/>
          <w:lang w:val="es-ES" w:eastAsia="en-US"/>
        </w:rPr>
        <w:t>– Localización general de alternativa 3 – estación retorno Altamira</w:t>
      </w:r>
      <w:bookmarkEnd w:id="67"/>
    </w:p>
    <w:p w14:paraId="2F41ECC5" w14:textId="77777777" w:rsidR="00FE22DD" w:rsidRDefault="00CF6111" w:rsidP="00FE22DD">
      <w:pPr>
        <w:keepNext/>
        <w:jc w:val="center"/>
        <w:rPr>
          <w:noProof/>
        </w:rPr>
      </w:pPr>
      <w:r w:rsidRPr="00914A4C">
        <w:rPr>
          <w:noProof/>
        </w:rPr>
        <w:drawing>
          <wp:inline distT="0" distB="0" distL="0" distR="0" wp14:anchorId="1C9EED0F" wp14:editId="7A282DD3">
            <wp:extent cx="4810125" cy="3872865"/>
            <wp:effectExtent l="0" t="0" r="0" b="0"/>
            <wp:docPr id="31" name="Imagen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1"/>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10125" cy="3872865"/>
                    </a:xfrm>
                    <a:prstGeom prst="rect">
                      <a:avLst/>
                    </a:prstGeom>
                    <a:noFill/>
                    <a:ln>
                      <a:noFill/>
                    </a:ln>
                  </pic:spPr>
                </pic:pic>
              </a:graphicData>
            </a:graphic>
          </wp:inline>
        </w:drawing>
      </w:r>
    </w:p>
    <w:p w14:paraId="0F24FFD6" w14:textId="77777777" w:rsidR="001608F7" w:rsidRDefault="001608F7" w:rsidP="001608F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Consorcio CS</w:t>
      </w:r>
    </w:p>
    <w:p w14:paraId="1977660C" w14:textId="77777777" w:rsidR="00092E1B" w:rsidRDefault="00092E1B" w:rsidP="000E7528"/>
    <w:p w14:paraId="1492A1C5" w14:textId="77777777" w:rsidR="002D796E" w:rsidRDefault="002D796E" w:rsidP="002D796E">
      <w:pPr>
        <w:pStyle w:val="Ttulo2"/>
        <w:rPr>
          <w:szCs w:val="22"/>
        </w:rPr>
      </w:pPr>
      <w:bookmarkStart w:id="68" w:name="_Toc75808075"/>
      <w:r>
        <w:rPr>
          <w:szCs w:val="22"/>
        </w:rPr>
        <w:t>Estación retorno – Sector Juan Rey</w:t>
      </w:r>
      <w:bookmarkEnd w:id="68"/>
    </w:p>
    <w:p w14:paraId="5854BA03" w14:textId="77777777" w:rsidR="002D796E" w:rsidRDefault="002D796E" w:rsidP="002D796E"/>
    <w:p w14:paraId="4570EED0" w14:textId="77777777" w:rsidR="002D796E" w:rsidRDefault="00D7675C" w:rsidP="00B16EBF">
      <w:r>
        <w:t>Para la estación del sector de Juan Rey, s</w:t>
      </w:r>
      <w:r w:rsidR="00B16EBF">
        <w:t xml:space="preserve">e plantean 3 </w:t>
      </w:r>
      <w:r>
        <w:t>estructuras</w:t>
      </w:r>
      <w:r w:rsidR="00B16EBF">
        <w:t xml:space="preserve"> con la misma arquitectura de la estación retorno de Altamira, se destaca en este </w:t>
      </w:r>
      <w:r w:rsidR="0023615E">
        <w:t>capítulo</w:t>
      </w:r>
      <w:r w:rsidR="00B16EBF">
        <w:t xml:space="preserve"> la cimentación </w:t>
      </w:r>
      <w:r>
        <w:t xml:space="preserve">existente, correspondiente a pilotes de 80 cm separados cada 2,4 m a una profundada de 10 m, la planta general </w:t>
      </w:r>
      <w:r w:rsidR="00EA0A41">
        <w:t>y el alzado incluyendo la cimentación</w:t>
      </w:r>
      <w:r>
        <w:t xml:space="preserve"> se muestra a continuación:</w:t>
      </w:r>
    </w:p>
    <w:p w14:paraId="188686B8" w14:textId="77777777" w:rsidR="00D7675C" w:rsidRDefault="00D7675C" w:rsidP="00B16EBF"/>
    <w:p w14:paraId="7BEAFC8F" w14:textId="2D43BEC1" w:rsidR="00EC4F7D" w:rsidRPr="00EC4F7D" w:rsidRDefault="00EC4F7D" w:rsidP="00EC4F7D">
      <w:pPr>
        <w:pStyle w:val="Descripcin"/>
        <w:suppressLineNumbers w:val="0"/>
        <w:suppressAutoHyphens w:val="0"/>
        <w:jc w:val="center"/>
        <w:rPr>
          <w:rFonts w:cs="Times New Roman"/>
          <w:b/>
          <w:color w:val="000000"/>
          <w:sz w:val="20"/>
          <w:szCs w:val="18"/>
          <w:lang w:val="es-ES" w:eastAsia="en-US"/>
        </w:rPr>
      </w:pPr>
      <w:r>
        <w:br w:type="page"/>
      </w:r>
      <w:bookmarkStart w:id="69" w:name="_Toc75807390"/>
      <w:r w:rsidRPr="00EC4F7D">
        <w:rPr>
          <w:rFonts w:cs="Times New Roman"/>
          <w:b/>
          <w:color w:val="000000"/>
          <w:sz w:val="20"/>
          <w:szCs w:val="18"/>
          <w:lang w:val="es-ES" w:eastAsia="en-US"/>
        </w:rPr>
        <w:lastRenderedPageBreak/>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8</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21</w:t>
      </w:r>
      <w:r w:rsidR="00E171EE">
        <w:rPr>
          <w:rFonts w:cs="Times New Roman"/>
          <w:b/>
          <w:color w:val="000000"/>
          <w:sz w:val="20"/>
          <w:szCs w:val="18"/>
          <w:lang w:val="es-ES" w:eastAsia="en-US"/>
        </w:rPr>
        <w:fldChar w:fldCharType="end"/>
      </w:r>
      <w:r w:rsidRPr="00EC4F7D">
        <w:rPr>
          <w:rFonts w:cs="Times New Roman"/>
          <w:b/>
          <w:color w:val="000000"/>
          <w:sz w:val="20"/>
          <w:szCs w:val="18"/>
          <w:lang w:val="es-ES" w:eastAsia="en-US"/>
        </w:rPr>
        <w:t xml:space="preserve"> – </w:t>
      </w:r>
      <w:r w:rsidRPr="00EC4F7D">
        <w:rPr>
          <w:rFonts w:cs="Times New Roman"/>
          <w:bCs/>
          <w:color w:val="000000"/>
          <w:sz w:val="20"/>
          <w:szCs w:val="18"/>
          <w:lang w:val="es-ES" w:eastAsia="en-US"/>
        </w:rPr>
        <w:t>Planta de cimentación para estación retorno – Aplica para Altamira y Juan Rey</w:t>
      </w:r>
      <w:bookmarkEnd w:id="69"/>
    </w:p>
    <w:p w14:paraId="00E7F13D" w14:textId="77777777" w:rsidR="0023615E" w:rsidRDefault="00CF6111" w:rsidP="005B517E">
      <w:pPr>
        <w:jc w:val="center"/>
      </w:pPr>
      <w:r w:rsidRPr="00914A4C">
        <w:rPr>
          <w:noProof/>
        </w:rPr>
        <w:drawing>
          <wp:inline distT="0" distB="0" distL="0" distR="0" wp14:anchorId="4D2DBC83" wp14:editId="7273014B">
            <wp:extent cx="5793105" cy="5027295"/>
            <wp:effectExtent l="0" t="0" r="0" b="0"/>
            <wp:docPr id="32"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93105" cy="5027295"/>
                    </a:xfrm>
                    <a:prstGeom prst="rect">
                      <a:avLst/>
                    </a:prstGeom>
                    <a:noFill/>
                    <a:ln>
                      <a:noFill/>
                    </a:ln>
                  </pic:spPr>
                </pic:pic>
              </a:graphicData>
            </a:graphic>
          </wp:inline>
        </w:drawing>
      </w:r>
    </w:p>
    <w:p w14:paraId="5D1E6B3A" w14:textId="77777777" w:rsidR="001608F7" w:rsidRDefault="001608F7" w:rsidP="001608F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73048781" w14:textId="77777777" w:rsidR="001608F7" w:rsidRDefault="001608F7" w:rsidP="005B517E">
      <w:pPr>
        <w:jc w:val="center"/>
      </w:pPr>
    </w:p>
    <w:p w14:paraId="0FCF59B3" w14:textId="77777777" w:rsidR="005B517E" w:rsidRDefault="005B517E" w:rsidP="005B517E">
      <w:pPr>
        <w:jc w:val="center"/>
      </w:pPr>
    </w:p>
    <w:p w14:paraId="20B0E8FE" w14:textId="554BAA39" w:rsidR="005B517E" w:rsidRPr="005B517E" w:rsidRDefault="005B517E" w:rsidP="005B517E">
      <w:pPr>
        <w:pStyle w:val="Descripcin"/>
        <w:suppressLineNumbers w:val="0"/>
        <w:suppressAutoHyphens w:val="0"/>
        <w:jc w:val="center"/>
        <w:rPr>
          <w:rFonts w:cs="Times New Roman"/>
          <w:b/>
          <w:color w:val="000000"/>
          <w:sz w:val="20"/>
          <w:szCs w:val="18"/>
          <w:lang w:val="es-ES" w:eastAsia="en-US"/>
        </w:rPr>
      </w:pPr>
      <w:r>
        <w:br w:type="page"/>
      </w:r>
      <w:bookmarkStart w:id="70" w:name="_Toc75807391"/>
      <w:r w:rsidRPr="005B517E">
        <w:rPr>
          <w:rFonts w:cs="Times New Roman"/>
          <w:b/>
          <w:color w:val="000000"/>
          <w:sz w:val="20"/>
          <w:szCs w:val="18"/>
          <w:lang w:val="es-ES" w:eastAsia="en-US"/>
        </w:rPr>
        <w:lastRenderedPageBreak/>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8</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22</w:t>
      </w:r>
      <w:r w:rsidR="00E171EE">
        <w:rPr>
          <w:rFonts w:cs="Times New Roman"/>
          <w:b/>
          <w:color w:val="000000"/>
          <w:sz w:val="20"/>
          <w:szCs w:val="18"/>
          <w:lang w:val="es-ES" w:eastAsia="en-US"/>
        </w:rPr>
        <w:fldChar w:fldCharType="end"/>
      </w:r>
      <w:r w:rsidRPr="005B517E">
        <w:rPr>
          <w:rFonts w:cs="Times New Roman"/>
          <w:b/>
          <w:color w:val="000000"/>
          <w:sz w:val="20"/>
          <w:szCs w:val="18"/>
          <w:lang w:val="es-ES" w:eastAsia="en-US"/>
        </w:rPr>
        <w:t xml:space="preserve"> – </w:t>
      </w:r>
      <w:r w:rsidRPr="005B517E">
        <w:rPr>
          <w:rFonts w:cs="Times New Roman"/>
          <w:bCs/>
          <w:color w:val="000000"/>
          <w:sz w:val="20"/>
          <w:szCs w:val="18"/>
          <w:lang w:val="es-ES" w:eastAsia="en-US"/>
        </w:rPr>
        <w:t>Alzado en donde se visualiza la cimentación para la estación retorno – Longitud de pilotes para Altamira 12 m y Juan Rey 10 m.</w:t>
      </w:r>
      <w:bookmarkEnd w:id="70"/>
    </w:p>
    <w:p w14:paraId="3DE71E42" w14:textId="77777777" w:rsidR="005B517E" w:rsidRDefault="005B517E" w:rsidP="005B517E">
      <w:pPr>
        <w:jc w:val="center"/>
      </w:pPr>
    </w:p>
    <w:p w14:paraId="6680967A" w14:textId="77777777" w:rsidR="0023615E" w:rsidRDefault="00CF6111" w:rsidP="0023615E">
      <w:pPr>
        <w:keepNext/>
        <w:jc w:val="center"/>
        <w:rPr>
          <w:noProof/>
        </w:rPr>
      </w:pPr>
      <w:r w:rsidRPr="00914A4C">
        <w:rPr>
          <w:noProof/>
        </w:rPr>
        <w:drawing>
          <wp:inline distT="0" distB="0" distL="0" distR="0" wp14:anchorId="6A5EE76E" wp14:editId="41058E03">
            <wp:extent cx="5974080" cy="2615565"/>
            <wp:effectExtent l="0" t="0" r="0" b="0"/>
            <wp:docPr id="33"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74080" cy="2615565"/>
                    </a:xfrm>
                    <a:prstGeom prst="rect">
                      <a:avLst/>
                    </a:prstGeom>
                    <a:noFill/>
                    <a:ln>
                      <a:noFill/>
                    </a:ln>
                  </pic:spPr>
                </pic:pic>
              </a:graphicData>
            </a:graphic>
          </wp:inline>
        </w:drawing>
      </w:r>
    </w:p>
    <w:p w14:paraId="6E19B19D" w14:textId="77777777" w:rsidR="001608F7" w:rsidRDefault="001608F7" w:rsidP="001608F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6ABFD86E" w14:textId="77777777" w:rsidR="001608F7" w:rsidRDefault="001608F7" w:rsidP="0023615E">
      <w:pPr>
        <w:keepNext/>
        <w:jc w:val="center"/>
      </w:pPr>
    </w:p>
    <w:p w14:paraId="5CDEF2AA" w14:textId="77777777" w:rsidR="005B517E" w:rsidRDefault="005B517E" w:rsidP="00EA0A41">
      <w:pPr>
        <w:rPr>
          <w:noProof/>
        </w:rPr>
      </w:pPr>
    </w:p>
    <w:p w14:paraId="70104383" w14:textId="77777777" w:rsidR="00EA0A41" w:rsidRDefault="00EA0A41" w:rsidP="00EA0A41">
      <w:r>
        <w:rPr>
          <w:noProof/>
        </w:rPr>
        <w:t>Dado que no se cuenta con información arquitectonica relevante que diferencie las 3 alternativas teniendo en cuenta la pendiente del terreno, a continuación se muestra la unicación especifica de cada alternativa junto con el area de ocupación de cada manzana a demoler.</w:t>
      </w:r>
    </w:p>
    <w:p w14:paraId="3AFAFE0A" w14:textId="77777777" w:rsidR="002D796E" w:rsidRDefault="002D796E" w:rsidP="002D796E">
      <w:pPr>
        <w:pStyle w:val="Ttulo3"/>
      </w:pPr>
      <w:bookmarkStart w:id="71" w:name="_Toc75808076"/>
      <w:r>
        <w:t>Alternativa 1</w:t>
      </w:r>
      <w:bookmarkEnd w:id="71"/>
    </w:p>
    <w:p w14:paraId="49F08C71" w14:textId="77777777" w:rsidR="002D796E" w:rsidRDefault="002D796E" w:rsidP="002D796E"/>
    <w:p w14:paraId="2C48977B" w14:textId="77777777" w:rsidR="002D796E" w:rsidRDefault="006E7B30" w:rsidP="002D796E">
      <w:r>
        <w:t>La alternativa 1 del sector Juan Rey se ubica en la manzana entre la calle 54 sur y 55 sur entre las carreras 11A y 11B este, el área de afectación total corresponde a aproximadamente</w:t>
      </w:r>
      <w:r w:rsidR="00AC2C1B">
        <w:t xml:space="preserve"> 1800 m²</w:t>
      </w:r>
      <w:r>
        <w:t xml:space="preserve"> el esquema de ubicación especifico se muestra a continuación:</w:t>
      </w:r>
    </w:p>
    <w:p w14:paraId="77E807A5" w14:textId="77777777" w:rsidR="005B517E" w:rsidRDefault="005B517E" w:rsidP="002D796E"/>
    <w:p w14:paraId="1B7A4D77" w14:textId="77777777" w:rsidR="005B517E" w:rsidRDefault="005B517E" w:rsidP="002D796E"/>
    <w:p w14:paraId="3DFA7FE9" w14:textId="64478142" w:rsidR="005B517E" w:rsidRPr="005B517E" w:rsidRDefault="005B517E" w:rsidP="005B517E">
      <w:pPr>
        <w:pStyle w:val="Descripcin"/>
        <w:suppressLineNumbers w:val="0"/>
        <w:suppressAutoHyphens w:val="0"/>
        <w:jc w:val="center"/>
        <w:rPr>
          <w:rFonts w:cs="Times New Roman"/>
          <w:b/>
          <w:color w:val="000000"/>
          <w:sz w:val="20"/>
          <w:szCs w:val="18"/>
          <w:lang w:val="es-ES" w:eastAsia="en-US"/>
        </w:rPr>
      </w:pPr>
      <w:r>
        <w:br w:type="page"/>
      </w:r>
      <w:bookmarkStart w:id="72" w:name="_Toc75807392"/>
      <w:r w:rsidRPr="005B517E">
        <w:rPr>
          <w:rFonts w:cs="Times New Roman"/>
          <w:b/>
          <w:color w:val="000000"/>
          <w:sz w:val="20"/>
          <w:szCs w:val="18"/>
          <w:lang w:val="es-ES" w:eastAsia="en-US"/>
        </w:rPr>
        <w:lastRenderedPageBreak/>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8</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23</w:t>
      </w:r>
      <w:r w:rsidR="00E171EE">
        <w:rPr>
          <w:rFonts w:cs="Times New Roman"/>
          <w:b/>
          <w:color w:val="000000"/>
          <w:sz w:val="20"/>
          <w:szCs w:val="18"/>
          <w:lang w:val="es-ES" w:eastAsia="en-US"/>
        </w:rPr>
        <w:fldChar w:fldCharType="end"/>
      </w:r>
      <w:r w:rsidRPr="005B517E">
        <w:rPr>
          <w:rFonts w:cs="Times New Roman"/>
          <w:b/>
          <w:color w:val="000000"/>
          <w:sz w:val="20"/>
          <w:szCs w:val="18"/>
          <w:lang w:val="es-ES" w:eastAsia="en-US"/>
        </w:rPr>
        <w:t xml:space="preserve"> </w:t>
      </w:r>
      <w:r w:rsidRPr="005B517E">
        <w:rPr>
          <w:rFonts w:cs="Times New Roman"/>
          <w:bCs/>
          <w:color w:val="000000"/>
          <w:sz w:val="20"/>
          <w:szCs w:val="18"/>
          <w:lang w:val="es-ES" w:eastAsia="en-US"/>
        </w:rPr>
        <w:t>– Localización especifica de alternativa 1 – estación retorno Juan Rey</w:t>
      </w:r>
      <w:bookmarkEnd w:id="72"/>
    </w:p>
    <w:p w14:paraId="4E09D187" w14:textId="77777777" w:rsidR="001B0E77" w:rsidRDefault="00CF6111" w:rsidP="001B0E77">
      <w:pPr>
        <w:pStyle w:val="Descripcin"/>
        <w:keepNext/>
        <w:jc w:val="center"/>
        <w:rPr>
          <w:noProof/>
        </w:rPr>
      </w:pPr>
      <w:r w:rsidRPr="00914A4C">
        <w:rPr>
          <w:noProof/>
        </w:rPr>
        <w:drawing>
          <wp:inline distT="0" distB="0" distL="0" distR="0" wp14:anchorId="418A9B96" wp14:editId="0D25D4FF">
            <wp:extent cx="4240530" cy="5288280"/>
            <wp:effectExtent l="0" t="0" r="0" b="0"/>
            <wp:docPr id="34"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40530" cy="5288280"/>
                    </a:xfrm>
                    <a:prstGeom prst="rect">
                      <a:avLst/>
                    </a:prstGeom>
                    <a:noFill/>
                    <a:ln>
                      <a:noFill/>
                    </a:ln>
                  </pic:spPr>
                </pic:pic>
              </a:graphicData>
            </a:graphic>
          </wp:inline>
        </w:drawing>
      </w:r>
    </w:p>
    <w:p w14:paraId="69B8179C" w14:textId="77777777" w:rsidR="001608F7" w:rsidRDefault="001608F7" w:rsidP="001608F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566EA745" w14:textId="77777777" w:rsidR="001608F7" w:rsidRDefault="001608F7" w:rsidP="001B0E77">
      <w:pPr>
        <w:pStyle w:val="Descripcin"/>
        <w:keepNext/>
        <w:jc w:val="center"/>
      </w:pPr>
    </w:p>
    <w:p w14:paraId="6E13D59C" w14:textId="77777777" w:rsidR="00FA4CE3" w:rsidRDefault="005D1093" w:rsidP="005D1093">
      <w:pPr>
        <w:pStyle w:val="Descripcin"/>
        <w:rPr>
          <w:rFonts w:cs="Arial"/>
          <w:i w:val="0"/>
          <w:iCs w:val="0"/>
          <w:sz w:val="22"/>
        </w:rPr>
      </w:pPr>
      <w:r>
        <w:br w:type="page"/>
      </w:r>
    </w:p>
    <w:p w14:paraId="09F6AFD2" w14:textId="77777777" w:rsidR="002D796E" w:rsidRDefault="002D796E" w:rsidP="002D796E">
      <w:pPr>
        <w:pStyle w:val="Ttulo3"/>
      </w:pPr>
      <w:bookmarkStart w:id="73" w:name="_Toc75808077"/>
      <w:r>
        <w:lastRenderedPageBreak/>
        <w:t>Alternativa 2</w:t>
      </w:r>
      <w:bookmarkEnd w:id="73"/>
    </w:p>
    <w:p w14:paraId="57C3BF5D" w14:textId="77777777" w:rsidR="002D796E" w:rsidRDefault="006E7B30" w:rsidP="002D796E">
      <w:r>
        <w:t xml:space="preserve">La alternativa 2, ocupa la manzana </w:t>
      </w:r>
      <w:r w:rsidR="00622890">
        <w:t>más</w:t>
      </w:r>
      <w:r>
        <w:t xml:space="preserve"> pequeña entre las 3 analizadas para este sector, con un área de afectación de aproximadamente 1554 m², se ubica en la transversal 14A Este entre la diagonal 59 sur y 59B sur, la localización especifica se muestra a continuación.</w:t>
      </w:r>
    </w:p>
    <w:p w14:paraId="0B9135D8" w14:textId="77777777" w:rsidR="002F3C8F" w:rsidRDefault="002F3C8F" w:rsidP="002D796E"/>
    <w:p w14:paraId="5CCB57E3" w14:textId="379DD6FC" w:rsidR="005B517E" w:rsidRPr="005B517E" w:rsidRDefault="005B517E" w:rsidP="005B517E">
      <w:pPr>
        <w:pStyle w:val="Descripcin"/>
        <w:suppressLineNumbers w:val="0"/>
        <w:suppressAutoHyphens w:val="0"/>
        <w:jc w:val="center"/>
        <w:rPr>
          <w:rFonts w:cs="Times New Roman"/>
          <w:b/>
          <w:color w:val="000000"/>
          <w:sz w:val="20"/>
          <w:szCs w:val="18"/>
          <w:lang w:val="es-ES" w:eastAsia="en-US"/>
        </w:rPr>
      </w:pPr>
      <w:bookmarkStart w:id="74" w:name="_Toc75807393"/>
      <w:r w:rsidRPr="005B517E">
        <w:rPr>
          <w:rFonts w:cs="Times New Roman"/>
          <w:b/>
          <w:color w:val="000000"/>
          <w:sz w:val="20"/>
          <w:szCs w:val="18"/>
          <w:lang w:val="es-ES" w:eastAsia="en-US"/>
        </w:rPr>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8</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24</w:t>
      </w:r>
      <w:r w:rsidR="00E171EE">
        <w:rPr>
          <w:rFonts w:cs="Times New Roman"/>
          <w:b/>
          <w:color w:val="000000"/>
          <w:sz w:val="20"/>
          <w:szCs w:val="18"/>
          <w:lang w:val="es-ES" w:eastAsia="en-US"/>
        </w:rPr>
        <w:fldChar w:fldCharType="end"/>
      </w:r>
      <w:r w:rsidRPr="005B517E">
        <w:rPr>
          <w:rFonts w:cs="Times New Roman"/>
          <w:b/>
          <w:color w:val="000000"/>
          <w:sz w:val="20"/>
          <w:szCs w:val="18"/>
          <w:lang w:val="es-ES" w:eastAsia="en-US"/>
        </w:rPr>
        <w:t xml:space="preserve"> </w:t>
      </w:r>
      <w:r w:rsidRPr="005B517E">
        <w:rPr>
          <w:rFonts w:cs="Times New Roman"/>
          <w:bCs/>
          <w:color w:val="000000"/>
          <w:sz w:val="20"/>
          <w:szCs w:val="18"/>
          <w:lang w:val="es-ES" w:eastAsia="en-US"/>
        </w:rPr>
        <w:t>– Localización especifica de alternativa 2 – estación retorno Juan Rey</w:t>
      </w:r>
      <w:bookmarkEnd w:id="74"/>
    </w:p>
    <w:p w14:paraId="7FF7970C" w14:textId="77777777" w:rsidR="005B517E" w:rsidRDefault="005B517E" w:rsidP="002D796E"/>
    <w:p w14:paraId="586AA3AA" w14:textId="77777777" w:rsidR="00622890" w:rsidRDefault="00CF6111" w:rsidP="00622890">
      <w:pPr>
        <w:keepNext/>
        <w:jc w:val="center"/>
        <w:rPr>
          <w:noProof/>
        </w:rPr>
      </w:pPr>
      <w:r w:rsidRPr="00914A4C">
        <w:rPr>
          <w:noProof/>
        </w:rPr>
        <w:drawing>
          <wp:inline distT="0" distB="0" distL="0" distR="0" wp14:anchorId="267B709A" wp14:editId="7F68EE2F">
            <wp:extent cx="4838700" cy="4810125"/>
            <wp:effectExtent l="0" t="0" r="0" b="0"/>
            <wp:docPr id="35"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38700" cy="4810125"/>
                    </a:xfrm>
                    <a:prstGeom prst="rect">
                      <a:avLst/>
                    </a:prstGeom>
                    <a:noFill/>
                    <a:ln>
                      <a:noFill/>
                    </a:ln>
                  </pic:spPr>
                </pic:pic>
              </a:graphicData>
            </a:graphic>
          </wp:inline>
        </w:drawing>
      </w:r>
    </w:p>
    <w:p w14:paraId="0E1597CA" w14:textId="77777777" w:rsidR="001608F7" w:rsidRDefault="001608F7" w:rsidP="001608F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6D6CCA7D" w14:textId="77777777" w:rsidR="001608F7" w:rsidRDefault="001608F7" w:rsidP="00622890">
      <w:pPr>
        <w:keepNext/>
        <w:jc w:val="center"/>
      </w:pPr>
    </w:p>
    <w:p w14:paraId="01A120C3" w14:textId="77777777" w:rsidR="00622890" w:rsidRDefault="006E7B30" w:rsidP="002D796E">
      <w:pPr>
        <w:rPr>
          <w:noProof/>
        </w:rPr>
      </w:pPr>
      <w:r>
        <w:rPr>
          <w:noProof/>
        </w:rPr>
        <w:t>Cabe anotar que las dimensiones del mastil y las dimensiones de la cimentación del mismo no hacen parte del alcance de este informe, se podrá apreciar el dimensionamiento de estos elementos con el componente electromecanico.</w:t>
      </w:r>
    </w:p>
    <w:p w14:paraId="1D729C5A" w14:textId="77777777" w:rsidR="002D796E" w:rsidRDefault="002D796E" w:rsidP="002D796E">
      <w:pPr>
        <w:pStyle w:val="Ttulo3"/>
      </w:pPr>
      <w:bookmarkStart w:id="75" w:name="_Toc75808078"/>
      <w:r>
        <w:lastRenderedPageBreak/>
        <w:t>Alternativa 3</w:t>
      </w:r>
      <w:bookmarkEnd w:id="75"/>
    </w:p>
    <w:p w14:paraId="50E4F56C" w14:textId="77777777" w:rsidR="006E7B30" w:rsidRDefault="006E7B30" w:rsidP="006E7B30"/>
    <w:p w14:paraId="7AA81592" w14:textId="77777777" w:rsidR="006E7B30" w:rsidRPr="006E7B30" w:rsidRDefault="006E7B30" w:rsidP="006E7B30">
      <w:r>
        <w:t>La última alternativa determinada del tamizaje corresponde a la alternativa 3 la cual se ubica entre la calle 60B sur y la calle 60C sur al costado occidental de la carrera 13 este, el área de ocupación de la manzana corresponde a aproximadamente 3300 m².</w:t>
      </w:r>
    </w:p>
    <w:p w14:paraId="1D5088C3" w14:textId="77777777" w:rsidR="00744C3F" w:rsidRDefault="00744C3F" w:rsidP="0047155B">
      <w:pPr>
        <w:suppressAutoHyphens w:val="0"/>
        <w:autoSpaceDE w:val="0"/>
        <w:autoSpaceDN w:val="0"/>
        <w:adjustRightInd w:val="0"/>
        <w:spacing w:after="31"/>
        <w:rPr>
          <w:color w:val="000000"/>
          <w:szCs w:val="22"/>
          <w:lang w:val="en-US" w:eastAsia="es-CO"/>
        </w:rPr>
      </w:pPr>
    </w:p>
    <w:p w14:paraId="359B6B18" w14:textId="6144CC40" w:rsidR="005B517E" w:rsidRPr="005B517E" w:rsidRDefault="005B517E" w:rsidP="005B517E">
      <w:pPr>
        <w:pStyle w:val="Descripcin"/>
        <w:suppressLineNumbers w:val="0"/>
        <w:suppressAutoHyphens w:val="0"/>
        <w:jc w:val="center"/>
        <w:rPr>
          <w:rFonts w:cs="Times New Roman"/>
          <w:b/>
          <w:color w:val="000000"/>
          <w:sz w:val="20"/>
          <w:szCs w:val="18"/>
          <w:lang w:val="es-ES" w:eastAsia="en-US"/>
        </w:rPr>
      </w:pPr>
      <w:bookmarkStart w:id="76" w:name="_Toc75807394"/>
      <w:r w:rsidRPr="005B517E">
        <w:rPr>
          <w:rFonts w:cs="Times New Roman"/>
          <w:b/>
          <w:color w:val="000000"/>
          <w:sz w:val="20"/>
          <w:szCs w:val="18"/>
          <w:lang w:val="es-ES" w:eastAsia="en-US"/>
        </w:rPr>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8</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25</w:t>
      </w:r>
      <w:r w:rsidR="00E171EE">
        <w:rPr>
          <w:rFonts w:cs="Times New Roman"/>
          <w:b/>
          <w:color w:val="000000"/>
          <w:sz w:val="20"/>
          <w:szCs w:val="18"/>
          <w:lang w:val="es-ES" w:eastAsia="en-US"/>
        </w:rPr>
        <w:fldChar w:fldCharType="end"/>
      </w:r>
      <w:r w:rsidRPr="005B517E">
        <w:rPr>
          <w:rFonts w:cs="Times New Roman"/>
          <w:b/>
          <w:color w:val="000000"/>
          <w:sz w:val="20"/>
          <w:szCs w:val="18"/>
          <w:lang w:val="es-ES" w:eastAsia="en-US"/>
        </w:rPr>
        <w:t xml:space="preserve"> </w:t>
      </w:r>
      <w:r w:rsidRPr="005B517E">
        <w:rPr>
          <w:rFonts w:cs="Times New Roman"/>
          <w:bCs/>
          <w:color w:val="000000"/>
          <w:sz w:val="20"/>
          <w:szCs w:val="18"/>
          <w:lang w:val="es-ES" w:eastAsia="en-US"/>
        </w:rPr>
        <w:t>– Localización especifica de alternativa 3 – estación retorno Juan Rey</w:t>
      </w:r>
      <w:bookmarkEnd w:id="76"/>
    </w:p>
    <w:p w14:paraId="266851C9" w14:textId="77777777" w:rsidR="005B517E" w:rsidRDefault="005B517E" w:rsidP="0047155B">
      <w:pPr>
        <w:suppressAutoHyphens w:val="0"/>
        <w:autoSpaceDE w:val="0"/>
        <w:autoSpaceDN w:val="0"/>
        <w:adjustRightInd w:val="0"/>
        <w:spacing w:after="31"/>
        <w:rPr>
          <w:color w:val="000000"/>
          <w:szCs w:val="22"/>
          <w:lang w:val="en-US" w:eastAsia="es-CO"/>
        </w:rPr>
      </w:pPr>
    </w:p>
    <w:p w14:paraId="0B164C3D" w14:textId="77777777" w:rsidR="00622890" w:rsidRDefault="00CF6111" w:rsidP="00622890">
      <w:pPr>
        <w:keepNext/>
        <w:suppressAutoHyphens w:val="0"/>
        <w:autoSpaceDE w:val="0"/>
        <w:autoSpaceDN w:val="0"/>
        <w:adjustRightInd w:val="0"/>
        <w:spacing w:after="31"/>
        <w:jc w:val="center"/>
        <w:rPr>
          <w:noProof/>
        </w:rPr>
      </w:pPr>
      <w:r w:rsidRPr="00914A4C">
        <w:rPr>
          <w:noProof/>
        </w:rPr>
        <w:drawing>
          <wp:inline distT="0" distB="0" distL="0" distR="0" wp14:anchorId="329F951C" wp14:editId="77868013">
            <wp:extent cx="3897630" cy="4196715"/>
            <wp:effectExtent l="0" t="0" r="0" b="0"/>
            <wp:docPr id="36"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97630" cy="4196715"/>
                    </a:xfrm>
                    <a:prstGeom prst="rect">
                      <a:avLst/>
                    </a:prstGeom>
                    <a:noFill/>
                    <a:ln>
                      <a:noFill/>
                    </a:ln>
                  </pic:spPr>
                </pic:pic>
              </a:graphicData>
            </a:graphic>
          </wp:inline>
        </w:drawing>
      </w:r>
    </w:p>
    <w:p w14:paraId="717766D2" w14:textId="77777777" w:rsidR="001608F7" w:rsidRDefault="001608F7" w:rsidP="001608F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0CB07C01" w14:textId="77777777" w:rsidR="001608F7" w:rsidRDefault="001608F7" w:rsidP="00622890">
      <w:pPr>
        <w:keepNext/>
        <w:suppressAutoHyphens w:val="0"/>
        <w:autoSpaceDE w:val="0"/>
        <w:autoSpaceDN w:val="0"/>
        <w:adjustRightInd w:val="0"/>
        <w:spacing w:after="31"/>
        <w:jc w:val="center"/>
      </w:pPr>
    </w:p>
    <w:p w14:paraId="6991F3A0" w14:textId="00185023" w:rsidR="00A435A0" w:rsidRDefault="00A435A0" w:rsidP="0047155B">
      <w:pPr>
        <w:suppressAutoHyphens w:val="0"/>
        <w:autoSpaceDE w:val="0"/>
        <w:autoSpaceDN w:val="0"/>
        <w:adjustRightInd w:val="0"/>
        <w:spacing w:after="31"/>
        <w:rPr>
          <w:color w:val="000000"/>
          <w:szCs w:val="22"/>
          <w:lang w:val="en-US" w:eastAsia="es-CO"/>
        </w:rPr>
      </w:pPr>
    </w:p>
    <w:p w14:paraId="3FC70F4E" w14:textId="52A2ECD7" w:rsidR="00110DE8" w:rsidRDefault="00110DE8" w:rsidP="0047155B">
      <w:pPr>
        <w:suppressAutoHyphens w:val="0"/>
        <w:autoSpaceDE w:val="0"/>
        <w:autoSpaceDN w:val="0"/>
        <w:adjustRightInd w:val="0"/>
        <w:spacing w:after="31"/>
        <w:rPr>
          <w:color w:val="000000"/>
          <w:szCs w:val="22"/>
          <w:lang w:val="en-US" w:eastAsia="es-CO"/>
        </w:rPr>
      </w:pPr>
    </w:p>
    <w:p w14:paraId="4F64E2D9" w14:textId="52ABB9E6" w:rsidR="00110DE8" w:rsidRDefault="00110DE8" w:rsidP="0047155B">
      <w:pPr>
        <w:suppressAutoHyphens w:val="0"/>
        <w:autoSpaceDE w:val="0"/>
        <w:autoSpaceDN w:val="0"/>
        <w:adjustRightInd w:val="0"/>
        <w:spacing w:after="31"/>
        <w:rPr>
          <w:color w:val="000000"/>
          <w:szCs w:val="22"/>
          <w:lang w:val="en-US" w:eastAsia="es-CO"/>
        </w:rPr>
      </w:pPr>
    </w:p>
    <w:p w14:paraId="21078738" w14:textId="77777777" w:rsidR="00110DE8" w:rsidRDefault="00110DE8" w:rsidP="0047155B">
      <w:pPr>
        <w:suppressAutoHyphens w:val="0"/>
        <w:autoSpaceDE w:val="0"/>
        <w:autoSpaceDN w:val="0"/>
        <w:adjustRightInd w:val="0"/>
        <w:spacing w:after="31"/>
        <w:rPr>
          <w:color w:val="000000"/>
          <w:szCs w:val="22"/>
          <w:lang w:val="en-US" w:eastAsia="es-CO"/>
        </w:rPr>
      </w:pPr>
    </w:p>
    <w:p w14:paraId="1F3C22FC" w14:textId="77777777" w:rsidR="00A435A0" w:rsidRPr="00110DE8" w:rsidRDefault="00A435A0" w:rsidP="00110DE8">
      <w:pPr>
        <w:pStyle w:val="Ttulo1"/>
        <w:shd w:val="clear" w:color="auto" w:fill="9BBB59"/>
        <w:spacing w:before="0" w:after="0"/>
        <w:rPr>
          <w:b w:val="0"/>
          <w:color w:val="000000"/>
          <w:lang w:eastAsia="es-CO"/>
        </w:rPr>
      </w:pPr>
      <w:bookmarkStart w:id="77" w:name="_Toc75808079"/>
      <w:r w:rsidRPr="00110DE8">
        <w:rPr>
          <w:b w:val="0"/>
          <w:color w:val="000000"/>
          <w:lang w:eastAsia="es-CO"/>
        </w:rPr>
        <w:t>ANALISIS CUALITATIVO DE VENTAJAS Y DESVENTAJAS</w:t>
      </w:r>
      <w:bookmarkEnd w:id="77"/>
    </w:p>
    <w:p w14:paraId="6116D990" w14:textId="77777777" w:rsidR="00A435A0" w:rsidRDefault="00A435A0" w:rsidP="0047155B">
      <w:pPr>
        <w:suppressAutoHyphens w:val="0"/>
        <w:autoSpaceDE w:val="0"/>
        <w:autoSpaceDN w:val="0"/>
        <w:adjustRightInd w:val="0"/>
        <w:spacing w:after="31"/>
        <w:rPr>
          <w:color w:val="000000"/>
          <w:szCs w:val="22"/>
          <w:lang w:val="en-US" w:eastAsia="es-CO"/>
        </w:rPr>
      </w:pPr>
    </w:p>
    <w:p w14:paraId="44A5561C" w14:textId="77777777" w:rsidR="006E7B30" w:rsidRDefault="006E7B30" w:rsidP="0047155B">
      <w:pPr>
        <w:suppressAutoHyphens w:val="0"/>
        <w:autoSpaceDE w:val="0"/>
        <w:autoSpaceDN w:val="0"/>
        <w:adjustRightInd w:val="0"/>
        <w:spacing w:after="31"/>
        <w:rPr>
          <w:color w:val="000000"/>
          <w:szCs w:val="22"/>
          <w:lang w:eastAsia="es-CO"/>
        </w:rPr>
      </w:pPr>
      <w:r w:rsidRPr="006E7B30">
        <w:rPr>
          <w:color w:val="000000"/>
          <w:szCs w:val="22"/>
          <w:lang w:eastAsia="es-CO"/>
        </w:rPr>
        <w:lastRenderedPageBreak/>
        <w:t>Una vez descritas las alternativas y sus component</w:t>
      </w:r>
      <w:r w:rsidR="00F749F2">
        <w:rPr>
          <w:color w:val="000000"/>
          <w:szCs w:val="22"/>
          <w:lang w:eastAsia="es-CO"/>
        </w:rPr>
        <w:t>e</w:t>
      </w:r>
      <w:r w:rsidRPr="006E7B30">
        <w:rPr>
          <w:color w:val="000000"/>
          <w:szCs w:val="22"/>
          <w:lang w:eastAsia="es-CO"/>
        </w:rPr>
        <w:t xml:space="preserve">s estructurales, se procede a </w:t>
      </w:r>
      <w:r w:rsidR="00F749F2" w:rsidRPr="006E7B30">
        <w:rPr>
          <w:color w:val="000000"/>
          <w:szCs w:val="22"/>
          <w:lang w:eastAsia="es-CO"/>
        </w:rPr>
        <w:t>describ</w:t>
      </w:r>
      <w:r w:rsidR="00F749F2">
        <w:rPr>
          <w:color w:val="000000"/>
          <w:szCs w:val="22"/>
          <w:lang w:eastAsia="es-CO"/>
        </w:rPr>
        <w:t>ir</w:t>
      </w:r>
      <w:r w:rsidRPr="006E7B30">
        <w:rPr>
          <w:color w:val="000000"/>
          <w:szCs w:val="22"/>
          <w:lang w:eastAsia="es-CO"/>
        </w:rPr>
        <w:t xml:space="preserve"> cualitativamente </w:t>
      </w:r>
      <w:r w:rsidR="00A75190">
        <w:rPr>
          <w:color w:val="000000"/>
          <w:szCs w:val="22"/>
          <w:lang w:eastAsia="es-CO"/>
        </w:rPr>
        <w:t>cada una de ellas, Para el portal 20 de Julio, se tienen en cuenta factores como la afectación de estructuras existentes en una edificación que debe seguir operando</w:t>
      </w:r>
      <w:r w:rsidR="002B2EE4">
        <w:rPr>
          <w:color w:val="000000"/>
          <w:szCs w:val="22"/>
          <w:lang w:eastAsia="es-CO"/>
        </w:rPr>
        <w:t>,</w:t>
      </w:r>
      <w:r w:rsidR="00A75190">
        <w:rPr>
          <w:color w:val="000000"/>
          <w:szCs w:val="22"/>
          <w:lang w:eastAsia="es-CO"/>
        </w:rPr>
        <w:t xml:space="preserve"> la complejidad de construcción</w:t>
      </w:r>
      <w:r w:rsidR="002B2EE4">
        <w:rPr>
          <w:color w:val="000000"/>
          <w:szCs w:val="22"/>
          <w:lang w:eastAsia="es-CO"/>
        </w:rPr>
        <w:t xml:space="preserve"> y la posible afectación de la operación de buses y peatones</w:t>
      </w:r>
      <w:r w:rsidR="00A75190">
        <w:rPr>
          <w:color w:val="000000"/>
          <w:szCs w:val="22"/>
          <w:lang w:eastAsia="es-CO"/>
        </w:rPr>
        <w:t>, por otro lado, para el caso de las estaciones retorno e</w:t>
      </w:r>
      <w:r w:rsidR="00D95420">
        <w:rPr>
          <w:color w:val="000000"/>
          <w:szCs w:val="22"/>
          <w:lang w:eastAsia="es-CO"/>
        </w:rPr>
        <w:t>n el sector Altamira y Juan Rey</w:t>
      </w:r>
      <w:r w:rsidR="00A75190">
        <w:rPr>
          <w:color w:val="000000"/>
          <w:szCs w:val="22"/>
          <w:lang w:eastAsia="es-CO"/>
        </w:rPr>
        <w:t>, el único factor de que se puede relacionar en un análisis cualitativo</w:t>
      </w:r>
      <w:r w:rsidR="002B2EE4">
        <w:rPr>
          <w:color w:val="000000"/>
          <w:szCs w:val="22"/>
          <w:lang w:eastAsia="es-CO"/>
        </w:rPr>
        <w:t xml:space="preserve"> desde el componente estructural a falta de información arquitectónica detallada,</w:t>
      </w:r>
      <w:r w:rsidR="00A75190">
        <w:rPr>
          <w:color w:val="000000"/>
          <w:szCs w:val="22"/>
          <w:lang w:eastAsia="es-CO"/>
        </w:rPr>
        <w:t xml:space="preserve"> corresponde al área de afectación en planta, es decir, el área de la manzana a demoler o si las soluciones intervienen vías existentes. </w:t>
      </w:r>
      <w:r w:rsidRPr="006E7B30">
        <w:rPr>
          <w:color w:val="000000"/>
          <w:szCs w:val="22"/>
          <w:lang w:eastAsia="es-CO"/>
        </w:rPr>
        <w:t xml:space="preserve"> </w:t>
      </w:r>
    </w:p>
    <w:p w14:paraId="15E54020" w14:textId="77777777" w:rsidR="00D95420" w:rsidRDefault="00D95420" w:rsidP="0047155B">
      <w:pPr>
        <w:suppressAutoHyphens w:val="0"/>
        <w:autoSpaceDE w:val="0"/>
        <w:autoSpaceDN w:val="0"/>
        <w:adjustRightInd w:val="0"/>
        <w:spacing w:after="31"/>
        <w:rPr>
          <w:color w:val="000000"/>
          <w:szCs w:val="22"/>
          <w:lang w:eastAsia="es-CO"/>
        </w:rPr>
      </w:pPr>
    </w:p>
    <w:p w14:paraId="16D9B7D6" w14:textId="77777777" w:rsidR="00D95420" w:rsidRDefault="00D95420" w:rsidP="0047155B">
      <w:pPr>
        <w:suppressAutoHyphens w:val="0"/>
        <w:autoSpaceDE w:val="0"/>
        <w:autoSpaceDN w:val="0"/>
        <w:adjustRightInd w:val="0"/>
        <w:spacing w:after="31"/>
        <w:rPr>
          <w:color w:val="000000"/>
          <w:szCs w:val="22"/>
          <w:lang w:eastAsia="es-CO"/>
        </w:rPr>
      </w:pPr>
      <w:r>
        <w:rPr>
          <w:color w:val="000000"/>
          <w:szCs w:val="22"/>
          <w:lang w:eastAsia="es-CO"/>
        </w:rPr>
        <w:t>Cabe anotar que como en la estación intermedia solo se presenta una única alternativa, no se realiza este análisis cualitativo.</w:t>
      </w:r>
    </w:p>
    <w:p w14:paraId="396E46AA" w14:textId="77777777" w:rsidR="006036B4" w:rsidRDefault="006036B4" w:rsidP="0047155B">
      <w:pPr>
        <w:suppressAutoHyphens w:val="0"/>
        <w:autoSpaceDE w:val="0"/>
        <w:autoSpaceDN w:val="0"/>
        <w:adjustRightInd w:val="0"/>
        <w:spacing w:after="31"/>
        <w:rPr>
          <w:color w:val="000000"/>
          <w:szCs w:val="22"/>
          <w:lang w:eastAsia="es-CO"/>
        </w:rPr>
      </w:pPr>
    </w:p>
    <w:p w14:paraId="5699AAE4" w14:textId="77777777" w:rsidR="006036B4" w:rsidRDefault="00D95420" w:rsidP="0047155B">
      <w:pPr>
        <w:suppressAutoHyphens w:val="0"/>
        <w:autoSpaceDE w:val="0"/>
        <w:autoSpaceDN w:val="0"/>
        <w:adjustRightInd w:val="0"/>
        <w:spacing w:after="31"/>
        <w:rPr>
          <w:color w:val="000000"/>
          <w:szCs w:val="22"/>
          <w:lang w:eastAsia="es-CO"/>
        </w:rPr>
      </w:pPr>
      <w:r>
        <w:rPr>
          <w:color w:val="000000"/>
          <w:szCs w:val="22"/>
          <w:lang w:eastAsia="es-CO"/>
        </w:rPr>
        <w:t>A continuación, el análisis de ventajas y desventajas:</w:t>
      </w:r>
    </w:p>
    <w:p w14:paraId="603DE370" w14:textId="77777777" w:rsidR="00BD2F84" w:rsidRDefault="00BD2F84" w:rsidP="0047155B">
      <w:pPr>
        <w:suppressAutoHyphens w:val="0"/>
        <w:autoSpaceDE w:val="0"/>
        <w:autoSpaceDN w:val="0"/>
        <w:adjustRightInd w:val="0"/>
        <w:spacing w:after="31"/>
        <w:rPr>
          <w:color w:val="000000"/>
          <w:szCs w:val="22"/>
          <w:lang w:eastAsia="es-CO"/>
        </w:rPr>
      </w:pPr>
    </w:p>
    <w:p w14:paraId="414B2E22" w14:textId="77777777" w:rsidR="00065306" w:rsidRDefault="00065306" w:rsidP="0047155B">
      <w:pPr>
        <w:suppressAutoHyphens w:val="0"/>
        <w:autoSpaceDE w:val="0"/>
        <w:autoSpaceDN w:val="0"/>
        <w:adjustRightInd w:val="0"/>
        <w:spacing w:after="31"/>
        <w:rPr>
          <w:color w:val="000000"/>
          <w:szCs w:val="22"/>
          <w:lang w:eastAsia="es-CO"/>
        </w:rPr>
      </w:pPr>
    </w:p>
    <w:p w14:paraId="7C359E26" w14:textId="6B85231E" w:rsidR="005B517E" w:rsidRPr="00D65112" w:rsidRDefault="005B517E" w:rsidP="005B517E">
      <w:pPr>
        <w:suppressAutoHyphens w:val="0"/>
        <w:autoSpaceDE w:val="0"/>
        <w:autoSpaceDN w:val="0"/>
        <w:adjustRightInd w:val="0"/>
        <w:spacing w:after="31"/>
        <w:jc w:val="center"/>
        <w:rPr>
          <w:i/>
          <w:iCs/>
          <w:color w:val="000000"/>
          <w:szCs w:val="22"/>
          <w:lang w:eastAsia="es-CO"/>
        </w:rPr>
      </w:pPr>
      <w:bookmarkStart w:id="78" w:name="_Toc75807536"/>
      <w:r w:rsidRPr="00D65112">
        <w:rPr>
          <w:b/>
          <w:bCs/>
          <w:i/>
          <w:iCs/>
        </w:rPr>
        <w:t xml:space="preserve">Tabla </w:t>
      </w:r>
      <w:r w:rsidR="00433925">
        <w:rPr>
          <w:b/>
          <w:bCs/>
          <w:i/>
          <w:iCs/>
        </w:rPr>
        <w:fldChar w:fldCharType="begin"/>
      </w:r>
      <w:r w:rsidR="00433925">
        <w:rPr>
          <w:b/>
          <w:bCs/>
          <w:i/>
          <w:iCs/>
        </w:rPr>
        <w:instrText xml:space="preserve"> STYLEREF 1 \s </w:instrText>
      </w:r>
      <w:r w:rsidR="00433925">
        <w:rPr>
          <w:b/>
          <w:bCs/>
          <w:i/>
          <w:iCs/>
        </w:rPr>
        <w:fldChar w:fldCharType="separate"/>
      </w:r>
      <w:r w:rsidR="009D7857">
        <w:rPr>
          <w:b/>
          <w:bCs/>
          <w:i/>
          <w:iCs/>
          <w:noProof/>
        </w:rPr>
        <w:t>9</w:t>
      </w:r>
      <w:r w:rsidR="00433925">
        <w:rPr>
          <w:b/>
          <w:bCs/>
          <w:i/>
          <w:iCs/>
        </w:rPr>
        <w:fldChar w:fldCharType="end"/>
      </w:r>
      <w:r w:rsidR="00433925">
        <w:rPr>
          <w:b/>
          <w:bCs/>
          <w:i/>
          <w:iCs/>
        </w:rPr>
        <w:t>.</w:t>
      </w:r>
      <w:r w:rsidR="00433925">
        <w:rPr>
          <w:b/>
          <w:bCs/>
          <w:i/>
          <w:iCs/>
        </w:rPr>
        <w:fldChar w:fldCharType="begin"/>
      </w:r>
      <w:r w:rsidR="00433925">
        <w:rPr>
          <w:b/>
          <w:bCs/>
          <w:i/>
          <w:iCs/>
        </w:rPr>
        <w:instrText xml:space="preserve"> SEQ Tabla \* ARABIC \s 1 </w:instrText>
      </w:r>
      <w:r w:rsidR="00433925">
        <w:rPr>
          <w:b/>
          <w:bCs/>
          <w:i/>
          <w:iCs/>
        </w:rPr>
        <w:fldChar w:fldCharType="separate"/>
      </w:r>
      <w:r w:rsidR="009D7857">
        <w:rPr>
          <w:b/>
          <w:bCs/>
          <w:i/>
          <w:iCs/>
          <w:noProof/>
        </w:rPr>
        <w:t>1</w:t>
      </w:r>
      <w:r w:rsidR="00433925">
        <w:rPr>
          <w:b/>
          <w:bCs/>
          <w:i/>
          <w:iCs/>
        </w:rPr>
        <w:fldChar w:fldCharType="end"/>
      </w:r>
      <w:r w:rsidRPr="00D65112">
        <w:rPr>
          <w:i/>
          <w:iCs/>
        </w:rPr>
        <w:t xml:space="preserve"> – Análisis de ventajas y desventajas – Estación transferencia</w:t>
      </w:r>
      <w:bookmarkEnd w:id="78"/>
    </w:p>
    <w:tbl>
      <w:tblPr>
        <w:tblW w:w="8286" w:type="dxa"/>
        <w:jc w:val="center"/>
        <w:tblCellMar>
          <w:left w:w="70" w:type="dxa"/>
          <w:right w:w="70" w:type="dxa"/>
        </w:tblCellMar>
        <w:tblLook w:val="04A0" w:firstRow="1" w:lastRow="0" w:firstColumn="1" w:lastColumn="0" w:noHBand="0" w:noVBand="1"/>
      </w:tblPr>
      <w:tblGrid>
        <w:gridCol w:w="3780"/>
        <w:gridCol w:w="4360"/>
        <w:gridCol w:w="146"/>
      </w:tblGrid>
      <w:tr w:rsidR="006036B4" w:rsidRPr="00A435A0" w14:paraId="31D55B00" w14:textId="77777777" w:rsidTr="005B517E">
        <w:trPr>
          <w:gridAfter w:val="1"/>
          <w:wAfter w:w="146" w:type="dxa"/>
          <w:trHeight w:val="300"/>
          <w:tblHeader/>
          <w:jc w:val="center"/>
        </w:trPr>
        <w:tc>
          <w:tcPr>
            <w:tcW w:w="8140" w:type="dxa"/>
            <w:gridSpan w:val="2"/>
            <w:vMerge w:val="restart"/>
            <w:tcBorders>
              <w:top w:val="single" w:sz="4" w:space="0" w:color="auto"/>
              <w:left w:val="single" w:sz="4" w:space="0" w:color="auto"/>
              <w:bottom w:val="single" w:sz="4" w:space="0" w:color="auto"/>
              <w:right w:val="single" w:sz="4" w:space="0" w:color="auto"/>
            </w:tcBorders>
            <w:shd w:val="clear" w:color="auto" w:fill="D0CECE"/>
            <w:noWrap/>
            <w:vAlign w:val="center"/>
            <w:hideMark/>
          </w:tcPr>
          <w:p w14:paraId="300102CE" w14:textId="77777777" w:rsidR="006036B4" w:rsidRPr="00A435A0" w:rsidRDefault="006036B4" w:rsidP="00E178CB">
            <w:pPr>
              <w:suppressAutoHyphens w:val="0"/>
              <w:jc w:val="center"/>
              <w:rPr>
                <w:b/>
                <w:bCs/>
                <w:color w:val="000000"/>
                <w:szCs w:val="22"/>
                <w:lang w:eastAsia="es-CO"/>
              </w:rPr>
            </w:pPr>
            <w:r w:rsidRPr="0015208C">
              <w:rPr>
                <w:b/>
                <w:bCs/>
                <w:color w:val="000000"/>
                <w:szCs w:val="22"/>
                <w:lang w:eastAsia="es-CO"/>
              </w:rPr>
              <w:t>Análisis</w:t>
            </w:r>
            <w:r w:rsidRPr="00A435A0">
              <w:rPr>
                <w:b/>
                <w:bCs/>
                <w:color w:val="000000"/>
                <w:szCs w:val="22"/>
                <w:lang w:eastAsia="es-CO"/>
              </w:rPr>
              <w:t xml:space="preserve"> de ventajas y desventajas para las 3 alternativas planteadas</w:t>
            </w:r>
            <w:r>
              <w:rPr>
                <w:b/>
                <w:bCs/>
                <w:color w:val="000000"/>
                <w:szCs w:val="22"/>
                <w:lang w:eastAsia="es-CO"/>
              </w:rPr>
              <w:t xml:space="preserve"> </w:t>
            </w:r>
          </w:p>
        </w:tc>
      </w:tr>
      <w:tr w:rsidR="006036B4" w:rsidRPr="00A435A0" w14:paraId="1F53A0E8" w14:textId="77777777" w:rsidTr="005B517E">
        <w:trPr>
          <w:trHeight w:val="300"/>
          <w:tblHeader/>
          <w:jc w:val="center"/>
        </w:trPr>
        <w:tc>
          <w:tcPr>
            <w:tcW w:w="8140" w:type="dxa"/>
            <w:gridSpan w:val="2"/>
            <w:vMerge/>
            <w:tcBorders>
              <w:top w:val="single" w:sz="4" w:space="0" w:color="auto"/>
              <w:left w:val="single" w:sz="4" w:space="0" w:color="auto"/>
              <w:bottom w:val="single" w:sz="4" w:space="0" w:color="auto"/>
              <w:right w:val="single" w:sz="4" w:space="0" w:color="auto"/>
            </w:tcBorders>
            <w:shd w:val="clear" w:color="auto" w:fill="D0CECE"/>
            <w:vAlign w:val="center"/>
            <w:hideMark/>
          </w:tcPr>
          <w:p w14:paraId="6110D163" w14:textId="77777777" w:rsidR="006036B4" w:rsidRPr="00A435A0" w:rsidRDefault="006036B4" w:rsidP="00E178CB">
            <w:pPr>
              <w:suppressAutoHyphens w:val="0"/>
              <w:jc w:val="left"/>
              <w:rPr>
                <w:color w:val="000000"/>
                <w:szCs w:val="22"/>
                <w:lang w:eastAsia="es-CO"/>
              </w:rPr>
            </w:pPr>
          </w:p>
        </w:tc>
        <w:tc>
          <w:tcPr>
            <w:tcW w:w="146" w:type="dxa"/>
            <w:tcBorders>
              <w:top w:val="nil"/>
              <w:left w:val="nil"/>
              <w:bottom w:val="nil"/>
              <w:right w:val="nil"/>
            </w:tcBorders>
            <w:shd w:val="clear" w:color="auto" w:fill="auto"/>
            <w:noWrap/>
            <w:vAlign w:val="bottom"/>
            <w:hideMark/>
          </w:tcPr>
          <w:p w14:paraId="5D3D9A41" w14:textId="77777777" w:rsidR="006036B4" w:rsidRPr="00A435A0" w:rsidRDefault="006036B4" w:rsidP="00E178CB">
            <w:pPr>
              <w:suppressAutoHyphens w:val="0"/>
              <w:jc w:val="center"/>
              <w:rPr>
                <w:rFonts w:ascii="Calibri" w:hAnsi="Calibri" w:cs="Calibri"/>
                <w:color w:val="000000"/>
                <w:szCs w:val="22"/>
                <w:lang w:eastAsia="es-CO"/>
              </w:rPr>
            </w:pPr>
          </w:p>
        </w:tc>
      </w:tr>
      <w:tr w:rsidR="006036B4" w:rsidRPr="00A435A0" w14:paraId="791B9A54" w14:textId="77777777" w:rsidTr="005B517E">
        <w:trPr>
          <w:trHeight w:val="300"/>
          <w:tblHeader/>
          <w:jc w:val="center"/>
        </w:trPr>
        <w:tc>
          <w:tcPr>
            <w:tcW w:w="8140" w:type="dxa"/>
            <w:gridSpan w:val="2"/>
            <w:tcBorders>
              <w:top w:val="single" w:sz="4" w:space="0" w:color="auto"/>
              <w:left w:val="single" w:sz="4" w:space="0" w:color="auto"/>
              <w:bottom w:val="single" w:sz="4" w:space="0" w:color="auto"/>
              <w:right w:val="single" w:sz="4" w:space="0" w:color="auto"/>
            </w:tcBorders>
            <w:shd w:val="clear" w:color="auto" w:fill="D0CECE"/>
            <w:noWrap/>
            <w:vAlign w:val="bottom"/>
            <w:hideMark/>
          </w:tcPr>
          <w:p w14:paraId="6650B055" w14:textId="77777777" w:rsidR="006036B4" w:rsidRPr="00A435A0" w:rsidRDefault="006036B4" w:rsidP="00E178CB">
            <w:pPr>
              <w:suppressAutoHyphens w:val="0"/>
              <w:jc w:val="center"/>
              <w:rPr>
                <w:b/>
                <w:bCs/>
                <w:color w:val="000000"/>
                <w:szCs w:val="22"/>
                <w:lang w:eastAsia="es-CO"/>
              </w:rPr>
            </w:pPr>
            <w:r>
              <w:rPr>
                <w:b/>
                <w:bCs/>
                <w:color w:val="000000"/>
                <w:szCs w:val="22"/>
                <w:lang w:eastAsia="es-CO"/>
              </w:rPr>
              <w:t>Portal 20 de Julio (Estación de transferencia)</w:t>
            </w:r>
          </w:p>
        </w:tc>
        <w:tc>
          <w:tcPr>
            <w:tcW w:w="146" w:type="dxa"/>
            <w:vAlign w:val="center"/>
            <w:hideMark/>
          </w:tcPr>
          <w:p w14:paraId="408994BB" w14:textId="77777777" w:rsidR="006036B4" w:rsidRPr="00A435A0" w:rsidRDefault="006036B4" w:rsidP="00E178CB">
            <w:pPr>
              <w:suppressAutoHyphens w:val="0"/>
              <w:jc w:val="left"/>
              <w:rPr>
                <w:rFonts w:ascii="Times New Roman" w:hAnsi="Times New Roman" w:cs="Times New Roman"/>
                <w:sz w:val="20"/>
                <w:szCs w:val="20"/>
                <w:lang w:eastAsia="es-CO"/>
              </w:rPr>
            </w:pPr>
          </w:p>
        </w:tc>
      </w:tr>
      <w:tr w:rsidR="006036B4" w:rsidRPr="00A435A0" w14:paraId="704CA4EB" w14:textId="77777777" w:rsidTr="005B517E">
        <w:trPr>
          <w:trHeight w:val="300"/>
          <w:jc w:val="center"/>
        </w:trPr>
        <w:tc>
          <w:tcPr>
            <w:tcW w:w="8140" w:type="dxa"/>
            <w:gridSpan w:val="2"/>
            <w:tcBorders>
              <w:top w:val="single" w:sz="4" w:space="0" w:color="auto"/>
              <w:left w:val="single" w:sz="4" w:space="0" w:color="auto"/>
              <w:bottom w:val="single" w:sz="4" w:space="0" w:color="auto"/>
              <w:right w:val="single" w:sz="4" w:space="0" w:color="auto"/>
            </w:tcBorders>
            <w:shd w:val="clear" w:color="auto" w:fill="D0CECE"/>
            <w:noWrap/>
            <w:vAlign w:val="bottom"/>
          </w:tcPr>
          <w:p w14:paraId="32FC84E6" w14:textId="77777777" w:rsidR="006036B4" w:rsidRPr="00A435A0" w:rsidRDefault="006036B4" w:rsidP="00E178CB">
            <w:pPr>
              <w:suppressAutoHyphens w:val="0"/>
              <w:jc w:val="center"/>
              <w:rPr>
                <w:b/>
                <w:bCs/>
                <w:color w:val="000000"/>
                <w:szCs w:val="22"/>
                <w:lang w:eastAsia="es-CO"/>
              </w:rPr>
            </w:pPr>
            <w:r w:rsidRPr="00A435A0">
              <w:rPr>
                <w:b/>
                <w:bCs/>
                <w:color w:val="000000"/>
                <w:szCs w:val="22"/>
                <w:lang w:eastAsia="es-CO"/>
              </w:rPr>
              <w:t>Alternativa 1</w:t>
            </w:r>
          </w:p>
        </w:tc>
        <w:tc>
          <w:tcPr>
            <w:tcW w:w="146" w:type="dxa"/>
            <w:vAlign w:val="center"/>
          </w:tcPr>
          <w:p w14:paraId="1C83331D" w14:textId="77777777" w:rsidR="006036B4" w:rsidRPr="00A435A0" w:rsidRDefault="006036B4" w:rsidP="00E178CB">
            <w:pPr>
              <w:suppressAutoHyphens w:val="0"/>
              <w:jc w:val="left"/>
              <w:rPr>
                <w:rFonts w:ascii="Times New Roman" w:hAnsi="Times New Roman" w:cs="Times New Roman"/>
                <w:sz w:val="20"/>
                <w:szCs w:val="20"/>
                <w:lang w:eastAsia="es-CO"/>
              </w:rPr>
            </w:pPr>
          </w:p>
        </w:tc>
      </w:tr>
      <w:tr w:rsidR="006036B4" w:rsidRPr="00A435A0" w14:paraId="664E043A" w14:textId="77777777" w:rsidTr="005B517E">
        <w:trPr>
          <w:trHeight w:val="300"/>
          <w:jc w:val="center"/>
        </w:trPr>
        <w:tc>
          <w:tcPr>
            <w:tcW w:w="3780" w:type="dxa"/>
            <w:tcBorders>
              <w:top w:val="nil"/>
              <w:left w:val="single" w:sz="4" w:space="0" w:color="auto"/>
              <w:bottom w:val="single" w:sz="4" w:space="0" w:color="auto"/>
              <w:right w:val="single" w:sz="4" w:space="0" w:color="auto"/>
            </w:tcBorders>
            <w:shd w:val="clear" w:color="auto" w:fill="D0CECE"/>
            <w:noWrap/>
            <w:vAlign w:val="bottom"/>
            <w:hideMark/>
          </w:tcPr>
          <w:p w14:paraId="475FACDA" w14:textId="77777777" w:rsidR="006036B4" w:rsidRPr="00A435A0" w:rsidRDefault="006036B4" w:rsidP="00E178CB">
            <w:pPr>
              <w:suppressAutoHyphens w:val="0"/>
              <w:jc w:val="center"/>
              <w:rPr>
                <w:b/>
                <w:bCs/>
                <w:color w:val="000000"/>
                <w:szCs w:val="22"/>
                <w:lang w:eastAsia="es-CO"/>
              </w:rPr>
            </w:pPr>
            <w:r w:rsidRPr="00A435A0">
              <w:rPr>
                <w:b/>
                <w:bCs/>
                <w:color w:val="000000"/>
                <w:szCs w:val="22"/>
                <w:lang w:eastAsia="es-CO"/>
              </w:rPr>
              <w:t>Ventajas</w:t>
            </w:r>
          </w:p>
        </w:tc>
        <w:tc>
          <w:tcPr>
            <w:tcW w:w="4360" w:type="dxa"/>
            <w:tcBorders>
              <w:top w:val="nil"/>
              <w:left w:val="nil"/>
              <w:bottom w:val="single" w:sz="4" w:space="0" w:color="auto"/>
              <w:right w:val="single" w:sz="4" w:space="0" w:color="auto"/>
            </w:tcBorders>
            <w:shd w:val="clear" w:color="auto" w:fill="D0CECE"/>
            <w:noWrap/>
            <w:vAlign w:val="bottom"/>
            <w:hideMark/>
          </w:tcPr>
          <w:p w14:paraId="3C770D2C" w14:textId="77777777" w:rsidR="006036B4" w:rsidRPr="00A435A0" w:rsidRDefault="006036B4" w:rsidP="00E178CB">
            <w:pPr>
              <w:suppressAutoHyphens w:val="0"/>
              <w:jc w:val="center"/>
              <w:rPr>
                <w:b/>
                <w:bCs/>
                <w:color w:val="000000"/>
                <w:szCs w:val="22"/>
                <w:lang w:eastAsia="es-CO"/>
              </w:rPr>
            </w:pPr>
            <w:r w:rsidRPr="00A435A0">
              <w:rPr>
                <w:b/>
                <w:bCs/>
                <w:color w:val="000000"/>
                <w:szCs w:val="22"/>
                <w:lang w:eastAsia="es-CO"/>
              </w:rPr>
              <w:t>Desventajas</w:t>
            </w:r>
          </w:p>
        </w:tc>
        <w:tc>
          <w:tcPr>
            <w:tcW w:w="146" w:type="dxa"/>
            <w:vAlign w:val="center"/>
            <w:hideMark/>
          </w:tcPr>
          <w:p w14:paraId="3E4132FE" w14:textId="77777777" w:rsidR="006036B4" w:rsidRPr="00A435A0" w:rsidRDefault="006036B4" w:rsidP="00E178CB">
            <w:pPr>
              <w:suppressAutoHyphens w:val="0"/>
              <w:jc w:val="left"/>
              <w:rPr>
                <w:rFonts w:ascii="Times New Roman" w:hAnsi="Times New Roman" w:cs="Times New Roman"/>
                <w:sz w:val="20"/>
                <w:szCs w:val="20"/>
                <w:lang w:eastAsia="es-CO"/>
              </w:rPr>
            </w:pPr>
          </w:p>
        </w:tc>
      </w:tr>
      <w:tr w:rsidR="006036B4" w:rsidRPr="00A435A0" w14:paraId="5D180B25" w14:textId="77777777" w:rsidTr="005B517E">
        <w:trPr>
          <w:trHeight w:val="900"/>
          <w:jc w:val="center"/>
        </w:trPr>
        <w:tc>
          <w:tcPr>
            <w:tcW w:w="3780" w:type="dxa"/>
            <w:tcBorders>
              <w:top w:val="nil"/>
              <w:left w:val="single" w:sz="4" w:space="0" w:color="auto"/>
              <w:bottom w:val="single" w:sz="4" w:space="0" w:color="auto"/>
              <w:right w:val="single" w:sz="4" w:space="0" w:color="auto"/>
            </w:tcBorders>
            <w:shd w:val="clear" w:color="auto" w:fill="auto"/>
            <w:vAlign w:val="center"/>
            <w:hideMark/>
          </w:tcPr>
          <w:p w14:paraId="5A05099F" w14:textId="77777777" w:rsidR="006036B4" w:rsidRPr="00A435A0" w:rsidRDefault="006036B4" w:rsidP="005B517E">
            <w:pPr>
              <w:suppressAutoHyphens w:val="0"/>
              <w:rPr>
                <w:color w:val="000000"/>
                <w:szCs w:val="22"/>
                <w:lang w:eastAsia="es-CO"/>
              </w:rPr>
            </w:pPr>
            <w:r w:rsidRPr="00A435A0">
              <w:rPr>
                <w:color w:val="000000"/>
                <w:szCs w:val="22"/>
                <w:lang w:eastAsia="es-CO"/>
              </w:rPr>
              <w:t>No existe afectación de estructuras existentes</w:t>
            </w:r>
          </w:p>
        </w:tc>
        <w:tc>
          <w:tcPr>
            <w:tcW w:w="4360" w:type="dxa"/>
            <w:tcBorders>
              <w:top w:val="nil"/>
              <w:left w:val="nil"/>
              <w:bottom w:val="single" w:sz="4" w:space="0" w:color="auto"/>
              <w:right w:val="single" w:sz="4" w:space="0" w:color="auto"/>
            </w:tcBorders>
            <w:shd w:val="clear" w:color="auto" w:fill="auto"/>
            <w:vAlign w:val="center"/>
            <w:hideMark/>
          </w:tcPr>
          <w:p w14:paraId="0E4F0FD3" w14:textId="77777777" w:rsidR="006036B4" w:rsidRPr="00A435A0" w:rsidRDefault="006036B4" w:rsidP="005B517E">
            <w:pPr>
              <w:suppressAutoHyphens w:val="0"/>
              <w:rPr>
                <w:color w:val="000000"/>
                <w:szCs w:val="22"/>
                <w:lang w:eastAsia="es-CO"/>
              </w:rPr>
            </w:pPr>
            <w:r w:rsidRPr="00A435A0">
              <w:rPr>
                <w:color w:val="000000"/>
                <w:szCs w:val="22"/>
                <w:lang w:eastAsia="es-CO"/>
              </w:rPr>
              <w:t>Eliminación de aproximadamente 11 parqueaderos en zona de biarticulados, afectando la capacidad del portal</w:t>
            </w:r>
          </w:p>
        </w:tc>
        <w:tc>
          <w:tcPr>
            <w:tcW w:w="146" w:type="dxa"/>
            <w:vAlign w:val="center"/>
            <w:hideMark/>
          </w:tcPr>
          <w:p w14:paraId="0A1EDD2F" w14:textId="77777777" w:rsidR="006036B4" w:rsidRPr="00A435A0" w:rsidRDefault="006036B4" w:rsidP="00E178CB">
            <w:pPr>
              <w:suppressAutoHyphens w:val="0"/>
              <w:jc w:val="left"/>
              <w:rPr>
                <w:rFonts w:ascii="Times New Roman" w:hAnsi="Times New Roman" w:cs="Times New Roman"/>
                <w:sz w:val="20"/>
                <w:szCs w:val="20"/>
                <w:lang w:eastAsia="es-CO"/>
              </w:rPr>
            </w:pPr>
          </w:p>
        </w:tc>
      </w:tr>
      <w:tr w:rsidR="006036B4" w:rsidRPr="00A435A0" w14:paraId="7A477564" w14:textId="77777777" w:rsidTr="005B517E">
        <w:trPr>
          <w:trHeight w:val="600"/>
          <w:jc w:val="center"/>
        </w:trPr>
        <w:tc>
          <w:tcPr>
            <w:tcW w:w="3780" w:type="dxa"/>
            <w:tcBorders>
              <w:top w:val="nil"/>
              <w:left w:val="single" w:sz="4" w:space="0" w:color="auto"/>
              <w:bottom w:val="single" w:sz="4" w:space="0" w:color="auto"/>
              <w:right w:val="single" w:sz="4" w:space="0" w:color="auto"/>
            </w:tcBorders>
            <w:shd w:val="clear" w:color="auto" w:fill="auto"/>
            <w:vAlign w:val="center"/>
            <w:hideMark/>
          </w:tcPr>
          <w:p w14:paraId="7E7077AF" w14:textId="77777777" w:rsidR="006036B4" w:rsidRPr="00A435A0" w:rsidRDefault="006036B4" w:rsidP="005B517E">
            <w:pPr>
              <w:suppressAutoHyphens w:val="0"/>
              <w:rPr>
                <w:color w:val="000000"/>
                <w:szCs w:val="22"/>
                <w:lang w:eastAsia="es-CO"/>
              </w:rPr>
            </w:pPr>
            <w:r w:rsidRPr="00A435A0">
              <w:rPr>
                <w:color w:val="000000"/>
                <w:szCs w:val="22"/>
                <w:lang w:eastAsia="es-CO"/>
              </w:rPr>
              <w:t>El terreno es plano, no requiere de terraceo.</w:t>
            </w:r>
          </w:p>
        </w:tc>
        <w:tc>
          <w:tcPr>
            <w:tcW w:w="4360" w:type="dxa"/>
            <w:tcBorders>
              <w:top w:val="nil"/>
              <w:left w:val="nil"/>
              <w:bottom w:val="single" w:sz="4" w:space="0" w:color="auto"/>
              <w:right w:val="single" w:sz="4" w:space="0" w:color="auto"/>
            </w:tcBorders>
            <w:shd w:val="clear" w:color="auto" w:fill="auto"/>
            <w:vAlign w:val="center"/>
            <w:hideMark/>
          </w:tcPr>
          <w:p w14:paraId="3BAC6E55" w14:textId="77777777" w:rsidR="006036B4" w:rsidRPr="00A435A0" w:rsidRDefault="006036B4" w:rsidP="005B517E">
            <w:pPr>
              <w:suppressAutoHyphens w:val="0"/>
              <w:rPr>
                <w:color w:val="000000"/>
                <w:szCs w:val="22"/>
                <w:lang w:eastAsia="es-CO"/>
              </w:rPr>
            </w:pPr>
            <w:r w:rsidRPr="00A435A0">
              <w:rPr>
                <w:color w:val="000000"/>
                <w:szCs w:val="22"/>
                <w:lang w:eastAsia="es-CO"/>
              </w:rPr>
              <w:t xml:space="preserve">Mayor afectación del portal durante la construcción de la estación retorno </w:t>
            </w:r>
          </w:p>
        </w:tc>
        <w:tc>
          <w:tcPr>
            <w:tcW w:w="146" w:type="dxa"/>
            <w:vAlign w:val="center"/>
            <w:hideMark/>
          </w:tcPr>
          <w:p w14:paraId="61119329" w14:textId="77777777" w:rsidR="006036B4" w:rsidRPr="00A435A0" w:rsidRDefault="006036B4" w:rsidP="00E178CB">
            <w:pPr>
              <w:suppressAutoHyphens w:val="0"/>
              <w:jc w:val="left"/>
              <w:rPr>
                <w:rFonts w:ascii="Times New Roman" w:hAnsi="Times New Roman" w:cs="Times New Roman"/>
                <w:sz w:val="20"/>
                <w:szCs w:val="20"/>
                <w:lang w:eastAsia="es-CO"/>
              </w:rPr>
            </w:pPr>
          </w:p>
        </w:tc>
      </w:tr>
      <w:tr w:rsidR="006036B4" w:rsidRPr="00A435A0" w14:paraId="3BA33F32" w14:textId="77777777" w:rsidTr="005B517E">
        <w:trPr>
          <w:trHeight w:val="900"/>
          <w:jc w:val="center"/>
        </w:trPr>
        <w:tc>
          <w:tcPr>
            <w:tcW w:w="3780" w:type="dxa"/>
            <w:tcBorders>
              <w:top w:val="nil"/>
              <w:left w:val="single" w:sz="4" w:space="0" w:color="auto"/>
              <w:bottom w:val="single" w:sz="4" w:space="0" w:color="auto"/>
              <w:right w:val="single" w:sz="4" w:space="0" w:color="auto"/>
            </w:tcBorders>
            <w:shd w:val="clear" w:color="auto" w:fill="auto"/>
            <w:vAlign w:val="center"/>
            <w:hideMark/>
          </w:tcPr>
          <w:p w14:paraId="226F73F1" w14:textId="77777777" w:rsidR="006036B4" w:rsidRPr="00A435A0" w:rsidRDefault="006036B4" w:rsidP="005B517E">
            <w:pPr>
              <w:suppressAutoHyphens w:val="0"/>
              <w:rPr>
                <w:color w:val="000000"/>
                <w:szCs w:val="22"/>
                <w:lang w:eastAsia="es-CO"/>
              </w:rPr>
            </w:pPr>
            <w:r w:rsidRPr="00A435A0">
              <w:rPr>
                <w:color w:val="000000"/>
                <w:szCs w:val="22"/>
                <w:lang w:eastAsia="es-CO"/>
              </w:rPr>
              <w:t>Requiere menor área de puente peatonal de conexión comparado con las alternativas 4 y 6</w:t>
            </w:r>
          </w:p>
        </w:tc>
        <w:tc>
          <w:tcPr>
            <w:tcW w:w="4360" w:type="dxa"/>
            <w:tcBorders>
              <w:top w:val="nil"/>
              <w:left w:val="nil"/>
              <w:bottom w:val="single" w:sz="4" w:space="0" w:color="auto"/>
              <w:right w:val="single" w:sz="4" w:space="0" w:color="auto"/>
            </w:tcBorders>
            <w:shd w:val="clear" w:color="auto" w:fill="auto"/>
            <w:vAlign w:val="center"/>
            <w:hideMark/>
          </w:tcPr>
          <w:p w14:paraId="28BFACB5" w14:textId="77777777" w:rsidR="006036B4" w:rsidRPr="00A435A0" w:rsidRDefault="006036B4" w:rsidP="005B517E">
            <w:pPr>
              <w:suppressAutoHyphens w:val="0"/>
              <w:rPr>
                <w:color w:val="000000"/>
                <w:szCs w:val="22"/>
                <w:lang w:eastAsia="es-CO"/>
              </w:rPr>
            </w:pPr>
            <w:r w:rsidRPr="00A435A0">
              <w:rPr>
                <w:color w:val="000000"/>
                <w:szCs w:val="22"/>
                <w:lang w:eastAsia="es-CO"/>
              </w:rPr>
              <w:t>Requiere pasarelas al borde de carril de alimentadores</w:t>
            </w:r>
          </w:p>
        </w:tc>
        <w:tc>
          <w:tcPr>
            <w:tcW w:w="146" w:type="dxa"/>
            <w:vAlign w:val="center"/>
            <w:hideMark/>
          </w:tcPr>
          <w:p w14:paraId="5C517285" w14:textId="77777777" w:rsidR="006036B4" w:rsidRPr="00A435A0" w:rsidRDefault="006036B4" w:rsidP="00E178CB">
            <w:pPr>
              <w:suppressAutoHyphens w:val="0"/>
              <w:jc w:val="left"/>
              <w:rPr>
                <w:rFonts w:ascii="Times New Roman" w:hAnsi="Times New Roman" w:cs="Times New Roman"/>
                <w:sz w:val="20"/>
                <w:szCs w:val="20"/>
                <w:lang w:eastAsia="es-CO"/>
              </w:rPr>
            </w:pPr>
          </w:p>
        </w:tc>
      </w:tr>
      <w:tr w:rsidR="006036B4" w:rsidRPr="00A435A0" w14:paraId="1410C707" w14:textId="77777777" w:rsidTr="005B517E">
        <w:trPr>
          <w:trHeight w:val="900"/>
          <w:jc w:val="center"/>
        </w:trPr>
        <w:tc>
          <w:tcPr>
            <w:tcW w:w="3780" w:type="dxa"/>
            <w:tcBorders>
              <w:top w:val="nil"/>
              <w:left w:val="single" w:sz="4" w:space="0" w:color="auto"/>
              <w:bottom w:val="single" w:sz="4" w:space="0" w:color="auto"/>
              <w:right w:val="single" w:sz="4" w:space="0" w:color="auto"/>
            </w:tcBorders>
            <w:shd w:val="clear" w:color="auto" w:fill="auto"/>
            <w:vAlign w:val="center"/>
            <w:hideMark/>
          </w:tcPr>
          <w:p w14:paraId="00BC23B4" w14:textId="77777777" w:rsidR="006036B4" w:rsidRPr="00A435A0" w:rsidRDefault="006036B4" w:rsidP="005B517E">
            <w:pPr>
              <w:suppressAutoHyphens w:val="0"/>
              <w:rPr>
                <w:color w:val="000000"/>
                <w:szCs w:val="22"/>
                <w:lang w:eastAsia="es-CO"/>
              </w:rPr>
            </w:pPr>
            <w:r w:rsidRPr="00A435A0">
              <w:rPr>
                <w:color w:val="000000"/>
                <w:szCs w:val="22"/>
                <w:lang w:eastAsia="es-CO"/>
              </w:rPr>
              <w:t>No existe afectación de redes</w:t>
            </w:r>
          </w:p>
        </w:tc>
        <w:tc>
          <w:tcPr>
            <w:tcW w:w="4360" w:type="dxa"/>
            <w:tcBorders>
              <w:top w:val="nil"/>
              <w:left w:val="nil"/>
              <w:bottom w:val="single" w:sz="4" w:space="0" w:color="auto"/>
              <w:right w:val="single" w:sz="4" w:space="0" w:color="auto"/>
            </w:tcBorders>
            <w:shd w:val="clear" w:color="auto" w:fill="auto"/>
            <w:vAlign w:val="center"/>
            <w:hideMark/>
          </w:tcPr>
          <w:p w14:paraId="4CB26F41" w14:textId="77777777" w:rsidR="006036B4" w:rsidRPr="00A435A0" w:rsidRDefault="006036B4" w:rsidP="005B517E">
            <w:pPr>
              <w:suppressAutoHyphens w:val="0"/>
              <w:rPr>
                <w:color w:val="000000"/>
                <w:szCs w:val="22"/>
                <w:lang w:eastAsia="es-CO"/>
              </w:rPr>
            </w:pPr>
            <w:r w:rsidRPr="00A435A0">
              <w:rPr>
                <w:color w:val="000000"/>
                <w:szCs w:val="22"/>
                <w:lang w:eastAsia="es-CO"/>
              </w:rPr>
              <w:t>Existe restricción en la ubicación de las columnas para afectar la menor cantidad de parqueaderos posibles</w:t>
            </w:r>
          </w:p>
        </w:tc>
        <w:tc>
          <w:tcPr>
            <w:tcW w:w="146" w:type="dxa"/>
            <w:vAlign w:val="center"/>
            <w:hideMark/>
          </w:tcPr>
          <w:p w14:paraId="7462F9A9" w14:textId="77777777" w:rsidR="006036B4" w:rsidRPr="00A435A0" w:rsidRDefault="006036B4" w:rsidP="00E178CB">
            <w:pPr>
              <w:suppressAutoHyphens w:val="0"/>
              <w:jc w:val="left"/>
              <w:rPr>
                <w:rFonts w:ascii="Times New Roman" w:hAnsi="Times New Roman" w:cs="Times New Roman"/>
                <w:sz w:val="20"/>
                <w:szCs w:val="20"/>
                <w:lang w:eastAsia="es-CO"/>
              </w:rPr>
            </w:pPr>
          </w:p>
        </w:tc>
      </w:tr>
      <w:tr w:rsidR="006036B4" w:rsidRPr="00A435A0" w14:paraId="75C49843" w14:textId="77777777" w:rsidTr="005B517E">
        <w:trPr>
          <w:trHeight w:val="900"/>
          <w:jc w:val="center"/>
        </w:trPr>
        <w:tc>
          <w:tcPr>
            <w:tcW w:w="3780" w:type="dxa"/>
            <w:tcBorders>
              <w:top w:val="nil"/>
              <w:left w:val="single" w:sz="4" w:space="0" w:color="auto"/>
              <w:bottom w:val="single" w:sz="4" w:space="0" w:color="auto"/>
              <w:right w:val="single" w:sz="4" w:space="0" w:color="auto"/>
            </w:tcBorders>
            <w:shd w:val="clear" w:color="auto" w:fill="auto"/>
            <w:vAlign w:val="center"/>
            <w:hideMark/>
          </w:tcPr>
          <w:p w14:paraId="62B00A1E" w14:textId="77777777" w:rsidR="006036B4" w:rsidRPr="00A435A0" w:rsidRDefault="006036B4" w:rsidP="005B517E">
            <w:pPr>
              <w:suppressAutoHyphens w:val="0"/>
              <w:rPr>
                <w:color w:val="000000"/>
                <w:szCs w:val="22"/>
                <w:lang w:eastAsia="es-CO"/>
              </w:rPr>
            </w:pPr>
            <w:r w:rsidRPr="00A435A0">
              <w:rPr>
                <w:color w:val="000000"/>
                <w:szCs w:val="22"/>
                <w:lang w:eastAsia="es-CO"/>
              </w:rPr>
              <w:t>La dificultad y tiempos de construcción son menores comparados con la alternativa 6</w:t>
            </w:r>
          </w:p>
        </w:tc>
        <w:tc>
          <w:tcPr>
            <w:tcW w:w="4360" w:type="dxa"/>
            <w:tcBorders>
              <w:top w:val="nil"/>
              <w:left w:val="nil"/>
              <w:bottom w:val="single" w:sz="4" w:space="0" w:color="auto"/>
              <w:right w:val="single" w:sz="4" w:space="0" w:color="auto"/>
            </w:tcBorders>
            <w:shd w:val="clear" w:color="auto" w:fill="auto"/>
            <w:vAlign w:val="center"/>
            <w:hideMark/>
          </w:tcPr>
          <w:p w14:paraId="1681120B" w14:textId="77777777" w:rsidR="006036B4" w:rsidRPr="00A435A0" w:rsidRDefault="008615C8" w:rsidP="005B517E">
            <w:pPr>
              <w:suppressAutoHyphens w:val="0"/>
              <w:rPr>
                <w:color w:val="000000"/>
                <w:szCs w:val="22"/>
                <w:lang w:eastAsia="es-CO"/>
              </w:rPr>
            </w:pPr>
            <w:r>
              <w:rPr>
                <w:color w:val="000000"/>
                <w:szCs w:val="22"/>
                <w:lang w:eastAsia="es-CO"/>
              </w:rPr>
              <w:t>Existe restricción en la ubicación de las columnas debido al área en planta requerida de la placa, lo anterior puede tener afectación en los carriles para buses articulados y alimentadores</w:t>
            </w:r>
            <w:r w:rsidR="004B22DC">
              <w:rPr>
                <w:color w:val="000000"/>
                <w:szCs w:val="22"/>
                <w:lang w:eastAsia="es-CO"/>
              </w:rPr>
              <w:t xml:space="preserve"> y por lo tanto en la operatividad de los buses dentro del portal.</w:t>
            </w:r>
          </w:p>
        </w:tc>
        <w:tc>
          <w:tcPr>
            <w:tcW w:w="146" w:type="dxa"/>
            <w:vAlign w:val="center"/>
            <w:hideMark/>
          </w:tcPr>
          <w:p w14:paraId="709DEE1C" w14:textId="77777777" w:rsidR="006036B4" w:rsidRPr="00A435A0" w:rsidRDefault="006036B4" w:rsidP="00E178CB">
            <w:pPr>
              <w:suppressAutoHyphens w:val="0"/>
              <w:jc w:val="left"/>
              <w:rPr>
                <w:rFonts w:ascii="Times New Roman" w:hAnsi="Times New Roman" w:cs="Times New Roman"/>
                <w:sz w:val="20"/>
                <w:szCs w:val="20"/>
                <w:lang w:eastAsia="es-CO"/>
              </w:rPr>
            </w:pPr>
          </w:p>
        </w:tc>
      </w:tr>
      <w:tr w:rsidR="006036B4" w:rsidRPr="00A435A0" w14:paraId="489B09C0" w14:textId="77777777" w:rsidTr="005B517E">
        <w:trPr>
          <w:trHeight w:val="300"/>
          <w:jc w:val="center"/>
        </w:trPr>
        <w:tc>
          <w:tcPr>
            <w:tcW w:w="8140" w:type="dxa"/>
            <w:gridSpan w:val="2"/>
            <w:tcBorders>
              <w:top w:val="single" w:sz="4" w:space="0" w:color="auto"/>
              <w:left w:val="single" w:sz="4" w:space="0" w:color="auto"/>
              <w:bottom w:val="single" w:sz="4" w:space="0" w:color="auto"/>
              <w:right w:val="single" w:sz="4" w:space="0" w:color="auto"/>
            </w:tcBorders>
            <w:shd w:val="clear" w:color="auto" w:fill="D0CECE"/>
            <w:noWrap/>
            <w:vAlign w:val="bottom"/>
            <w:hideMark/>
          </w:tcPr>
          <w:p w14:paraId="1212385B" w14:textId="77777777" w:rsidR="006036B4" w:rsidRPr="00A435A0" w:rsidRDefault="006036B4" w:rsidP="00E178CB">
            <w:pPr>
              <w:suppressAutoHyphens w:val="0"/>
              <w:jc w:val="center"/>
              <w:rPr>
                <w:b/>
                <w:bCs/>
                <w:color w:val="000000"/>
                <w:szCs w:val="22"/>
                <w:lang w:eastAsia="es-CO"/>
              </w:rPr>
            </w:pPr>
            <w:r w:rsidRPr="00A435A0">
              <w:rPr>
                <w:b/>
                <w:bCs/>
                <w:color w:val="000000"/>
                <w:szCs w:val="22"/>
                <w:lang w:eastAsia="es-CO"/>
              </w:rPr>
              <w:t>Alternativa 4</w:t>
            </w:r>
          </w:p>
        </w:tc>
        <w:tc>
          <w:tcPr>
            <w:tcW w:w="146" w:type="dxa"/>
            <w:vAlign w:val="center"/>
            <w:hideMark/>
          </w:tcPr>
          <w:p w14:paraId="6008B1D4" w14:textId="77777777" w:rsidR="006036B4" w:rsidRPr="00A435A0" w:rsidRDefault="006036B4" w:rsidP="00E178CB">
            <w:pPr>
              <w:suppressAutoHyphens w:val="0"/>
              <w:jc w:val="left"/>
              <w:rPr>
                <w:rFonts w:ascii="Times New Roman" w:hAnsi="Times New Roman" w:cs="Times New Roman"/>
                <w:sz w:val="20"/>
                <w:szCs w:val="20"/>
                <w:lang w:eastAsia="es-CO"/>
              </w:rPr>
            </w:pPr>
          </w:p>
        </w:tc>
      </w:tr>
      <w:tr w:rsidR="006036B4" w:rsidRPr="00A435A0" w14:paraId="0143A5B9" w14:textId="77777777" w:rsidTr="005B517E">
        <w:trPr>
          <w:trHeight w:val="300"/>
          <w:jc w:val="center"/>
        </w:trPr>
        <w:tc>
          <w:tcPr>
            <w:tcW w:w="3780" w:type="dxa"/>
            <w:tcBorders>
              <w:top w:val="nil"/>
              <w:left w:val="single" w:sz="4" w:space="0" w:color="auto"/>
              <w:bottom w:val="single" w:sz="4" w:space="0" w:color="auto"/>
              <w:right w:val="single" w:sz="4" w:space="0" w:color="auto"/>
            </w:tcBorders>
            <w:shd w:val="clear" w:color="auto" w:fill="D0CECE"/>
            <w:noWrap/>
            <w:vAlign w:val="bottom"/>
            <w:hideMark/>
          </w:tcPr>
          <w:p w14:paraId="7ED1EEA0" w14:textId="77777777" w:rsidR="006036B4" w:rsidRPr="00A435A0" w:rsidRDefault="006036B4" w:rsidP="00E178CB">
            <w:pPr>
              <w:suppressAutoHyphens w:val="0"/>
              <w:jc w:val="center"/>
              <w:rPr>
                <w:b/>
                <w:bCs/>
                <w:color w:val="000000"/>
                <w:szCs w:val="22"/>
                <w:lang w:eastAsia="es-CO"/>
              </w:rPr>
            </w:pPr>
            <w:r w:rsidRPr="00A435A0">
              <w:rPr>
                <w:b/>
                <w:bCs/>
                <w:color w:val="000000"/>
                <w:szCs w:val="22"/>
                <w:lang w:eastAsia="es-CO"/>
              </w:rPr>
              <w:lastRenderedPageBreak/>
              <w:t>Ventajas</w:t>
            </w:r>
          </w:p>
        </w:tc>
        <w:tc>
          <w:tcPr>
            <w:tcW w:w="4360" w:type="dxa"/>
            <w:tcBorders>
              <w:top w:val="nil"/>
              <w:left w:val="nil"/>
              <w:bottom w:val="single" w:sz="4" w:space="0" w:color="auto"/>
              <w:right w:val="single" w:sz="4" w:space="0" w:color="auto"/>
            </w:tcBorders>
            <w:shd w:val="clear" w:color="auto" w:fill="D0CECE"/>
            <w:noWrap/>
            <w:vAlign w:val="bottom"/>
            <w:hideMark/>
          </w:tcPr>
          <w:p w14:paraId="56BC7532" w14:textId="77777777" w:rsidR="006036B4" w:rsidRPr="00A435A0" w:rsidRDefault="006036B4" w:rsidP="00E178CB">
            <w:pPr>
              <w:suppressAutoHyphens w:val="0"/>
              <w:jc w:val="center"/>
              <w:rPr>
                <w:b/>
                <w:bCs/>
                <w:color w:val="000000"/>
                <w:szCs w:val="22"/>
                <w:lang w:eastAsia="es-CO"/>
              </w:rPr>
            </w:pPr>
            <w:r w:rsidRPr="00A435A0">
              <w:rPr>
                <w:b/>
                <w:bCs/>
                <w:color w:val="000000"/>
                <w:szCs w:val="22"/>
                <w:lang w:eastAsia="es-CO"/>
              </w:rPr>
              <w:t>Desventajas</w:t>
            </w:r>
          </w:p>
        </w:tc>
        <w:tc>
          <w:tcPr>
            <w:tcW w:w="146" w:type="dxa"/>
            <w:vAlign w:val="center"/>
            <w:hideMark/>
          </w:tcPr>
          <w:p w14:paraId="16E8EFC9" w14:textId="77777777" w:rsidR="006036B4" w:rsidRPr="00A435A0" w:rsidRDefault="006036B4" w:rsidP="00E178CB">
            <w:pPr>
              <w:suppressAutoHyphens w:val="0"/>
              <w:jc w:val="left"/>
              <w:rPr>
                <w:rFonts w:ascii="Times New Roman" w:hAnsi="Times New Roman" w:cs="Times New Roman"/>
                <w:sz w:val="20"/>
                <w:szCs w:val="20"/>
                <w:lang w:eastAsia="es-CO"/>
              </w:rPr>
            </w:pPr>
          </w:p>
        </w:tc>
      </w:tr>
      <w:tr w:rsidR="006036B4" w:rsidRPr="00A435A0" w14:paraId="4D2046A3" w14:textId="77777777" w:rsidTr="005B517E">
        <w:trPr>
          <w:trHeight w:val="1500"/>
          <w:jc w:val="center"/>
        </w:trPr>
        <w:tc>
          <w:tcPr>
            <w:tcW w:w="3780" w:type="dxa"/>
            <w:tcBorders>
              <w:top w:val="nil"/>
              <w:left w:val="single" w:sz="4" w:space="0" w:color="auto"/>
              <w:bottom w:val="single" w:sz="4" w:space="0" w:color="auto"/>
              <w:right w:val="single" w:sz="4" w:space="0" w:color="auto"/>
            </w:tcBorders>
            <w:shd w:val="clear" w:color="auto" w:fill="auto"/>
            <w:vAlign w:val="center"/>
            <w:hideMark/>
          </w:tcPr>
          <w:p w14:paraId="1B396A6C" w14:textId="77777777" w:rsidR="006036B4" w:rsidRPr="00A435A0" w:rsidRDefault="006036B4" w:rsidP="005B517E">
            <w:pPr>
              <w:suppressAutoHyphens w:val="0"/>
              <w:rPr>
                <w:color w:val="000000"/>
                <w:szCs w:val="22"/>
                <w:lang w:eastAsia="es-CO"/>
              </w:rPr>
            </w:pPr>
            <w:r w:rsidRPr="00A435A0">
              <w:rPr>
                <w:color w:val="000000"/>
                <w:szCs w:val="22"/>
                <w:lang w:eastAsia="es-CO"/>
              </w:rPr>
              <w:t>La afectación de la operación es baja y no se eliminan parqueaderos de buses articulados</w:t>
            </w:r>
          </w:p>
        </w:tc>
        <w:tc>
          <w:tcPr>
            <w:tcW w:w="4360" w:type="dxa"/>
            <w:tcBorders>
              <w:top w:val="nil"/>
              <w:left w:val="nil"/>
              <w:bottom w:val="single" w:sz="4" w:space="0" w:color="auto"/>
              <w:right w:val="single" w:sz="4" w:space="0" w:color="auto"/>
            </w:tcBorders>
            <w:shd w:val="clear" w:color="auto" w:fill="auto"/>
            <w:vAlign w:val="center"/>
            <w:hideMark/>
          </w:tcPr>
          <w:p w14:paraId="04B47E44" w14:textId="77777777" w:rsidR="006036B4" w:rsidRPr="00A435A0" w:rsidRDefault="006036B4" w:rsidP="005B517E">
            <w:pPr>
              <w:suppressAutoHyphens w:val="0"/>
              <w:rPr>
                <w:color w:val="000000"/>
                <w:szCs w:val="22"/>
                <w:lang w:eastAsia="es-CO"/>
              </w:rPr>
            </w:pPr>
            <w:r w:rsidRPr="00A435A0">
              <w:rPr>
                <w:color w:val="000000"/>
                <w:szCs w:val="22"/>
                <w:lang w:eastAsia="es-CO"/>
              </w:rPr>
              <w:t>El espacio es reducido teniendo en cuenta que allí se presenta a un costado la rotonda de alimentadores y una via de circulación interna al costado sur de la estación propuesta.</w:t>
            </w:r>
          </w:p>
        </w:tc>
        <w:tc>
          <w:tcPr>
            <w:tcW w:w="146" w:type="dxa"/>
            <w:vAlign w:val="center"/>
            <w:hideMark/>
          </w:tcPr>
          <w:p w14:paraId="1B5CAB31" w14:textId="77777777" w:rsidR="006036B4" w:rsidRPr="00A435A0" w:rsidRDefault="006036B4" w:rsidP="00E178CB">
            <w:pPr>
              <w:suppressAutoHyphens w:val="0"/>
              <w:jc w:val="left"/>
              <w:rPr>
                <w:rFonts w:ascii="Times New Roman" w:hAnsi="Times New Roman" w:cs="Times New Roman"/>
                <w:sz w:val="20"/>
                <w:szCs w:val="20"/>
                <w:lang w:eastAsia="es-CO"/>
              </w:rPr>
            </w:pPr>
          </w:p>
        </w:tc>
      </w:tr>
      <w:tr w:rsidR="006036B4" w:rsidRPr="00A435A0" w14:paraId="20EB05C6" w14:textId="77777777" w:rsidTr="005B517E">
        <w:trPr>
          <w:trHeight w:val="600"/>
          <w:jc w:val="center"/>
        </w:trPr>
        <w:tc>
          <w:tcPr>
            <w:tcW w:w="3780" w:type="dxa"/>
            <w:tcBorders>
              <w:top w:val="nil"/>
              <w:left w:val="single" w:sz="4" w:space="0" w:color="auto"/>
              <w:bottom w:val="single" w:sz="4" w:space="0" w:color="auto"/>
              <w:right w:val="single" w:sz="4" w:space="0" w:color="auto"/>
            </w:tcBorders>
            <w:shd w:val="clear" w:color="auto" w:fill="auto"/>
            <w:vAlign w:val="center"/>
            <w:hideMark/>
          </w:tcPr>
          <w:p w14:paraId="6A42B683" w14:textId="77777777" w:rsidR="006036B4" w:rsidRPr="00A435A0" w:rsidRDefault="006036B4" w:rsidP="005B517E">
            <w:pPr>
              <w:suppressAutoHyphens w:val="0"/>
              <w:rPr>
                <w:color w:val="000000"/>
                <w:szCs w:val="22"/>
                <w:lang w:eastAsia="es-CO"/>
              </w:rPr>
            </w:pPr>
            <w:r w:rsidRPr="00A435A0">
              <w:rPr>
                <w:color w:val="000000"/>
                <w:szCs w:val="22"/>
                <w:lang w:eastAsia="es-CO"/>
              </w:rPr>
              <w:t>El terreno es plano, no requiere de terraceo.</w:t>
            </w:r>
          </w:p>
        </w:tc>
        <w:tc>
          <w:tcPr>
            <w:tcW w:w="4360" w:type="dxa"/>
            <w:tcBorders>
              <w:top w:val="nil"/>
              <w:left w:val="nil"/>
              <w:bottom w:val="single" w:sz="4" w:space="0" w:color="auto"/>
              <w:right w:val="single" w:sz="4" w:space="0" w:color="auto"/>
            </w:tcBorders>
            <w:shd w:val="clear" w:color="auto" w:fill="auto"/>
            <w:vAlign w:val="center"/>
            <w:hideMark/>
          </w:tcPr>
          <w:p w14:paraId="1C60B947" w14:textId="77777777" w:rsidR="006036B4" w:rsidRPr="00A435A0" w:rsidRDefault="006036B4" w:rsidP="005B517E">
            <w:pPr>
              <w:suppressAutoHyphens w:val="0"/>
              <w:rPr>
                <w:color w:val="000000"/>
                <w:szCs w:val="22"/>
                <w:lang w:eastAsia="es-CO"/>
              </w:rPr>
            </w:pPr>
            <w:r w:rsidRPr="00A435A0">
              <w:rPr>
                <w:color w:val="000000"/>
                <w:szCs w:val="22"/>
                <w:lang w:eastAsia="es-CO"/>
              </w:rPr>
              <w:t>Se demuele edificación existente, sin embargo, esta será reubicada en su totalidad</w:t>
            </w:r>
          </w:p>
        </w:tc>
        <w:tc>
          <w:tcPr>
            <w:tcW w:w="146" w:type="dxa"/>
            <w:vAlign w:val="center"/>
            <w:hideMark/>
          </w:tcPr>
          <w:p w14:paraId="45B08BAB" w14:textId="77777777" w:rsidR="006036B4" w:rsidRPr="00A435A0" w:rsidRDefault="006036B4" w:rsidP="00E178CB">
            <w:pPr>
              <w:suppressAutoHyphens w:val="0"/>
              <w:jc w:val="left"/>
              <w:rPr>
                <w:rFonts w:ascii="Times New Roman" w:hAnsi="Times New Roman" w:cs="Times New Roman"/>
                <w:sz w:val="20"/>
                <w:szCs w:val="20"/>
                <w:lang w:eastAsia="es-CO"/>
              </w:rPr>
            </w:pPr>
          </w:p>
        </w:tc>
      </w:tr>
      <w:tr w:rsidR="006036B4" w:rsidRPr="00A435A0" w14:paraId="218465A2" w14:textId="77777777" w:rsidTr="005B517E">
        <w:trPr>
          <w:trHeight w:val="900"/>
          <w:jc w:val="center"/>
        </w:trPr>
        <w:tc>
          <w:tcPr>
            <w:tcW w:w="3780" w:type="dxa"/>
            <w:tcBorders>
              <w:top w:val="nil"/>
              <w:left w:val="single" w:sz="4" w:space="0" w:color="auto"/>
              <w:bottom w:val="single" w:sz="4" w:space="0" w:color="auto"/>
              <w:right w:val="single" w:sz="4" w:space="0" w:color="auto"/>
            </w:tcBorders>
            <w:shd w:val="clear" w:color="auto" w:fill="auto"/>
            <w:vAlign w:val="center"/>
            <w:hideMark/>
          </w:tcPr>
          <w:p w14:paraId="734950EC" w14:textId="77777777" w:rsidR="006036B4" w:rsidRPr="00A435A0" w:rsidRDefault="006036B4" w:rsidP="005B517E">
            <w:pPr>
              <w:suppressAutoHyphens w:val="0"/>
              <w:rPr>
                <w:color w:val="000000"/>
                <w:szCs w:val="22"/>
                <w:lang w:eastAsia="es-CO"/>
              </w:rPr>
            </w:pPr>
            <w:r w:rsidRPr="00A435A0">
              <w:rPr>
                <w:color w:val="000000"/>
                <w:szCs w:val="22"/>
                <w:lang w:eastAsia="es-CO"/>
              </w:rPr>
              <w:t>Baja cantidad de pilonas (o nula) dentro de la estación portal 20 de Julio</w:t>
            </w:r>
          </w:p>
        </w:tc>
        <w:tc>
          <w:tcPr>
            <w:tcW w:w="4360" w:type="dxa"/>
            <w:tcBorders>
              <w:top w:val="nil"/>
              <w:left w:val="nil"/>
              <w:bottom w:val="single" w:sz="4" w:space="0" w:color="auto"/>
              <w:right w:val="single" w:sz="4" w:space="0" w:color="auto"/>
            </w:tcBorders>
            <w:shd w:val="clear" w:color="auto" w:fill="auto"/>
            <w:vAlign w:val="center"/>
            <w:hideMark/>
          </w:tcPr>
          <w:p w14:paraId="5EB25F53" w14:textId="77777777" w:rsidR="006036B4" w:rsidRPr="00A435A0" w:rsidRDefault="006036B4" w:rsidP="005B517E">
            <w:pPr>
              <w:suppressAutoHyphens w:val="0"/>
              <w:rPr>
                <w:color w:val="000000"/>
                <w:szCs w:val="22"/>
                <w:lang w:eastAsia="es-CO"/>
              </w:rPr>
            </w:pPr>
            <w:r w:rsidRPr="00A435A0">
              <w:rPr>
                <w:color w:val="000000"/>
                <w:szCs w:val="22"/>
                <w:lang w:eastAsia="es-CO"/>
              </w:rPr>
              <w:t>Requiere mayor área de puente peatonal para conectar con plataforma de alimentadores</w:t>
            </w:r>
          </w:p>
        </w:tc>
        <w:tc>
          <w:tcPr>
            <w:tcW w:w="146" w:type="dxa"/>
            <w:vAlign w:val="center"/>
            <w:hideMark/>
          </w:tcPr>
          <w:p w14:paraId="7BFFDB13" w14:textId="77777777" w:rsidR="006036B4" w:rsidRPr="00A435A0" w:rsidRDefault="006036B4" w:rsidP="00E178CB">
            <w:pPr>
              <w:suppressAutoHyphens w:val="0"/>
              <w:jc w:val="left"/>
              <w:rPr>
                <w:rFonts w:ascii="Times New Roman" w:hAnsi="Times New Roman" w:cs="Times New Roman"/>
                <w:sz w:val="20"/>
                <w:szCs w:val="20"/>
                <w:lang w:eastAsia="es-CO"/>
              </w:rPr>
            </w:pPr>
          </w:p>
        </w:tc>
      </w:tr>
      <w:tr w:rsidR="006036B4" w:rsidRPr="00A435A0" w14:paraId="0812C6B7" w14:textId="77777777" w:rsidTr="005B517E">
        <w:trPr>
          <w:trHeight w:val="600"/>
          <w:jc w:val="center"/>
        </w:trPr>
        <w:tc>
          <w:tcPr>
            <w:tcW w:w="3780" w:type="dxa"/>
            <w:tcBorders>
              <w:top w:val="nil"/>
              <w:left w:val="single" w:sz="4" w:space="0" w:color="auto"/>
              <w:bottom w:val="single" w:sz="4" w:space="0" w:color="auto"/>
              <w:right w:val="single" w:sz="4" w:space="0" w:color="auto"/>
            </w:tcBorders>
            <w:shd w:val="clear" w:color="auto" w:fill="auto"/>
            <w:vAlign w:val="center"/>
            <w:hideMark/>
          </w:tcPr>
          <w:p w14:paraId="6F3BC9E5" w14:textId="77777777" w:rsidR="006036B4" w:rsidRPr="00A435A0" w:rsidRDefault="006036B4" w:rsidP="005B517E">
            <w:pPr>
              <w:suppressAutoHyphens w:val="0"/>
              <w:rPr>
                <w:color w:val="000000"/>
                <w:szCs w:val="22"/>
                <w:lang w:eastAsia="es-CO"/>
              </w:rPr>
            </w:pPr>
            <w:r w:rsidRPr="00A435A0">
              <w:rPr>
                <w:color w:val="000000"/>
                <w:szCs w:val="22"/>
                <w:lang w:eastAsia="es-CO"/>
              </w:rPr>
              <w:t>No existe afectación de redes</w:t>
            </w:r>
          </w:p>
        </w:tc>
        <w:tc>
          <w:tcPr>
            <w:tcW w:w="4360" w:type="dxa"/>
            <w:tcBorders>
              <w:top w:val="nil"/>
              <w:left w:val="nil"/>
              <w:bottom w:val="single" w:sz="4" w:space="0" w:color="auto"/>
              <w:right w:val="single" w:sz="4" w:space="0" w:color="auto"/>
            </w:tcBorders>
            <w:shd w:val="clear" w:color="auto" w:fill="auto"/>
            <w:vAlign w:val="center"/>
            <w:hideMark/>
          </w:tcPr>
          <w:p w14:paraId="63BD526C" w14:textId="77777777" w:rsidR="006036B4" w:rsidRPr="00A435A0" w:rsidRDefault="006036B4" w:rsidP="005B517E">
            <w:pPr>
              <w:suppressAutoHyphens w:val="0"/>
              <w:rPr>
                <w:color w:val="000000"/>
                <w:szCs w:val="22"/>
                <w:lang w:eastAsia="es-CO"/>
              </w:rPr>
            </w:pPr>
            <w:r w:rsidRPr="00A435A0">
              <w:rPr>
                <w:color w:val="000000"/>
                <w:szCs w:val="22"/>
                <w:lang w:eastAsia="es-CO"/>
              </w:rPr>
              <w:t>Mayor recorrido de pasajeros para conectar con la estación.</w:t>
            </w:r>
          </w:p>
        </w:tc>
        <w:tc>
          <w:tcPr>
            <w:tcW w:w="146" w:type="dxa"/>
            <w:vAlign w:val="center"/>
            <w:hideMark/>
          </w:tcPr>
          <w:p w14:paraId="710FD95D" w14:textId="77777777" w:rsidR="006036B4" w:rsidRPr="00A435A0" w:rsidRDefault="006036B4" w:rsidP="00E178CB">
            <w:pPr>
              <w:suppressAutoHyphens w:val="0"/>
              <w:jc w:val="left"/>
              <w:rPr>
                <w:rFonts w:ascii="Times New Roman" w:hAnsi="Times New Roman" w:cs="Times New Roman"/>
                <w:sz w:val="20"/>
                <w:szCs w:val="20"/>
                <w:lang w:eastAsia="es-CO"/>
              </w:rPr>
            </w:pPr>
          </w:p>
        </w:tc>
      </w:tr>
      <w:tr w:rsidR="006036B4" w:rsidRPr="00A435A0" w14:paraId="3A14E624" w14:textId="77777777" w:rsidTr="005B517E">
        <w:trPr>
          <w:trHeight w:val="900"/>
          <w:jc w:val="center"/>
        </w:trPr>
        <w:tc>
          <w:tcPr>
            <w:tcW w:w="3780" w:type="dxa"/>
            <w:tcBorders>
              <w:top w:val="nil"/>
              <w:left w:val="single" w:sz="4" w:space="0" w:color="auto"/>
              <w:bottom w:val="single" w:sz="4" w:space="0" w:color="auto"/>
              <w:right w:val="single" w:sz="4" w:space="0" w:color="auto"/>
            </w:tcBorders>
            <w:shd w:val="clear" w:color="auto" w:fill="auto"/>
            <w:vAlign w:val="center"/>
            <w:hideMark/>
          </w:tcPr>
          <w:p w14:paraId="535E0CC2" w14:textId="77777777" w:rsidR="006036B4" w:rsidRPr="00A435A0" w:rsidRDefault="006036B4" w:rsidP="005B517E">
            <w:pPr>
              <w:suppressAutoHyphens w:val="0"/>
              <w:rPr>
                <w:color w:val="000000"/>
                <w:szCs w:val="22"/>
                <w:lang w:eastAsia="es-CO"/>
              </w:rPr>
            </w:pPr>
            <w:r w:rsidRPr="00A435A0">
              <w:rPr>
                <w:color w:val="000000"/>
                <w:szCs w:val="22"/>
                <w:lang w:eastAsia="es-CO"/>
              </w:rPr>
              <w:t>La dificultad y tiempos de construcción son menores comparados con la alternativa 6</w:t>
            </w:r>
          </w:p>
        </w:tc>
        <w:tc>
          <w:tcPr>
            <w:tcW w:w="4360" w:type="dxa"/>
            <w:tcBorders>
              <w:top w:val="nil"/>
              <w:left w:val="nil"/>
              <w:bottom w:val="single" w:sz="4" w:space="0" w:color="auto"/>
              <w:right w:val="single" w:sz="4" w:space="0" w:color="auto"/>
            </w:tcBorders>
            <w:shd w:val="clear" w:color="auto" w:fill="auto"/>
            <w:vAlign w:val="center"/>
            <w:hideMark/>
          </w:tcPr>
          <w:p w14:paraId="5A1C43BE" w14:textId="77777777" w:rsidR="006036B4" w:rsidRPr="00A435A0" w:rsidRDefault="006036B4" w:rsidP="005B517E">
            <w:pPr>
              <w:suppressAutoHyphens w:val="0"/>
              <w:rPr>
                <w:color w:val="000000"/>
                <w:szCs w:val="22"/>
                <w:lang w:eastAsia="es-CO"/>
              </w:rPr>
            </w:pPr>
            <w:r w:rsidRPr="00A435A0">
              <w:rPr>
                <w:color w:val="000000"/>
                <w:szCs w:val="22"/>
                <w:lang w:eastAsia="es-CO"/>
              </w:rPr>
              <w:t>Afectación de parqueadero existente de particulares que deberá ser reubicado</w:t>
            </w:r>
          </w:p>
        </w:tc>
        <w:tc>
          <w:tcPr>
            <w:tcW w:w="146" w:type="dxa"/>
            <w:vAlign w:val="center"/>
            <w:hideMark/>
          </w:tcPr>
          <w:p w14:paraId="095FC4FD" w14:textId="77777777" w:rsidR="006036B4" w:rsidRPr="00A435A0" w:rsidRDefault="006036B4" w:rsidP="00E178CB">
            <w:pPr>
              <w:suppressAutoHyphens w:val="0"/>
              <w:jc w:val="left"/>
              <w:rPr>
                <w:rFonts w:ascii="Times New Roman" w:hAnsi="Times New Roman" w:cs="Times New Roman"/>
                <w:sz w:val="20"/>
                <w:szCs w:val="20"/>
                <w:lang w:eastAsia="es-CO"/>
              </w:rPr>
            </w:pPr>
          </w:p>
        </w:tc>
      </w:tr>
      <w:tr w:rsidR="00134C3E" w:rsidRPr="00A435A0" w14:paraId="3D7B1EBC" w14:textId="77777777" w:rsidTr="005B517E">
        <w:trPr>
          <w:trHeight w:val="900"/>
          <w:jc w:val="center"/>
        </w:trPr>
        <w:tc>
          <w:tcPr>
            <w:tcW w:w="3780" w:type="dxa"/>
            <w:tcBorders>
              <w:top w:val="nil"/>
              <w:left w:val="single" w:sz="4" w:space="0" w:color="auto"/>
              <w:bottom w:val="single" w:sz="4" w:space="0" w:color="auto"/>
              <w:right w:val="single" w:sz="4" w:space="0" w:color="auto"/>
            </w:tcBorders>
            <w:shd w:val="clear" w:color="auto" w:fill="auto"/>
            <w:vAlign w:val="center"/>
          </w:tcPr>
          <w:p w14:paraId="4ECDD0D0" w14:textId="77777777" w:rsidR="00134C3E" w:rsidRPr="00A435A0" w:rsidRDefault="00134C3E" w:rsidP="005B517E">
            <w:pPr>
              <w:suppressAutoHyphens w:val="0"/>
              <w:rPr>
                <w:color w:val="000000"/>
                <w:szCs w:val="22"/>
                <w:lang w:eastAsia="es-CO"/>
              </w:rPr>
            </w:pPr>
          </w:p>
        </w:tc>
        <w:tc>
          <w:tcPr>
            <w:tcW w:w="4360" w:type="dxa"/>
            <w:tcBorders>
              <w:top w:val="nil"/>
              <w:left w:val="nil"/>
              <w:bottom w:val="single" w:sz="4" w:space="0" w:color="auto"/>
              <w:right w:val="single" w:sz="4" w:space="0" w:color="auto"/>
            </w:tcBorders>
            <w:shd w:val="clear" w:color="auto" w:fill="auto"/>
            <w:vAlign w:val="center"/>
          </w:tcPr>
          <w:p w14:paraId="48D09E51" w14:textId="77777777" w:rsidR="00134C3E" w:rsidRPr="00A435A0" w:rsidRDefault="00134C3E" w:rsidP="005B517E">
            <w:pPr>
              <w:suppressAutoHyphens w:val="0"/>
              <w:rPr>
                <w:color w:val="000000"/>
                <w:szCs w:val="22"/>
                <w:lang w:eastAsia="es-CO"/>
              </w:rPr>
            </w:pPr>
            <w:r>
              <w:rPr>
                <w:color w:val="000000"/>
                <w:szCs w:val="22"/>
                <w:lang w:eastAsia="es-CO"/>
              </w:rPr>
              <w:t>Se deberá realizar un ajuste en la circulación interna de los buses al costado norte debido a que posiblemente la edificación afecte los carriles internos.</w:t>
            </w:r>
          </w:p>
        </w:tc>
        <w:tc>
          <w:tcPr>
            <w:tcW w:w="146" w:type="dxa"/>
            <w:vAlign w:val="center"/>
          </w:tcPr>
          <w:p w14:paraId="065672B4" w14:textId="77777777" w:rsidR="00134C3E" w:rsidRPr="00A435A0" w:rsidRDefault="00134C3E" w:rsidP="00E178CB">
            <w:pPr>
              <w:suppressAutoHyphens w:val="0"/>
              <w:jc w:val="left"/>
              <w:rPr>
                <w:rFonts w:ascii="Times New Roman" w:hAnsi="Times New Roman" w:cs="Times New Roman"/>
                <w:sz w:val="20"/>
                <w:szCs w:val="20"/>
                <w:lang w:eastAsia="es-CO"/>
              </w:rPr>
            </w:pPr>
          </w:p>
        </w:tc>
      </w:tr>
      <w:tr w:rsidR="006036B4" w:rsidRPr="00A435A0" w14:paraId="4EB9033A" w14:textId="77777777" w:rsidTr="005B517E">
        <w:trPr>
          <w:trHeight w:val="300"/>
          <w:jc w:val="center"/>
        </w:trPr>
        <w:tc>
          <w:tcPr>
            <w:tcW w:w="8140" w:type="dxa"/>
            <w:gridSpan w:val="2"/>
            <w:tcBorders>
              <w:top w:val="single" w:sz="4" w:space="0" w:color="auto"/>
              <w:left w:val="single" w:sz="4" w:space="0" w:color="auto"/>
              <w:bottom w:val="single" w:sz="4" w:space="0" w:color="auto"/>
              <w:right w:val="single" w:sz="4" w:space="0" w:color="auto"/>
            </w:tcBorders>
            <w:shd w:val="clear" w:color="auto" w:fill="D0CECE"/>
            <w:noWrap/>
            <w:vAlign w:val="bottom"/>
            <w:hideMark/>
          </w:tcPr>
          <w:p w14:paraId="3756E6BE" w14:textId="77777777" w:rsidR="006036B4" w:rsidRPr="00A435A0" w:rsidRDefault="006036B4" w:rsidP="00E178CB">
            <w:pPr>
              <w:suppressAutoHyphens w:val="0"/>
              <w:jc w:val="center"/>
              <w:rPr>
                <w:b/>
                <w:bCs/>
                <w:color w:val="000000"/>
                <w:szCs w:val="22"/>
                <w:lang w:eastAsia="es-CO"/>
              </w:rPr>
            </w:pPr>
            <w:r w:rsidRPr="00A435A0">
              <w:rPr>
                <w:b/>
                <w:bCs/>
                <w:color w:val="000000"/>
                <w:szCs w:val="22"/>
                <w:lang w:eastAsia="es-CO"/>
              </w:rPr>
              <w:t>Alternativa 6</w:t>
            </w:r>
          </w:p>
        </w:tc>
        <w:tc>
          <w:tcPr>
            <w:tcW w:w="146" w:type="dxa"/>
            <w:vAlign w:val="center"/>
            <w:hideMark/>
          </w:tcPr>
          <w:p w14:paraId="1BDED5B3" w14:textId="77777777" w:rsidR="006036B4" w:rsidRPr="00A435A0" w:rsidRDefault="006036B4" w:rsidP="00E178CB">
            <w:pPr>
              <w:suppressAutoHyphens w:val="0"/>
              <w:jc w:val="left"/>
              <w:rPr>
                <w:rFonts w:ascii="Times New Roman" w:hAnsi="Times New Roman" w:cs="Times New Roman"/>
                <w:sz w:val="20"/>
                <w:szCs w:val="20"/>
                <w:lang w:eastAsia="es-CO"/>
              </w:rPr>
            </w:pPr>
          </w:p>
        </w:tc>
      </w:tr>
      <w:tr w:rsidR="006036B4" w:rsidRPr="00A435A0" w14:paraId="27857C8B" w14:textId="77777777" w:rsidTr="005B517E">
        <w:trPr>
          <w:trHeight w:val="300"/>
          <w:jc w:val="center"/>
        </w:trPr>
        <w:tc>
          <w:tcPr>
            <w:tcW w:w="3780" w:type="dxa"/>
            <w:tcBorders>
              <w:top w:val="nil"/>
              <w:left w:val="single" w:sz="4" w:space="0" w:color="auto"/>
              <w:bottom w:val="single" w:sz="4" w:space="0" w:color="auto"/>
              <w:right w:val="single" w:sz="4" w:space="0" w:color="auto"/>
            </w:tcBorders>
            <w:shd w:val="clear" w:color="auto" w:fill="D0CECE"/>
            <w:noWrap/>
            <w:vAlign w:val="bottom"/>
            <w:hideMark/>
          </w:tcPr>
          <w:p w14:paraId="2ABDA1B0" w14:textId="77777777" w:rsidR="006036B4" w:rsidRPr="00A435A0" w:rsidRDefault="006036B4" w:rsidP="00E178CB">
            <w:pPr>
              <w:suppressAutoHyphens w:val="0"/>
              <w:jc w:val="center"/>
              <w:rPr>
                <w:b/>
                <w:bCs/>
                <w:color w:val="000000"/>
                <w:szCs w:val="22"/>
                <w:lang w:eastAsia="es-CO"/>
              </w:rPr>
            </w:pPr>
            <w:r w:rsidRPr="00A435A0">
              <w:rPr>
                <w:b/>
                <w:bCs/>
                <w:color w:val="000000"/>
                <w:szCs w:val="22"/>
                <w:lang w:eastAsia="es-CO"/>
              </w:rPr>
              <w:t>Ventajas</w:t>
            </w:r>
          </w:p>
        </w:tc>
        <w:tc>
          <w:tcPr>
            <w:tcW w:w="4360" w:type="dxa"/>
            <w:tcBorders>
              <w:top w:val="nil"/>
              <w:left w:val="nil"/>
              <w:bottom w:val="single" w:sz="4" w:space="0" w:color="auto"/>
              <w:right w:val="single" w:sz="4" w:space="0" w:color="auto"/>
            </w:tcBorders>
            <w:shd w:val="clear" w:color="auto" w:fill="D0CECE"/>
            <w:noWrap/>
            <w:vAlign w:val="bottom"/>
            <w:hideMark/>
          </w:tcPr>
          <w:p w14:paraId="47F099B4" w14:textId="77777777" w:rsidR="006036B4" w:rsidRPr="00A435A0" w:rsidRDefault="006036B4" w:rsidP="00E178CB">
            <w:pPr>
              <w:suppressAutoHyphens w:val="0"/>
              <w:jc w:val="center"/>
              <w:rPr>
                <w:b/>
                <w:bCs/>
                <w:color w:val="000000"/>
                <w:szCs w:val="22"/>
                <w:lang w:eastAsia="es-CO"/>
              </w:rPr>
            </w:pPr>
            <w:r w:rsidRPr="00A435A0">
              <w:rPr>
                <w:b/>
                <w:bCs/>
                <w:color w:val="000000"/>
                <w:szCs w:val="22"/>
                <w:lang w:eastAsia="es-CO"/>
              </w:rPr>
              <w:t>Desventajas</w:t>
            </w:r>
          </w:p>
        </w:tc>
        <w:tc>
          <w:tcPr>
            <w:tcW w:w="146" w:type="dxa"/>
            <w:vAlign w:val="center"/>
            <w:hideMark/>
          </w:tcPr>
          <w:p w14:paraId="74457424" w14:textId="77777777" w:rsidR="006036B4" w:rsidRPr="00A435A0" w:rsidRDefault="006036B4" w:rsidP="00E178CB">
            <w:pPr>
              <w:suppressAutoHyphens w:val="0"/>
              <w:jc w:val="left"/>
              <w:rPr>
                <w:rFonts w:ascii="Times New Roman" w:hAnsi="Times New Roman" w:cs="Times New Roman"/>
                <w:sz w:val="20"/>
                <w:szCs w:val="20"/>
                <w:lang w:eastAsia="es-CO"/>
              </w:rPr>
            </w:pPr>
          </w:p>
        </w:tc>
      </w:tr>
      <w:tr w:rsidR="006036B4" w:rsidRPr="00A435A0" w14:paraId="4812A5F4" w14:textId="77777777" w:rsidTr="005B517E">
        <w:trPr>
          <w:trHeight w:val="600"/>
          <w:jc w:val="center"/>
        </w:trPr>
        <w:tc>
          <w:tcPr>
            <w:tcW w:w="3780" w:type="dxa"/>
            <w:tcBorders>
              <w:top w:val="nil"/>
              <w:left w:val="single" w:sz="4" w:space="0" w:color="auto"/>
              <w:bottom w:val="single" w:sz="4" w:space="0" w:color="auto"/>
              <w:right w:val="single" w:sz="4" w:space="0" w:color="auto"/>
            </w:tcBorders>
            <w:shd w:val="clear" w:color="auto" w:fill="auto"/>
            <w:vAlign w:val="center"/>
            <w:hideMark/>
          </w:tcPr>
          <w:p w14:paraId="4707B6E3" w14:textId="77777777" w:rsidR="006036B4" w:rsidRPr="00A435A0" w:rsidRDefault="006036B4" w:rsidP="005B517E">
            <w:pPr>
              <w:suppressAutoHyphens w:val="0"/>
              <w:rPr>
                <w:color w:val="000000"/>
                <w:szCs w:val="22"/>
                <w:lang w:eastAsia="es-CO"/>
              </w:rPr>
            </w:pPr>
            <w:r w:rsidRPr="00A435A0">
              <w:rPr>
                <w:color w:val="000000"/>
                <w:szCs w:val="22"/>
                <w:lang w:eastAsia="es-CO"/>
              </w:rPr>
              <w:t>Requiere menores recorridos comparada con la alternativa 4 y 6</w:t>
            </w:r>
          </w:p>
        </w:tc>
        <w:tc>
          <w:tcPr>
            <w:tcW w:w="4360" w:type="dxa"/>
            <w:tcBorders>
              <w:top w:val="nil"/>
              <w:left w:val="nil"/>
              <w:bottom w:val="single" w:sz="4" w:space="0" w:color="auto"/>
              <w:right w:val="single" w:sz="4" w:space="0" w:color="auto"/>
            </w:tcBorders>
            <w:shd w:val="clear" w:color="auto" w:fill="auto"/>
            <w:vAlign w:val="center"/>
            <w:hideMark/>
          </w:tcPr>
          <w:p w14:paraId="0E000CDE" w14:textId="77777777" w:rsidR="006036B4" w:rsidRPr="00A435A0" w:rsidRDefault="006036B4" w:rsidP="005B517E">
            <w:pPr>
              <w:suppressAutoHyphens w:val="0"/>
              <w:rPr>
                <w:color w:val="000000"/>
                <w:szCs w:val="22"/>
                <w:lang w:eastAsia="es-CO"/>
              </w:rPr>
            </w:pPr>
            <w:r w:rsidRPr="00A435A0">
              <w:rPr>
                <w:color w:val="000000"/>
                <w:szCs w:val="22"/>
                <w:lang w:eastAsia="es-CO"/>
              </w:rPr>
              <w:t>Afectación de columnas y cubierta en plataforma de articulados.</w:t>
            </w:r>
          </w:p>
        </w:tc>
        <w:tc>
          <w:tcPr>
            <w:tcW w:w="146" w:type="dxa"/>
            <w:vAlign w:val="center"/>
            <w:hideMark/>
          </w:tcPr>
          <w:p w14:paraId="32FA516E" w14:textId="77777777" w:rsidR="006036B4" w:rsidRPr="00A435A0" w:rsidRDefault="006036B4" w:rsidP="00E178CB">
            <w:pPr>
              <w:suppressAutoHyphens w:val="0"/>
              <w:jc w:val="left"/>
              <w:rPr>
                <w:rFonts w:ascii="Times New Roman" w:hAnsi="Times New Roman" w:cs="Times New Roman"/>
                <w:sz w:val="20"/>
                <w:szCs w:val="20"/>
                <w:lang w:eastAsia="es-CO"/>
              </w:rPr>
            </w:pPr>
          </w:p>
        </w:tc>
      </w:tr>
      <w:tr w:rsidR="006036B4" w:rsidRPr="00A435A0" w14:paraId="0441EE00" w14:textId="77777777" w:rsidTr="005B517E">
        <w:trPr>
          <w:trHeight w:val="1200"/>
          <w:jc w:val="center"/>
        </w:trPr>
        <w:tc>
          <w:tcPr>
            <w:tcW w:w="3780" w:type="dxa"/>
            <w:tcBorders>
              <w:top w:val="nil"/>
              <w:left w:val="single" w:sz="4" w:space="0" w:color="auto"/>
              <w:bottom w:val="single" w:sz="4" w:space="0" w:color="auto"/>
              <w:right w:val="single" w:sz="4" w:space="0" w:color="auto"/>
            </w:tcBorders>
            <w:shd w:val="clear" w:color="auto" w:fill="auto"/>
            <w:vAlign w:val="center"/>
            <w:hideMark/>
          </w:tcPr>
          <w:p w14:paraId="0E7555F0" w14:textId="77777777" w:rsidR="006036B4" w:rsidRPr="00A435A0" w:rsidRDefault="006036B4" w:rsidP="005B517E">
            <w:pPr>
              <w:suppressAutoHyphens w:val="0"/>
              <w:rPr>
                <w:color w:val="000000"/>
                <w:szCs w:val="22"/>
                <w:lang w:eastAsia="es-CO"/>
              </w:rPr>
            </w:pPr>
            <w:r w:rsidRPr="00A435A0">
              <w:rPr>
                <w:color w:val="000000"/>
                <w:szCs w:val="22"/>
                <w:lang w:eastAsia="es-CO"/>
              </w:rPr>
              <w:t>Se encuentra en una zona subutilizada del portal; esta alternativa ayudaría a optimizar los espacios dentro de la estación</w:t>
            </w:r>
          </w:p>
        </w:tc>
        <w:tc>
          <w:tcPr>
            <w:tcW w:w="4360" w:type="dxa"/>
            <w:tcBorders>
              <w:top w:val="nil"/>
              <w:left w:val="nil"/>
              <w:bottom w:val="single" w:sz="4" w:space="0" w:color="auto"/>
              <w:right w:val="single" w:sz="4" w:space="0" w:color="auto"/>
            </w:tcBorders>
            <w:shd w:val="clear" w:color="auto" w:fill="auto"/>
            <w:vAlign w:val="center"/>
            <w:hideMark/>
          </w:tcPr>
          <w:p w14:paraId="466E98ED" w14:textId="77777777" w:rsidR="006036B4" w:rsidRPr="00A435A0" w:rsidRDefault="006036B4" w:rsidP="005B517E">
            <w:pPr>
              <w:suppressAutoHyphens w:val="0"/>
              <w:rPr>
                <w:color w:val="000000"/>
                <w:szCs w:val="22"/>
                <w:lang w:eastAsia="es-CO"/>
              </w:rPr>
            </w:pPr>
            <w:r w:rsidRPr="00A435A0">
              <w:rPr>
                <w:color w:val="000000"/>
                <w:szCs w:val="22"/>
                <w:lang w:eastAsia="es-CO"/>
              </w:rPr>
              <w:t>Esta alternativa requiere de ascensor y componentes electromecánicos adicionales</w:t>
            </w:r>
          </w:p>
        </w:tc>
        <w:tc>
          <w:tcPr>
            <w:tcW w:w="146" w:type="dxa"/>
            <w:vAlign w:val="center"/>
            <w:hideMark/>
          </w:tcPr>
          <w:p w14:paraId="1BED938B" w14:textId="77777777" w:rsidR="006036B4" w:rsidRPr="00A435A0" w:rsidRDefault="006036B4" w:rsidP="00E178CB">
            <w:pPr>
              <w:suppressAutoHyphens w:val="0"/>
              <w:jc w:val="left"/>
              <w:rPr>
                <w:rFonts w:ascii="Times New Roman" w:hAnsi="Times New Roman" w:cs="Times New Roman"/>
                <w:sz w:val="20"/>
                <w:szCs w:val="20"/>
                <w:lang w:eastAsia="es-CO"/>
              </w:rPr>
            </w:pPr>
          </w:p>
        </w:tc>
      </w:tr>
      <w:tr w:rsidR="006036B4" w:rsidRPr="00A435A0" w14:paraId="7EC3A72F" w14:textId="77777777" w:rsidTr="005B517E">
        <w:trPr>
          <w:trHeight w:val="900"/>
          <w:jc w:val="center"/>
        </w:trPr>
        <w:tc>
          <w:tcPr>
            <w:tcW w:w="3780" w:type="dxa"/>
            <w:tcBorders>
              <w:top w:val="nil"/>
              <w:left w:val="single" w:sz="4" w:space="0" w:color="auto"/>
              <w:bottom w:val="single" w:sz="4" w:space="0" w:color="auto"/>
              <w:right w:val="single" w:sz="4" w:space="0" w:color="auto"/>
            </w:tcBorders>
            <w:shd w:val="clear" w:color="auto" w:fill="auto"/>
            <w:vAlign w:val="center"/>
            <w:hideMark/>
          </w:tcPr>
          <w:p w14:paraId="705439CF" w14:textId="77777777" w:rsidR="006036B4" w:rsidRPr="00A435A0" w:rsidRDefault="006036B4" w:rsidP="005B517E">
            <w:pPr>
              <w:suppressAutoHyphens w:val="0"/>
              <w:rPr>
                <w:color w:val="000000"/>
                <w:szCs w:val="22"/>
                <w:lang w:eastAsia="es-CO"/>
              </w:rPr>
            </w:pPr>
            <w:r w:rsidRPr="00A435A0">
              <w:rPr>
                <w:color w:val="000000"/>
                <w:szCs w:val="22"/>
                <w:lang w:eastAsia="es-CO"/>
              </w:rPr>
              <w:t>No existe afectación de parqueaderos para buses ni vehículos particulares</w:t>
            </w:r>
          </w:p>
        </w:tc>
        <w:tc>
          <w:tcPr>
            <w:tcW w:w="4360" w:type="dxa"/>
            <w:tcBorders>
              <w:top w:val="nil"/>
              <w:left w:val="nil"/>
              <w:bottom w:val="single" w:sz="4" w:space="0" w:color="auto"/>
              <w:right w:val="single" w:sz="4" w:space="0" w:color="auto"/>
            </w:tcBorders>
            <w:shd w:val="clear" w:color="auto" w:fill="auto"/>
            <w:vAlign w:val="center"/>
            <w:hideMark/>
          </w:tcPr>
          <w:p w14:paraId="6A3AA2CC" w14:textId="77777777" w:rsidR="006036B4" w:rsidRPr="00A435A0" w:rsidRDefault="006036B4" w:rsidP="005B517E">
            <w:pPr>
              <w:suppressAutoHyphens w:val="0"/>
              <w:rPr>
                <w:color w:val="000000"/>
                <w:szCs w:val="22"/>
                <w:lang w:eastAsia="es-CO"/>
              </w:rPr>
            </w:pPr>
            <w:r w:rsidRPr="00A435A0">
              <w:rPr>
                <w:color w:val="000000"/>
                <w:szCs w:val="22"/>
                <w:lang w:eastAsia="es-CO"/>
              </w:rPr>
              <w:t>Mayor altura de la edificación para evitar afectación con cubierta en plataforma de alimentadores</w:t>
            </w:r>
          </w:p>
        </w:tc>
        <w:tc>
          <w:tcPr>
            <w:tcW w:w="146" w:type="dxa"/>
            <w:vAlign w:val="center"/>
            <w:hideMark/>
          </w:tcPr>
          <w:p w14:paraId="66845BD3" w14:textId="77777777" w:rsidR="006036B4" w:rsidRPr="00A435A0" w:rsidRDefault="006036B4" w:rsidP="00E178CB">
            <w:pPr>
              <w:suppressAutoHyphens w:val="0"/>
              <w:jc w:val="left"/>
              <w:rPr>
                <w:rFonts w:ascii="Times New Roman" w:hAnsi="Times New Roman" w:cs="Times New Roman"/>
                <w:sz w:val="20"/>
                <w:szCs w:val="20"/>
                <w:lang w:eastAsia="es-CO"/>
              </w:rPr>
            </w:pPr>
          </w:p>
        </w:tc>
      </w:tr>
      <w:tr w:rsidR="006036B4" w:rsidRPr="00A435A0" w14:paraId="2A43E58B" w14:textId="77777777" w:rsidTr="005B517E">
        <w:trPr>
          <w:trHeight w:val="1200"/>
          <w:jc w:val="center"/>
        </w:trPr>
        <w:tc>
          <w:tcPr>
            <w:tcW w:w="3780" w:type="dxa"/>
            <w:tcBorders>
              <w:top w:val="nil"/>
              <w:left w:val="single" w:sz="4" w:space="0" w:color="auto"/>
              <w:bottom w:val="single" w:sz="4" w:space="0" w:color="auto"/>
              <w:right w:val="single" w:sz="4" w:space="0" w:color="auto"/>
            </w:tcBorders>
            <w:shd w:val="clear" w:color="auto" w:fill="auto"/>
            <w:vAlign w:val="center"/>
            <w:hideMark/>
          </w:tcPr>
          <w:p w14:paraId="32F1A7BE" w14:textId="77777777" w:rsidR="006036B4" w:rsidRPr="00A435A0" w:rsidRDefault="006036B4" w:rsidP="005B517E">
            <w:pPr>
              <w:suppressAutoHyphens w:val="0"/>
              <w:rPr>
                <w:color w:val="000000"/>
                <w:szCs w:val="22"/>
                <w:lang w:eastAsia="es-CO"/>
              </w:rPr>
            </w:pPr>
            <w:r w:rsidRPr="00A435A0">
              <w:rPr>
                <w:color w:val="000000"/>
                <w:szCs w:val="22"/>
                <w:lang w:eastAsia="es-CO"/>
              </w:rPr>
              <w:lastRenderedPageBreak/>
              <w:t>Según información preliminar, no existe afectación en redes</w:t>
            </w:r>
          </w:p>
        </w:tc>
        <w:tc>
          <w:tcPr>
            <w:tcW w:w="4360" w:type="dxa"/>
            <w:tcBorders>
              <w:top w:val="nil"/>
              <w:left w:val="nil"/>
              <w:bottom w:val="single" w:sz="4" w:space="0" w:color="auto"/>
              <w:right w:val="single" w:sz="4" w:space="0" w:color="auto"/>
            </w:tcBorders>
            <w:shd w:val="clear" w:color="auto" w:fill="auto"/>
            <w:vAlign w:val="center"/>
            <w:hideMark/>
          </w:tcPr>
          <w:p w14:paraId="7BBCECA0" w14:textId="77777777" w:rsidR="006036B4" w:rsidRPr="00A435A0" w:rsidRDefault="006036B4" w:rsidP="005B517E">
            <w:pPr>
              <w:suppressAutoHyphens w:val="0"/>
              <w:rPr>
                <w:color w:val="000000"/>
                <w:szCs w:val="22"/>
                <w:lang w:eastAsia="es-CO"/>
              </w:rPr>
            </w:pPr>
            <w:r w:rsidRPr="00A435A0">
              <w:rPr>
                <w:color w:val="000000"/>
                <w:szCs w:val="22"/>
                <w:lang w:eastAsia="es-CO"/>
              </w:rPr>
              <w:t>Afectación de la operación interna al costado sur del portal en la plataforma de articulados debido a la complejidad de las obras planteadas para esta alternativa.</w:t>
            </w:r>
          </w:p>
        </w:tc>
        <w:tc>
          <w:tcPr>
            <w:tcW w:w="146" w:type="dxa"/>
            <w:vAlign w:val="center"/>
            <w:hideMark/>
          </w:tcPr>
          <w:p w14:paraId="19CEB6B4" w14:textId="77777777" w:rsidR="006036B4" w:rsidRPr="00A435A0" w:rsidRDefault="006036B4" w:rsidP="00E178CB">
            <w:pPr>
              <w:suppressAutoHyphens w:val="0"/>
              <w:jc w:val="left"/>
              <w:rPr>
                <w:rFonts w:ascii="Times New Roman" w:hAnsi="Times New Roman" w:cs="Times New Roman"/>
                <w:sz w:val="20"/>
                <w:szCs w:val="20"/>
                <w:lang w:eastAsia="es-CO"/>
              </w:rPr>
            </w:pPr>
          </w:p>
        </w:tc>
      </w:tr>
      <w:tr w:rsidR="00A862FF" w:rsidRPr="00A435A0" w14:paraId="3AB7BF4E" w14:textId="77777777" w:rsidTr="005B517E">
        <w:trPr>
          <w:trHeight w:val="1200"/>
          <w:jc w:val="center"/>
        </w:trPr>
        <w:tc>
          <w:tcPr>
            <w:tcW w:w="3780" w:type="dxa"/>
            <w:tcBorders>
              <w:top w:val="nil"/>
              <w:left w:val="single" w:sz="4" w:space="0" w:color="auto"/>
              <w:bottom w:val="single" w:sz="4" w:space="0" w:color="auto"/>
              <w:right w:val="single" w:sz="4" w:space="0" w:color="auto"/>
            </w:tcBorders>
            <w:shd w:val="clear" w:color="auto" w:fill="auto"/>
            <w:vAlign w:val="center"/>
          </w:tcPr>
          <w:p w14:paraId="09C9CA49" w14:textId="77777777" w:rsidR="00A862FF" w:rsidRPr="00A435A0" w:rsidRDefault="00A862FF" w:rsidP="005B517E">
            <w:pPr>
              <w:suppressAutoHyphens w:val="0"/>
              <w:rPr>
                <w:color w:val="000000"/>
                <w:szCs w:val="22"/>
                <w:lang w:eastAsia="es-CO"/>
              </w:rPr>
            </w:pPr>
          </w:p>
        </w:tc>
        <w:tc>
          <w:tcPr>
            <w:tcW w:w="4360" w:type="dxa"/>
            <w:tcBorders>
              <w:top w:val="nil"/>
              <w:left w:val="nil"/>
              <w:bottom w:val="single" w:sz="4" w:space="0" w:color="auto"/>
              <w:right w:val="single" w:sz="4" w:space="0" w:color="auto"/>
            </w:tcBorders>
            <w:shd w:val="clear" w:color="auto" w:fill="auto"/>
            <w:vAlign w:val="center"/>
          </w:tcPr>
          <w:p w14:paraId="1D61FC42" w14:textId="77777777" w:rsidR="00A862FF" w:rsidRPr="00A435A0" w:rsidRDefault="00A862FF" w:rsidP="005B517E">
            <w:pPr>
              <w:suppressAutoHyphens w:val="0"/>
              <w:rPr>
                <w:color w:val="000000"/>
                <w:szCs w:val="22"/>
                <w:lang w:eastAsia="es-CO"/>
              </w:rPr>
            </w:pPr>
            <w:r>
              <w:rPr>
                <w:color w:val="000000"/>
                <w:szCs w:val="22"/>
                <w:lang w:eastAsia="es-CO"/>
              </w:rPr>
              <w:t>Se requiere de ascensor y componentes electromecánicos adicionales</w:t>
            </w:r>
          </w:p>
        </w:tc>
        <w:tc>
          <w:tcPr>
            <w:tcW w:w="146" w:type="dxa"/>
            <w:vAlign w:val="center"/>
          </w:tcPr>
          <w:p w14:paraId="53172A1F" w14:textId="77777777" w:rsidR="00A862FF" w:rsidRPr="00A435A0" w:rsidRDefault="00A862FF" w:rsidP="00E178CB">
            <w:pPr>
              <w:suppressAutoHyphens w:val="0"/>
              <w:jc w:val="left"/>
              <w:rPr>
                <w:rFonts w:ascii="Times New Roman" w:hAnsi="Times New Roman" w:cs="Times New Roman"/>
                <w:sz w:val="20"/>
                <w:szCs w:val="20"/>
                <w:lang w:eastAsia="es-CO"/>
              </w:rPr>
            </w:pPr>
          </w:p>
        </w:tc>
      </w:tr>
      <w:tr w:rsidR="006036B4" w:rsidRPr="00A435A0" w14:paraId="00363A13" w14:textId="77777777" w:rsidTr="00217E44">
        <w:trPr>
          <w:trHeight w:val="1200"/>
          <w:jc w:val="center"/>
        </w:trPr>
        <w:tc>
          <w:tcPr>
            <w:tcW w:w="3780" w:type="dxa"/>
            <w:tcBorders>
              <w:top w:val="nil"/>
              <w:left w:val="single" w:sz="4" w:space="0" w:color="auto"/>
              <w:bottom w:val="single" w:sz="4" w:space="0" w:color="auto"/>
              <w:right w:val="single" w:sz="4" w:space="0" w:color="auto"/>
            </w:tcBorders>
            <w:shd w:val="clear" w:color="auto" w:fill="auto"/>
            <w:vAlign w:val="center"/>
            <w:hideMark/>
          </w:tcPr>
          <w:p w14:paraId="3632D739" w14:textId="77777777" w:rsidR="006036B4" w:rsidRPr="00A435A0" w:rsidRDefault="006036B4" w:rsidP="00E178CB">
            <w:pPr>
              <w:suppressAutoHyphens w:val="0"/>
              <w:jc w:val="left"/>
              <w:rPr>
                <w:rFonts w:ascii="Calibri" w:hAnsi="Calibri" w:cs="Calibri"/>
                <w:color w:val="000000"/>
                <w:szCs w:val="22"/>
                <w:lang w:eastAsia="es-CO"/>
              </w:rPr>
            </w:pPr>
            <w:r w:rsidRPr="00A435A0">
              <w:rPr>
                <w:rFonts w:ascii="Calibri" w:hAnsi="Calibri" w:cs="Calibri"/>
                <w:color w:val="000000"/>
                <w:szCs w:val="22"/>
                <w:lang w:eastAsia="es-CO"/>
              </w:rPr>
              <w:t> </w:t>
            </w:r>
          </w:p>
        </w:tc>
        <w:tc>
          <w:tcPr>
            <w:tcW w:w="4360" w:type="dxa"/>
            <w:tcBorders>
              <w:top w:val="nil"/>
              <w:left w:val="nil"/>
              <w:bottom w:val="single" w:sz="4" w:space="0" w:color="auto"/>
              <w:right w:val="single" w:sz="4" w:space="0" w:color="auto"/>
            </w:tcBorders>
            <w:shd w:val="clear" w:color="auto" w:fill="auto"/>
            <w:vAlign w:val="center"/>
            <w:hideMark/>
          </w:tcPr>
          <w:p w14:paraId="57776EE9" w14:textId="77777777" w:rsidR="006036B4" w:rsidRPr="00A435A0" w:rsidRDefault="006036B4" w:rsidP="005B517E">
            <w:pPr>
              <w:suppressAutoHyphens w:val="0"/>
              <w:rPr>
                <w:rFonts w:ascii="Calibri" w:hAnsi="Calibri" w:cs="Calibri"/>
                <w:color w:val="000000"/>
                <w:szCs w:val="22"/>
                <w:lang w:eastAsia="es-CO"/>
              </w:rPr>
            </w:pPr>
            <w:r w:rsidRPr="005000B2">
              <w:rPr>
                <w:color w:val="000000"/>
                <w:szCs w:val="22"/>
                <w:lang w:eastAsia="es-CO"/>
              </w:rPr>
              <w:t>Se requiere demolición de columnas existentes, losa de contrapiso en plataforma y desmontar cubierta metalica, para esto último es necesario plantear una junta.</w:t>
            </w:r>
          </w:p>
        </w:tc>
        <w:tc>
          <w:tcPr>
            <w:tcW w:w="146" w:type="dxa"/>
            <w:vAlign w:val="center"/>
            <w:hideMark/>
          </w:tcPr>
          <w:p w14:paraId="1BE6CC3E" w14:textId="77777777" w:rsidR="006036B4" w:rsidRPr="00A435A0" w:rsidRDefault="006036B4" w:rsidP="001A000B">
            <w:pPr>
              <w:keepNext/>
              <w:suppressAutoHyphens w:val="0"/>
              <w:jc w:val="left"/>
              <w:rPr>
                <w:rFonts w:ascii="Times New Roman" w:hAnsi="Times New Roman" w:cs="Times New Roman"/>
                <w:sz w:val="20"/>
                <w:szCs w:val="20"/>
                <w:lang w:eastAsia="es-CO"/>
              </w:rPr>
            </w:pPr>
          </w:p>
        </w:tc>
      </w:tr>
      <w:tr w:rsidR="00217E44" w:rsidRPr="00A435A0" w14:paraId="680581CC" w14:textId="77777777" w:rsidTr="00217E44">
        <w:trPr>
          <w:trHeight w:val="1200"/>
          <w:jc w:val="center"/>
        </w:trPr>
        <w:tc>
          <w:tcPr>
            <w:tcW w:w="3780" w:type="dxa"/>
            <w:tcBorders>
              <w:top w:val="single" w:sz="4" w:space="0" w:color="auto"/>
              <w:left w:val="single" w:sz="4" w:space="0" w:color="auto"/>
              <w:bottom w:val="single" w:sz="4" w:space="0" w:color="auto"/>
              <w:right w:val="single" w:sz="4" w:space="0" w:color="auto"/>
            </w:tcBorders>
            <w:shd w:val="clear" w:color="auto" w:fill="auto"/>
            <w:vAlign w:val="center"/>
          </w:tcPr>
          <w:p w14:paraId="3B5E8C52" w14:textId="77777777" w:rsidR="00217E44" w:rsidRPr="00A435A0" w:rsidRDefault="00217E44" w:rsidP="00E178CB">
            <w:pPr>
              <w:suppressAutoHyphens w:val="0"/>
              <w:jc w:val="left"/>
              <w:rPr>
                <w:rFonts w:ascii="Calibri" w:hAnsi="Calibri" w:cs="Calibri"/>
                <w:color w:val="000000"/>
                <w:szCs w:val="22"/>
                <w:lang w:eastAsia="es-CO"/>
              </w:rPr>
            </w:pPr>
          </w:p>
        </w:tc>
        <w:tc>
          <w:tcPr>
            <w:tcW w:w="4360" w:type="dxa"/>
            <w:tcBorders>
              <w:top w:val="single" w:sz="4" w:space="0" w:color="auto"/>
              <w:left w:val="nil"/>
              <w:bottom w:val="single" w:sz="4" w:space="0" w:color="auto"/>
              <w:right w:val="single" w:sz="4" w:space="0" w:color="auto"/>
            </w:tcBorders>
            <w:shd w:val="clear" w:color="auto" w:fill="auto"/>
            <w:vAlign w:val="center"/>
          </w:tcPr>
          <w:p w14:paraId="353A0015" w14:textId="77777777" w:rsidR="00217E44" w:rsidRPr="005000B2" w:rsidRDefault="00217E44" w:rsidP="005B517E">
            <w:pPr>
              <w:suppressAutoHyphens w:val="0"/>
              <w:rPr>
                <w:color w:val="000000"/>
                <w:szCs w:val="22"/>
                <w:lang w:eastAsia="es-CO"/>
              </w:rPr>
            </w:pPr>
            <w:r>
              <w:rPr>
                <w:color w:val="000000"/>
                <w:szCs w:val="22"/>
                <w:lang w:eastAsia="es-CO"/>
              </w:rPr>
              <w:t>Existe restricción en la ubicación de las columnas debido al área en planta requerida de la placa, lo anterior puede tener afectación en los carriles para buses articulados y alimentadores.</w:t>
            </w:r>
          </w:p>
        </w:tc>
        <w:tc>
          <w:tcPr>
            <w:tcW w:w="146" w:type="dxa"/>
            <w:vAlign w:val="center"/>
          </w:tcPr>
          <w:p w14:paraId="0D21E2C6" w14:textId="77777777" w:rsidR="00217E44" w:rsidRPr="00A435A0" w:rsidRDefault="00217E44" w:rsidP="001A000B">
            <w:pPr>
              <w:keepNext/>
              <w:suppressAutoHyphens w:val="0"/>
              <w:jc w:val="left"/>
              <w:rPr>
                <w:rFonts w:ascii="Times New Roman" w:hAnsi="Times New Roman" w:cs="Times New Roman"/>
                <w:sz w:val="20"/>
                <w:szCs w:val="20"/>
                <w:lang w:eastAsia="es-CO"/>
              </w:rPr>
            </w:pPr>
          </w:p>
        </w:tc>
      </w:tr>
    </w:tbl>
    <w:p w14:paraId="36514DF8" w14:textId="77777777" w:rsidR="006036B4" w:rsidRDefault="006036B4" w:rsidP="00D65112">
      <w:pPr>
        <w:rPr>
          <w:lang w:eastAsia="es-CO"/>
        </w:rPr>
      </w:pPr>
    </w:p>
    <w:p w14:paraId="6828FB48" w14:textId="2DC7A3FC" w:rsidR="00D65112" w:rsidRPr="00D65112" w:rsidRDefault="00D65112" w:rsidP="00D65112">
      <w:pPr>
        <w:suppressAutoHyphens w:val="0"/>
        <w:autoSpaceDE w:val="0"/>
        <w:autoSpaceDN w:val="0"/>
        <w:adjustRightInd w:val="0"/>
        <w:spacing w:after="31"/>
        <w:jc w:val="center"/>
        <w:rPr>
          <w:b/>
          <w:bCs/>
          <w:i/>
          <w:iCs/>
        </w:rPr>
      </w:pPr>
      <w:bookmarkStart w:id="79" w:name="_Toc75807537"/>
      <w:r w:rsidRPr="00D65112">
        <w:rPr>
          <w:b/>
          <w:bCs/>
          <w:i/>
          <w:iCs/>
        </w:rPr>
        <w:t xml:space="preserve">Tabla </w:t>
      </w:r>
      <w:r w:rsidR="00433925">
        <w:rPr>
          <w:b/>
          <w:bCs/>
          <w:i/>
          <w:iCs/>
        </w:rPr>
        <w:fldChar w:fldCharType="begin"/>
      </w:r>
      <w:r w:rsidR="00433925">
        <w:rPr>
          <w:b/>
          <w:bCs/>
          <w:i/>
          <w:iCs/>
        </w:rPr>
        <w:instrText xml:space="preserve"> STYLEREF 1 \s </w:instrText>
      </w:r>
      <w:r w:rsidR="00433925">
        <w:rPr>
          <w:b/>
          <w:bCs/>
          <w:i/>
          <w:iCs/>
        </w:rPr>
        <w:fldChar w:fldCharType="separate"/>
      </w:r>
      <w:r w:rsidR="009D7857">
        <w:rPr>
          <w:b/>
          <w:bCs/>
          <w:i/>
          <w:iCs/>
          <w:noProof/>
        </w:rPr>
        <w:t>9</w:t>
      </w:r>
      <w:r w:rsidR="00433925">
        <w:rPr>
          <w:b/>
          <w:bCs/>
          <w:i/>
          <w:iCs/>
        </w:rPr>
        <w:fldChar w:fldCharType="end"/>
      </w:r>
      <w:r w:rsidR="00433925">
        <w:rPr>
          <w:b/>
          <w:bCs/>
          <w:i/>
          <w:iCs/>
        </w:rPr>
        <w:t>.</w:t>
      </w:r>
      <w:r w:rsidR="00433925">
        <w:rPr>
          <w:b/>
          <w:bCs/>
          <w:i/>
          <w:iCs/>
        </w:rPr>
        <w:fldChar w:fldCharType="begin"/>
      </w:r>
      <w:r w:rsidR="00433925">
        <w:rPr>
          <w:b/>
          <w:bCs/>
          <w:i/>
          <w:iCs/>
        </w:rPr>
        <w:instrText xml:space="preserve"> SEQ Tabla \* ARABIC \s 1 </w:instrText>
      </w:r>
      <w:r w:rsidR="00433925">
        <w:rPr>
          <w:b/>
          <w:bCs/>
          <w:i/>
          <w:iCs/>
        </w:rPr>
        <w:fldChar w:fldCharType="separate"/>
      </w:r>
      <w:r w:rsidR="009D7857">
        <w:rPr>
          <w:b/>
          <w:bCs/>
          <w:i/>
          <w:iCs/>
          <w:noProof/>
        </w:rPr>
        <w:t>2</w:t>
      </w:r>
      <w:r w:rsidR="00433925">
        <w:rPr>
          <w:b/>
          <w:bCs/>
          <w:i/>
          <w:iCs/>
        </w:rPr>
        <w:fldChar w:fldCharType="end"/>
      </w:r>
      <w:r w:rsidRPr="00D65112">
        <w:rPr>
          <w:b/>
          <w:bCs/>
          <w:i/>
          <w:iCs/>
        </w:rPr>
        <w:t xml:space="preserve"> </w:t>
      </w:r>
      <w:r w:rsidRPr="00D65112">
        <w:rPr>
          <w:i/>
          <w:iCs/>
        </w:rPr>
        <w:t>– Análisis de ventajas y desventajas – Estación retorno Altamira</w:t>
      </w:r>
      <w:bookmarkEnd w:id="79"/>
    </w:p>
    <w:tbl>
      <w:tblPr>
        <w:tblW w:w="8286" w:type="dxa"/>
        <w:jc w:val="center"/>
        <w:tblCellMar>
          <w:left w:w="70" w:type="dxa"/>
          <w:right w:w="70" w:type="dxa"/>
        </w:tblCellMar>
        <w:tblLook w:val="04A0" w:firstRow="1" w:lastRow="0" w:firstColumn="1" w:lastColumn="0" w:noHBand="0" w:noVBand="1"/>
      </w:tblPr>
      <w:tblGrid>
        <w:gridCol w:w="3780"/>
        <w:gridCol w:w="4360"/>
        <w:gridCol w:w="146"/>
      </w:tblGrid>
      <w:tr w:rsidR="00D95420" w:rsidRPr="00A435A0" w14:paraId="48037DEE" w14:textId="77777777" w:rsidTr="00636ADC">
        <w:trPr>
          <w:gridAfter w:val="1"/>
          <w:wAfter w:w="146" w:type="dxa"/>
          <w:trHeight w:val="300"/>
          <w:tblHeader/>
          <w:jc w:val="center"/>
        </w:trPr>
        <w:tc>
          <w:tcPr>
            <w:tcW w:w="8140" w:type="dxa"/>
            <w:gridSpan w:val="2"/>
            <w:vMerge w:val="restart"/>
            <w:tcBorders>
              <w:top w:val="single" w:sz="4" w:space="0" w:color="auto"/>
              <w:left w:val="single" w:sz="4" w:space="0" w:color="auto"/>
              <w:bottom w:val="single" w:sz="4" w:space="0" w:color="auto"/>
              <w:right w:val="single" w:sz="4" w:space="0" w:color="auto"/>
            </w:tcBorders>
            <w:shd w:val="clear" w:color="auto" w:fill="D0CECE"/>
            <w:noWrap/>
            <w:vAlign w:val="center"/>
            <w:hideMark/>
          </w:tcPr>
          <w:p w14:paraId="073CF158" w14:textId="77777777" w:rsidR="00D95420" w:rsidRPr="00A435A0" w:rsidRDefault="00D95420" w:rsidP="00E178CB">
            <w:pPr>
              <w:suppressAutoHyphens w:val="0"/>
              <w:jc w:val="center"/>
              <w:rPr>
                <w:b/>
                <w:bCs/>
                <w:color w:val="000000"/>
                <w:szCs w:val="22"/>
                <w:lang w:eastAsia="es-CO"/>
              </w:rPr>
            </w:pPr>
            <w:r w:rsidRPr="0015208C">
              <w:rPr>
                <w:b/>
                <w:bCs/>
                <w:color w:val="000000"/>
                <w:szCs w:val="22"/>
                <w:lang w:eastAsia="es-CO"/>
              </w:rPr>
              <w:t>Análisis</w:t>
            </w:r>
            <w:r w:rsidRPr="00A435A0">
              <w:rPr>
                <w:b/>
                <w:bCs/>
                <w:color w:val="000000"/>
                <w:szCs w:val="22"/>
                <w:lang w:eastAsia="es-CO"/>
              </w:rPr>
              <w:t xml:space="preserve"> de ventajas y desventajas para las 3 alternativas planteadas</w:t>
            </w:r>
            <w:r>
              <w:rPr>
                <w:b/>
                <w:bCs/>
                <w:color w:val="000000"/>
                <w:szCs w:val="22"/>
                <w:lang w:eastAsia="es-CO"/>
              </w:rPr>
              <w:t xml:space="preserve"> </w:t>
            </w:r>
          </w:p>
        </w:tc>
      </w:tr>
      <w:tr w:rsidR="00D95420" w:rsidRPr="00A435A0" w14:paraId="45B5E253" w14:textId="77777777" w:rsidTr="00636ADC">
        <w:trPr>
          <w:trHeight w:val="300"/>
          <w:tblHeader/>
          <w:jc w:val="center"/>
        </w:trPr>
        <w:tc>
          <w:tcPr>
            <w:tcW w:w="8140" w:type="dxa"/>
            <w:gridSpan w:val="2"/>
            <w:vMerge/>
            <w:tcBorders>
              <w:top w:val="single" w:sz="4" w:space="0" w:color="auto"/>
              <w:left w:val="single" w:sz="4" w:space="0" w:color="auto"/>
              <w:bottom w:val="single" w:sz="4" w:space="0" w:color="auto"/>
              <w:right w:val="single" w:sz="4" w:space="0" w:color="auto"/>
            </w:tcBorders>
            <w:shd w:val="clear" w:color="auto" w:fill="D0CECE"/>
            <w:vAlign w:val="center"/>
            <w:hideMark/>
          </w:tcPr>
          <w:p w14:paraId="4902FFCF" w14:textId="77777777" w:rsidR="00D95420" w:rsidRPr="00A435A0" w:rsidRDefault="00D95420" w:rsidP="00E178CB">
            <w:pPr>
              <w:suppressAutoHyphens w:val="0"/>
              <w:jc w:val="left"/>
              <w:rPr>
                <w:color w:val="000000"/>
                <w:szCs w:val="22"/>
                <w:lang w:eastAsia="es-CO"/>
              </w:rPr>
            </w:pPr>
          </w:p>
        </w:tc>
        <w:tc>
          <w:tcPr>
            <w:tcW w:w="146" w:type="dxa"/>
            <w:tcBorders>
              <w:top w:val="nil"/>
              <w:left w:val="nil"/>
              <w:bottom w:val="nil"/>
              <w:right w:val="nil"/>
            </w:tcBorders>
            <w:shd w:val="clear" w:color="auto" w:fill="auto"/>
            <w:noWrap/>
            <w:vAlign w:val="bottom"/>
            <w:hideMark/>
          </w:tcPr>
          <w:p w14:paraId="131C74B4" w14:textId="77777777" w:rsidR="00D95420" w:rsidRPr="00A435A0" w:rsidRDefault="00D95420" w:rsidP="00E178CB">
            <w:pPr>
              <w:suppressAutoHyphens w:val="0"/>
              <w:jc w:val="center"/>
              <w:rPr>
                <w:rFonts w:ascii="Calibri" w:hAnsi="Calibri" w:cs="Calibri"/>
                <w:color w:val="000000"/>
                <w:szCs w:val="22"/>
                <w:lang w:eastAsia="es-CO"/>
              </w:rPr>
            </w:pPr>
          </w:p>
        </w:tc>
      </w:tr>
      <w:tr w:rsidR="00D95420" w:rsidRPr="00A435A0" w14:paraId="4D56BF54" w14:textId="77777777" w:rsidTr="00636ADC">
        <w:trPr>
          <w:trHeight w:val="300"/>
          <w:tblHeader/>
          <w:jc w:val="center"/>
        </w:trPr>
        <w:tc>
          <w:tcPr>
            <w:tcW w:w="8140" w:type="dxa"/>
            <w:gridSpan w:val="2"/>
            <w:tcBorders>
              <w:top w:val="single" w:sz="4" w:space="0" w:color="auto"/>
              <w:left w:val="single" w:sz="4" w:space="0" w:color="auto"/>
              <w:bottom w:val="single" w:sz="4" w:space="0" w:color="auto"/>
              <w:right w:val="single" w:sz="4" w:space="0" w:color="auto"/>
            </w:tcBorders>
            <w:shd w:val="clear" w:color="auto" w:fill="D0CECE"/>
            <w:noWrap/>
            <w:vAlign w:val="bottom"/>
            <w:hideMark/>
          </w:tcPr>
          <w:p w14:paraId="6DB8682F" w14:textId="77777777" w:rsidR="00D95420" w:rsidRPr="00A435A0" w:rsidRDefault="003E6CF8" w:rsidP="00E178CB">
            <w:pPr>
              <w:suppressAutoHyphens w:val="0"/>
              <w:jc w:val="center"/>
              <w:rPr>
                <w:b/>
                <w:bCs/>
                <w:color w:val="000000"/>
                <w:szCs w:val="22"/>
                <w:lang w:eastAsia="es-CO"/>
              </w:rPr>
            </w:pPr>
            <w:r>
              <w:rPr>
                <w:b/>
                <w:bCs/>
                <w:color w:val="000000"/>
                <w:szCs w:val="22"/>
                <w:lang w:eastAsia="es-CO"/>
              </w:rPr>
              <w:t>Estación Altamira</w:t>
            </w:r>
            <w:r w:rsidR="00D95420">
              <w:rPr>
                <w:b/>
                <w:bCs/>
                <w:color w:val="000000"/>
                <w:szCs w:val="22"/>
                <w:lang w:eastAsia="es-CO"/>
              </w:rPr>
              <w:t xml:space="preserve"> (Estación </w:t>
            </w:r>
            <w:r>
              <w:rPr>
                <w:b/>
                <w:bCs/>
                <w:color w:val="000000"/>
                <w:szCs w:val="22"/>
                <w:lang w:eastAsia="es-CO"/>
              </w:rPr>
              <w:t>retorno</w:t>
            </w:r>
            <w:r w:rsidR="00D95420">
              <w:rPr>
                <w:b/>
                <w:bCs/>
                <w:color w:val="000000"/>
                <w:szCs w:val="22"/>
                <w:lang w:eastAsia="es-CO"/>
              </w:rPr>
              <w:t>)</w:t>
            </w:r>
          </w:p>
        </w:tc>
        <w:tc>
          <w:tcPr>
            <w:tcW w:w="146" w:type="dxa"/>
            <w:vAlign w:val="center"/>
            <w:hideMark/>
          </w:tcPr>
          <w:p w14:paraId="5681D1B4" w14:textId="77777777" w:rsidR="00D95420" w:rsidRPr="00A435A0" w:rsidRDefault="00D95420" w:rsidP="00E178CB">
            <w:pPr>
              <w:suppressAutoHyphens w:val="0"/>
              <w:jc w:val="left"/>
              <w:rPr>
                <w:rFonts w:ascii="Times New Roman" w:hAnsi="Times New Roman" w:cs="Times New Roman"/>
                <w:sz w:val="20"/>
                <w:szCs w:val="20"/>
                <w:lang w:eastAsia="es-CO"/>
              </w:rPr>
            </w:pPr>
          </w:p>
        </w:tc>
      </w:tr>
      <w:tr w:rsidR="00D95420" w:rsidRPr="00A435A0" w14:paraId="2C1A5252" w14:textId="77777777" w:rsidTr="00636ADC">
        <w:trPr>
          <w:trHeight w:val="300"/>
          <w:jc w:val="center"/>
        </w:trPr>
        <w:tc>
          <w:tcPr>
            <w:tcW w:w="8140" w:type="dxa"/>
            <w:gridSpan w:val="2"/>
            <w:tcBorders>
              <w:top w:val="single" w:sz="4" w:space="0" w:color="auto"/>
              <w:left w:val="single" w:sz="4" w:space="0" w:color="auto"/>
              <w:bottom w:val="single" w:sz="4" w:space="0" w:color="auto"/>
              <w:right w:val="single" w:sz="4" w:space="0" w:color="auto"/>
            </w:tcBorders>
            <w:shd w:val="clear" w:color="auto" w:fill="D0CECE"/>
            <w:noWrap/>
            <w:vAlign w:val="bottom"/>
          </w:tcPr>
          <w:p w14:paraId="13F6EAA9" w14:textId="77777777" w:rsidR="00D95420" w:rsidRPr="00A435A0" w:rsidRDefault="00D95420" w:rsidP="00E178CB">
            <w:pPr>
              <w:suppressAutoHyphens w:val="0"/>
              <w:jc w:val="center"/>
              <w:rPr>
                <w:b/>
                <w:bCs/>
                <w:color w:val="000000"/>
                <w:szCs w:val="22"/>
                <w:lang w:eastAsia="es-CO"/>
              </w:rPr>
            </w:pPr>
            <w:r w:rsidRPr="00A435A0">
              <w:rPr>
                <w:b/>
                <w:bCs/>
                <w:color w:val="000000"/>
                <w:szCs w:val="22"/>
                <w:lang w:eastAsia="es-CO"/>
              </w:rPr>
              <w:t xml:space="preserve">Alternativa </w:t>
            </w:r>
            <w:r w:rsidR="0057728D">
              <w:rPr>
                <w:b/>
                <w:bCs/>
                <w:color w:val="000000"/>
                <w:szCs w:val="22"/>
                <w:lang w:eastAsia="es-CO"/>
              </w:rPr>
              <w:t>2</w:t>
            </w:r>
          </w:p>
        </w:tc>
        <w:tc>
          <w:tcPr>
            <w:tcW w:w="146" w:type="dxa"/>
            <w:vAlign w:val="center"/>
          </w:tcPr>
          <w:p w14:paraId="02951384" w14:textId="77777777" w:rsidR="00D95420" w:rsidRPr="00A435A0" w:rsidRDefault="00D95420" w:rsidP="00E178CB">
            <w:pPr>
              <w:suppressAutoHyphens w:val="0"/>
              <w:jc w:val="left"/>
              <w:rPr>
                <w:rFonts w:ascii="Times New Roman" w:hAnsi="Times New Roman" w:cs="Times New Roman"/>
                <w:sz w:val="20"/>
                <w:szCs w:val="20"/>
                <w:lang w:eastAsia="es-CO"/>
              </w:rPr>
            </w:pPr>
          </w:p>
        </w:tc>
      </w:tr>
      <w:tr w:rsidR="00D95420" w:rsidRPr="00A435A0" w14:paraId="4195089A" w14:textId="77777777" w:rsidTr="00636ADC">
        <w:trPr>
          <w:trHeight w:val="300"/>
          <w:jc w:val="center"/>
        </w:trPr>
        <w:tc>
          <w:tcPr>
            <w:tcW w:w="3780" w:type="dxa"/>
            <w:tcBorders>
              <w:top w:val="nil"/>
              <w:left w:val="single" w:sz="4" w:space="0" w:color="auto"/>
              <w:bottom w:val="single" w:sz="4" w:space="0" w:color="auto"/>
              <w:right w:val="single" w:sz="4" w:space="0" w:color="auto"/>
            </w:tcBorders>
            <w:shd w:val="clear" w:color="auto" w:fill="D0CECE"/>
            <w:noWrap/>
            <w:vAlign w:val="bottom"/>
            <w:hideMark/>
          </w:tcPr>
          <w:p w14:paraId="08D4E372" w14:textId="77777777" w:rsidR="00D95420" w:rsidRPr="00A435A0" w:rsidRDefault="00D95420" w:rsidP="00E178CB">
            <w:pPr>
              <w:suppressAutoHyphens w:val="0"/>
              <w:jc w:val="center"/>
              <w:rPr>
                <w:b/>
                <w:bCs/>
                <w:color w:val="000000"/>
                <w:szCs w:val="22"/>
                <w:lang w:eastAsia="es-CO"/>
              </w:rPr>
            </w:pPr>
            <w:r w:rsidRPr="00A435A0">
              <w:rPr>
                <w:b/>
                <w:bCs/>
                <w:color w:val="000000"/>
                <w:szCs w:val="22"/>
                <w:lang w:eastAsia="es-CO"/>
              </w:rPr>
              <w:t>Ventajas</w:t>
            </w:r>
          </w:p>
        </w:tc>
        <w:tc>
          <w:tcPr>
            <w:tcW w:w="4360" w:type="dxa"/>
            <w:tcBorders>
              <w:top w:val="nil"/>
              <w:left w:val="nil"/>
              <w:bottom w:val="single" w:sz="4" w:space="0" w:color="auto"/>
              <w:right w:val="single" w:sz="4" w:space="0" w:color="auto"/>
            </w:tcBorders>
            <w:shd w:val="clear" w:color="auto" w:fill="D0CECE"/>
            <w:noWrap/>
            <w:vAlign w:val="bottom"/>
            <w:hideMark/>
          </w:tcPr>
          <w:p w14:paraId="6A2633C0" w14:textId="77777777" w:rsidR="00D95420" w:rsidRPr="00A435A0" w:rsidRDefault="00D95420" w:rsidP="00E178CB">
            <w:pPr>
              <w:suppressAutoHyphens w:val="0"/>
              <w:jc w:val="center"/>
              <w:rPr>
                <w:b/>
                <w:bCs/>
                <w:color w:val="000000"/>
                <w:szCs w:val="22"/>
                <w:lang w:eastAsia="es-CO"/>
              </w:rPr>
            </w:pPr>
            <w:r w:rsidRPr="00A435A0">
              <w:rPr>
                <w:b/>
                <w:bCs/>
                <w:color w:val="000000"/>
                <w:szCs w:val="22"/>
                <w:lang w:eastAsia="es-CO"/>
              </w:rPr>
              <w:t>Desventajas</w:t>
            </w:r>
          </w:p>
        </w:tc>
        <w:tc>
          <w:tcPr>
            <w:tcW w:w="146" w:type="dxa"/>
            <w:vAlign w:val="center"/>
            <w:hideMark/>
          </w:tcPr>
          <w:p w14:paraId="569C3473" w14:textId="77777777" w:rsidR="00D95420" w:rsidRPr="00A435A0" w:rsidRDefault="00D95420" w:rsidP="00E178CB">
            <w:pPr>
              <w:suppressAutoHyphens w:val="0"/>
              <w:jc w:val="left"/>
              <w:rPr>
                <w:rFonts w:ascii="Times New Roman" w:hAnsi="Times New Roman" w:cs="Times New Roman"/>
                <w:sz w:val="20"/>
                <w:szCs w:val="20"/>
                <w:lang w:eastAsia="es-CO"/>
              </w:rPr>
            </w:pPr>
          </w:p>
        </w:tc>
      </w:tr>
      <w:tr w:rsidR="00D95420" w:rsidRPr="00A435A0" w14:paraId="1BCAEC7E" w14:textId="77777777" w:rsidTr="00636ADC">
        <w:trPr>
          <w:trHeight w:val="900"/>
          <w:jc w:val="center"/>
        </w:trPr>
        <w:tc>
          <w:tcPr>
            <w:tcW w:w="3780" w:type="dxa"/>
            <w:tcBorders>
              <w:top w:val="nil"/>
              <w:left w:val="single" w:sz="4" w:space="0" w:color="auto"/>
              <w:bottom w:val="single" w:sz="4" w:space="0" w:color="auto"/>
              <w:right w:val="single" w:sz="4" w:space="0" w:color="auto"/>
            </w:tcBorders>
            <w:shd w:val="clear" w:color="auto" w:fill="auto"/>
            <w:vAlign w:val="center"/>
            <w:hideMark/>
          </w:tcPr>
          <w:p w14:paraId="0D77DA35" w14:textId="77777777" w:rsidR="00D95420" w:rsidRPr="00A435A0" w:rsidRDefault="005E482A" w:rsidP="00E178CB">
            <w:pPr>
              <w:suppressAutoHyphens w:val="0"/>
              <w:jc w:val="left"/>
              <w:rPr>
                <w:color w:val="000000"/>
                <w:szCs w:val="22"/>
                <w:lang w:eastAsia="es-CO"/>
              </w:rPr>
            </w:pPr>
            <w:r>
              <w:rPr>
                <w:color w:val="000000"/>
                <w:szCs w:val="22"/>
                <w:lang w:eastAsia="es-CO"/>
              </w:rPr>
              <w:t>Las zonas prediales requeridas para la construcción cuentan con un espacio suficiente para dar una solución estructural sin mucha complejidad.</w:t>
            </w:r>
          </w:p>
        </w:tc>
        <w:tc>
          <w:tcPr>
            <w:tcW w:w="4360" w:type="dxa"/>
            <w:tcBorders>
              <w:top w:val="nil"/>
              <w:left w:val="nil"/>
              <w:bottom w:val="single" w:sz="4" w:space="0" w:color="auto"/>
              <w:right w:val="single" w:sz="4" w:space="0" w:color="auto"/>
            </w:tcBorders>
            <w:shd w:val="clear" w:color="auto" w:fill="auto"/>
            <w:vAlign w:val="center"/>
            <w:hideMark/>
          </w:tcPr>
          <w:p w14:paraId="49FAEA10" w14:textId="77777777" w:rsidR="00D95420" w:rsidRPr="00A435A0" w:rsidRDefault="005E482A" w:rsidP="00E178CB">
            <w:pPr>
              <w:suppressAutoHyphens w:val="0"/>
              <w:jc w:val="left"/>
              <w:rPr>
                <w:color w:val="000000"/>
                <w:szCs w:val="22"/>
                <w:lang w:eastAsia="es-CO"/>
              </w:rPr>
            </w:pPr>
            <w:r>
              <w:rPr>
                <w:color w:val="000000"/>
                <w:szCs w:val="22"/>
                <w:lang w:eastAsia="es-CO"/>
              </w:rPr>
              <w:t>Todos los predios se encuentran en una zona con elevadas pendientes, lo cual dificulta la construcción.</w:t>
            </w:r>
          </w:p>
        </w:tc>
        <w:tc>
          <w:tcPr>
            <w:tcW w:w="146" w:type="dxa"/>
            <w:vAlign w:val="center"/>
            <w:hideMark/>
          </w:tcPr>
          <w:p w14:paraId="39F2343D" w14:textId="77777777" w:rsidR="00D95420" w:rsidRPr="00A435A0" w:rsidRDefault="00D95420" w:rsidP="00E178CB">
            <w:pPr>
              <w:suppressAutoHyphens w:val="0"/>
              <w:jc w:val="left"/>
              <w:rPr>
                <w:rFonts w:ascii="Times New Roman" w:hAnsi="Times New Roman" w:cs="Times New Roman"/>
                <w:sz w:val="20"/>
                <w:szCs w:val="20"/>
                <w:lang w:eastAsia="es-CO"/>
              </w:rPr>
            </w:pPr>
          </w:p>
        </w:tc>
      </w:tr>
      <w:tr w:rsidR="00D95420" w:rsidRPr="00A435A0" w14:paraId="51DA985B" w14:textId="77777777" w:rsidTr="00636ADC">
        <w:trPr>
          <w:trHeight w:val="600"/>
          <w:jc w:val="center"/>
        </w:trPr>
        <w:tc>
          <w:tcPr>
            <w:tcW w:w="3780" w:type="dxa"/>
            <w:tcBorders>
              <w:top w:val="nil"/>
              <w:left w:val="single" w:sz="4" w:space="0" w:color="auto"/>
              <w:bottom w:val="single" w:sz="4" w:space="0" w:color="auto"/>
              <w:right w:val="single" w:sz="4" w:space="0" w:color="auto"/>
            </w:tcBorders>
            <w:shd w:val="clear" w:color="auto" w:fill="auto"/>
            <w:vAlign w:val="center"/>
            <w:hideMark/>
          </w:tcPr>
          <w:p w14:paraId="52DF5991" w14:textId="77777777" w:rsidR="00D95420" w:rsidRPr="00A435A0" w:rsidRDefault="005E482A" w:rsidP="00E178CB">
            <w:pPr>
              <w:suppressAutoHyphens w:val="0"/>
              <w:jc w:val="left"/>
              <w:rPr>
                <w:color w:val="000000"/>
                <w:szCs w:val="22"/>
                <w:lang w:eastAsia="es-CO"/>
              </w:rPr>
            </w:pPr>
            <w:r>
              <w:rPr>
                <w:color w:val="000000"/>
                <w:szCs w:val="22"/>
                <w:lang w:eastAsia="es-CO"/>
              </w:rPr>
              <w:t>No requiere estructuras de conexión al sistema</w:t>
            </w:r>
          </w:p>
        </w:tc>
        <w:tc>
          <w:tcPr>
            <w:tcW w:w="4360" w:type="dxa"/>
            <w:tcBorders>
              <w:top w:val="nil"/>
              <w:left w:val="nil"/>
              <w:bottom w:val="single" w:sz="4" w:space="0" w:color="auto"/>
              <w:right w:val="single" w:sz="4" w:space="0" w:color="auto"/>
            </w:tcBorders>
            <w:shd w:val="clear" w:color="auto" w:fill="auto"/>
            <w:vAlign w:val="center"/>
            <w:hideMark/>
          </w:tcPr>
          <w:p w14:paraId="5D7BE791" w14:textId="77777777" w:rsidR="00D95420" w:rsidRPr="00A435A0" w:rsidRDefault="005E482A" w:rsidP="00E178CB">
            <w:pPr>
              <w:suppressAutoHyphens w:val="0"/>
              <w:jc w:val="left"/>
              <w:rPr>
                <w:color w:val="000000"/>
                <w:szCs w:val="22"/>
                <w:lang w:eastAsia="es-CO"/>
              </w:rPr>
            </w:pPr>
            <w:r>
              <w:rPr>
                <w:color w:val="000000"/>
                <w:szCs w:val="22"/>
                <w:lang w:eastAsia="es-CO"/>
              </w:rPr>
              <w:t>Según la geotecnia, el sector se encuentra en un macizo rocoso lo que dificulta el terraceo del terreno.</w:t>
            </w:r>
            <w:r w:rsidR="00D95420" w:rsidRPr="00A435A0">
              <w:rPr>
                <w:color w:val="000000"/>
                <w:szCs w:val="22"/>
                <w:lang w:eastAsia="es-CO"/>
              </w:rPr>
              <w:t xml:space="preserve"> </w:t>
            </w:r>
          </w:p>
        </w:tc>
        <w:tc>
          <w:tcPr>
            <w:tcW w:w="146" w:type="dxa"/>
            <w:vAlign w:val="center"/>
            <w:hideMark/>
          </w:tcPr>
          <w:p w14:paraId="756F81FC" w14:textId="77777777" w:rsidR="00D95420" w:rsidRPr="00A435A0" w:rsidRDefault="00D95420" w:rsidP="00E178CB">
            <w:pPr>
              <w:suppressAutoHyphens w:val="0"/>
              <w:jc w:val="left"/>
              <w:rPr>
                <w:rFonts w:ascii="Times New Roman" w:hAnsi="Times New Roman" w:cs="Times New Roman"/>
                <w:sz w:val="20"/>
                <w:szCs w:val="20"/>
                <w:lang w:eastAsia="es-CO"/>
              </w:rPr>
            </w:pPr>
          </w:p>
        </w:tc>
      </w:tr>
      <w:tr w:rsidR="00D95420" w:rsidRPr="00A435A0" w14:paraId="7F6CE265" w14:textId="77777777" w:rsidTr="00636ADC">
        <w:trPr>
          <w:trHeight w:val="900"/>
          <w:jc w:val="center"/>
        </w:trPr>
        <w:tc>
          <w:tcPr>
            <w:tcW w:w="3780" w:type="dxa"/>
            <w:tcBorders>
              <w:top w:val="nil"/>
              <w:left w:val="single" w:sz="4" w:space="0" w:color="auto"/>
              <w:bottom w:val="single" w:sz="4" w:space="0" w:color="auto"/>
              <w:right w:val="single" w:sz="4" w:space="0" w:color="auto"/>
            </w:tcBorders>
            <w:shd w:val="clear" w:color="auto" w:fill="auto"/>
            <w:vAlign w:val="center"/>
            <w:hideMark/>
          </w:tcPr>
          <w:p w14:paraId="4A13C5FB" w14:textId="77777777" w:rsidR="00D95420" w:rsidRPr="00A435A0" w:rsidRDefault="00636ADC" w:rsidP="00E178CB">
            <w:pPr>
              <w:suppressAutoHyphens w:val="0"/>
              <w:jc w:val="left"/>
              <w:rPr>
                <w:color w:val="000000"/>
                <w:szCs w:val="22"/>
                <w:lang w:eastAsia="es-CO"/>
              </w:rPr>
            </w:pPr>
            <w:r>
              <w:rPr>
                <w:color w:val="000000"/>
                <w:szCs w:val="22"/>
                <w:lang w:eastAsia="es-CO"/>
              </w:rPr>
              <w:t xml:space="preserve">Comparada con las alternativas 3 y 5, el área aproximada de afectación de predios existentes </w:t>
            </w:r>
            <w:r w:rsidR="00B870AB">
              <w:rPr>
                <w:color w:val="000000"/>
                <w:szCs w:val="22"/>
                <w:lang w:eastAsia="es-CO"/>
              </w:rPr>
              <w:t>es</w:t>
            </w:r>
            <w:r>
              <w:rPr>
                <w:color w:val="000000"/>
                <w:szCs w:val="22"/>
                <w:lang w:eastAsia="es-CO"/>
              </w:rPr>
              <w:t xml:space="preserve"> menor, así como el área de demolición.</w:t>
            </w:r>
          </w:p>
        </w:tc>
        <w:tc>
          <w:tcPr>
            <w:tcW w:w="4360" w:type="dxa"/>
            <w:tcBorders>
              <w:top w:val="nil"/>
              <w:left w:val="nil"/>
              <w:bottom w:val="single" w:sz="4" w:space="0" w:color="auto"/>
              <w:right w:val="single" w:sz="4" w:space="0" w:color="auto"/>
            </w:tcBorders>
            <w:shd w:val="clear" w:color="auto" w:fill="auto"/>
            <w:vAlign w:val="center"/>
            <w:hideMark/>
          </w:tcPr>
          <w:p w14:paraId="739F0FBD" w14:textId="77777777" w:rsidR="00D95420" w:rsidRPr="00A435A0" w:rsidRDefault="00D95420" w:rsidP="00E178CB">
            <w:pPr>
              <w:suppressAutoHyphens w:val="0"/>
              <w:jc w:val="left"/>
              <w:rPr>
                <w:color w:val="000000"/>
                <w:szCs w:val="22"/>
                <w:lang w:eastAsia="es-CO"/>
              </w:rPr>
            </w:pPr>
          </w:p>
        </w:tc>
        <w:tc>
          <w:tcPr>
            <w:tcW w:w="146" w:type="dxa"/>
            <w:vAlign w:val="center"/>
            <w:hideMark/>
          </w:tcPr>
          <w:p w14:paraId="382BB288" w14:textId="77777777" w:rsidR="00D95420" w:rsidRPr="00A435A0" w:rsidRDefault="00D95420" w:rsidP="00E178CB">
            <w:pPr>
              <w:suppressAutoHyphens w:val="0"/>
              <w:jc w:val="left"/>
              <w:rPr>
                <w:rFonts w:ascii="Times New Roman" w:hAnsi="Times New Roman" w:cs="Times New Roman"/>
                <w:sz w:val="20"/>
                <w:szCs w:val="20"/>
                <w:lang w:eastAsia="es-CO"/>
              </w:rPr>
            </w:pPr>
          </w:p>
        </w:tc>
      </w:tr>
      <w:tr w:rsidR="00D95420" w:rsidRPr="00A435A0" w14:paraId="50000620" w14:textId="77777777" w:rsidTr="00636ADC">
        <w:trPr>
          <w:trHeight w:val="300"/>
          <w:jc w:val="center"/>
        </w:trPr>
        <w:tc>
          <w:tcPr>
            <w:tcW w:w="8140" w:type="dxa"/>
            <w:gridSpan w:val="2"/>
            <w:tcBorders>
              <w:top w:val="single" w:sz="4" w:space="0" w:color="auto"/>
              <w:left w:val="single" w:sz="4" w:space="0" w:color="auto"/>
              <w:bottom w:val="single" w:sz="4" w:space="0" w:color="auto"/>
              <w:right w:val="single" w:sz="4" w:space="0" w:color="auto"/>
            </w:tcBorders>
            <w:shd w:val="clear" w:color="auto" w:fill="D0CECE"/>
            <w:noWrap/>
            <w:vAlign w:val="bottom"/>
            <w:hideMark/>
          </w:tcPr>
          <w:p w14:paraId="0F36387A" w14:textId="77777777" w:rsidR="00D95420" w:rsidRPr="00A435A0" w:rsidRDefault="00D95420" w:rsidP="00E178CB">
            <w:pPr>
              <w:suppressAutoHyphens w:val="0"/>
              <w:jc w:val="center"/>
              <w:rPr>
                <w:b/>
                <w:bCs/>
                <w:color w:val="000000"/>
                <w:szCs w:val="22"/>
                <w:lang w:eastAsia="es-CO"/>
              </w:rPr>
            </w:pPr>
            <w:r w:rsidRPr="00A435A0">
              <w:rPr>
                <w:b/>
                <w:bCs/>
                <w:color w:val="000000"/>
                <w:szCs w:val="22"/>
                <w:lang w:eastAsia="es-CO"/>
              </w:rPr>
              <w:t xml:space="preserve">Alternativa </w:t>
            </w:r>
            <w:r w:rsidR="0057728D">
              <w:rPr>
                <w:b/>
                <w:bCs/>
                <w:color w:val="000000"/>
                <w:szCs w:val="22"/>
                <w:lang w:eastAsia="es-CO"/>
              </w:rPr>
              <w:t>3</w:t>
            </w:r>
          </w:p>
        </w:tc>
        <w:tc>
          <w:tcPr>
            <w:tcW w:w="146" w:type="dxa"/>
            <w:vAlign w:val="center"/>
            <w:hideMark/>
          </w:tcPr>
          <w:p w14:paraId="2E21567F" w14:textId="77777777" w:rsidR="00D95420" w:rsidRPr="00A435A0" w:rsidRDefault="00D95420" w:rsidP="00E178CB">
            <w:pPr>
              <w:suppressAutoHyphens w:val="0"/>
              <w:jc w:val="left"/>
              <w:rPr>
                <w:rFonts w:ascii="Times New Roman" w:hAnsi="Times New Roman" w:cs="Times New Roman"/>
                <w:sz w:val="20"/>
                <w:szCs w:val="20"/>
                <w:lang w:eastAsia="es-CO"/>
              </w:rPr>
            </w:pPr>
          </w:p>
        </w:tc>
      </w:tr>
      <w:tr w:rsidR="00D95420" w:rsidRPr="00A435A0" w14:paraId="7AC9C17E" w14:textId="77777777" w:rsidTr="00636ADC">
        <w:trPr>
          <w:trHeight w:val="300"/>
          <w:jc w:val="center"/>
        </w:trPr>
        <w:tc>
          <w:tcPr>
            <w:tcW w:w="3780" w:type="dxa"/>
            <w:tcBorders>
              <w:top w:val="nil"/>
              <w:left w:val="single" w:sz="4" w:space="0" w:color="auto"/>
              <w:bottom w:val="single" w:sz="4" w:space="0" w:color="auto"/>
              <w:right w:val="single" w:sz="4" w:space="0" w:color="auto"/>
            </w:tcBorders>
            <w:shd w:val="clear" w:color="auto" w:fill="D0CECE"/>
            <w:noWrap/>
            <w:vAlign w:val="bottom"/>
            <w:hideMark/>
          </w:tcPr>
          <w:p w14:paraId="2BF7D81C" w14:textId="77777777" w:rsidR="00D95420" w:rsidRPr="00A435A0" w:rsidRDefault="00D95420" w:rsidP="00E178CB">
            <w:pPr>
              <w:suppressAutoHyphens w:val="0"/>
              <w:jc w:val="center"/>
              <w:rPr>
                <w:b/>
                <w:bCs/>
                <w:color w:val="000000"/>
                <w:szCs w:val="22"/>
                <w:lang w:eastAsia="es-CO"/>
              </w:rPr>
            </w:pPr>
            <w:r w:rsidRPr="00A435A0">
              <w:rPr>
                <w:b/>
                <w:bCs/>
                <w:color w:val="000000"/>
                <w:szCs w:val="22"/>
                <w:lang w:eastAsia="es-CO"/>
              </w:rPr>
              <w:lastRenderedPageBreak/>
              <w:t>Ventajas</w:t>
            </w:r>
          </w:p>
        </w:tc>
        <w:tc>
          <w:tcPr>
            <w:tcW w:w="4360" w:type="dxa"/>
            <w:tcBorders>
              <w:top w:val="nil"/>
              <w:left w:val="nil"/>
              <w:bottom w:val="single" w:sz="4" w:space="0" w:color="auto"/>
              <w:right w:val="single" w:sz="4" w:space="0" w:color="auto"/>
            </w:tcBorders>
            <w:shd w:val="clear" w:color="auto" w:fill="D0CECE"/>
            <w:noWrap/>
            <w:vAlign w:val="bottom"/>
            <w:hideMark/>
          </w:tcPr>
          <w:p w14:paraId="5E2A85E2" w14:textId="77777777" w:rsidR="00D95420" w:rsidRPr="00A435A0" w:rsidRDefault="00D95420" w:rsidP="00E178CB">
            <w:pPr>
              <w:suppressAutoHyphens w:val="0"/>
              <w:jc w:val="center"/>
              <w:rPr>
                <w:b/>
                <w:bCs/>
                <w:color w:val="000000"/>
                <w:szCs w:val="22"/>
                <w:lang w:eastAsia="es-CO"/>
              </w:rPr>
            </w:pPr>
            <w:r w:rsidRPr="00A435A0">
              <w:rPr>
                <w:b/>
                <w:bCs/>
                <w:color w:val="000000"/>
                <w:szCs w:val="22"/>
                <w:lang w:eastAsia="es-CO"/>
              </w:rPr>
              <w:t>Desventajas</w:t>
            </w:r>
          </w:p>
        </w:tc>
        <w:tc>
          <w:tcPr>
            <w:tcW w:w="146" w:type="dxa"/>
            <w:vAlign w:val="center"/>
            <w:hideMark/>
          </w:tcPr>
          <w:p w14:paraId="205F1588" w14:textId="77777777" w:rsidR="00D95420" w:rsidRPr="00A435A0" w:rsidRDefault="00D95420" w:rsidP="00E178CB">
            <w:pPr>
              <w:suppressAutoHyphens w:val="0"/>
              <w:jc w:val="left"/>
              <w:rPr>
                <w:rFonts w:ascii="Times New Roman" w:hAnsi="Times New Roman" w:cs="Times New Roman"/>
                <w:sz w:val="20"/>
                <w:szCs w:val="20"/>
                <w:lang w:eastAsia="es-CO"/>
              </w:rPr>
            </w:pPr>
          </w:p>
        </w:tc>
      </w:tr>
      <w:tr w:rsidR="005000B2" w:rsidRPr="00A435A0" w14:paraId="56188A4A" w14:textId="77777777" w:rsidTr="00636ADC">
        <w:trPr>
          <w:trHeight w:val="1500"/>
          <w:jc w:val="center"/>
        </w:trPr>
        <w:tc>
          <w:tcPr>
            <w:tcW w:w="3780" w:type="dxa"/>
            <w:tcBorders>
              <w:top w:val="nil"/>
              <w:left w:val="single" w:sz="4" w:space="0" w:color="auto"/>
              <w:bottom w:val="single" w:sz="4" w:space="0" w:color="auto"/>
              <w:right w:val="single" w:sz="4" w:space="0" w:color="auto"/>
            </w:tcBorders>
            <w:shd w:val="clear" w:color="auto" w:fill="auto"/>
            <w:vAlign w:val="center"/>
            <w:hideMark/>
          </w:tcPr>
          <w:p w14:paraId="2910FCBB" w14:textId="77777777" w:rsidR="005000B2" w:rsidRPr="00A435A0" w:rsidRDefault="005000B2" w:rsidP="005000B2">
            <w:pPr>
              <w:suppressAutoHyphens w:val="0"/>
              <w:jc w:val="left"/>
              <w:rPr>
                <w:color w:val="000000"/>
                <w:szCs w:val="22"/>
                <w:lang w:eastAsia="es-CO"/>
              </w:rPr>
            </w:pPr>
            <w:r>
              <w:rPr>
                <w:color w:val="000000"/>
                <w:szCs w:val="22"/>
                <w:lang w:eastAsia="es-CO"/>
              </w:rPr>
              <w:t>Las zonas prediales requeridas para la construcción cuentan con un espacio suficiente para dar una solución estructural sin mucha complejidad.</w:t>
            </w:r>
          </w:p>
        </w:tc>
        <w:tc>
          <w:tcPr>
            <w:tcW w:w="4360" w:type="dxa"/>
            <w:tcBorders>
              <w:top w:val="nil"/>
              <w:left w:val="nil"/>
              <w:bottom w:val="single" w:sz="4" w:space="0" w:color="auto"/>
              <w:right w:val="single" w:sz="4" w:space="0" w:color="auto"/>
            </w:tcBorders>
            <w:shd w:val="clear" w:color="auto" w:fill="auto"/>
            <w:vAlign w:val="center"/>
            <w:hideMark/>
          </w:tcPr>
          <w:p w14:paraId="0BBC5273" w14:textId="77777777" w:rsidR="005000B2" w:rsidRPr="00A435A0" w:rsidRDefault="005000B2" w:rsidP="005000B2">
            <w:pPr>
              <w:suppressAutoHyphens w:val="0"/>
              <w:jc w:val="left"/>
              <w:rPr>
                <w:color w:val="000000"/>
                <w:szCs w:val="22"/>
                <w:lang w:eastAsia="es-CO"/>
              </w:rPr>
            </w:pPr>
            <w:r>
              <w:rPr>
                <w:color w:val="000000"/>
                <w:szCs w:val="22"/>
                <w:lang w:eastAsia="es-CO"/>
              </w:rPr>
              <w:t>Todos los predios se encuentran en una zona con elevadas pendientes, lo cual dificulta la construcción.</w:t>
            </w:r>
          </w:p>
        </w:tc>
        <w:tc>
          <w:tcPr>
            <w:tcW w:w="146" w:type="dxa"/>
            <w:vAlign w:val="center"/>
            <w:hideMark/>
          </w:tcPr>
          <w:p w14:paraId="52B3C850" w14:textId="77777777" w:rsidR="005000B2" w:rsidRPr="00A435A0" w:rsidRDefault="005000B2" w:rsidP="005000B2">
            <w:pPr>
              <w:suppressAutoHyphens w:val="0"/>
              <w:jc w:val="left"/>
              <w:rPr>
                <w:rFonts w:ascii="Times New Roman" w:hAnsi="Times New Roman" w:cs="Times New Roman"/>
                <w:sz w:val="20"/>
                <w:szCs w:val="20"/>
                <w:lang w:eastAsia="es-CO"/>
              </w:rPr>
            </w:pPr>
          </w:p>
        </w:tc>
      </w:tr>
      <w:tr w:rsidR="005000B2" w:rsidRPr="00A435A0" w14:paraId="2D42BA60" w14:textId="77777777" w:rsidTr="00636ADC">
        <w:trPr>
          <w:trHeight w:val="600"/>
          <w:jc w:val="center"/>
        </w:trPr>
        <w:tc>
          <w:tcPr>
            <w:tcW w:w="3780" w:type="dxa"/>
            <w:tcBorders>
              <w:top w:val="nil"/>
              <w:left w:val="single" w:sz="4" w:space="0" w:color="auto"/>
              <w:bottom w:val="single" w:sz="4" w:space="0" w:color="auto"/>
              <w:right w:val="single" w:sz="4" w:space="0" w:color="auto"/>
            </w:tcBorders>
            <w:shd w:val="clear" w:color="auto" w:fill="auto"/>
            <w:vAlign w:val="center"/>
            <w:hideMark/>
          </w:tcPr>
          <w:p w14:paraId="067E21F0" w14:textId="77777777" w:rsidR="005000B2" w:rsidRPr="00A435A0" w:rsidRDefault="005000B2" w:rsidP="005000B2">
            <w:pPr>
              <w:suppressAutoHyphens w:val="0"/>
              <w:jc w:val="left"/>
              <w:rPr>
                <w:color w:val="000000"/>
                <w:szCs w:val="22"/>
                <w:lang w:eastAsia="es-CO"/>
              </w:rPr>
            </w:pPr>
            <w:r>
              <w:rPr>
                <w:color w:val="000000"/>
                <w:szCs w:val="22"/>
                <w:lang w:eastAsia="es-CO"/>
              </w:rPr>
              <w:t>No requiere estructuras de conexión al sistema</w:t>
            </w:r>
          </w:p>
        </w:tc>
        <w:tc>
          <w:tcPr>
            <w:tcW w:w="4360" w:type="dxa"/>
            <w:tcBorders>
              <w:top w:val="nil"/>
              <w:left w:val="nil"/>
              <w:bottom w:val="single" w:sz="4" w:space="0" w:color="auto"/>
              <w:right w:val="single" w:sz="4" w:space="0" w:color="auto"/>
            </w:tcBorders>
            <w:shd w:val="clear" w:color="auto" w:fill="auto"/>
            <w:vAlign w:val="center"/>
            <w:hideMark/>
          </w:tcPr>
          <w:p w14:paraId="2FE89AA1" w14:textId="77777777" w:rsidR="005000B2" w:rsidRPr="00A435A0" w:rsidRDefault="005000B2" w:rsidP="005000B2">
            <w:pPr>
              <w:suppressAutoHyphens w:val="0"/>
              <w:jc w:val="left"/>
              <w:rPr>
                <w:color w:val="000000"/>
                <w:szCs w:val="22"/>
                <w:lang w:eastAsia="es-CO"/>
              </w:rPr>
            </w:pPr>
            <w:r>
              <w:rPr>
                <w:color w:val="000000"/>
                <w:szCs w:val="22"/>
                <w:lang w:eastAsia="es-CO"/>
              </w:rPr>
              <w:t>Según la geotecnia, el sector se encuentra en un macizo rocoso lo que dificulta el terraceo del terreno.</w:t>
            </w:r>
            <w:r w:rsidRPr="00A435A0">
              <w:rPr>
                <w:color w:val="000000"/>
                <w:szCs w:val="22"/>
                <w:lang w:eastAsia="es-CO"/>
              </w:rPr>
              <w:t xml:space="preserve"> </w:t>
            </w:r>
          </w:p>
        </w:tc>
        <w:tc>
          <w:tcPr>
            <w:tcW w:w="146" w:type="dxa"/>
            <w:vAlign w:val="center"/>
            <w:hideMark/>
          </w:tcPr>
          <w:p w14:paraId="0980CCF0" w14:textId="77777777" w:rsidR="005000B2" w:rsidRPr="00A435A0" w:rsidRDefault="005000B2" w:rsidP="005000B2">
            <w:pPr>
              <w:suppressAutoHyphens w:val="0"/>
              <w:jc w:val="left"/>
              <w:rPr>
                <w:rFonts w:ascii="Times New Roman" w:hAnsi="Times New Roman" w:cs="Times New Roman"/>
                <w:sz w:val="20"/>
                <w:szCs w:val="20"/>
                <w:lang w:eastAsia="es-CO"/>
              </w:rPr>
            </w:pPr>
          </w:p>
        </w:tc>
      </w:tr>
      <w:tr w:rsidR="005000B2" w:rsidRPr="00A435A0" w14:paraId="4CFFCCD8" w14:textId="77777777" w:rsidTr="00636ADC">
        <w:trPr>
          <w:trHeight w:val="900"/>
          <w:jc w:val="center"/>
        </w:trPr>
        <w:tc>
          <w:tcPr>
            <w:tcW w:w="3780" w:type="dxa"/>
            <w:tcBorders>
              <w:top w:val="nil"/>
              <w:left w:val="single" w:sz="4" w:space="0" w:color="auto"/>
              <w:bottom w:val="single" w:sz="4" w:space="0" w:color="auto"/>
              <w:right w:val="single" w:sz="4" w:space="0" w:color="auto"/>
            </w:tcBorders>
            <w:shd w:val="clear" w:color="auto" w:fill="auto"/>
            <w:vAlign w:val="center"/>
            <w:hideMark/>
          </w:tcPr>
          <w:p w14:paraId="73F4CEA3" w14:textId="77777777" w:rsidR="005000B2" w:rsidRPr="00A435A0" w:rsidRDefault="005000B2" w:rsidP="005000B2">
            <w:pPr>
              <w:suppressAutoHyphens w:val="0"/>
              <w:jc w:val="left"/>
              <w:rPr>
                <w:color w:val="000000"/>
                <w:szCs w:val="22"/>
                <w:lang w:eastAsia="es-CO"/>
              </w:rPr>
            </w:pPr>
          </w:p>
        </w:tc>
        <w:tc>
          <w:tcPr>
            <w:tcW w:w="4360" w:type="dxa"/>
            <w:tcBorders>
              <w:top w:val="nil"/>
              <w:left w:val="nil"/>
              <w:bottom w:val="single" w:sz="4" w:space="0" w:color="auto"/>
              <w:right w:val="single" w:sz="4" w:space="0" w:color="auto"/>
            </w:tcBorders>
            <w:shd w:val="clear" w:color="auto" w:fill="auto"/>
            <w:vAlign w:val="center"/>
            <w:hideMark/>
          </w:tcPr>
          <w:p w14:paraId="11A83449" w14:textId="77777777" w:rsidR="005000B2" w:rsidRPr="00A435A0" w:rsidRDefault="005000B2" w:rsidP="005000B2">
            <w:pPr>
              <w:suppressAutoHyphens w:val="0"/>
              <w:jc w:val="left"/>
              <w:rPr>
                <w:color w:val="000000"/>
                <w:szCs w:val="22"/>
                <w:lang w:eastAsia="es-CO"/>
              </w:rPr>
            </w:pPr>
            <w:r>
              <w:rPr>
                <w:color w:val="000000"/>
                <w:szCs w:val="22"/>
                <w:lang w:eastAsia="es-CO"/>
              </w:rPr>
              <w:t>Es la alternativa con mayor afectación predial en planta.</w:t>
            </w:r>
          </w:p>
        </w:tc>
        <w:tc>
          <w:tcPr>
            <w:tcW w:w="146" w:type="dxa"/>
            <w:vAlign w:val="center"/>
            <w:hideMark/>
          </w:tcPr>
          <w:p w14:paraId="7CEA8BBD" w14:textId="77777777" w:rsidR="005000B2" w:rsidRPr="00A435A0" w:rsidRDefault="005000B2" w:rsidP="005000B2">
            <w:pPr>
              <w:suppressAutoHyphens w:val="0"/>
              <w:jc w:val="left"/>
              <w:rPr>
                <w:rFonts w:ascii="Times New Roman" w:hAnsi="Times New Roman" w:cs="Times New Roman"/>
                <w:sz w:val="20"/>
                <w:szCs w:val="20"/>
                <w:lang w:eastAsia="es-CO"/>
              </w:rPr>
            </w:pPr>
          </w:p>
        </w:tc>
      </w:tr>
      <w:tr w:rsidR="00D95420" w:rsidRPr="00A435A0" w14:paraId="2B4EFF55" w14:textId="77777777" w:rsidTr="00636ADC">
        <w:trPr>
          <w:trHeight w:val="300"/>
          <w:jc w:val="center"/>
        </w:trPr>
        <w:tc>
          <w:tcPr>
            <w:tcW w:w="8140" w:type="dxa"/>
            <w:gridSpan w:val="2"/>
            <w:tcBorders>
              <w:top w:val="single" w:sz="4" w:space="0" w:color="auto"/>
              <w:left w:val="single" w:sz="4" w:space="0" w:color="auto"/>
              <w:bottom w:val="single" w:sz="4" w:space="0" w:color="auto"/>
              <w:right w:val="single" w:sz="4" w:space="0" w:color="auto"/>
            </w:tcBorders>
            <w:shd w:val="clear" w:color="auto" w:fill="D0CECE"/>
            <w:noWrap/>
            <w:vAlign w:val="bottom"/>
            <w:hideMark/>
          </w:tcPr>
          <w:p w14:paraId="0C6245A0" w14:textId="77777777" w:rsidR="00D95420" w:rsidRPr="00A435A0" w:rsidRDefault="00D95420" w:rsidP="00E178CB">
            <w:pPr>
              <w:suppressAutoHyphens w:val="0"/>
              <w:jc w:val="center"/>
              <w:rPr>
                <w:b/>
                <w:bCs/>
                <w:color w:val="000000"/>
                <w:szCs w:val="22"/>
                <w:lang w:eastAsia="es-CO"/>
              </w:rPr>
            </w:pPr>
            <w:r w:rsidRPr="00A435A0">
              <w:rPr>
                <w:b/>
                <w:bCs/>
                <w:color w:val="000000"/>
                <w:szCs w:val="22"/>
                <w:lang w:eastAsia="es-CO"/>
              </w:rPr>
              <w:t xml:space="preserve">Alternativa </w:t>
            </w:r>
            <w:r w:rsidR="0057728D">
              <w:rPr>
                <w:b/>
                <w:bCs/>
                <w:color w:val="000000"/>
                <w:szCs w:val="22"/>
                <w:lang w:eastAsia="es-CO"/>
              </w:rPr>
              <w:t>4</w:t>
            </w:r>
          </w:p>
        </w:tc>
        <w:tc>
          <w:tcPr>
            <w:tcW w:w="146" w:type="dxa"/>
            <w:vAlign w:val="center"/>
            <w:hideMark/>
          </w:tcPr>
          <w:p w14:paraId="3115C5B8" w14:textId="77777777" w:rsidR="00D95420" w:rsidRPr="00A435A0" w:rsidRDefault="00D95420" w:rsidP="00E178CB">
            <w:pPr>
              <w:suppressAutoHyphens w:val="0"/>
              <w:jc w:val="left"/>
              <w:rPr>
                <w:rFonts w:ascii="Times New Roman" w:hAnsi="Times New Roman" w:cs="Times New Roman"/>
                <w:sz w:val="20"/>
                <w:szCs w:val="20"/>
                <w:lang w:eastAsia="es-CO"/>
              </w:rPr>
            </w:pPr>
          </w:p>
        </w:tc>
      </w:tr>
      <w:tr w:rsidR="00D95420" w:rsidRPr="00A435A0" w14:paraId="4B1555B0" w14:textId="77777777" w:rsidTr="00636ADC">
        <w:trPr>
          <w:trHeight w:val="300"/>
          <w:jc w:val="center"/>
        </w:trPr>
        <w:tc>
          <w:tcPr>
            <w:tcW w:w="3780" w:type="dxa"/>
            <w:tcBorders>
              <w:top w:val="nil"/>
              <w:left w:val="single" w:sz="4" w:space="0" w:color="auto"/>
              <w:bottom w:val="single" w:sz="4" w:space="0" w:color="auto"/>
              <w:right w:val="single" w:sz="4" w:space="0" w:color="auto"/>
            </w:tcBorders>
            <w:shd w:val="clear" w:color="auto" w:fill="D0CECE"/>
            <w:noWrap/>
            <w:vAlign w:val="bottom"/>
            <w:hideMark/>
          </w:tcPr>
          <w:p w14:paraId="10A63167" w14:textId="77777777" w:rsidR="00D95420" w:rsidRPr="00A435A0" w:rsidRDefault="00D95420" w:rsidP="00E178CB">
            <w:pPr>
              <w:suppressAutoHyphens w:val="0"/>
              <w:jc w:val="center"/>
              <w:rPr>
                <w:b/>
                <w:bCs/>
                <w:color w:val="000000"/>
                <w:szCs w:val="22"/>
                <w:lang w:eastAsia="es-CO"/>
              </w:rPr>
            </w:pPr>
            <w:r w:rsidRPr="00A435A0">
              <w:rPr>
                <w:b/>
                <w:bCs/>
                <w:color w:val="000000"/>
                <w:szCs w:val="22"/>
                <w:lang w:eastAsia="es-CO"/>
              </w:rPr>
              <w:t>Ventajas</w:t>
            </w:r>
          </w:p>
        </w:tc>
        <w:tc>
          <w:tcPr>
            <w:tcW w:w="4360" w:type="dxa"/>
            <w:tcBorders>
              <w:top w:val="nil"/>
              <w:left w:val="nil"/>
              <w:bottom w:val="single" w:sz="4" w:space="0" w:color="auto"/>
              <w:right w:val="single" w:sz="4" w:space="0" w:color="auto"/>
            </w:tcBorders>
            <w:shd w:val="clear" w:color="auto" w:fill="D0CECE"/>
            <w:noWrap/>
            <w:vAlign w:val="bottom"/>
            <w:hideMark/>
          </w:tcPr>
          <w:p w14:paraId="52C207DF" w14:textId="77777777" w:rsidR="00D95420" w:rsidRPr="00A435A0" w:rsidRDefault="00D95420" w:rsidP="00E178CB">
            <w:pPr>
              <w:suppressAutoHyphens w:val="0"/>
              <w:jc w:val="center"/>
              <w:rPr>
                <w:b/>
                <w:bCs/>
                <w:color w:val="000000"/>
                <w:szCs w:val="22"/>
                <w:lang w:eastAsia="es-CO"/>
              </w:rPr>
            </w:pPr>
            <w:r w:rsidRPr="00A435A0">
              <w:rPr>
                <w:b/>
                <w:bCs/>
                <w:color w:val="000000"/>
                <w:szCs w:val="22"/>
                <w:lang w:eastAsia="es-CO"/>
              </w:rPr>
              <w:t>Desventajas</w:t>
            </w:r>
          </w:p>
        </w:tc>
        <w:tc>
          <w:tcPr>
            <w:tcW w:w="146" w:type="dxa"/>
            <w:vAlign w:val="center"/>
            <w:hideMark/>
          </w:tcPr>
          <w:p w14:paraId="78B4CC7A" w14:textId="77777777" w:rsidR="00D95420" w:rsidRPr="00A435A0" w:rsidRDefault="00D95420" w:rsidP="00E178CB">
            <w:pPr>
              <w:suppressAutoHyphens w:val="0"/>
              <w:jc w:val="left"/>
              <w:rPr>
                <w:rFonts w:ascii="Times New Roman" w:hAnsi="Times New Roman" w:cs="Times New Roman"/>
                <w:sz w:val="20"/>
                <w:szCs w:val="20"/>
                <w:lang w:eastAsia="es-CO"/>
              </w:rPr>
            </w:pPr>
          </w:p>
        </w:tc>
      </w:tr>
      <w:tr w:rsidR="005000B2" w:rsidRPr="00A435A0" w14:paraId="4EE3073D" w14:textId="77777777" w:rsidTr="005000B2">
        <w:trPr>
          <w:trHeight w:val="600"/>
          <w:jc w:val="center"/>
        </w:trPr>
        <w:tc>
          <w:tcPr>
            <w:tcW w:w="3780" w:type="dxa"/>
            <w:tcBorders>
              <w:top w:val="nil"/>
              <w:left w:val="single" w:sz="4" w:space="0" w:color="auto"/>
              <w:bottom w:val="single" w:sz="4" w:space="0" w:color="auto"/>
              <w:right w:val="single" w:sz="4" w:space="0" w:color="auto"/>
            </w:tcBorders>
            <w:shd w:val="clear" w:color="auto" w:fill="auto"/>
            <w:vAlign w:val="center"/>
          </w:tcPr>
          <w:p w14:paraId="0C851409" w14:textId="77777777" w:rsidR="005000B2" w:rsidRPr="00A435A0" w:rsidRDefault="005000B2" w:rsidP="005000B2">
            <w:pPr>
              <w:suppressAutoHyphens w:val="0"/>
              <w:jc w:val="left"/>
              <w:rPr>
                <w:color w:val="000000"/>
                <w:szCs w:val="22"/>
                <w:lang w:eastAsia="es-CO"/>
              </w:rPr>
            </w:pPr>
            <w:r>
              <w:rPr>
                <w:color w:val="000000"/>
                <w:szCs w:val="22"/>
                <w:lang w:eastAsia="es-CO"/>
              </w:rPr>
              <w:t>Las zonas prediales requeridas para la construcción cuentan con un espacio suficiente para dar una solución estructural sin mucha complejidad.</w:t>
            </w:r>
          </w:p>
        </w:tc>
        <w:tc>
          <w:tcPr>
            <w:tcW w:w="4360" w:type="dxa"/>
            <w:tcBorders>
              <w:top w:val="nil"/>
              <w:left w:val="nil"/>
              <w:bottom w:val="single" w:sz="4" w:space="0" w:color="auto"/>
              <w:right w:val="single" w:sz="4" w:space="0" w:color="auto"/>
            </w:tcBorders>
            <w:shd w:val="clear" w:color="auto" w:fill="auto"/>
            <w:vAlign w:val="center"/>
          </w:tcPr>
          <w:p w14:paraId="685E619A" w14:textId="77777777" w:rsidR="005000B2" w:rsidRPr="00A435A0" w:rsidRDefault="005000B2" w:rsidP="005000B2">
            <w:pPr>
              <w:suppressAutoHyphens w:val="0"/>
              <w:jc w:val="left"/>
              <w:rPr>
                <w:color w:val="000000"/>
                <w:szCs w:val="22"/>
                <w:lang w:eastAsia="es-CO"/>
              </w:rPr>
            </w:pPr>
            <w:r>
              <w:rPr>
                <w:color w:val="000000"/>
                <w:szCs w:val="22"/>
                <w:lang w:eastAsia="es-CO"/>
              </w:rPr>
              <w:t>Todos los predios se encuentran en una zona con elevadas pendientes, lo cual dificulta la construcción.</w:t>
            </w:r>
          </w:p>
        </w:tc>
        <w:tc>
          <w:tcPr>
            <w:tcW w:w="146" w:type="dxa"/>
            <w:vAlign w:val="center"/>
            <w:hideMark/>
          </w:tcPr>
          <w:p w14:paraId="07D343F7" w14:textId="77777777" w:rsidR="005000B2" w:rsidRPr="00A435A0" w:rsidRDefault="005000B2" w:rsidP="005000B2">
            <w:pPr>
              <w:suppressAutoHyphens w:val="0"/>
              <w:jc w:val="left"/>
              <w:rPr>
                <w:rFonts w:ascii="Times New Roman" w:hAnsi="Times New Roman" w:cs="Times New Roman"/>
                <w:sz w:val="20"/>
                <w:szCs w:val="20"/>
                <w:lang w:eastAsia="es-CO"/>
              </w:rPr>
            </w:pPr>
          </w:p>
        </w:tc>
      </w:tr>
      <w:tr w:rsidR="005000B2" w:rsidRPr="00A435A0" w14:paraId="531BFDBA" w14:textId="77777777" w:rsidTr="005000B2">
        <w:trPr>
          <w:trHeight w:val="1200"/>
          <w:jc w:val="center"/>
        </w:trPr>
        <w:tc>
          <w:tcPr>
            <w:tcW w:w="3780" w:type="dxa"/>
            <w:tcBorders>
              <w:top w:val="nil"/>
              <w:left w:val="single" w:sz="4" w:space="0" w:color="auto"/>
              <w:bottom w:val="single" w:sz="4" w:space="0" w:color="auto"/>
              <w:right w:val="single" w:sz="4" w:space="0" w:color="auto"/>
            </w:tcBorders>
            <w:shd w:val="clear" w:color="auto" w:fill="auto"/>
            <w:vAlign w:val="center"/>
          </w:tcPr>
          <w:p w14:paraId="769984F3" w14:textId="77777777" w:rsidR="005000B2" w:rsidRPr="00A435A0" w:rsidRDefault="005000B2" w:rsidP="005000B2">
            <w:pPr>
              <w:suppressAutoHyphens w:val="0"/>
              <w:jc w:val="left"/>
              <w:rPr>
                <w:color w:val="000000"/>
                <w:szCs w:val="22"/>
                <w:lang w:eastAsia="es-CO"/>
              </w:rPr>
            </w:pPr>
            <w:r>
              <w:rPr>
                <w:color w:val="000000"/>
                <w:szCs w:val="22"/>
                <w:lang w:eastAsia="es-CO"/>
              </w:rPr>
              <w:t>No requiere estructuras de conexión al sistema</w:t>
            </w:r>
          </w:p>
        </w:tc>
        <w:tc>
          <w:tcPr>
            <w:tcW w:w="4360" w:type="dxa"/>
            <w:tcBorders>
              <w:top w:val="nil"/>
              <w:left w:val="nil"/>
              <w:bottom w:val="single" w:sz="4" w:space="0" w:color="auto"/>
              <w:right w:val="single" w:sz="4" w:space="0" w:color="auto"/>
            </w:tcBorders>
            <w:shd w:val="clear" w:color="auto" w:fill="auto"/>
            <w:vAlign w:val="center"/>
          </w:tcPr>
          <w:p w14:paraId="7A8E5DA7" w14:textId="77777777" w:rsidR="005000B2" w:rsidRPr="00A435A0" w:rsidRDefault="005000B2" w:rsidP="005000B2">
            <w:pPr>
              <w:suppressAutoHyphens w:val="0"/>
              <w:jc w:val="left"/>
              <w:rPr>
                <w:color w:val="000000"/>
                <w:szCs w:val="22"/>
                <w:lang w:eastAsia="es-CO"/>
              </w:rPr>
            </w:pPr>
            <w:r>
              <w:rPr>
                <w:color w:val="000000"/>
                <w:szCs w:val="22"/>
                <w:lang w:eastAsia="es-CO"/>
              </w:rPr>
              <w:t>Según la geotecnia, el sector se encuentra en un macizo rocoso lo que dificulta el terraceo del terreno.</w:t>
            </w:r>
            <w:r w:rsidRPr="00A435A0">
              <w:rPr>
                <w:color w:val="000000"/>
                <w:szCs w:val="22"/>
                <w:lang w:eastAsia="es-CO"/>
              </w:rPr>
              <w:t xml:space="preserve"> </w:t>
            </w:r>
          </w:p>
        </w:tc>
        <w:tc>
          <w:tcPr>
            <w:tcW w:w="146" w:type="dxa"/>
            <w:vAlign w:val="center"/>
            <w:hideMark/>
          </w:tcPr>
          <w:p w14:paraId="42ABC7C7" w14:textId="77777777" w:rsidR="005000B2" w:rsidRPr="00A435A0" w:rsidRDefault="005000B2" w:rsidP="005000B2">
            <w:pPr>
              <w:suppressAutoHyphens w:val="0"/>
              <w:jc w:val="left"/>
              <w:rPr>
                <w:rFonts w:ascii="Times New Roman" w:hAnsi="Times New Roman" w:cs="Times New Roman"/>
                <w:sz w:val="20"/>
                <w:szCs w:val="20"/>
                <w:lang w:eastAsia="es-CO"/>
              </w:rPr>
            </w:pPr>
          </w:p>
        </w:tc>
      </w:tr>
      <w:tr w:rsidR="005000B2" w:rsidRPr="00A435A0" w14:paraId="2724A7CD" w14:textId="77777777" w:rsidTr="005000B2">
        <w:trPr>
          <w:trHeight w:val="900"/>
          <w:jc w:val="center"/>
        </w:trPr>
        <w:tc>
          <w:tcPr>
            <w:tcW w:w="3780" w:type="dxa"/>
            <w:tcBorders>
              <w:top w:val="nil"/>
              <w:left w:val="single" w:sz="4" w:space="0" w:color="auto"/>
              <w:bottom w:val="single" w:sz="4" w:space="0" w:color="auto"/>
              <w:right w:val="single" w:sz="4" w:space="0" w:color="auto"/>
            </w:tcBorders>
            <w:shd w:val="clear" w:color="auto" w:fill="auto"/>
            <w:vAlign w:val="center"/>
          </w:tcPr>
          <w:p w14:paraId="73E199A4" w14:textId="77777777" w:rsidR="005000B2" w:rsidRPr="00A435A0" w:rsidRDefault="005000B2" w:rsidP="005000B2">
            <w:pPr>
              <w:suppressAutoHyphens w:val="0"/>
              <w:jc w:val="left"/>
              <w:rPr>
                <w:color w:val="000000"/>
                <w:szCs w:val="22"/>
                <w:lang w:eastAsia="es-CO"/>
              </w:rPr>
            </w:pPr>
          </w:p>
        </w:tc>
        <w:tc>
          <w:tcPr>
            <w:tcW w:w="4360" w:type="dxa"/>
            <w:tcBorders>
              <w:top w:val="nil"/>
              <w:left w:val="nil"/>
              <w:bottom w:val="single" w:sz="4" w:space="0" w:color="auto"/>
              <w:right w:val="single" w:sz="4" w:space="0" w:color="auto"/>
            </w:tcBorders>
            <w:shd w:val="clear" w:color="auto" w:fill="auto"/>
            <w:vAlign w:val="center"/>
          </w:tcPr>
          <w:p w14:paraId="30D016F3" w14:textId="77777777" w:rsidR="005000B2" w:rsidRPr="00A435A0" w:rsidRDefault="005000B2" w:rsidP="005000B2">
            <w:pPr>
              <w:suppressAutoHyphens w:val="0"/>
              <w:jc w:val="left"/>
              <w:rPr>
                <w:color w:val="000000"/>
                <w:szCs w:val="22"/>
                <w:lang w:eastAsia="es-CO"/>
              </w:rPr>
            </w:pPr>
            <w:r>
              <w:rPr>
                <w:color w:val="000000"/>
                <w:szCs w:val="22"/>
                <w:lang w:eastAsia="es-CO"/>
              </w:rPr>
              <w:t>Aunque no es la alternativa con mayor afectación predial en planta, se acerca mucho al valor de la alternativa 3.</w:t>
            </w:r>
          </w:p>
        </w:tc>
        <w:tc>
          <w:tcPr>
            <w:tcW w:w="146" w:type="dxa"/>
            <w:vAlign w:val="center"/>
            <w:hideMark/>
          </w:tcPr>
          <w:p w14:paraId="3A0D312F" w14:textId="77777777" w:rsidR="005000B2" w:rsidRPr="00A435A0" w:rsidRDefault="005000B2" w:rsidP="001A000B">
            <w:pPr>
              <w:keepNext/>
              <w:suppressAutoHyphens w:val="0"/>
              <w:jc w:val="left"/>
              <w:rPr>
                <w:rFonts w:ascii="Times New Roman" w:hAnsi="Times New Roman" w:cs="Times New Roman"/>
                <w:sz w:val="20"/>
                <w:szCs w:val="20"/>
                <w:lang w:eastAsia="es-CO"/>
              </w:rPr>
            </w:pPr>
          </w:p>
        </w:tc>
      </w:tr>
    </w:tbl>
    <w:p w14:paraId="44462124" w14:textId="77777777" w:rsidR="00183C16" w:rsidRDefault="00183C16" w:rsidP="00183C16">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5172285C" w14:textId="77777777" w:rsidR="006F5A8F" w:rsidRDefault="006F5A8F" w:rsidP="006F5A8F">
      <w:pPr>
        <w:rPr>
          <w:lang w:eastAsia="es-CO"/>
        </w:rPr>
      </w:pPr>
    </w:p>
    <w:p w14:paraId="238339CD" w14:textId="77777777" w:rsidR="00183C16" w:rsidRDefault="00183C16" w:rsidP="006F5A8F">
      <w:pPr>
        <w:rPr>
          <w:lang w:eastAsia="es-CO"/>
        </w:rPr>
      </w:pPr>
    </w:p>
    <w:p w14:paraId="7C4D21EB" w14:textId="77777777" w:rsidR="00183C16" w:rsidRDefault="00183C16" w:rsidP="006F5A8F">
      <w:pPr>
        <w:rPr>
          <w:lang w:eastAsia="es-CO"/>
        </w:rPr>
      </w:pPr>
    </w:p>
    <w:p w14:paraId="361B3A45" w14:textId="77777777" w:rsidR="00183C16" w:rsidRPr="006F5A8F" w:rsidRDefault="00183C16" w:rsidP="006F5A8F">
      <w:pPr>
        <w:rPr>
          <w:lang w:eastAsia="es-CO"/>
        </w:rPr>
      </w:pPr>
    </w:p>
    <w:p w14:paraId="4D973352" w14:textId="30BD4D2F" w:rsidR="006F5A8F" w:rsidRPr="006F5A8F" w:rsidRDefault="006F5A8F" w:rsidP="006F5A8F">
      <w:pPr>
        <w:suppressAutoHyphens w:val="0"/>
        <w:autoSpaceDE w:val="0"/>
        <w:autoSpaceDN w:val="0"/>
        <w:adjustRightInd w:val="0"/>
        <w:spacing w:after="31"/>
        <w:jc w:val="center"/>
        <w:rPr>
          <w:b/>
          <w:bCs/>
          <w:i/>
          <w:iCs/>
        </w:rPr>
      </w:pPr>
      <w:bookmarkStart w:id="80" w:name="_Toc75807538"/>
      <w:r w:rsidRPr="006F5A8F">
        <w:rPr>
          <w:b/>
          <w:bCs/>
          <w:i/>
          <w:iCs/>
        </w:rPr>
        <w:t xml:space="preserve">Tabla </w:t>
      </w:r>
      <w:r w:rsidR="00433925">
        <w:rPr>
          <w:b/>
          <w:bCs/>
          <w:i/>
          <w:iCs/>
        </w:rPr>
        <w:fldChar w:fldCharType="begin"/>
      </w:r>
      <w:r w:rsidR="00433925">
        <w:rPr>
          <w:b/>
          <w:bCs/>
          <w:i/>
          <w:iCs/>
        </w:rPr>
        <w:instrText xml:space="preserve"> STYLEREF 1 \s </w:instrText>
      </w:r>
      <w:r w:rsidR="00433925">
        <w:rPr>
          <w:b/>
          <w:bCs/>
          <w:i/>
          <w:iCs/>
        </w:rPr>
        <w:fldChar w:fldCharType="separate"/>
      </w:r>
      <w:r w:rsidR="009D7857">
        <w:rPr>
          <w:b/>
          <w:bCs/>
          <w:i/>
          <w:iCs/>
          <w:noProof/>
        </w:rPr>
        <w:t>9</w:t>
      </w:r>
      <w:r w:rsidR="00433925">
        <w:rPr>
          <w:b/>
          <w:bCs/>
          <w:i/>
          <w:iCs/>
        </w:rPr>
        <w:fldChar w:fldCharType="end"/>
      </w:r>
      <w:r w:rsidR="00433925">
        <w:rPr>
          <w:b/>
          <w:bCs/>
          <w:i/>
          <w:iCs/>
        </w:rPr>
        <w:t>.</w:t>
      </w:r>
      <w:r w:rsidR="00433925">
        <w:rPr>
          <w:b/>
          <w:bCs/>
          <w:i/>
          <w:iCs/>
        </w:rPr>
        <w:fldChar w:fldCharType="begin"/>
      </w:r>
      <w:r w:rsidR="00433925">
        <w:rPr>
          <w:b/>
          <w:bCs/>
          <w:i/>
          <w:iCs/>
        </w:rPr>
        <w:instrText xml:space="preserve"> SEQ Tabla \* ARABIC \s 1 </w:instrText>
      </w:r>
      <w:r w:rsidR="00433925">
        <w:rPr>
          <w:b/>
          <w:bCs/>
          <w:i/>
          <w:iCs/>
        </w:rPr>
        <w:fldChar w:fldCharType="separate"/>
      </w:r>
      <w:r w:rsidR="009D7857">
        <w:rPr>
          <w:b/>
          <w:bCs/>
          <w:i/>
          <w:iCs/>
          <w:noProof/>
        </w:rPr>
        <w:t>3</w:t>
      </w:r>
      <w:r w:rsidR="00433925">
        <w:rPr>
          <w:b/>
          <w:bCs/>
          <w:i/>
          <w:iCs/>
        </w:rPr>
        <w:fldChar w:fldCharType="end"/>
      </w:r>
      <w:r w:rsidRPr="006F5A8F">
        <w:rPr>
          <w:b/>
          <w:bCs/>
          <w:i/>
          <w:iCs/>
        </w:rPr>
        <w:t xml:space="preserve"> – </w:t>
      </w:r>
      <w:r w:rsidRPr="006F5A8F">
        <w:rPr>
          <w:i/>
          <w:iCs/>
        </w:rPr>
        <w:t>Análisis de ventajas y desventajas – Estación retorno Juan Rey</w:t>
      </w:r>
      <w:bookmarkEnd w:id="80"/>
    </w:p>
    <w:tbl>
      <w:tblPr>
        <w:tblW w:w="8286" w:type="dxa"/>
        <w:jc w:val="center"/>
        <w:tblCellMar>
          <w:left w:w="70" w:type="dxa"/>
          <w:right w:w="70" w:type="dxa"/>
        </w:tblCellMar>
        <w:tblLook w:val="04A0" w:firstRow="1" w:lastRow="0" w:firstColumn="1" w:lastColumn="0" w:noHBand="0" w:noVBand="1"/>
      </w:tblPr>
      <w:tblGrid>
        <w:gridCol w:w="3780"/>
        <w:gridCol w:w="4360"/>
        <w:gridCol w:w="146"/>
      </w:tblGrid>
      <w:tr w:rsidR="006339E7" w:rsidRPr="00A435A0" w14:paraId="47DF53C6" w14:textId="77777777" w:rsidTr="00E178CB">
        <w:trPr>
          <w:gridAfter w:val="1"/>
          <w:wAfter w:w="146" w:type="dxa"/>
          <w:trHeight w:val="300"/>
          <w:tblHeader/>
          <w:jc w:val="center"/>
        </w:trPr>
        <w:tc>
          <w:tcPr>
            <w:tcW w:w="8140" w:type="dxa"/>
            <w:gridSpan w:val="2"/>
            <w:vMerge w:val="restart"/>
            <w:tcBorders>
              <w:top w:val="single" w:sz="4" w:space="0" w:color="auto"/>
              <w:left w:val="single" w:sz="4" w:space="0" w:color="auto"/>
              <w:bottom w:val="single" w:sz="4" w:space="0" w:color="auto"/>
              <w:right w:val="single" w:sz="4" w:space="0" w:color="auto"/>
            </w:tcBorders>
            <w:shd w:val="clear" w:color="auto" w:fill="D0CECE"/>
            <w:noWrap/>
            <w:vAlign w:val="center"/>
            <w:hideMark/>
          </w:tcPr>
          <w:p w14:paraId="3C98AADA" w14:textId="77777777" w:rsidR="006339E7" w:rsidRPr="00A435A0" w:rsidRDefault="006339E7" w:rsidP="00E178CB">
            <w:pPr>
              <w:suppressAutoHyphens w:val="0"/>
              <w:jc w:val="center"/>
              <w:rPr>
                <w:b/>
                <w:bCs/>
                <w:color w:val="000000"/>
                <w:szCs w:val="22"/>
                <w:lang w:eastAsia="es-CO"/>
              </w:rPr>
            </w:pPr>
            <w:r w:rsidRPr="0015208C">
              <w:rPr>
                <w:b/>
                <w:bCs/>
                <w:color w:val="000000"/>
                <w:szCs w:val="22"/>
                <w:lang w:eastAsia="es-CO"/>
              </w:rPr>
              <w:t>Análisis</w:t>
            </w:r>
            <w:r w:rsidRPr="00A435A0">
              <w:rPr>
                <w:b/>
                <w:bCs/>
                <w:color w:val="000000"/>
                <w:szCs w:val="22"/>
                <w:lang w:eastAsia="es-CO"/>
              </w:rPr>
              <w:t xml:space="preserve"> de ventajas y desventajas para las 3 alternativas planteadas</w:t>
            </w:r>
            <w:r>
              <w:rPr>
                <w:b/>
                <w:bCs/>
                <w:color w:val="000000"/>
                <w:szCs w:val="22"/>
                <w:lang w:eastAsia="es-CO"/>
              </w:rPr>
              <w:t xml:space="preserve"> </w:t>
            </w:r>
          </w:p>
        </w:tc>
      </w:tr>
      <w:tr w:rsidR="006339E7" w:rsidRPr="00A435A0" w14:paraId="5620E93F" w14:textId="77777777" w:rsidTr="00E178CB">
        <w:trPr>
          <w:trHeight w:val="300"/>
          <w:tblHeader/>
          <w:jc w:val="center"/>
        </w:trPr>
        <w:tc>
          <w:tcPr>
            <w:tcW w:w="8140" w:type="dxa"/>
            <w:gridSpan w:val="2"/>
            <w:vMerge/>
            <w:tcBorders>
              <w:top w:val="single" w:sz="4" w:space="0" w:color="auto"/>
              <w:left w:val="single" w:sz="4" w:space="0" w:color="auto"/>
              <w:bottom w:val="single" w:sz="4" w:space="0" w:color="auto"/>
              <w:right w:val="single" w:sz="4" w:space="0" w:color="auto"/>
            </w:tcBorders>
            <w:shd w:val="clear" w:color="auto" w:fill="D0CECE"/>
            <w:vAlign w:val="center"/>
            <w:hideMark/>
          </w:tcPr>
          <w:p w14:paraId="5D9D9FF4" w14:textId="77777777" w:rsidR="006339E7" w:rsidRPr="00A435A0" w:rsidRDefault="006339E7" w:rsidP="00E178CB">
            <w:pPr>
              <w:suppressAutoHyphens w:val="0"/>
              <w:jc w:val="left"/>
              <w:rPr>
                <w:color w:val="000000"/>
                <w:szCs w:val="22"/>
                <w:lang w:eastAsia="es-CO"/>
              </w:rPr>
            </w:pPr>
          </w:p>
        </w:tc>
        <w:tc>
          <w:tcPr>
            <w:tcW w:w="146" w:type="dxa"/>
            <w:tcBorders>
              <w:top w:val="nil"/>
              <w:left w:val="nil"/>
              <w:bottom w:val="nil"/>
              <w:right w:val="nil"/>
            </w:tcBorders>
            <w:shd w:val="clear" w:color="auto" w:fill="auto"/>
            <w:noWrap/>
            <w:vAlign w:val="bottom"/>
            <w:hideMark/>
          </w:tcPr>
          <w:p w14:paraId="030E495B" w14:textId="77777777" w:rsidR="006339E7" w:rsidRPr="00A435A0" w:rsidRDefault="006339E7" w:rsidP="00E178CB">
            <w:pPr>
              <w:suppressAutoHyphens w:val="0"/>
              <w:jc w:val="center"/>
              <w:rPr>
                <w:rFonts w:ascii="Calibri" w:hAnsi="Calibri" w:cs="Calibri"/>
                <w:color w:val="000000"/>
                <w:szCs w:val="22"/>
                <w:lang w:eastAsia="es-CO"/>
              </w:rPr>
            </w:pPr>
          </w:p>
        </w:tc>
      </w:tr>
      <w:tr w:rsidR="006339E7" w:rsidRPr="00A435A0" w14:paraId="6D3F5AAD" w14:textId="77777777" w:rsidTr="00E178CB">
        <w:trPr>
          <w:trHeight w:val="300"/>
          <w:tblHeader/>
          <w:jc w:val="center"/>
        </w:trPr>
        <w:tc>
          <w:tcPr>
            <w:tcW w:w="8140" w:type="dxa"/>
            <w:gridSpan w:val="2"/>
            <w:tcBorders>
              <w:top w:val="single" w:sz="4" w:space="0" w:color="auto"/>
              <w:left w:val="single" w:sz="4" w:space="0" w:color="auto"/>
              <w:bottom w:val="single" w:sz="4" w:space="0" w:color="auto"/>
              <w:right w:val="single" w:sz="4" w:space="0" w:color="auto"/>
            </w:tcBorders>
            <w:shd w:val="clear" w:color="auto" w:fill="D0CECE"/>
            <w:noWrap/>
            <w:vAlign w:val="bottom"/>
            <w:hideMark/>
          </w:tcPr>
          <w:p w14:paraId="47A0F0C7" w14:textId="77777777" w:rsidR="006339E7" w:rsidRPr="00A435A0" w:rsidRDefault="006339E7" w:rsidP="00E178CB">
            <w:pPr>
              <w:suppressAutoHyphens w:val="0"/>
              <w:jc w:val="center"/>
              <w:rPr>
                <w:b/>
                <w:bCs/>
                <w:color w:val="000000"/>
                <w:szCs w:val="22"/>
                <w:lang w:eastAsia="es-CO"/>
              </w:rPr>
            </w:pPr>
            <w:r>
              <w:rPr>
                <w:b/>
                <w:bCs/>
                <w:color w:val="000000"/>
                <w:szCs w:val="22"/>
                <w:lang w:eastAsia="es-CO"/>
              </w:rPr>
              <w:t>Estación Juan Rey (Estación retorno)</w:t>
            </w:r>
          </w:p>
        </w:tc>
        <w:tc>
          <w:tcPr>
            <w:tcW w:w="146" w:type="dxa"/>
            <w:vAlign w:val="center"/>
            <w:hideMark/>
          </w:tcPr>
          <w:p w14:paraId="0441D970" w14:textId="77777777" w:rsidR="006339E7" w:rsidRPr="00A435A0" w:rsidRDefault="006339E7" w:rsidP="00E178CB">
            <w:pPr>
              <w:suppressAutoHyphens w:val="0"/>
              <w:jc w:val="left"/>
              <w:rPr>
                <w:rFonts w:ascii="Times New Roman" w:hAnsi="Times New Roman" w:cs="Times New Roman"/>
                <w:sz w:val="20"/>
                <w:szCs w:val="20"/>
                <w:lang w:eastAsia="es-CO"/>
              </w:rPr>
            </w:pPr>
          </w:p>
        </w:tc>
      </w:tr>
      <w:tr w:rsidR="006339E7" w:rsidRPr="00A435A0" w14:paraId="704F4B0A" w14:textId="77777777" w:rsidTr="00E178CB">
        <w:trPr>
          <w:trHeight w:val="300"/>
          <w:jc w:val="center"/>
        </w:trPr>
        <w:tc>
          <w:tcPr>
            <w:tcW w:w="8140" w:type="dxa"/>
            <w:gridSpan w:val="2"/>
            <w:tcBorders>
              <w:top w:val="single" w:sz="4" w:space="0" w:color="auto"/>
              <w:left w:val="single" w:sz="4" w:space="0" w:color="auto"/>
              <w:bottom w:val="single" w:sz="4" w:space="0" w:color="auto"/>
              <w:right w:val="single" w:sz="4" w:space="0" w:color="auto"/>
            </w:tcBorders>
            <w:shd w:val="clear" w:color="auto" w:fill="D0CECE"/>
            <w:noWrap/>
            <w:vAlign w:val="bottom"/>
          </w:tcPr>
          <w:p w14:paraId="32869982" w14:textId="77777777" w:rsidR="006339E7" w:rsidRPr="00A435A0" w:rsidRDefault="006339E7" w:rsidP="00E178CB">
            <w:pPr>
              <w:suppressAutoHyphens w:val="0"/>
              <w:jc w:val="center"/>
              <w:rPr>
                <w:b/>
                <w:bCs/>
                <w:color w:val="000000"/>
                <w:szCs w:val="22"/>
                <w:lang w:eastAsia="es-CO"/>
              </w:rPr>
            </w:pPr>
            <w:r w:rsidRPr="00A435A0">
              <w:rPr>
                <w:b/>
                <w:bCs/>
                <w:color w:val="000000"/>
                <w:szCs w:val="22"/>
                <w:lang w:eastAsia="es-CO"/>
              </w:rPr>
              <w:t xml:space="preserve">Alternativa </w:t>
            </w:r>
            <w:r>
              <w:rPr>
                <w:b/>
                <w:bCs/>
                <w:color w:val="000000"/>
                <w:szCs w:val="22"/>
                <w:lang w:eastAsia="es-CO"/>
              </w:rPr>
              <w:t>1</w:t>
            </w:r>
          </w:p>
        </w:tc>
        <w:tc>
          <w:tcPr>
            <w:tcW w:w="146" w:type="dxa"/>
            <w:vAlign w:val="center"/>
          </w:tcPr>
          <w:p w14:paraId="70BBD109" w14:textId="77777777" w:rsidR="006339E7" w:rsidRPr="00A435A0" w:rsidRDefault="006339E7" w:rsidP="00E178CB">
            <w:pPr>
              <w:suppressAutoHyphens w:val="0"/>
              <w:jc w:val="left"/>
              <w:rPr>
                <w:rFonts w:ascii="Times New Roman" w:hAnsi="Times New Roman" w:cs="Times New Roman"/>
                <w:sz w:val="20"/>
                <w:szCs w:val="20"/>
                <w:lang w:eastAsia="es-CO"/>
              </w:rPr>
            </w:pPr>
          </w:p>
        </w:tc>
      </w:tr>
      <w:tr w:rsidR="006339E7" w:rsidRPr="00A435A0" w14:paraId="1CA141E3" w14:textId="77777777" w:rsidTr="00E178CB">
        <w:trPr>
          <w:trHeight w:val="300"/>
          <w:jc w:val="center"/>
        </w:trPr>
        <w:tc>
          <w:tcPr>
            <w:tcW w:w="3780" w:type="dxa"/>
            <w:tcBorders>
              <w:top w:val="nil"/>
              <w:left w:val="single" w:sz="4" w:space="0" w:color="auto"/>
              <w:bottom w:val="single" w:sz="4" w:space="0" w:color="auto"/>
              <w:right w:val="single" w:sz="4" w:space="0" w:color="auto"/>
            </w:tcBorders>
            <w:shd w:val="clear" w:color="auto" w:fill="D0CECE"/>
            <w:noWrap/>
            <w:vAlign w:val="bottom"/>
            <w:hideMark/>
          </w:tcPr>
          <w:p w14:paraId="2CFEB9BE" w14:textId="77777777" w:rsidR="006339E7" w:rsidRPr="00A435A0" w:rsidRDefault="006339E7" w:rsidP="00E178CB">
            <w:pPr>
              <w:suppressAutoHyphens w:val="0"/>
              <w:jc w:val="center"/>
              <w:rPr>
                <w:b/>
                <w:bCs/>
                <w:color w:val="000000"/>
                <w:szCs w:val="22"/>
                <w:lang w:eastAsia="es-CO"/>
              </w:rPr>
            </w:pPr>
            <w:r w:rsidRPr="00A435A0">
              <w:rPr>
                <w:b/>
                <w:bCs/>
                <w:color w:val="000000"/>
                <w:szCs w:val="22"/>
                <w:lang w:eastAsia="es-CO"/>
              </w:rPr>
              <w:lastRenderedPageBreak/>
              <w:t>Ventajas</w:t>
            </w:r>
          </w:p>
        </w:tc>
        <w:tc>
          <w:tcPr>
            <w:tcW w:w="4360" w:type="dxa"/>
            <w:tcBorders>
              <w:top w:val="nil"/>
              <w:left w:val="nil"/>
              <w:bottom w:val="single" w:sz="4" w:space="0" w:color="auto"/>
              <w:right w:val="single" w:sz="4" w:space="0" w:color="auto"/>
            </w:tcBorders>
            <w:shd w:val="clear" w:color="auto" w:fill="D0CECE"/>
            <w:noWrap/>
            <w:vAlign w:val="bottom"/>
            <w:hideMark/>
          </w:tcPr>
          <w:p w14:paraId="43287249" w14:textId="77777777" w:rsidR="006339E7" w:rsidRPr="00A435A0" w:rsidRDefault="006339E7" w:rsidP="00E178CB">
            <w:pPr>
              <w:suppressAutoHyphens w:val="0"/>
              <w:jc w:val="center"/>
              <w:rPr>
                <w:b/>
                <w:bCs/>
                <w:color w:val="000000"/>
                <w:szCs w:val="22"/>
                <w:lang w:eastAsia="es-CO"/>
              </w:rPr>
            </w:pPr>
            <w:r w:rsidRPr="00A435A0">
              <w:rPr>
                <w:b/>
                <w:bCs/>
                <w:color w:val="000000"/>
                <w:szCs w:val="22"/>
                <w:lang w:eastAsia="es-CO"/>
              </w:rPr>
              <w:t>Desventajas</w:t>
            </w:r>
          </w:p>
        </w:tc>
        <w:tc>
          <w:tcPr>
            <w:tcW w:w="146" w:type="dxa"/>
            <w:vAlign w:val="center"/>
            <w:hideMark/>
          </w:tcPr>
          <w:p w14:paraId="01B52035" w14:textId="77777777" w:rsidR="006339E7" w:rsidRPr="00A435A0" w:rsidRDefault="006339E7" w:rsidP="00E178CB">
            <w:pPr>
              <w:suppressAutoHyphens w:val="0"/>
              <w:jc w:val="left"/>
              <w:rPr>
                <w:rFonts w:ascii="Times New Roman" w:hAnsi="Times New Roman" w:cs="Times New Roman"/>
                <w:sz w:val="20"/>
                <w:szCs w:val="20"/>
                <w:lang w:eastAsia="es-CO"/>
              </w:rPr>
            </w:pPr>
          </w:p>
        </w:tc>
      </w:tr>
      <w:tr w:rsidR="00B31A71" w:rsidRPr="00A435A0" w14:paraId="221B6C99" w14:textId="77777777" w:rsidTr="00E178CB">
        <w:trPr>
          <w:trHeight w:val="900"/>
          <w:jc w:val="center"/>
        </w:trPr>
        <w:tc>
          <w:tcPr>
            <w:tcW w:w="3780" w:type="dxa"/>
            <w:tcBorders>
              <w:top w:val="nil"/>
              <w:left w:val="single" w:sz="4" w:space="0" w:color="auto"/>
              <w:bottom w:val="single" w:sz="4" w:space="0" w:color="auto"/>
              <w:right w:val="single" w:sz="4" w:space="0" w:color="auto"/>
            </w:tcBorders>
            <w:shd w:val="clear" w:color="auto" w:fill="auto"/>
            <w:vAlign w:val="center"/>
            <w:hideMark/>
          </w:tcPr>
          <w:p w14:paraId="71695085" w14:textId="77777777" w:rsidR="00B31A71" w:rsidRPr="00A435A0" w:rsidRDefault="00B31A71" w:rsidP="006F5A8F">
            <w:pPr>
              <w:suppressAutoHyphens w:val="0"/>
              <w:rPr>
                <w:color w:val="000000"/>
                <w:szCs w:val="22"/>
                <w:lang w:eastAsia="es-CO"/>
              </w:rPr>
            </w:pPr>
            <w:r>
              <w:rPr>
                <w:color w:val="000000"/>
                <w:szCs w:val="22"/>
                <w:lang w:eastAsia="es-CO"/>
              </w:rPr>
              <w:t>Las zonas prediales requeridas para la construcción cuentan con un espacio suficiente para dar una solución estructural sin mucha complejidad.</w:t>
            </w:r>
          </w:p>
        </w:tc>
        <w:tc>
          <w:tcPr>
            <w:tcW w:w="4360" w:type="dxa"/>
            <w:tcBorders>
              <w:top w:val="nil"/>
              <w:left w:val="nil"/>
              <w:bottom w:val="single" w:sz="4" w:space="0" w:color="auto"/>
              <w:right w:val="single" w:sz="4" w:space="0" w:color="auto"/>
            </w:tcBorders>
            <w:shd w:val="clear" w:color="auto" w:fill="auto"/>
            <w:vAlign w:val="center"/>
            <w:hideMark/>
          </w:tcPr>
          <w:p w14:paraId="7042F1DA" w14:textId="77777777" w:rsidR="00B31A71" w:rsidRPr="00A435A0" w:rsidRDefault="00B31A71" w:rsidP="006F5A8F">
            <w:pPr>
              <w:suppressAutoHyphens w:val="0"/>
              <w:rPr>
                <w:color w:val="000000"/>
                <w:szCs w:val="22"/>
                <w:lang w:eastAsia="es-CO"/>
              </w:rPr>
            </w:pPr>
            <w:r>
              <w:rPr>
                <w:color w:val="000000"/>
                <w:szCs w:val="22"/>
                <w:lang w:eastAsia="es-CO"/>
              </w:rPr>
              <w:t>Todos los predios se encuentran en una zona con elevadas pendientes, lo cual dificulta la construcción.</w:t>
            </w:r>
          </w:p>
        </w:tc>
        <w:tc>
          <w:tcPr>
            <w:tcW w:w="146" w:type="dxa"/>
            <w:vAlign w:val="center"/>
            <w:hideMark/>
          </w:tcPr>
          <w:p w14:paraId="53453BFE" w14:textId="77777777" w:rsidR="00B31A71" w:rsidRPr="00A435A0" w:rsidRDefault="00B31A71" w:rsidP="00B31A71">
            <w:pPr>
              <w:suppressAutoHyphens w:val="0"/>
              <w:jc w:val="left"/>
              <w:rPr>
                <w:rFonts w:ascii="Times New Roman" w:hAnsi="Times New Roman" w:cs="Times New Roman"/>
                <w:sz w:val="20"/>
                <w:szCs w:val="20"/>
                <w:lang w:eastAsia="es-CO"/>
              </w:rPr>
            </w:pPr>
          </w:p>
        </w:tc>
      </w:tr>
      <w:tr w:rsidR="00B31A71" w:rsidRPr="00A435A0" w14:paraId="1EFD7651" w14:textId="77777777" w:rsidTr="00E178CB">
        <w:trPr>
          <w:trHeight w:val="600"/>
          <w:jc w:val="center"/>
        </w:trPr>
        <w:tc>
          <w:tcPr>
            <w:tcW w:w="3780" w:type="dxa"/>
            <w:tcBorders>
              <w:top w:val="nil"/>
              <w:left w:val="single" w:sz="4" w:space="0" w:color="auto"/>
              <w:bottom w:val="single" w:sz="4" w:space="0" w:color="auto"/>
              <w:right w:val="single" w:sz="4" w:space="0" w:color="auto"/>
            </w:tcBorders>
            <w:shd w:val="clear" w:color="auto" w:fill="auto"/>
            <w:vAlign w:val="center"/>
            <w:hideMark/>
          </w:tcPr>
          <w:p w14:paraId="1121DD96" w14:textId="77777777" w:rsidR="00B31A71" w:rsidRPr="00A435A0" w:rsidRDefault="00B31A71" w:rsidP="006F5A8F">
            <w:pPr>
              <w:suppressAutoHyphens w:val="0"/>
              <w:rPr>
                <w:color w:val="000000"/>
                <w:szCs w:val="22"/>
                <w:lang w:eastAsia="es-CO"/>
              </w:rPr>
            </w:pPr>
            <w:r>
              <w:rPr>
                <w:color w:val="000000"/>
                <w:szCs w:val="22"/>
                <w:lang w:eastAsia="es-CO"/>
              </w:rPr>
              <w:t>No requiere estructuras de conexión al sistema</w:t>
            </w:r>
          </w:p>
        </w:tc>
        <w:tc>
          <w:tcPr>
            <w:tcW w:w="4360" w:type="dxa"/>
            <w:tcBorders>
              <w:top w:val="nil"/>
              <w:left w:val="nil"/>
              <w:bottom w:val="single" w:sz="4" w:space="0" w:color="auto"/>
              <w:right w:val="single" w:sz="4" w:space="0" w:color="auto"/>
            </w:tcBorders>
            <w:shd w:val="clear" w:color="auto" w:fill="auto"/>
            <w:vAlign w:val="center"/>
            <w:hideMark/>
          </w:tcPr>
          <w:p w14:paraId="5B3E7937" w14:textId="77777777" w:rsidR="00B31A71" w:rsidRPr="00A435A0" w:rsidRDefault="00B31A71" w:rsidP="006F5A8F">
            <w:pPr>
              <w:suppressAutoHyphens w:val="0"/>
              <w:rPr>
                <w:color w:val="000000"/>
                <w:szCs w:val="22"/>
                <w:lang w:eastAsia="es-CO"/>
              </w:rPr>
            </w:pPr>
            <w:r>
              <w:rPr>
                <w:color w:val="000000"/>
                <w:szCs w:val="22"/>
                <w:lang w:eastAsia="es-CO"/>
              </w:rPr>
              <w:t>Según la geotecnia, el sector se encuentra en un macizo rocoso lo que dificulta el terraceo del terreno.</w:t>
            </w:r>
            <w:r w:rsidRPr="00A435A0">
              <w:rPr>
                <w:color w:val="000000"/>
                <w:szCs w:val="22"/>
                <w:lang w:eastAsia="es-CO"/>
              </w:rPr>
              <w:t xml:space="preserve"> </w:t>
            </w:r>
          </w:p>
        </w:tc>
        <w:tc>
          <w:tcPr>
            <w:tcW w:w="146" w:type="dxa"/>
            <w:vAlign w:val="center"/>
            <w:hideMark/>
          </w:tcPr>
          <w:p w14:paraId="06BD15E4" w14:textId="77777777" w:rsidR="00B31A71" w:rsidRPr="00A435A0" w:rsidRDefault="00B31A71" w:rsidP="00B31A71">
            <w:pPr>
              <w:suppressAutoHyphens w:val="0"/>
              <w:jc w:val="left"/>
              <w:rPr>
                <w:rFonts w:ascii="Times New Roman" w:hAnsi="Times New Roman" w:cs="Times New Roman"/>
                <w:sz w:val="20"/>
                <w:szCs w:val="20"/>
                <w:lang w:eastAsia="es-CO"/>
              </w:rPr>
            </w:pPr>
          </w:p>
        </w:tc>
      </w:tr>
      <w:tr w:rsidR="00B31A71" w:rsidRPr="00A435A0" w14:paraId="30DF8AF8" w14:textId="77777777" w:rsidTr="00E178CB">
        <w:trPr>
          <w:trHeight w:val="900"/>
          <w:jc w:val="center"/>
        </w:trPr>
        <w:tc>
          <w:tcPr>
            <w:tcW w:w="3780" w:type="dxa"/>
            <w:tcBorders>
              <w:top w:val="nil"/>
              <w:left w:val="single" w:sz="4" w:space="0" w:color="auto"/>
              <w:bottom w:val="single" w:sz="4" w:space="0" w:color="auto"/>
              <w:right w:val="single" w:sz="4" w:space="0" w:color="auto"/>
            </w:tcBorders>
            <w:shd w:val="clear" w:color="auto" w:fill="auto"/>
            <w:vAlign w:val="center"/>
            <w:hideMark/>
          </w:tcPr>
          <w:p w14:paraId="7CB0B486" w14:textId="77777777" w:rsidR="00B31A71" w:rsidRPr="00A435A0" w:rsidRDefault="00B31A71" w:rsidP="006F5A8F">
            <w:pPr>
              <w:suppressAutoHyphens w:val="0"/>
              <w:rPr>
                <w:color w:val="000000"/>
                <w:szCs w:val="22"/>
                <w:lang w:eastAsia="es-CO"/>
              </w:rPr>
            </w:pPr>
            <w:r>
              <w:rPr>
                <w:color w:val="000000"/>
                <w:szCs w:val="22"/>
                <w:lang w:eastAsia="es-CO"/>
              </w:rPr>
              <w:t>Comparada con la alternativa 3, el área aproximada de afectación de predios existentes es menor, así como el área de demolición.</w:t>
            </w:r>
          </w:p>
        </w:tc>
        <w:tc>
          <w:tcPr>
            <w:tcW w:w="4360" w:type="dxa"/>
            <w:tcBorders>
              <w:top w:val="nil"/>
              <w:left w:val="nil"/>
              <w:bottom w:val="single" w:sz="4" w:space="0" w:color="auto"/>
              <w:right w:val="single" w:sz="4" w:space="0" w:color="auto"/>
            </w:tcBorders>
            <w:shd w:val="clear" w:color="auto" w:fill="auto"/>
            <w:vAlign w:val="center"/>
            <w:hideMark/>
          </w:tcPr>
          <w:p w14:paraId="220A743D" w14:textId="77777777" w:rsidR="00B31A71" w:rsidRPr="00A435A0" w:rsidRDefault="00B31A71" w:rsidP="006F5A8F">
            <w:pPr>
              <w:suppressAutoHyphens w:val="0"/>
              <w:rPr>
                <w:color w:val="000000"/>
                <w:szCs w:val="22"/>
                <w:lang w:eastAsia="es-CO"/>
              </w:rPr>
            </w:pPr>
          </w:p>
        </w:tc>
        <w:tc>
          <w:tcPr>
            <w:tcW w:w="146" w:type="dxa"/>
            <w:vAlign w:val="center"/>
            <w:hideMark/>
          </w:tcPr>
          <w:p w14:paraId="061A0FDF" w14:textId="77777777" w:rsidR="00B31A71" w:rsidRPr="00A435A0" w:rsidRDefault="00B31A71" w:rsidP="00B31A71">
            <w:pPr>
              <w:suppressAutoHyphens w:val="0"/>
              <w:jc w:val="left"/>
              <w:rPr>
                <w:rFonts w:ascii="Times New Roman" w:hAnsi="Times New Roman" w:cs="Times New Roman"/>
                <w:sz w:val="20"/>
                <w:szCs w:val="20"/>
                <w:lang w:eastAsia="es-CO"/>
              </w:rPr>
            </w:pPr>
          </w:p>
        </w:tc>
      </w:tr>
      <w:tr w:rsidR="006339E7" w:rsidRPr="00A435A0" w14:paraId="1B4C7967" w14:textId="77777777" w:rsidTr="00E178CB">
        <w:trPr>
          <w:trHeight w:val="300"/>
          <w:jc w:val="center"/>
        </w:trPr>
        <w:tc>
          <w:tcPr>
            <w:tcW w:w="8140" w:type="dxa"/>
            <w:gridSpan w:val="2"/>
            <w:tcBorders>
              <w:top w:val="single" w:sz="4" w:space="0" w:color="auto"/>
              <w:left w:val="single" w:sz="4" w:space="0" w:color="auto"/>
              <w:bottom w:val="single" w:sz="4" w:space="0" w:color="auto"/>
              <w:right w:val="single" w:sz="4" w:space="0" w:color="auto"/>
            </w:tcBorders>
            <w:shd w:val="clear" w:color="auto" w:fill="D0CECE"/>
            <w:noWrap/>
            <w:vAlign w:val="bottom"/>
            <w:hideMark/>
          </w:tcPr>
          <w:p w14:paraId="0AE32556" w14:textId="77777777" w:rsidR="006339E7" w:rsidRPr="00A435A0" w:rsidRDefault="006339E7" w:rsidP="00E178CB">
            <w:pPr>
              <w:suppressAutoHyphens w:val="0"/>
              <w:jc w:val="center"/>
              <w:rPr>
                <w:b/>
                <w:bCs/>
                <w:color w:val="000000"/>
                <w:szCs w:val="22"/>
                <w:lang w:eastAsia="es-CO"/>
              </w:rPr>
            </w:pPr>
            <w:r w:rsidRPr="00A435A0">
              <w:rPr>
                <w:b/>
                <w:bCs/>
                <w:color w:val="000000"/>
                <w:szCs w:val="22"/>
                <w:lang w:eastAsia="es-CO"/>
              </w:rPr>
              <w:t xml:space="preserve">Alternativa </w:t>
            </w:r>
            <w:r>
              <w:rPr>
                <w:b/>
                <w:bCs/>
                <w:color w:val="000000"/>
                <w:szCs w:val="22"/>
                <w:lang w:eastAsia="es-CO"/>
              </w:rPr>
              <w:t>2</w:t>
            </w:r>
          </w:p>
        </w:tc>
        <w:tc>
          <w:tcPr>
            <w:tcW w:w="146" w:type="dxa"/>
            <w:vAlign w:val="center"/>
            <w:hideMark/>
          </w:tcPr>
          <w:p w14:paraId="471C1488" w14:textId="77777777" w:rsidR="006339E7" w:rsidRPr="00A435A0" w:rsidRDefault="006339E7" w:rsidP="00E178CB">
            <w:pPr>
              <w:suppressAutoHyphens w:val="0"/>
              <w:jc w:val="left"/>
              <w:rPr>
                <w:rFonts w:ascii="Times New Roman" w:hAnsi="Times New Roman" w:cs="Times New Roman"/>
                <w:sz w:val="20"/>
                <w:szCs w:val="20"/>
                <w:lang w:eastAsia="es-CO"/>
              </w:rPr>
            </w:pPr>
          </w:p>
        </w:tc>
      </w:tr>
      <w:tr w:rsidR="006339E7" w:rsidRPr="00A435A0" w14:paraId="1B58EB5A" w14:textId="77777777" w:rsidTr="00E178CB">
        <w:trPr>
          <w:trHeight w:val="300"/>
          <w:jc w:val="center"/>
        </w:trPr>
        <w:tc>
          <w:tcPr>
            <w:tcW w:w="3780" w:type="dxa"/>
            <w:tcBorders>
              <w:top w:val="nil"/>
              <w:left w:val="single" w:sz="4" w:space="0" w:color="auto"/>
              <w:bottom w:val="single" w:sz="4" w:space="0" w:color="auto"/>
              <w:right w:val="single" w:sz="4" w:space="0" w:color="auto"/>
            </w:tcBorders>
            <w:shd w:val="clear" w:color="auto" w:fill="D0CECE"/>
            <w:noWrap/>
            <w:vAlign w:val="bottom"/>
            <w:hideMark/>
          </w:tcPr>
          <w:p w14:paraId="5FDA2FA5" w14:textId="77777777" w:rsidR="006339E7" w:rsidRPr="00A435A0" w:rsidRDefault="006339E7" w:rsidP="00E178CB">
            <w:pPr>
              <w:suppressAutoHyphens w:val="0"/>
              <w:jc w:val="center"/>
              <w:rPr>
                <w:b/>
                <w:bCs/>
                <w:color w:val="000000"/>
                <w:szCs w:val="22"/>
                <w:lang w:eastAsia="es-CO"/>
              </w:rPr>
            </w:pPr>
            <w:r w:rsidRPr="00A435A0">
              <w:rPr>
                <w:b/>
                <w:bCs/>
                <w:color w:val="000000"/>
                <w:szCs w:val="22"/>
                <w:lang w:eastAsia="es-CO"/>
              </w:rPr>
              <w:t>Ventajas</w:t>
            </w:r>
          </w:p>
        </w:tc>
        <w:tc>
          <w:tcPr>
            <w:tcW w:w="4360" w:type="dxa"/>
            <w:tcBorders>
              <w:top w:val="nil"/>
              <w:left w:val="nil"/>
              <w:bottom w:val="single" w:sz="4" w:space="0" w:color="auto"/>
              <w:right w:val="single" w:sz="4" w:space="0" w:color="auto"/>
            </w:tcBorders>
            <w:shd w:val="clear" w:color="auto" w:fill="D0CECE"/>
            <w:noWrap/>
            <w:vAlign w:val="bottom"/>
            <w:hideMark/>
          </w:tcPr>
          <w:p w14:paraId="5062B4DE" w14:textId="77777777" w:rsidR="006339E7" w:rsidRPr="00A435A0" w:rsidRDefault="006339E7" w:rsidP="00E178CB">
            <w:pPr>
              <w:suppressAutoHyphens w:val="0"/>
              <w:jc w:val="center"/>
              <w:rPr>
                <w:b/>
                <w:bCs/>
                <w:color w:val="000000"/>
                <w:szCs w:val="22"/>
                <w:lang w:eastAsia="es-CO"/>
              </w:rPr>
            </w:pPr>
            <w:r w:rsidRPr="00A435A0">
              <w:rPr>
                <w:b/>
                <w:bCs/>
                <w:color w:val="000000"/>
                <w:szCs w:val="22"/>
                <w:lang w:eastAsia="es-CO"/>
              </w:rPr>
              <w:t>Desventajas</w:t>
            </w:r>
          </w:p>
        </w:tc>
        <w:tc>
          <w:tcPr>
            <w:tcW w:w="146" w:type="dxa"/>
            <w:vAlign w:val="center"/>
            <w:hideMark/>
          </w:tcPr>
          <w:p w14:paraId="75C18003" w14:textId="77777777" w:rsidR="006339E7" w:rsidRPr="00A435A0" w:rsidRDefault="006339E7" w:rsidP="00E178CB">
            <w:pPr>
              <w:suppressAutoHyphens w:val="0"/>
              <w:jc w:val="left"/>
              <w:rPr>
                <w:rFonts w:ascii="Times New Roman" w:hAnsi="Times New Roman" w:cs="Times New Roman"/>
                <w:sz w:val="20"/>
                <w:szCs w:val="20"/>
                <w:lang w:eastAsia="es-CO"/>
              </w:rPr>
            </w:pPr>
          </w:p>
        </w:tc>
      </w:tr>
      <w:tr w:rsidR="00B31A71" w:rsidRPr="00A435A0" w14:paraId="19693F05" w14:textId="77777777" w:rsidTr="006F5A8F">
        <w:trPr>
          <w:trHeight w:val="856"/>
          <w:jc w:val="center"/>
        </w:trPr>
        <w:tc>
          <w:tcPr>
            <w:tcW w:w="3780" w:type="dxa"/>
            <w:tcBorders>
              <w:top w:val="nil"/>
              <w:left w:val="single" w:sz="4" w:space="0" w:color="auto"/>
              <w:bottom w:val="single" w:sz="4" w:space="0" w:color="auto"/>
              <w:right w:val="single" w:sz="4" w:space="0" w:color="auto"/>
            </w:tcBorders>
            <w:shd w:val="clear" w:color="auto" w:fill="auto"/>
            <w:vAlign w:val="center"/>
            <w:hideMark/>
          </w:tcPr>
          <w:p w14:paraId="3D49A3B4" w14:textId="77777777" w:rsidR="00B31A71" w:rsidRPr="00A435A0" w:rsidRDefault="00B31A71" w:rsidP="006F5A8F">
            <w:pPr>
              <w:suppressAutoHyphens w:val="0"/>
              <w:rPr>
                <w:color w:val="000000"/>
                <w:szCs w:val="22"/>
                <w:lang w:eastAsia="es-CO"/>
              </w:rPr>
            </w:pPr>
            <w:r>
              <w:rPr>
                <w:color w:val="000000"/>
                <w:szCs w:val="22"/>
                <w:lang w:eastAsia="es-CO"/>
              </w:rPr>
              <w:t>No requiere estructuras de conexión al sistema</w:t>
            </w:r>
          </w:p>
        </w:tc>
        <w:tc>
          <w:tcPr>
            <w:tcW w:w="4360" w:type="dxa"/>
            <w:tcBorders>
              <w:top w:val="nil"/>
              <w:left w:val="nil"/>
              <w:bottom w:val="single" w:sz="4" w:space="0" w:color="auto"/>
              <w:right w:val="single" w:sz="4" w:space="0" w:color="auto"/>
            </w:tcBorders>
            <w:shd w:val="clear" w:color="auto" w:fill="auto"/>
            <w:vAlign w:val="center"/>
            <w:hideMark/>
          </w:tcPr>
          <w:p w14:paraId="4D19F938" w14:textId="77777777" w:rsidR="00B31A71" w:rsidRPr="00A435A0" w:rsidRDefault="00B31A71" w:rsidP="006F5A8F">
            <w:pPr>
              <w:suppressAutoHyphens w:val="0"/>
              <w:rPr>
                <w:color w:val="000000"/>
                <w:szCs w:val="22"/>
                <w:lang w:eastAsia="es-CO"/>
              </w:rPr>
            </w:pPr>
            <w:r>
              <w:rPr>
                <w:color w:val="000000"/>
                <w:szCs w:val="22"/>
                <w:lang w:eastAsia="es-CO"/>
              </w:rPr>
              <w:t>Todos los predios se encuentran en una zona con elevadas pendientes, lo cual dificulta la construcción.</w:t>
            </w:r>
          </w:p>
        </w:tc>
        <w:tc>
          <w:tcPr>
            <w:tcW w:w="146" w:type="dxa"/>
            <w:vAlign w:val="center"/>
            <w:hideMark/>
          </w:tcPr>
          <w:p w14:paraId="787AC876" w14:textId="77777777" w:rsidR="00B31A71" w:rsidRPr="00A435A0" w:rsidRDefault="00B31A71" w:rsidP="00B31A71">
            <w:pPr>
              <w:suppressAutoHyphens w:val="0"/>
              <w:jc w:val="left"/>
              <w:rPr>
                <w:rFonts w:ascii="Times New Roman" w:hAnsi="Times New Roman" w:cs="Times New Roman"/>
                <w:sz w:val="20"/>
                <w:szCs w:val="20"/>
                <w:lang w:eastAsia="es-CO"/>
              </w:rPr>
            </w:pPr>
          </w:p>
        </w:tc>
      </w:tr>
      <w:tr w:rsidR="00B31A71" w:rsidRPr="00A435A0" w14:paraId="138CF518" w14:textId="77777777" w:rsidTr="00E178CB">
        <w:trPr>
          <w:trHeight w:val="600"/>
          <w:jc w:val="center"/>
        </w:trPr>
        <w:tc>
          <w:tcPr>
            <w:tcW w:w="3780" w:type="dxa"/>
            <w:tcBorders>
              <w:top w:val="nil"/>
              <w:left w:val="single" w:sz="4" w:space="0" w:color="auto"/>
              <w:bottom w:val="single" w:sz="4" w:space="0" w:color="auto"/>
              <w:right w:val="single" w:sz="4" w:space="0" w:color="auto"/>
            </w:tcBorders>
            <w:shd w:val="clear" w:color="auto" w:fill="auto"/>
            <w:vAlign w:val="center"/>
            <w:hideMark/>
          </w:tcPr>
          <w:p w14:paraId="75A368DF" w14:textId="77777777" w:rsidR="00B31A71" w:rsidRPr="00A435A0" w:rsidRDefault="00B31A71" w:rsidP="006F5A8F">
            <w:pPr>
              <w:suppressAutoHyphens w:val="0"/>
              <w:rPr>
                <w:color w:val="000000"/>
                <w:szCs w:val="22"/>
                <w:lang w:eastAsia="es-CO"/>
              </w:rPr>
            </w:pPr>
            <w:r>
              <w:rPr>
                <w:color w:val="000000"/>
                <w:szCs w:val="22"/>
                <w:lang w:eastAsia="es-CO"/>
              </w:rPr>
              <w:t>Comparada con la alternativa 3, el área aproximada de afectación de predios existentes es menor, así como el área de demolición.</w:t>
            </w:r>
          </w:p>
        </w:tc>
        <w:tc>
          <w:tcPr>
            <w:tcW w:w="4360" w:type="dxa"/>
            <w:tcBorders>
              <w:top w:val="nil"/>
              <w:left w:val="nil"/>
              <w:bottom w:val="single" w:sz="4" w:space="0" w:color="auto"/>
              <w:right w:val="single" w:sz="4" w:space="0" w:color="auto"/>
            </w:tcBorders>
            <w:shd w:val="clear" w:color="auto" w:fill="auto"/>
            <w:vAlign w:val="center"/>
            <w:hideMark/>
          </w:tcPr>
          <w:p w14:paraId="18FB2CD9" w14:textId="77777777" w:rsidR="00B31A71" w:rsidRPr="00A435A0" w:rsidRDefault="00B31A71" w:rsidP="006F5A8F">
            <w:pPr>
              <w:suppressAutoHyphens w:val="0"/>
              <w:rPr>
                <w:color w:val="000000"/>
                <w:szCs w:val="22"/>
                <w:lang w:eastAsia="es-CO"/>
              </w:rPr>
            </w:pPr>
            <w:r>
              <w:rPr>
                <w:color w:val="000000"/>
                <w:szCs w:val="22"/>
                <w:lang w:eastAsia="es-CO"/>
              </w:rPr>
              <w:t>Según la geotecnia, el sector se encuentra en un macizo rocoso lo que dificulta el terraceo del terreno.</w:t>
            </w:r>
            <w:r w:rsidRPr="00A435A0">
              <w:rPr>
                <w:color w:val="000000"/>
                <w:szCs w:val="22"/>
                <w:lang w:eastAsia="es-CO"/>
              </w:rPr>
              <w:t xml:space="preserve"> </w:t>
            </w:r>
          </w:p>
        </w:tc>
        <w:tc>
          <w:tcPr>
            <w:tcW w:w="146" w:type="dxa"/>
            <w:vAlign w:val="center"/>
            <w:hideMark/>
          </w:tcPr>
          <w:p w14:paraId="76F441CB" w14:textId="77777777" w:rsidR="00B31A71" w:rsidRPr="00A435A0" w:rsidRDefault="00B31A71" w:rsidP="00B31A71">
            <w:pPr>
              <w:suppressAutoHyphens w:val="0"/>
              <w:jc w:val="left"/>
              <w:rPr>
                <w:rFonts w:ascii="Times New Roman" w:hAnsi="Times New Roman" w:cs="Times New Roman"/>
                <w:sz w:val="20"/>
                <w:szCs w:val="20"/>
                <w:lang w:eastAsia="es-CO"/>
              </w:rPr>
            </w:pPr>
          </w:p>
        </w:tc>
      </w:tr>
      <w:tr w:rsidR="006339E7" w:rsidRPr="00A435A0" w14:paraId="1DC30E66" w14:textId="77777777" w:rsidTr="00E178CB">
        <w:trPr>
          <w:trHeight w:val="300"/>
          <w:jc w:val="center"/>
        </w:trPr>
        <w:tc>
          <w:tcPr>
            <w:tcW w:w="8140" w:type="dxa"/>
            <w:gridSpan w:val="2"/>
            <w:tcBorders>
              <w:top w:val="single" w:sz="4" w:space="0" w:color="auto"/>
              <w:left w:val="single" w:sz="4" w:space="0" w:color="auto"/>
              <w:bottom w:val="single" w:sz="4" w:space="0" w:color="auto"/>
              <w:right w:val="single" w:sz="4" w:space="0" w:color="auto"/>
            </w:tcBorders>
            <w:shd w:val="clear" w:color="auto" w:fill="D0CECE"/>
            <w:noWrap/>
            <w:vAlign w:val="bottom"/>
            <w:hideMark/>
          </w:tcPr>
          <w:p w14:paraId="21A3665F" w14:textId="77777777" w:rsidR="006339E7" w:rsidRPr="00A435A0" w:rsidRDefault="006339E7" w:rsidP="00E178CB">
            <w:pPr>
              <w:suppressAutoHyphens w:val="0"/>
              <w:jc w:val="center"/>
              <w:rPr>
                <w:b/>
                <w:bCs/>
                <w:color w:val="000000"/>
                <w:szCs w:val="22"/>
                <w:lang w:eastAsia="es-CO"/>
              </w:rPr>
            </w:pPr>
            <w:r w:rsidRPr="00A435A0">
              <w:rPr>
                <w:b/>
                <w:bCs/>
                <w:color w:val="000000"/>
                <w:szCs w:val="22"/>
                <w:lang w:eastAsia="es-CO"/>
              </w:rPr>
              <w:t xml:space="preserve">Alternativa </w:t>
            </w:r>
            <w:r>
              <w:rPr>
                <w:b/>
                <w:bCs/>
                <w:color w:val="000000"/>
                <w:szCs w:val="22"/>
                <w:lang w:eastAsia="es-CO"/>
              </w:rPr>
              <w:t>3</w:t>
            </w:r>
          </w:p>
        </w:tc>
        <w:tc>
          <w:tcPr>
            <w:tcW w:w="146" w:type="dxa"/>
            <w:vAlign w:val="center"/>
            <w:hideMark/>
          </w:tcPr>
          <w:p w14:paraId="149B1D63" w14:textId="77777777" w:rsidR="006339E7" w:rsidRPr="00A435A0" w:rsidRDefault="006339E7" w:rsidP="00E178CB">
            <w:pPr>
              <w:suppressAutoHyphens w:val="0"/>
              <w:jc w:val="left"/>
              <w:rPr>
                <w:rFonts w:ascii="Times New Roman" w:hAnsi="Times New Roman" w:cs="Times New Roman"/>
                <w:sz w:val="20"/>
                <w:szCs w:val="20"/>
                <w:lang w:eastAsia="es-CO"/>
              </w:rPr>
            </w:pPr>
          </w:p>
        </w:tc>
      </w:tr>
      <w:tr w:rsidR="006339E7" w:rsidRPr="00A435A0" w14:paraId="21B4662E" w14:textId="77777777" w:rsidTr="00E178CB">
        <w:trPr>
          <w:trHeight w:val="300"/>
          <w:jc w:val="center"/>
        </w:trPr>
        <w:tc>
          <w:tcPr>
            <w:tcW w:w="3780" w:type="dxa"/>
            <w:tcBorders>
              <w:top w:val="nil"/>
              <w:left w:val="single" w:sz="4" w:space="0" w:color="auto"/>
              <w:bottom w:val="single" w:sz="4" w:space="0" w:color="auto"/>
              <w:right w:val="single" w:sz="4" w:space="0" w:color="auto"/>
            </w:tcBorders>
            <w:shd w:val="clear" w:color="auto" w:fill="D0CECE"/>
            <w:noWrap/>
            <w:vAlign w:val="bottom"/>
            <w:hideMark/>
          </w:tcPr>
          <w:p w14:paraId="5F0C11B4" w14:textId="77777777" w:rsidR="006339E7" w:rsidRPr="00A435A0" w:rsidRDefault="006339E7" w:rsidP="00E178CB">
            <w:pPr>
              <w:suppressAutoHyphens w:val="0"/>
              <w:jc w:val="center"/>
              <w:rPr>
                <w:b/>
                <w:bCs/>
                <w:color w:val="000000"/>
                <w:szCs w:val="22"/>
                <w:lang w:eastAsia="es-CO"/>
              </w:rPr>
            </w:pPr>
            <w:r w:rsidRPr="00A435A0">
              <w:rPr>
                <w:b/>
                <w:bCs/>
                <w:color w:val="000000"/>
                <w:szCs w:val="22"/>
                <w:lang w:eastAsia="es-CO"/>
              </w:rPr>
              <w:t>Ventajas</w:t>
            </w:r>
          </w:p>
        </w:tc>
        <w:tc>
          <w:tcPr>
            <w:tcW w:w="4360" w:type="dxa"/>
            <w:tcBorders>
              <w:top w:val="nil"/>
              <w:left w:val="nil"/>
              <w:bottom w:val="single" w:sz="4" w:space="0" w:color="auto"/>
              <w:right w:val="single" w:sz="4" w:space="0" w:color="auto"/>
            </w:tcBorders>
            <w:shd w:val="clear" w:color="auto" w:fill="D0CECE"/>
            <w:noWrap/>
            <w:vAlign w:val="bottom"/>
            <w:hideMark/>
          </w:tcPr>
          <w:p w14:paraId="6D101E80" w14:textId="77777777" w:rsidR="006339E7" w:rsidRPr="00A435A0" w:rsidRDefault="006339E7" w:rsidP="00E178CB">
            <w:pPr>
              <w:suppressAutoHyphens w:val="0"/>
              <w:jc w:val="center"/>
              <w:rPr>
                <w:b/>
                <w:bCs/>
                <w:color w:val="000000"/>
                <w:szCs w:val="22"/>
                <w:lang w:eastAsia="es-CO"/>
              </w:rPr>
            </w:pPr>
            <w:r w:rsidRPr="00A435A0">
              <w:rPr>
                <w:b/>
                <w:bCs/>
                <w:color w:val="000000"/>
                <w:szCs w:val="22"/>
                <w:lang w:eastAsia="es-CO"/>
              </w:rPr>
              <w:t>Desventajas</w:t>
            </w:r>
          </w:p>
        </w:tc>
        <w:tc>
          <w:tcPr>
            <w:tcW w:w="146" w:type="dxa"/>
            <w:vAlign w:val="center"/>
            <w:hideMark/>
          </w:tcPr>
          <w:p w14:paraId="1E6EF4DC" w14:textId="77777777" w:rsidR="006339E7" w:rsidRPr="00A435A0" w:rsidRDefault="006339E7" w:rsidP="00E178CB">
            <w:pPr>
              <w:suppressAutoHyphens w:val="0"/>
              <w:jc w:val="left"/>
              <w:rPr>
                <w:rFonts w:ascii="Times New Roman" w:hAnsi="Times New Roman" w:cs="Times New Roman"/>
                <w:sz w:val="20"/>
                <w:szCs w:val="20"/>
                <w:lang w:eastAsia="es-CO"/>
              </w:rPr>
            </w:pPr>
          </w:p>
        </w:tc>
      </w:tr>
      <w:tr w:rsidR="00B31A71" w:rsidRPr="00A435A0" w14:paraId="3F3AEB25" w14:textId="77777777" w:rsidTr="00E178CB">
        <w:trPr>
          <w:trHeight w:val="600"/>
          <w:jc w:val="center"/>
        </w:trPr>
        <w:tc>
          <w:tcPr>
            <w:tcW w:w="3780" w:type="dxa"/>
            <w:tcBorders>
              <w:top w:val="nil"/>
              <w:left w:val="single" w:sz="4" w:space="0" w:color="auto"/>
              <w:bottom w:val="single" w:sz="4" w:space="0" w:color="auto"/>
              <w:right w:val="single" w:sz="4" w:space="0" w:color="auto"/>
            </w:tcBorders>
            <w:shd w:val="clear" w:color="auto" w:fill="auto"/>
            <w:vAlign w:val="center"/>
          </w:tcPr>
          <w:p w14:paraId="20C0A66A" w14:textId="77777777" w:rsidR="00B31A71" w:rsidRPr="00A435A0" w:rsidRDefault="00B31A71" w:rsidP="006F5A8F">
            <w:pPr>
              <w:suppressAutoHyphens w:val="0"/>
              <w:rPr>
                <w:color w:val="000000"/>
                <w:szCs w:val="22"/>
                <w:lang w:eastAsia="es-CO"/>
              </w:rPr>
            </w:pPr>
            <w:r>
              <w:rPr>
                <w:color w:val="000000"/>
                <w:szCs w:val="22"/>
                <w:lang w:eastAsia="es-CO"/>
              </w:rPr>
              <w:t>Las zonas prediales requeridas para la construcción cuentan con un espacio suficiente para dar una solución estructural sin mucha complejidad.</w:t>
            </w:r>
          </w:p>
        </w:tc>
        <w:tc>
          <w:tcPr>
            <w:tcW w:w="4360" w:type="dxa"/>
            <w:tcBorders>
              <w:top w:val="nil"/>
              <w:left w:val="nil"/>
              <w:bottom w:val="single" w:sz="4" w:space="0" w:color="auto"/>
              <w:right w:val="single" w:sz="4" w:space="0" w:color="auto"/>
            </w:tcBorders>
            <w:shd w:val="clear" w:color="auto" w:fill="auto"/>
            <w:vAlign w:val="center"/>
          </w:tcPr>
          <w:p w14:paraId="19BCF0B9" w14:textId="77777777" w:rsidR="00B31A71" w:rsidRPr="00A435A0" w:rsidRDefault="00B31A71" w:rsidP="006F5A8F">
            <w:pPr>
              <w:suppressAutoHyphens w:val="0"/>
              <w:rPr>
                <w:color w:val="000000"/>
                <w:szCs w:val="22"/>
                <w:lang w:eastAsia="es-CO"/>
              </w:rPr>
            </w:pPr>
            <w:r>
              <w:rPr>
                <w:color w:val="000000"/>
                <w:szCs w:val="22"/>
                <w:lang w:eastAsia="es-CO"/>
              </w:rPr>
              <w:t>Todos los predios se encuentran en una zona con elevadas pendientes, lo cual dificulta la construcción.</w:t>
            </w:r>
          </w:p>
        </w:tc>
        <w:tc>
          <w:tcPr>
            <w:tcW w:w="146" w:type="dxa"/>
            <w:vAlign w:val="center"/>
            <w:hideMark/>
          </w:tcPr>
          <w:p w14:paraId="006BB63D" w14:textId="77777777" w:rsidR="00B31A71" w:rsidRPr="00A435A0" w:rsidRDefault="00B31A71" w:rsidP="00B31A71">
            <w:pPr>
              <w:suppressAutoHyphens w:val="0"/>
              <w:jc w:val="left"/>
              <w:rPr>
                <w:rFonts w:ascii="Times New Roman" w:hAnsi="Times New Roman" w:cs="Times New Roman"/>
                <w:sz w:val="20"/>
                <w:szCs w:val="20"/>
                <w:lang w:eastAsia="es-CO"/>
              </w:rPr>
            </w:pPr>
          </w:p>
        </w:tc>
      </w:tr>
      <w:tr w:rsidR="00B31A71" w:rsidRPr="00A435A0" w14:paraId="0E4AEF63" w14:textId="77777777" w:rsidTr="00E178CB">
        <w:trPr>
          <w:trHeight w:val="1200"/>
          <w:jc w:val="center"/>
        </w:trPr>
        <w:tc>
          <w:tcPr>
            <w:tcW w:w="3780" w:type="dxa"/>
            <w:tcBorders>
              <w:top w:val="nil"/>
              <w:left w:val="single" w:sz="4" w:space="0" w:color="auto"/>
              <w:bottom w:val="single" w:sz="4" w:space="0" w:color="auto"/>
              <w:right w:val="single" w:sz="4" w:space="0" w:color="auto"/>
            </w:tcBorders>
            <w:shd w:val="clear" w:color="auto" w:fill="auto"/>
            <w:vAlign w:val="center"/>
          </w:tcPr>
          <w:p w14:paraId="525BD1FE" w14:textId="77777777" w:rsidR="00B31A71" w:rsidRPr="00A435A0" w:rsidRDefault="00B31A71" w:rsidP="006F5A8F">
            <w:pPr>
              <w:suppressAutoHyphens w:val="0"/>
              <w:rPr>
                <w:color w:val="000000"/>
                <w:szCs w:val="22"/>
                <w:lang w:eastAsia="es-CO"/>
              </w:rPr>
            </w:pPr>
            <w:r>
              <w:rPr>
                <w:color w:val="000000"/>
                <w:szCs w:val="22"/>
                <w:lang w:eastAsia="es-CO"/>
              </w:rPr>
              <w:t>No requiere estructuras de conexión al sistema</w:t>
            </w:r>
          </w:p>
        </w:tc>
        <w:tc>
          <w:tcPr>
            <w:tcW w:w="4360" w:type="dxa"/>
            <w:tcBorders>
              <w:top w:val="nil"/>
              <w:left w:val="nil"/>
              <w:bottom w:val="single" w:sz="4" w:space="0" w:color="auto"/>
              <w:right w:val="single" w:sz="4" w:space="0" w:color="auto"/>
            </w:tcBorders>
            <w:shd w:val="clear" w:color="auto" w:fill="auto"/>
            <w:vAlign w:val="center"/>
          </w:tcPr>
          <w:p w14:paraId="2793E3A1" w14:textId="77777777" w:rsidR="00B31A71" w:rsidRPr="00A435A0" w:rsidRDefault="00B31A71" w:rsidP="006F5A8F">
            <w:pPr>
              <w:suppressAutoHyphens w:val="0"/>
              <w:rPr>
                <w:color w:val="000000"/>
                <w:szCs w:val="22"/>
                <w:lang w:eastAsia="es-CO"/>
              </w:rPr>
            </w:pPr>
            <w:r>
              <w:rPr>
                <w:color w:val="000000"/>
                <w:szCs w:val="22"/>
                <w:lang w:eastAsia="es-CO"/>
              </w:rPr>
              <w:t>Según la geotecnia, el sector se encuentra en un macizo rocoso lo que dificulta el terraceo del terreno.</w:t>
            </w:r>
            <w:r w:rsidRPr="00A435A0">
              <w:rPr>
                <w:color w:val="000000"/>
                <w:szCs w:val="22"/>
                <w:lang w:eastAsia="es-CO"/>
              </w:rPr>
              <w:t xml:space="preserve"> </w:t>
            </w:r>
          </w:p>
        </w:tc>
        <w:tc>
          <w:tcPr>
            <w:tcW w:w="146" w:type="dxa"/>
            <w:vAlign w:val="center"/>
            <w:hideMark/>
          </w:tcPr>
          <w:p w14:paraId="6F904F9B" w14:textId="77777777" w:rsidR="00B31A71" w:rsidRPr="00A435A0" w:rsidRDefault="00B31A71" w:rsidP="00B31A71">
            <w:pPr>
              <w:suppressAutoHyphens w:val="0"/>
              <w:jc w:val="left"/>
              <w:rPr>
                <w:rFonts w:ascii="Times New Roman" w:hAnsi="Times New Roman" w:cs="Times New Roman"/>
                <w:sz w:val="20"/>
                <w:szCs w:val="20"/>
                <w:lang w:eastAsia="es-CO"/>
              </w:rPr>
            </w:pPr>
          </w:p>
        </w:tc>
      </w:tr>
      <w:tr w:rsidR="006339E7" w:rsidRPr="00A435A0" w14:paraId="50AAB39D" w14:textId="77777777" w:rsidTr="00B31A71">
        <w:trPr>
          <w:trHeight w:val="900"/>
          <w:jc w:val="center"/>
        </w:trPr>
        <w:tc>
          <w:tcPr>
            <w:tcW w:w="3780" w:type="dxa"/>
            <w:tcBorders>
              <w:top w:val="nil"/>
              <w:left w:val="single" w:sz="4" w:space="0" w:color="auto"/>
              <w:bottom w:val="single" w:sz="4" w:space="0" w:color="auto"/>
              <w:right w:val="single" w:sz="4" w:space="0" w:color="auto"/>
            </w:tcBorders>
            <w:shd w:val="clear" w:color="auto" w:fill="auto"/>
            <w:vAlign w:val="center"/>
          </w:tcPr>
          <w:p w14:paraId="6BCE6907" w14:textId="77777777" w:rsidR="006339E7" w:rsidRPr="00A435A0" w:rsidRDefault="006339E7" w:rsidP="006F5A8F">
            <w:pPr>
              <w:suppressAutoHyphens w:val="0"/>
              <w:rPr>
                <w:color w:val="000000"/>
                <w:szCs w:val="22"/>
                <w:lang w:eastAsia="es-CO"/>
              </w:rPr>
            </w:pPr>
          </w:p>
        </w:tc>
        <w:tc>
          <w:tcPr>
            <w:tcW w:w="4360" w:type="dxa"/>
            <w:tcBorders>
              <w:top w:val="nil"/>
              <w:left w:val="nil"/>
              <w:bottom w:val="single" w:sz="4" w:space="0" w:color="auto"/>
              <w:right w:val="single" w:sz="4" w:space="0" w:color="auto"/>
            </w:tcBorders>
            <w:shd w:val="clear" w:color="auto" w:fill="auto"/>
            <w:vAlign w:val="center"/>
          </w:tcPr>
          <w:p w14:paraId="68A016FE" w14:textId="77777777" w:rsidR="006339E7" w:rsidRPr="00A435A0" w:rsidRDefault="00B31A71" w:rsidP="006F5A8F">
            <w:pPr>
              <w:suppressAutoHyphens w:val="0"/>
              <w:rPr>
                <w:color w:val="000000"/>
                <w:szCs w:val="22"/>
                <w:lang w:eastAsia="es-CO"/>
              </w:rPr>
            </w:pPr>
            <w:r>
              <w:rPr>
                <w:color w:val="000000"/>
                <w:szCs w:val="22"/>
                <w:lang w:eastAsia="es-CO"/>
              </w:rPr>
              <w:t>Corresponde a la alternativa con la mayor área de afectación predial en planta y por lo tanto mayor demolición.</w:t>
            </w:r>
          </w:p>
        </w:tc>
        <w:tc>
          <w:tcPr>
            <w:tcW w:w="146" w:type="dxa"/>
            <w:vAlign w:val="center"/>
            <w:hideMark/>
          </w:tcPr>
          <w:p w14:paraId="609F0C60" w14:textId="77777777" w:rsidR="006339E7" w:rsidRPr="00A435A0" w:rsidRDefault="006339E7" w:rsidP="001A000B">
            <w:pPr>
              <w:keepNext/>
              <w:suppressAutoHyphens w:val="0"/>
              <w:jc w:val="left"/>
              <w:rPr>
                <w:rFonts w:ascii="Times New Roman" w:hAnsi="Times New Roman" w:cs="Times New Roman"/>
                <w:sz w:val="20"/>
                <w:szCs w:val="20"/>
                <w:lang w:eastAsia="es-CO"/>
              </w:rPr>
            </w:pPr>
          </w:p>
        </w:tc>
      </w:tr>
    </w:tbl>
    <w:p w14:paraId="3FB967BA" w14:textId="77777777" w:rsidR="00183C16" w:rsidRDefault="00183C16" w:rsidP="00183C16">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46CD0E4E" w14:textId="77777777" w:rsidR="00A435A0" w:rsidRDefault="00A435A0" w:rsidP="0047155B">
      <w:pPr>
        <w:suppressAutoHyphens w:val="0"/>
        <w:autoSpaceDE w:val="0"/>
        <w:autoSpaceDN w:val="0"/>
        <w:adjustRightInd w:val="0"/>
        <w:spacing w:after="31"/>
        <w:rPr>
          <w:color w:val="000000"/>
          <w:szCs w:val="22"/>
          <w:lang w:val="en-US" w:eastAsia="es-CO"/>
        </w:rPr>
      </w:pPr>
    </w:p>
    <w:p w14:paraId="43AAA7F8" w14:textId="77777777" w:rsidR="00064AB5" w:rsidRDefault="00064AB5" w:rsidP="0047155B">
      <w:pPr>
        <w:suppressAutoHyphens w:val="0"/>
        <w:autoSpaceDE w:val="0"/>
        <w:autoSpaceDN w:val="0"/>
        <w:adjustRightInd w:val="0"/>
        <w:spacing w:after="31"/>
        <w:rPr>
          <w:color w:val="000000"/>
          <w:szCs w:val="22"/>
          <w:lang w:val="en-US" w:eastAsia="es-CO"/>
        </w:rPr>
      </w:pPr>
    </w:p>
    <w:p w14:paraId="04FAA293" w14:textId="77777777" w:rsidR="00064AB5" w:rsidRDefault="00064AB5" w:rsidP="0047155B">
      <w:pPr>
        <w:suppressAutoHyphens w:val="0"/>
        <w:autoSpaceDE w:val="0"/>
        <w:autoSpaceDN w:val="0"/>
        <w:adjustRightInd w:val="0"/>
        <w:spacing w:after="31"/>
        <w:rPr>
          <w:color w:val="000000"/>
          <w:szCs w:val="22"/>
          <w:lang w:val="en-US" w:eastAsia="es-CO"/>
        </w:rPr>
      </w:pPr>
    </w:p>
    <w:p w14:paraId="1E3B8DD6" w14:textId="77777777" w:rsidR="00064AB5" w:rsidRDefault="00064AB5" w:rsidP="0047155B">
      <w:pPr>
        <w:suppressAutoHyphens w:val="0"/>
        <w:autoSpaceDE w:val="0"/>
        <w:autoSpaceDN w:val="0"/>
        <w:adjustRightInd w:val="0"/>
        <w:spacing w:after="31"/>
        <w:rPr>
          <w:color w:val="000000"/>
          <w:szCs w:val="22"/>
          <w:lang w:val="en-US" w:eastAsia="es-CO"/>
        </w:rPr>
      </w:pPr>
    </w:p>
    <w:p w14:paraId="6DBD1990" w14:textId="77777777" w:rsidR="00064AB5" w:rsidRDefault="00064AB5" w:rsidP="0047155B">
      <w:pPr>
        <w:suppressAutoHyphens w:val="0"/>
        <w:autoSpaceDE w:val="0"/>
        <w:autoSpaceDN w:val="0"/>
        <w:adjustRightInd w:val="0"/>
        <w:spacing w:after="31"/>
        <w:rPr>
          <w:color w:val="000000"/>
          <w:szCs w:val="22"/>
          <w:lang w:val="en-US" w:eastAsia="es-CO"/>
        </w:rPr>
      </w:pPr>
    </w:p>
    <w:p w14:paraId="0A8AACD1" w14:textId="77777777" w:rsidR="00064AB5" w:rsidRDefault="00064AB5" w:rsidP="0047155B">
      <w:pPr>
        <w:suppressAutoHyphens w:val="0"/>
        <w:autoSpaceDE w:val="0"/>
        <w:autoSpaceDN w:val="0"/>
        <w:adjustRightInd w:val="0"/>
        <w:spacing w:after="31"/>
        <w:rPr>
          <w:color w:val="000000"/>
          <w:szCs w:val="22"/>
          <w:lang w:val="en-US" w:eastAsia="es-CO"/>
        </w:rPr>
      </w:pPr>
    </w:p>
    <w:p w14:paraId="05147903" w14:textId="77777777" w:rsidR="00064AB5" w:rsidRDefault="00064AB5" w:rsidP="0047155B">
      <w:pPr>
        <w:suppressAutoHyphens w:val="0"/>
        <w:autoSpaceDE w:val="0"/>
        <w:autoSpaceDN w:val="0"/>
        <w:adjustRightInd w:val="0"/>
        <w:spacing w:after="31"/>
        <w:rPr>
          <w:color w:val="000000"/>
          <w:szCs w:val="22"/>
          <w:lang w:val="en-US" w:eastAsia="es-CO"/>
        </w:rPr>
      </w:pPr>
    </w:p>
    <w:p w14:paraId="7D732C92" w14:textId="77777777" w:rsidR="00064AB5" w:rsidRDefault="00064AB5" w:rsidP="0047155B">
      <w:pPr>
        <w:suppressAutoHyphens w:val="0"/>
        <w:autoSpaceDE w:val="0"/>
        <w:autoSpaceDN w:val="0"/>
        <w:adjustRightInd w:val="0"/>
        <w:spacing w:after="31"/>
        <w:rPr>
          <w:color w:val="000000"/>
          <w:szCs w:val="22"/>
          <w:lang w:val="en-US" w:eastAsia="es-CO"/>
        </w:rPr>
      </w:pPr>
    </w:p>
    <w:p w14:paraId="4681DDFE" w14:textId="77777777" w:rsidR="00B16EBF" w:rsidRPr="005F104F" w:rsidRDefault="006F5A8F" w:rsidP="0047155B">
      <w:pPr>
        <w:suppressAutoHyphens w:val="0"/>
        <w:autoSpaceDE w:val="0"/>
        <w:autoSpaceDN w:val="0"/>
        <w:adjustRightInd w:val="0"/>
        <w:spacing w:after="31"/>
        <w:rPr>
          <w:color w:val="000000"/>
          <w:szCs w:val="22"/>
          <w:lang w:val="en-US" w:eastAsia="es-CO"/>
        </w:rPr>
      </w:pPr>
      <w:r>
        <w:rPr>
          <w:color w:val="000000"/>
          <w:szCs w:val="22"/>
          <w:lang w:val="en-US" w:eastAsia="es-CO"/>
        </w:rPr>
        <w:br w:type="page"/>
      </w:r>
    </w:p>
    <w:p w14:paraId="7F2E23F9" w14:textId="77777777" w:rsidR="00140B51" w:rsidRPr="00110DE8" w:rsidRDefault="00284BE4" w:rsidP="00110DE8">
      <w:pPr>
        <w:pStyle w:val="Ttulo1"/>
        <w:shd w:val="clear" w:color="auto" w:fill="9BBB59"/>
        <w:spacing w:before="0" w:after="0"/>
        <w:rPr>
          <w:b w:val="0"/>
          <w:bCs w:val="0"/>
          <w:color w:val="000000"/>
          <w:lang w:eastAsia="es-CO"/>
        </w:rPr>
      </w:pPr>
      <w:bookmarkStart w:id="81" w:name="_Toc75808080"/>
      <w:r w:rsidRPr="00110DE8">
        <w:rPr>
          <w:b w:val="0"/>
          <w:bCs w:val="0"/>
          <w:color w:val="000000"/>
          <w:lang w:eastAsia="es-CO"/>
        </w:rPr>
        <w:lastRenderedPageBreak/>
        <w:t>INVENTARIO DE ESTRUCTURAS EXISTENTES</w:t>
      </w:r>
      <w:bookmarkEnd w:id="81"/>
    </w:p>
    <w:p w14:paraId="28270B55" w14:textId="77777777" w:rsidR="0047155B" w:rsidRDefault="0047155B" w:rsidP="0047155B">
      <w:pPr>
        <w:suppressAutoHyphens w:val="0"/>
        <w:autoSpaceDE w:val="0"/>
        <w:autoSpaceDN w:val="0"/>
        <w:adjustRightInd w:val="0"/>
        <w:spacing w:after="31"/>
        <w:rPr>
          <w:color w:val="000000"/>
          <w:szCs w:val="22"/>
          <w:lang w:eastAsia="es-CO"/>
        </w:rPr>
      </w:pPr>
    </w:p>
    <w:p w14:paraId="7CEA89BA" w14:textId="77777777" w:rsidR="000449AB" w:rsidRDefault="006362B7" w:rsidP="00000184">
      <w:r>
        <w:t xml:space="preserve">A </w:t>
      </w:r>
      <w:r w:rsidR="006C33EE">
        <w:t>continuación,</w:t>
      </w:r>
      <w:r>
        <w:t xml:space="preserve"> se incluye un inventario de estructuras existentes que posiblemente sean intervenidas y/o modificadas debido a la vinculación de las alternativas planteadas</w:t>
      </w:r>
      <w:r w:rsidR="001D2FFC">
        <w:t xml:space="preserve"> por la presente consultoría</w:t>
      </w:r>
      <w:r>
        <w:t>, cabe anotar que en la siguiente tabla no se incluyen estructuras que van a ser totalmente demolidas</w:t>
      </w:r>
      <w:r w:rsidR="00D94746">
        <w:t xml:space="preserve"> en las estaciones intermedia y retorno o</w:t>
      </w:r>
      <w:r>
        <w:t xml:space="preserve"> para la conformación de alguna pilona dentro del tramo analizado.</w:t>
      </w:r>
    </w:p>
    <w:p w14:paraId="4CB29A35" w14:textId="77777777" w:rsidR="00F3059E" w:rsidRDefault="00F3059E" w:rsidP="006F5A8F">
      <w:pPr>
        <w:suppressAutoHyphens w:val="0"/>
        <w:autoSpaceDE w:val="0"/>
        <w:autoSpaceDN w:val="0"/>
        <w:adjustRightInd w:val="0"/>
        <w:spacing w:after="31"/>
        <w:rPr>
          <w:color w:val="000000"/>
          <w:szCs w:val="22"/>
          <w:lang w:eastAsia="es-CO"/>
        </w:rPr>
      </w:pPr>
    </w:p>
    <w:p w14:paraId="7AD2C3FC" w14:textId="64E49BE6" w:rsidR="006F5A8F" w:rsidRPr="006F5A8F" w:rsidRDefault="006F5A8F" w:rsidP="006F5A8F">
      <w:pPr>
        <w:suppressAutoHyphens w:val="0"/>
        <w:autoSpaceDE w:val="0"/>
        <w:autoSpaceDN w:val="0"/>
        <w:adjustRightInd w:val="0"/>
        <w:spacing w:after="31"/>
        <w:jc w:val="center"/>
        <w:rPr>
          <w:b/>
          <w:bCs/>
          <w:i/>
          <w:iCs/>
        </w:rPr>
      </w:pPr>
      <w:bookmarkStart w:id="82" w:name="_Toc75807539"/>
      <w:r w:rsidRPr="006F5A8F">
        <w:rPr>
          <w:b/>
          <w:bCs/>
          <w:i/>
          <w:iCs/>
        </w:rPr>
        <w:t xml:space="preserve">Tabla </w:t>
      </w:r>
      <w:r w:rsidR="00433925">
        <w:rPr>
          <w:b/>
          <w:bCs/>
          <w:i/>
          <w:iCs/>
        </w:rPr>
        <w:fldChar w:fldCharType="begin"/>
      </w:r>
      <w:r w:rsidR="00433925">
        <w:rPr>
          <w:b/>
          <w:bCs/>
          <w:i/>
          <w:iCs/>
        </w:rPr>
        <w:instrText xml:space="preserve"> STYLEREF 1 \s </w:instrText>
      </w:r>
      <w:r w:rsidR="00433925">
        <w:rPr>
          <w:b/>
          <w:bCs/>
          <w:i/>
          <w:iCs/>
        </w:rPr>
        <w:fldChar w:fldCharType="separate"/>
      </w:r>
      <w:r w:rsidR="009D7857">
        <w:rPr>
          <w:b/>
          <w:bCs/>
          <w:i/>
          <w:iCs/>
          <w:noProof/>
        </w:rPr>
        <w:t>10</w:t>
      </w:r>
      <w:r w:rsidR="00433925">
        <w:rPr>
          <w:b/>
          <w:bCs/>
          <w:i/>
          <w:iCs/>
        </w:rPr>
        <w:fldChar w:fldCharType="end"/>
      </w:r>
      <w:r w:rsidR="00433925">
        <w:rPr>
          <w:b/>
          <w:bCs/>
          <w:i/>
          <w:iCs/>
        </w:rPr>
        <w:t>.</w:t>
      </w:r>
      <w:r w:rsidR="00433925">
        <w:rPr>
          <w:b/>
          <w:bCs/>
          <w:i/>
          <w:iCs/>
        </w:rPr>
        <w:fldChar w:fldCharType="begin"/>
      </w:r>
      <w:r w:rsidR="00433925">
        <w:rPr>
          <w:b/>
          <w:bCs/>
          <w:i/>
          <w:iCs/>
        </w:rPr>
        <w:instrText xml:space="preserve"> SEQ Tabla \* ARABIC \s 1 </w:instrText>
      </w:r>
      <w:r w:rsidR="00433925">
        <w:rPr>
          <w:b/>
          <w:bCs/>
          <w:i/>
          <w:iCs/>
        </w:rPr>
        <w:fldChar w:fldCharType="separate"/>
      </w:r>
      <w:r w:rsidR="009D7857">
        <w:rPr>
          <w:b/>
          <w:bCs/>
          <w:i/>
          <w:iCs/>
          <w:noProof/>
        </w:rPr>
        <w:t>1</w:t>
      </w:r>
      <w:r w:rsidR="00433925">
        <w:rPr>
          <w:b/>
          <w:bCs/>
          <w:i/>
          <w:iCs/>
        </w:rPr>
        <w:fldChar w:fldCharType="end"/>
      </w:r>
      <w:r w:rsidRPr="006F5A8F">
        <w:rPr>
          <w:b/>
          <w:bCs/>
          <w:i/>
          <w:iCs/>
        </w:rPr>
        <w:t xml:space="preserve"> – </w:t>
      </w:r>
      <w:r w:rsidRPr="006F5A8F">
        <w:rPr>
          <w:i/>
          <w:iCs/>
        </w:rPr>
        <w:t>Inventario de estructuras existentes</w:t>
      </w:r>
      <w:bookmarkEnd w:id="82"/>
    </w:p>
    <w:tbl>
      <w:tblPr>
        <w:tblW w:w="9556" w:type="dxa"/>
        <w:tblCellMar>
          <w:left w:w="70" w:type="dxa"/>
          <w:right w:w="70" w:type="dxa"/>
        </w:tblCellMar>
        <w:tblLook w:val="04A0" w:firstRow="1" w:lastRow="0" w:firstColumn="1" w:lastColumn="0" w:noHBand="0" w:noVBand="1"/>
      </w:tblPr>
      <w:tblGrid>
        <w:gridCol w:w="1583"/>
        <w:gridCol w:w="1644"/>
        <w:gridCol w:w="1693"/>
        <w:gridCol w:w="1590"/>
        <w:gridCol w:w="1840"/>
        <w:gridCol w:w="1060"/>
        <w:gridCol w:w="146"/>
      </w:tblGrid>
      <w:tr w:rsidR="0068209F" w:rsidRPr="0068209F" w14:paraId="091BCAD0" w14:textId="77777777" w:rsidTr="0011326F">
        <w:trPr>
          <w:gridAfter w:val="1"/>
          <w:wAfter w:w="146" w:type="dxa"/>
          <w:trHeight w:val="315"/>
          <w:tblHeader/>
        </w:trPr>
        <w:tc>
          <w:tcPr>
            <w:tcW w:w="9410" w:type="dxa"/>
            <w:gridSpan w:val="6"/>
            <w:tcBorders>
              <w:top w:val="single" w:sz="8" w:space="0" w:color="auto"/>
              <w:left w:val="single" w:sz="8" w:space="0" w:color="auto"/>
              <w:bottom w:val="single" w:sz="4" w:space="0" w:color="auto"/>
              <w:right w:val="single" w:sz="8" w:space="0" w:color="000000"/>
            </w:tcBorders>
            <w:shd w:val="clear" w:color="000000" w:fill="E7E6E6"/>
            <w:noWrap/>
            <w:vAlign w:val="center"/>
            <w:hideMark/>
          </w:tcPr>
          <w:p w14:paraId="02B5877F" w14:textId="77777777" w:rsidR="0068209F" w:rsidRPr="0068209F" w:rsidRDefault="0068209F" w:rsidP="006F5A8F">
            <w:pPr>
              <w:suppressAutoHyphens w:val="0"/>
              <w:jc w:val="center"/>
              <w:rPr>
                <w:b/>
                <w:bCs/>
                <w:color w:val="000000"/>
                <w:sz w:val="18"/>
                <w:szCs w:val="18"/>
                <w:lang w:eastAsia="es-CO"/>
              </w:rPr>
            </w:pPr>
            <w:r w:rsidRPr="0068209F">
              <w:rPr>
                <w:b/>
                <w:bCs/>
                <w:color w:val="000000"/>
                <w:sz w:val="18"/>
                <w:szCs w:val="18"/>
                <w:lang w:eastAsia="es-CO"/>
              </w:rPr>
              <w:t>PORTAL 20 DE JULIO</w:t>
            </w:r>
          </w:p>
        </w:tc>
      </w:tr>
      <w:tr w:rsidR="0068209F" w:rsidRPr="00E90244" w14:paraId="07E13538" w14:textId="77777777" w:rsidTr="006F5A8F">
        <w:trPr>
          <w:gridAfter w:val="1"/>
          <w:wAfter w:w="146" w:type="dxa"/>
          <w:trHeight w:val="253"/>
          <w:tblHeader/>
        </w:trPr>
        <w:tc>
          <w:tcPr>
            <w:tcW w:w="1583" w:type="dxa"/>
            <w:vMerge w:val="restart"/>
            <w:tcBorders>
              <w:top w:val="single" w:sz="4" w:space="0" w:color="auto"/>
              <w:left w:val="single" w:sz="4" w:space="0" w:color="auto"/>
              <w:bottom w:val="single" w:sz="4" w:space="0" w:color="auto"/>
              <w:right w:val="single" w:sz="4" w:space="0" w:color="auto"/>
            </w:tcBorders>
            <w:shd w:val="clear" w:color="000000" w:fill="E7E6E6"/>
            <w:vAlign w:val="center"/>
            <w:hideMark/>
          </w:tcPr>
          <w:p w14:paraId="0A403F78" w14:textId="77777777" w:rsidR="0068209F" w:rsidRPr="0068209F" w:rsidRDefault="0068209F" w:rsidP="006F5A8F">
            <w:pPr>
              <w:suppressAutoHyphens w:val="0"/>
              <w:jc w:val="center"/>
              <w:rPr>
                <w:b/>
                <w:bCs/>
                <w:color w:val="000000"/>
                <w:sz w:val="18"/>
                <w:szCs w:val="18"/>
                <w:lang w:eastAsia="es-CO"/>
              </w:rPr>
            </w:pPr>
            <w:r w:rsidRPr="0068209F">
              <w:rPr>
                <w:b/>
                <w:bCs/>
                <w:color w:val="000000"/>
                <w:sz w:val="18"/>
                <w:szCs w:val="18"/>
                <w:lang w:eastAsia="es-CO"/>
              </w:rPr>
              <w:t>ELEMENTO ESTRUCTURAL</w:t>
            </w:r>
          </w:p>
        </w:tc>
        <w:tc>
          <w:tcPr>
            <w:tcW w:w="1644" w:type="dxa"/>
            <w:vMerge w:val="restart"/>
            <w:tcBorders>
              <w:top w:val="single" w:sz="4" w:space="0" w:color="auto"/>
              <w:left w:val="single" w:sz="4" w:space="0" w:color="auto"/>
              <w:bottom w:val="single" w:sz="4" w:space="0" w:color="auto"/>
              <w:right w:val="single" w:sz="4" w:space="0" w:color="auto"/>
            </w:tcBorders>
            <w:shd w:val="clear" w:color="000000" w:fill="E7E6E6"/>
            <w:vAlign w:val="center"/>
            <w:hideMark/>
          </w:tcPr>
          <w:p w14:paraId="5DCFA803" w14:textId="77777777" w:rsidR="0068209F" w:rsidRPr="0068209F" w:rsidRDefault="0068209F" w:rsidP="006F5A8F">
            <w:pPr>
              <w:suppressAutoHyphens w:val="0"/>
              <w:jc w:val="center"/>
              <w:rPr>
                <w:b/>
                <w:bCs/>
                <w:color w:val="000000"/>
                <w:sz w:val="18"/>
                <w:szCs w:val="18"/>
                <w:lang w:eastAsia="es-CO"/>
              </w:rPr>
            </w:pPr>
            <w:r w:rsidRPr="0068209F">
              <w:rPr>
                <w:b/>
                <w:bCs/>
                <w:color w:val="000000"/>
                <w:sz w:val="18"/>
                <w:szCs w:val="18"/>
                <w:lang w:eastAsia="es-CO"/>
              </w:rPr>
              <w:t>ALTERNATIVA DE POSIBLE INTERFERENCIA</w:t>
            </w:r>
          </w:p>
        </w:tc>
        <w:tc>
          <w:tcPr>
            <w:tcW w:w="1693" w:type="dxa"/>
            <w:vMerge w:val="restart"/>
            <w:tcBorders>
              <w:top w:val="single" w:sz="4" w:space="0" w:color="auto"/>
              <w:left w:val="single" w:sz="4" w:space="0" w:color="auto"/>
              <w:bottom w:val="single" w:sz="4" w:space="0" w:color="auto"/>
              <w:right w:val="single" w:sz="4" w:space="0" w:color="auto"/>
            </w:tcBorders>
            <w:shd w:val="clear" w:color="000000" w:fill="E7E6E6"/>
            <w:vAlign w:val="center"/>
            <w:hideMark/>
          </w:tcPr>
          <w:p w14:paraId="026D6C57" w14:textId="77777777" w:rsidR="0068209F" w:rsidRPr="0068209F" w:rsidRDefault="0068209F" w:rsidP="006F5A8F">
            <w:pPr>
              <w:suppressAutoHyphens w:val="0"/>
              <w:jc w:val="center"/>
              <w:rPr>
                <w:b/>
                <w:bCs/>
                <w:color w:val="000000"/>
                <w:sz w:val="18"/>
                <w:szCs w:val="18"/>
                <w:lang w:eastAsia="es-CO"/>
              </w:rPr>
            </w:pPr>
            <w:r w:rsidRPr="0068209F">
              <w:rPr>
                <w:b/>
                <w:bCs/>
                <w:color w:val="000000"/>
                <w:sz w:val="18"/>
                <w:szCs w:val="18"/>
                <w:lang w:eastAsia="es-CO"/>
              </w:rPr>
              <w:t>TIPOLOGÍA</w:t>
            </w:r>
          </w:p>
        </w:tc>
        <w:tc>
          <w:tcPr>
            <w:tcW w:w="1590" w:type="dxa"/>
            <w:vMerge w:val="restart"/>
            <w:tcBorders>
              <w:top w:val="single" w:sz="4" w:space="0" w:color="auto"/>
              <w:left w:val="single" w:sz="4" w:space="0" w:color="auto"/>
              <w:bottom w:val="single" w:sz="4" w:space="0" w:color="auto"/>
              <w:right w:val="single" w:sz="4" w:space="0" w:color="auto"/>
            </w:tcBorders>
            <w:shd w:val="clear" w:color="000000" w:fill="E7E6E6"/>
            <w:vAlign w:val="center"/>
            <w:hideMark/>
          </w:tcPr>
          <w:p w14:paraId="3AE1EBBF" w14:textId="77777777" w:rsidR="0068209F" w:rsidRPr="0068209F" w:rsidRDefault="0068209F" w:rsidP="006F5A8F">
            <w:pPr>
              <w:suppressAutoHyphens w:val="0"/>
              <w:jc w:val="center"/>
              <w:rPr>
                <w:b/>
                <w:bCs/>
                <w:color w:val="000000"/>
                <w:sz w:val="18"/>
                <w:szCs w:val="18"/>
                <w:lang w:eastAsia="es-CO"/>
              </w:rPr>
            </w:pPr>
            <w:r w:rsidRPr="0068209F">
              <w:rPr>
                <w:b/>
                <w:bCs/>
                <w:color w:val="000000"/>
                <w:sz w:val="18"/>
                <w:szCs w:val="18"/>
                <w:lang w:eastAsia="es-CO"/>
              </w:rPr>
              <w:t>MATERIALES</w:t>
            </w:r>
          </w:p>
        </w:tc>
        <w:tc>
          <w:tcPr>
            <w:tcW w:w="1840" w:type="dxa"/>
            <w:vMerge w:val="restart"/>
            <w:tcBorders>
              <w:top w:val="single" w:sz="4" w:space="0" w:color="auto"/>
              <w:left w:val="single" w:sz="4" w:space="0" w:color="auto"/>
              <w:bottom w:val="single" w:sz="4" w:space="0" w:color="auto"/>
              <w:right w:val="single" w:sz="4" w:space="0" w:color="auto"/>
            </w:tcBorders>
            <w:shd w:val="clear" w:color="000000" w:fill="E7E6E6"/>
            <w:vAlign w:val="center"/>
            <w:hideMark/>
          </w:tcPr>
          <w:p w14:paraId="081DC354" w14:textId="77777777" w:rsidR="0068209F" w:rsidRPr="0068209F" w:rsidRDefault="0068209F" w:rsidP="006F5A8F">
            <w:pPr>
              <w:suppressAutoHyphens w:val="0"/>
              <w:jc w:val="center"/>
              <w:rPr>
                <w:b/>
                <w:bCs/>
                <w:color w:val="000000"/>
                <w:sz w:val="18"/>
                <w:szCs w:val="18"/>
                <w:lang w:eastAsia="es-CO"/>
              </w:rPr>
            </w:pPr>
            <w:r w:rsidRPr="0068209F">
              <w:rPr>
                <w:b/>
                <w:bCs/>
                <w:color w:val="000000"/>
                <w:sz w:val="18"/>
                <w:szCs w:val="18"/>
                <w:lang w:eastAsia="es-CO"/>
              </w:rPr>
              <w:t>ESTADO DE CONSERVACIÓN</w:t>
            </w:r>
          </w:p>
        </w:tc>
        <w:tc>
          <w:tcPr>
            <w:tcW w:w="1060" w:type="dxa"/>
            <w:vMerge w:val="restart"/>
            <w:tcBorders>
              <w:top w:val="single" w:sz="4" w:space="0" w:color="auto"/>
              <w:left w:val="single" w:sz="4" w:space="0" w:color="auto"/>
              <w:bottom w:val="single" w:sz="4" w:space="0" w:color="auto"/>
              <w:right w:val="single" w:sz="4" w:space="0" w:color="auto"/>
            </w:tcBorders>
            <w:shd w:val="clear" w:color="000000" w:fill="E7E6E6"/>
            <w:vAlign w:val="center"/>
            <w:hideMark/>
          </w:tcPr>
          <w:p w14:paraId="78DB15D3" w14:textId="77777777" w:rsidR="0068209F" w:rsidRPr="0068209F" w:rsidRDefault="0068209F" w:rsidP="006F5A8F">
            <w:pPr>
              <w:suppressAutoHyphens w:val="0"/>
              <w:jc w:val="center"/>
              <w:rPr>
                <w:b/>
                <w:bCs/>
                <w:color w:val="000000"/>
                <w:sz w:val="18"/>
                <w:szCs w:val="18"/>
                <w:lang w:eastAsia="es-CO"/>
              </w:rPr>
            </w:pPr>
            <w:r w:rsidRPr="0068209F">
              <w:rPr>
                <w:b/>
                <w:bCs/>
                <w:color w:val="000000"/>
                <w:sz w:val="18"/>
                <w:szCs w:val="18"/>
                <w:lang w:eastAsia="es-CO"/>
              </w:rPr>
              <w:t>CAPITULO</w:t>
            </w:r>
          </w:p>
        </w:tc>
      </w:tr>
      <w:tr w:rsidR="00E90244" w:rsidRPr="0068209F" w14:paraId="6521D4F3" w14:textId="77777777" w:rsidTr="006F5A8F">
        <w:trPr>
          <w:trHeight w:val="85"/>
        </w:trPr>
        <w:tc>
          <w:tcPr>
            <w:tcW w:w="1583" w:type="dxa"/>
            <w:vMerge/>
            <w:tcBorders>
              <w:top w:val="single" w:sz="4" w:space="0" w:color="auto"/>
              <w:left w:val="single" w:sz="8" w:space="0" w:color="auto"/>
              <w:bottom w:val="single" w:sz="8" w:space="0" w:color="000000"/>
              <w:right w:val="single" w:sz="8" w:space="0" w:color="auto"/>
            </w:tcBorders>
            <w:vAlign w:val="center"/>
            <w:hideMark/>
          </w:tcPr>
          <w:p w14:paraId="65C358AB" w14:textId="77777777" w:rsidR="0068209F" w:rsidRPr="0068209F" w:rsidRDefault="0068209F" w:rsidP="006F5A8F">
            <w:pPr>
              <w:suppressAutoHyphens w:val="0"/>
              <w:jc w:val="left"/>
              <w:rPr>
                <w:b/>
                <w:bCs/>
                <w:color w:val="000000"/>
                <w:szCs w:val="22"/>
                <w:lang w:eastAsia="es-CO"/>
              </w:rPr>
            </w:pPr>
          </w:p>
        </w:tc>
        <w:tc>
          <w:tcPr>
            <w:tcW w:w="1644" w:type="dxa"/>
            <w:vMerge/>
            <w:tcBorders>
              <w:top w:val="single" w:sz="4" w:space="0" w:color="auto"/>
              <w:left w:val="single" w:sz="8" w:space="0" w:color="auto"/>
              <w:bottom w:val="single" w:sz="8" w:space="0" w:color="000000"/>
              <w:right w:val="single" w:sz="8" w:space="0" w:color="auto"/>
            </w:tcBorders>
            <w:vAlign w:val="center"/>
            <w:hideMark/>
          </w:tcPr>
          <w:p w14:paraId="122D8239" w14:textId="77777777" w:rsidR="0068209F" w:rsidRPr="0068209F" w:rsidRDefault="0068209F" w:rsidP="006F5A8F">
            <w:pPr>
              <w:suppressAutoHyphens w:val="0"/>
              <w:jc w:val="left"/>
              <w:rPr>
                <w:b/>
                <w:bCs/>
                <w:color w:val="000000"/>
                <w:szCs w:val="22"/>
                <w:lang w:eastAsia="es-CO"/>
              </w:rPr>
            </w:pPr>
          </w:p>
        </w:tc>
        <w:tc>
          <w:tcPr>
            <w:tcW w:w="1693" w:type="dxa"/>
            <w:vMerge/>
            <w:tcBorders>
              <w:top w:val="single" w:sz="4" w:space="0" w:color="auto"/>
              <w:left w:val="single" w:sz="8" w:space="0" w:color="auto"/>
              <w:bottom w:val="single" w:sz="8" w:space="0" w:color="000000"/>
              <w:right w:val="single" w:sz="8" w:space="0" w:color="auto"/>
            </w:tcBorders>
            <w:vAlign w:val="center"/>
            <w:hideMark/>
          </w:tcPr>
          <w:p w14:paraId="76E97FF9" w14:textId="77777777" w:rsidR="0068209F" w:rsidRPr="0068209F" w:rsidRDefault="0068209F" w:rsidP="006F5A8F">
            <w:pPr>
              <w:suppressAutoHyphens w:val="0"/>
              <w:jc w:val="left"/>
              <w:rPr>
                <w:b/>
                <w:bCs/>
                <w:color w:val="000000"/>
                <w:szCs w:val="22"/>
                <w:lang w:eastAsia="es-CO"/>
              </w:rPr>
            </w:pPr>
          </w:p>
        </w:tc>
        <w:tc>
          <w:tcPr>
            <w:tcW w:w="1590" w:type="dxa"/>
            <w:vMerge/>
            <w:tcBorders>
              <w:top w:val="single" w:sz="4" w:space="0" w:color="auto"/>
              <w:left w:val="single" w:sz="8" w:space="0" w:color="auto"/>
              <w:bottom w:val="single" w:sz="8" w:space="0" w:color="000000"/>
              <w:right w:val="single" w:sz="8" w:space="0" w:color="auto"/>
            </w:tcBorders>
            <w:vAlign w:val="center"/>
            <w:hideMark/>
          </w:tcPr>
          <w:p w14:paraId="76DF674B" w14:textId="77777777" w:rsidR="0068209F" w:rsidRPr="0068209F" w:rsidRDefault="0068209F" w:rsidP="006F5A8F">
            <w:pPr>
              <w:suppressAutoHyphens w:val="0"/>
              <w:jc w:val="left"/>
              <w:rPr>
                <w:b/>
                <w:bCs/>
                <w:color w:val="000000"/>
                <w:szCs w:val="22"/>
                <w:lang w:eastAsia="es-CO"/>
              </w:rPr>
            </w:pPr>
          </w:p>
        </w:tc>
        <w:tc>
          <w:tcPr>
            <w:tcW w:w="1840" w:type="dxa"/>
            <w:vMerge/>
            <w:tcBorders>
              <w:top w:val="single" w:sz="4" w:space="0" w:color="auto"/>
              <w:left w:val="single" w:sz="8" w:space="0" w:color="auto"/>
              <w:bottom w:val="single" w:sz="8" w:space="0" w:color="000000"/>
              <w:right w:val="single" w:sz="8" w:space="0" w:color="auto"/>
            </w:tcBorders>
            <w:vAlign w:val="center"/>
            <w:hideMark/>
          </w:tcPr>
          <w:p w14:paraId="738AA18D" w14:textId="77777777" w:rsidR="0068209F" w:rsidRPr="0068209F" w:rsidRDefault="0068209F" w:rsidP="006F5A8F">
            <w:pPr>
              <w:suppressAutoHyphens w:val="0"/>
              <w:jc w:val="left"/>
              <w:rPr>
                <w:b/>
                <w:bCs/>
                <w:color w:val="000000"/>
                <w:szCs w:val="22"/>
                <w:lang w:eastAsia="es-CO"/>
              </w:rPr>
            </w:pPr>
          </w:p>
        </w:tc>
        <w:tc>
          <w:tcPr>
            <w:tcW w:w="1060" w:type="dxa"/>
            <w:vMerge/>
            <w:tcBorders>
              <w:top w:val="single" w:sz="4" w:space="0" w:color="auto"/>
              <w:left w:val="single" w:sz="8" w:space="0" w:color="auto"/>
              <w:bottom w:val="single" w:sz="8" w:space="0" w:color="000000"/>
              <w:right w:val="single" w:sz="8" w:space="0" w:color="auto"/>
            </w:tcBorders>
            <w:vAlign w:val="center"/>
            <w:hideMark/>
          </w:tcPr>
          <w:p w14:paraId="2864A16D" w14:textId="77777777" w:rsidR="0068209F" w:rsidRPr="0068209F" w:rsidRDefault="0068209F" w:rsidP="006F5A8F">
            <w:pPr>
              <w:suppressAutoHyphens w:val="0"/>
              <w:jc w:val="left"/>
              <w:rPr>
                <w:b/>
                <w:bCs/>
                <w:color w:val="000000"/>
                <w:szCs w:val="22"/>
                <w:lang w:eastAsia="es-CO"/>
              </w:rPr>
            </w:pPr>
          </w:p>
        </w:tc>
        <w:tc>
          <w:tcPr>
            <w:tcW w:w="146" w:type="dxa"/>
            <w:tcBorders>
              <w:top w:val="nil"/>
              <w:left w:val="nil"/>
              <w:bottom w:val="nil"/>
              <w:right w:val="nil"/>
            </w:tcBorders>
            <w:shd w:val="clear" w:color="auto" w:fill="auto"/>
            <w:noWrap/>
            <w:vAlign w:val="bottom"/>
            <w:hideMark/>
          </w:tcPr>
          <w:p w14:paraId="3791882C" w14:textId="77777777" w:rsidR="0068209F" w:rsidRPr="0068209F" w:rsidRDefault="0068209F" w:rsidP="006F5A8F">
            <w:pPr>
              <w:suppressAutoHyphens w:val="0"/>
              <w:jc w:val="center"/>
              <w:rPr>
                <w:b/>
                <w:bCs/>
                <w:color w:val="000000"/>
                <w:szCs w:val="22"/>
                <w:lang w:eastAsia="es-CO"/>
              </w:rPr>
            </w:pPr>
          </w:p>
        </w:tc>
      </w:tr>
      <w:tr w:rsidR="00E90244" w:rsidRPr="0068209F" w14:paraId="2FE37144" w14:textId="77777777" w:rsidTr="006F5A8F">
        <w:trPr>
          <w:trHeight w:val="75"/>
        </w:trPr>
        <w:tc>
          <w:tcPr>
            <w:tcW w:w="1583" w:type="dxa"/>
            <w:vMerge/>
            <w:tcBorders>
              <w:top w:val="nil"/>
              <w:left w:val="single" w:sz="8" w:space="0" w:color="auto"/>
              <w:bottom w:val="single" w:sz="8" w:space="0" w:color="000000"/>
              <w:right w:val="single" w:sz="8" w:space="0" w:color="auto"/>
            </w:tcBorders>
            <w:vAlign w:val="center"/>
            <w:hideMark/>
          </w:tcPr>
          <w:p w14:paraId="5DF36DBB" w14:textId="77777777" w:rsidR="0068209F" w:rsidRPr="0068209F" w:rsidRDefault="0068209F" w:rsidP="006F5A8F">
            <w:pPr>
              <w:suppressAutoHyphens w:val="0"/>
              <w:jc w:val="left"/>
              <w:rPr>
                <w:b/>
                <w:bCs/>
                <w:color w:val="000000"/>
                <w:szCs w:val="22"/>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5EC577A6" w14:textId="77777777" w:rsidR="0068209F" w:rsidRPr="0068209F" w:rsidRDefault="0068209F" w:rsidP="006F5A8F">
            <w:pPr>
              <w:suppressAutoHyphens w:val="0"/>
              <w:jc w:val="left"/>
              <w:rPr>
                <w:b/>
                <w:bCs/>
                <w:color w:val="000000"/>
                <w:szCs w:val="22"/>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588BF78A" w14:textId="77777777" w:rsidR="0068209F" w:rsidRPr="0068209F" w:rsidRDefault="0068209F" w:rsidP="006F5A8F">
            <w:pPr>
              <w:suppressAutoHyphens w:val="0"/>
              <w:jc w:val="left"/>
              <w:rPr>
                <w:b/>
                <w:bCs/>
                <w:color w:val="000000"/>
                <w:szCs w:val="22"/>
                <w:lang w:eastAsia="es-CO"/>
              </w:rPr>
            </w:pPr>
          </w:p>
        </w:tc>
        <w:tc>
          <w:tcPr>
            <w:tcW w:w="1590" w:type="dxa"/>
            <w:vMerge/>
            <w:tcBorders>
              <w:top w:val="nil"/>
              <w:left w:val="single" w:sz="8" w:space="0" w:color="auto"/>
              <w:bottom w:val="single" w:sz="8" w:space="0" w:color="000000"/>
              <w:right w:val="single" w:sz="8" w:space="0" w:color="auto"/>
            </w:tcBorders>
            <w:vAlign w:val="center"/>
            <w:hideMark/>
          </w:tcPr>
          <w:p w14:paraId="0CA459FA" w14:textId="77777777" w:rsidR="0068209F" w:rsidRPr="0068209F" w:rsidRDefault="0068209F" w:rsidP="006F5A8F">
            <w:pPr>
              <w:suppressAutoHyphens w:val="0"/>
              <w:jc w:val="left"/>
              <w:rPr>
                <w:b/>
                <w:bCs/>
                <w:color w:val="000000"/>
                <w:szCs w:val="22"/>
                <w:lang w:eastAsia="es-CO"/>
              </w:rPr>
            </w:pPr>
          </w:p>
        </w:tc>
        <w:tc>
          <w:tcPr>
            <w:tcW w:w="1840" w:type="dxa"/>
            <w:vMerge/>
            <w:tcBorders>
              <w:top w:val="nil"/>
              <w:left w:val="single" w:sz="8" w:space="0" w:color="auto"/>
              <w:bottom w:val="single" w:sz="8" w:space="0" w:color="000000"/>
              <w:right w:val="single" w:sz="8" w:space="0" w:color="auto"/>
            </w:tcBorders>
            <w:vAlign w:val="center"/>
            <w:hideMark/>
          </w:tcPr>
          <w:p w14:paraId="181C946E" w14:textId="77777777" w:rsidR="0068209F" w:rsidRPr="0068209F" w:rsidRDefault="0068209F" w:rsidP="006F5A8F">
            <w:pPr>
              <w:suppressAutoHyphens w:val="0"/>
              <w:jc w:val="left"/>
              <w:rPr>
                <w:b/>
                <w:bCs/>
                <w:color w:val="000000"/>
                <w:szCs w:val="22"/>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1B76F3D0" w14:textId="77777777" w:rsidR="0068209F" w:rsidRPr="0068209F" w:rsidRDefault="0068209F" w:rsidP="006F5A8F">
            <w:pPr>
              <w:suppressAutoHyphens w:val="0"/>
              <w:jc w:val="left"/>
              <w:rPr>
                <w:b/>
                <w:bCs/>
                <w:color w:val="000000"/>
                <w:szCs w:val="22"/>
                <w:lang w:eastAsia="es-CO"/>
              </w:rPr>
            </w:pPr>
          </w:p>
        </w:tc>
        <w:tc>
          <w:tcPr>
            <w:tcW w:w="146" w:type="dxa"/>
            <w:tcBorders>
              <w:top w:val="nil"/>
              <w:left w:val="nil"/>
              <w:bottom w:val="nil"/>
              <w:right w:val="nil"/>
            </w:tcBorders>
            <w:shd w:val="clear" w:color="auto" w:fill="auto"/>
            <w:noWrap/>
            <w:vAlign w:val="bottom"/>
            <w:hideMark/>
          </w:tcPr>
          <w:p w14:paraId="3D7440B7" w14:textId="77777777" w:rsidR="0068209F" w:rsidRPr="0068209F" w:rsidRDefault="0068209F" w:rsidP="006F5A8F">
            <w:pPr>
              <w:suppressAutoHyphens w:val="0"/>
              <w:jc w:val="left"/>
              <w:rPr>
                <w:rFonts w:ascii="Times New Roman" w:hAnsi="Times New Roman" w:cs="Times New Roman"/>
                <w:sz w:val="20"/>
                <w:szCs w:val="20"/>
                <w:lang w:eastAsia="es-CO"/>
              </w:rPr>
            </w:pPr>
          </w:p>
        </w:tc>
      </w:tr>
      <w:tr w:rsidR="002A2405" w:rsidRPr="0068209F" w14:paraId="6E9F90F3" w14:textId="77777777" w:rsidTr="006F5A8F">
        <w:trPr>
          <w:trHeight w:val="473"/>
        </w:trPr>
        <w:tc>
          <w:tcPr>
            <w:tcW w:w="1583" w:type="dxa"/>
            <w:vMerge w:val="restart"/>
            <w:tcBorders>
              <w:top w:val="nil"/>
              <w:left w:val="single" w:sz="8" w:space="0" w:color="auto"/>
              <w:bottom w:val="single" w:sz="8" w:space="0" w:color="000000"/>
              <w:right w:val="single" w:sz="8" w:space="0" w:color="auto"/>
            </w:tcBorders>
            <w:shd w:val="clear" w:color="auto" w:fill="auto"/>
            <w:vAlign w:val="center"/>
            <w:hideMark/>
          </w:tcPr>
          <w:p w14:paraId="437D0DCD"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Muro que bordea la zona de parqueaderos de particulares</w:t>
            </w:r>
          </w:p>
        </w:tc>
        <w:tc>
          <w:tcPr>
            <w:tcW w:w="1644" w:type="dxa"/>
            <w:vMerge w:val="restart"/>
            <w:tcBorders>
              <w:top w:val="nil"/>
              <w:left w:val="single" w:sz="8" w:space="0" w:color="auto"/>
              <w:bottom w:val="single" w:sz="8" w:space="0" w:color="000000"/>
              <w:right w:val="single" w:sz="8" w:space="0" w:color="auto"/>
            </w:tcBorders>
            <w:shd w:val="clear" w:color="auto" w:fill="auto"/>
            <w:vAlign w:val="center"/>
          </w:tcPr>
          <w:p w14:paraId="2F8751FB"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 xml:space="preserve">ALTERNATIVA </w:t>
            </w:r>
            <w:r>
              <w:rPr>
                <w:color w:val="000000"/>
                <w:szCs w:val="22"/>
                <w:lang w:eastAsia="es-CO"/>
              </w:rPr>
              <w:t>4</w:t>
            </w:r>
          </w:p>
        </w:tc>
        <w:tc>
          <w:tcPr>
            <w:tcW w:w="1693" w:type="dxa"/>
            <w:vMerge w:val="restart"/>
            <w:tcBorders>
              <w:top w:val="nil"/>
              <w:left w:val="single" w:sz="8" w:space="0" w:color="auto"/>
              <w:bottom w:val="single" w:sz="8" w:space="0" w:color="000000"/>
              <w:right w:val="single" w:sz="8" w:space="0" w:color="auto"/>
            </w:tcBorders>
            <w:shd w:val="clear" w:color="auto" w:fill="auto"/>
            <w:vAlign w:val="center"/>
          </w:tcPr>
          <w:p w14:paraId="7560E239"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Muro de contención en tierra mecánicamente estabilizada.</w:t>
            </w:r>
          </w:p>
        </w:tc>
        <w:tc>
          <w:tcPr>
            <w:tcW w:w="1590" w:type="dxa"/>
            <w:vMerge w:val="restart"/>
            <w:tcBorders>
              <w:top w:val="nil"/>
              <w:left w:val="single" w:sz="8" w:space="0" w:color="auto"/>
              <w:bottom w:val="single" w:sz="8" w:space="0" w:color="000000"/>
              <w:right w:val="single" w:sz="8" w:space="0" w:color="auto"/>
            </w:tcBorders>
            <w:shd w:val="clear" w:color="auto" w:fill="auto"/>
            <w:vAlign w:val="center"/>
          </w:tcPr>
          <w:p w14:paraId="20D38EF5" w14:textId="77777777" w:rsidR="002A2405" w:rsidRPr="0068209F" w:rsidRDefault="002A2405" w:rsidP="006F5A8F">
            <w:pPr>
              <w:suppressAutoHyphens w:val="0"/>
              <w:jc w:val="center"/>
              <w:rPr>
                <w:color w:val="000000"/>
                <w:szCs w:val="22"/>
                <w:lang w:eastAsia="es-CO"/>
              </w:rPr>
            </w:pPr>
            <w:r>
              <w:rPr>
                <w:color w:val="000000"/>
                <w:szCs w:val="22"/>
                <w:lang w:eastAsia="es-CO"/>
              </w:rPr>
              <w:t>No hay información</w:t>
            </w:r>
          </w:p>
        </w:tc>
        <w:tc>
          <w:tcPr>
            <w:tcW w:w="1840" w:type="dxa"/>
            <w:vMerge w:val="restart"/>
            <w:tcBorders>
              <w:top w:val="nil"/>
              <w:left w:val="single" w:sz="8" w:space="0" w:color="auto"/>
              <w:bottom w:val="single" w:sz="8" w:space="0" w:color="000000"/>
              <w:right w:val="single" w:sz="8" w:space="0" w:color="auto"/>
            </w:tcBorders>
            <w:shd w:val="clear" w:color="auto" w:fill="auto"/>
            <w:vAlign w:val="center"/>
          </w:tcPr>
          <w:p w14:paraId="6F20165B" w14:textId="77777777" w:rsidR="002A2405" w:rsidRPr="0068209F" w:rsidRDefault="002A2405" w:rsidP="006F5A8F">
            <w:pPr>
              <w:suppressAutoHyphens w:val="0"/>
              <w:jc w:val="center"/>
              <w:rPr>
                <w:color w:val="000000"/>
                <w:szCs w:val="22"/>
                <w:lang w:eastAsia="es-CO"/>
              </w:rPr>
            </w:pPr>
            <w:r>
              <w:rPr>
                <w:color w:val="000000"/>
                <w:szCs w:val="22"/>
                <w:lang w:eastAsia="es-CO"/>
              </w:rPr>
              <w:t>EXCELENTE</w:t>
            </w:r>
          </w:p>
        </w:tc>
        <w:tc>
          <w:tcPr>
            <w:tcW w:w="1060" w:type="dxa"/>
            <w:vMerge w:val="restart"/>
            <w:tcBorders>
              <w:top w:val="nil"/>
              <w:left w:val="single" w:sz="8" w:space="0" w:color="auto"/>
              <w:bottom w:val="single" w:sz="8" w:space="0" w:color="000000"/>
              <w:right w:val="single" w:sz="8" w:space="0" w:color="auto"/>
            </w:tcBorders>
            <w:shd w:val="clear" w:color="auto" w:fill="auto"/>
            <w:vAlign w:val="center"/>
          </w:tcPr>
          <w:p w14:paraId="3D069A98" w14:textId="77777777" w:rsidR="002A2405" w:rsidRPr="0068209F" w:rsidRDefault="00983080" w:rsidP="006F5A8F">
            <w:pPr>
              <w:suppressAutoHyphens w:val="0"/>
              <w:jc w:val="center"/>
              <w:rPr>
                <w:color w:val="000000"/>
                <w:szCs w:val="22"/>
                <w:lang w:eastAsia="es-CO"/>
              </w:rPr>
            </w:pPr>
            <w:r>
              <w:rPr>
                <w:color w:val="000000"/>
                <w:szCs w:val="22"/>
                <w:lang w:eastAsia="es-CO"/>
              </w:rPr>
              <w:t>12.1.1</w:t>
            </w:r>
          </w:p>
        </w:tc>
        <w:tc>
          <w:tcPr>
            <w:tcW w:w="146" w:type="dxa"/>
            <w:vAlign w:val="center"/>
            <w:hideMark/>
          </w:tcPr>
          <w:p w14:paraId="416584AC"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3E8EB2C8" w14:textId="77777777" w:rsidTr="006F5A8F">
        <w:trPr>
          <w:trHeight w:val="75"/>
        </w:trPr>
        <w:tc>
          <w:tcPr>
            <w:tcW w:w="1583" w:type="dxa"/>
            <w:vMerge/>
            <w:tcBorders>
              <w:top w:val="nil"/>
              <w:left w:val="single" w:sz="8" w:space="0" w:color="auto"/>
              <w:bottom w:val="single" w:sz="8" w:space="0" w:color="000000"/>
              <w:right w:val="single" w:sz="8" w:space="0" w:color="auto"/>
            </w:tcBorders>
            <w:vAlign w:val="center"/>
            <w:hideMark/>
          </w:tcPr>
          <w:p w14:paraId="7A88ABA4" w14:textId="77777777" w:rsidR="002A2405" w:rsidRPr="0068209F" w:rsidRDefault="002A2405" w:rsidP="006F5A8F">
            <w:pPr>
              <w:suppressAutoHyphens w:val="0"/>
              <w:jc w:val="left"/>
              <w:rPr>
                <w:color w:val="000000"/>
                <w:szCs w:val="22"/>
                <w:lang w:eastAsia="es-CO"/>
              </w:rPr>
            </w:pPr>
          </w:p>
        </w:tc>
        <w:tc>
          <w:tcPr>
            <w:tcW w:w="1644" w:type="dxa"/>
            <w:vMerge/>
            <w:tcBorders>
              <w:top w:val="nil"/>
              <w:left w:val="single" w:sz="8" w:space="0" w:color="auto"/>
              <w:bottom w:val="single" w:sz="8" w:space="0" w:color="000000"/>
              <w:right w:val="single" w:sz="8" w:space="0" w:color="auto"/>
            </w:tcBorders>
            <w:vAlign w:val="center"/>
          </w:tcPr>
          <w:p w14:paraId="682DAC09" w14:textId="77777777" w:rsidR="002A2405" w:rsidRPr="0068209F" w:rsidRDefault="002A2405" w:rsidP="006F5A8F">
            <w:pPr>
              <w:suppressAutoHyphens w:val="0"/>
              <w:jc w:val="left"/>
              <w:rPr>
                <w:color w:val="000000"/>
                <w:szCs w:val="22"/>
                <w:lang w:eastAsia="es-CO"/>
              </w:rPr>
            </w:pPr>
          </w:p>
        </w:tc>
        <w:tc>
          <w:tcPr>
            <w:tcW w:w="1693" w:type="dxa"/>
            <w:vMerge/>
            <w:tcBorders>
              <w:top w:val="nil"/>
              <w:left w:val="single" w:sz="8" w:space="0" w:color="auto"/>
              <w:bottom w:val="single" w:sz="8" w:space="0" w:color="000000"/>
              <w:right w:val="single" w:sz="8" w:space="0" w:color="auto"/>
            </w:tcBorders>
            <w:vAlign w:val="center"/>
          </w:tcPr>
          <w:p w14:paraId="3B2DC00B" w14:textId="77777777" w:rsidR="002A2405" w:rsidRPr="0068209F" w:rsidRDefault="002A2405" w:rsidP="006F5A8F">
            <w:pPr>
              <w:suppressAutoHyphens w:val="0"/>
              <w:jc w:val="center"/>
              <w:rPr>
                <w:color w:val="000000"/>
                <w:szCs w:val="22"/>
                <w:lang w:eastAsia="es-CO"/>
              </w:rPr>
            </w:pPr>
          </w:p>
        </w:tc>
        <w:tc>
          <w:tcPr>
            <w:tcW w:w="1590" w:type="dxa"/>
            <w:vMerge/>
            <w:tcBorders>
              <w:top w:val="nil"/>
              <w:left w:val="single" w:sz="8" w:space="0" w:color="auto"/>
              <w:bottom w:val="single" w:sz="8" w:space="0" w:color="000000"/>
              <w:right w:val="single" w:sz="8" w:space="0" w:color="auto"/>
            </w:tcBorders>
            <w:vAlign w:val="center"/>
          </w:tcPr>
          <w:p w14:paraId="652D399D" w14:textId="77777777" w:rsidR="002A2405" w:rsidRPr="0068209F" w:rsidRDefault="002A2405" w:rsidP="006F5A8F">
            <w:pPr>
              <w:suppressAutoHyphens w:val="0"/>
              <w:jc w:val="left"/>
              <w:rPr>
                <w:color w:val="000000"/>
                <w:szCs w:val="22"/>
                <w:lang w:eastAsia="es-CO"/>
              </w:rPr>
            </w:pPr>
          </w:p>
        </w:tc>
        <w:tc>
          <w:tcPr>
            <w:tcW w:w="1840" w:type="dxa"/>
            <w:vMerge/>
            <w:tcBorders>
              <w:top w:val="nil"/>
              <w:left w:val="single" w:sz="8" w:space="0" w:color="auto"/>
              <w:bottom w:val="single" w:sz="8" w:space="0" w:color="000000"/>
              <w:right w:val="single" w:sz="8" w:space="0" w:color="auto"/>
            </w:tcBorders>
            <w:vAlign w:val="center"/>
          </w:tcPr>
          <w:p w14:paraId="13083127" w14:textId="77777777" w:rsidR="002A2405" w:rsidRPr="0068209F" w:rsidRDefault="002A2405" w:rsidP="006F5A8F">
            <w:pPr>
              <w:suppressAutoHyphens w:val="0"/>
              <w:jc w:val="left"/>
              <w:rPr>
                <w:color w:val="000000"/>
                <w:szCs w:val="22"/>
                <w:lang w:eastAsia="es-CO"/>
              </w:rPr>
            </w:pPr>
          </w:p>
        </w:tc>
        <w:tc>
          <w:tcPr>
            <w:tcW w:w="1060" w:type="dxa"/>
            <w:vMerge/>
            <w:tcBorders>
              <w:top w:val="nil"/>
              <w:left w:val="single" w:sz="8" w:space="0" w:color="auto"/>
              <w:bottom w:val="single" w:sz="8" w:space="0" w:color="000000"/>
              <w:right w:val="single" w:sz="8" w:space="0" w:color="auto"/>
            </w:tcBorders>
            <w:vAlign w:val="center"/>
          </w:tcPr>
          <w:p w14:paraId="3C5254F9" w14:textId="77777777" w:rsidR="002A2405" w:rsidRPr="0068209F" w:rsidRDefault="002A2405" w:rsidP="006F5A8F">
            <w:pPr>
              <w:suppressAutoHyphens w:val="0"/>
              <w:jc w:val="left"/>
              <w:rPr>
                <w:color w:val="000000"/>
                <w:szCs w:val="22"/>
                <w:lang w:eastAsia="es-CO"/>
              </w:rPr>
            </w:pPr>
          </w:p>
        </w:tc>
        <w:tc>
          <w:tcPr>
            <w:tcW w:w="146" w:type="dxa"/>
            <w:tcBorders>
              <w:top w:val="nil"/>
              <w:left w:val="nil"/>
              <w:bottom w:val="nil"/>
              <w:right w:val="nil"/>
            </w:tcBorders>
            <w:shd w:val="clear" w:color="auto" w:fill="auto"/>
            <w:noWrap/>
            <w:vAlign w:val="bottom"/>
            <w:hideMark/>
          </w:tcPr>
          <w:p w14:paraId="3D92A9F3" w14:textId="77777777" w:rsidR="002A2405" w:rsidRPr="0068209F" w:rsidRDefault="002A2405" w:rsidP="006F5A8F">
            <w:pPr>
              <w:suppressAutoHyphens w:val="0"/>
              <w:jc w:val="center"/>
              <w:rPr>
                <w:color w:val="000000"/>
                <w:szCs w:val="22"/>
                <w:lang w:eastAsia="es-CO"/>
              </w:rPr>
            </w:pPr>
          </w:p>
        </w:tc>
      </w:tr>
      <w:tr w:rsidR="002A2405" w:rsidRPr="0068209F" w14:paraId="46F8A640" w14:textId="77777777" w:rsidTr="006F5A8F">
        <w:trPr>
          <w:trHeight w:val="75"/>
        </w:trPr>
        <w:tc>
          <w:tcPr>
            <w:tcW w:w="1583" w:type="dxa"/>
            <w:vMerge/>
            <w:tcBorders>
              <w:top w:val="nil"/>
              <w:left w:val="single" w:sz="8" w:space="0" w:color="auto"/>
              <w:bottom w:val="single" w:sz="8" w:space="0" w:color="000000"/>
              <w:right w:val="single" w:sz="8" w:space="0" w:color="auto"/>
            </w:tcBorders>
            <w:vAlign w:val="center"/>
            <w:hideMark/>
          </w:tcPr>
          <w:p w14:paraId="036D84E4" w14:textId="77777777" w:rsidR="002A2405" w:rsidRPr="0068209F" w:rsidRDefault="002A2405" w:rsidP="006F5A8F">
            <w:pPr>
              <w:suppressAutoHyphens w:val="0"/>
              <w:jc w:val="left"/>
              <w:rPr>
                <w:color w:val="000000"/>
                <w:szCs w:val="22"/>
                <w:lang w:eastAsia="es-CO"/>
              </w:rPr>
            </w:pPr>
          </w:p>
        </w:tc>
        <w:tc>
          <w:tcPr>
            <w:tcW w:w="1644" w:type="dxa"/>
            <w:vMerge/>
            <w:tcBorders>
              <w:top w:val="nil"/>
              <w:left w:val="single" w:sz="8" w:space="0" w:color="auto"/>
              <w:bottom w:val="single" w:sz="8" w:space="0" w:color="000000"/>
              <w:right w:val="single" w:sz="8" w:space="0" w:color="auto"/>
            </w:tcBorders>
            <w:vAlign w:val="center"/>
          </w:tcPr>
          <w:p w14:paraId="1B8FD754" w14:textId="77777777" w:rsidR="002A2405" w:rsidRPr="0068209F" w:rsidRDefault="002A2405" w:rsidP="006F5A8F">
            <w:pPr>
              <w:suppressAutoHyphens w:val="0"/>
              <w:jc w:val="left"/>
              <w:rPr>
                <w:color w:val="000000"/>
                <w:szCs w:val="22"/>
                <w:lang w:eastAsia="es-CO"/>
              </w:rPr>
            </w:pPr>
          </w:p>
        </w:tc>
        <w:tc>
          <w:tcPr>
            <w:tcW w:w="1693" w:type="dxa"/>
            <w:vMerge/>
            <w:tcBorders>
              <w:top w:val="nil"/>
              <w:left w:val="single" w:sz="8" w:space="0" w:color="auto"/>
              <w:bottom w:val="single" w:sz="8" w:space="0" w:color="000000"/>
              <w:right w:val="single" w:sz="8" w:space="0" w:color="auto"/>
            </w:tcBorders>
            <w:vAlign w:val="center"/>
          </w:tcPr>
          <w:p w14:paraId="78446357" w14:textId="77777777" w:rsidR="002A2405" w:rsidRPr="0068209F" w:rsidRDefault="002A2405" w:rsidP="006F5A8F">
            <w:pPr>
              <w:suppressAutoHyphens w:val="0"/>
              <w:jc w:val="center"/>
              <w:rPr>
                <w:color w:val="000000"/>
                <w:szCs w:val="22"/>
                <w:lang w:eastAsia="es-CO"/>
              </w:rPr>
            </w:pPr>
          </w:p>
        </w:tc>
        <w:tc>
          <w:tcPr>
            <w:tcW w:w="1590" w:type="dxa"/>
            <w:vMerge/>
            <w:tcBorders>
              <w:top w:val="nil"/>
              <w:left w:val="single" w:sz="8" w:space="0" w:color="auto"/>
              <w:bottom w:val="single" w:sz="8" w:space="0" w:color="000000"/>
              <w:right w:val="single" w:sz="8" w:space="0" w:color="auto"/>
            </w:tcBorders>
            <w:vAlign w:val="center"/>
          </w:tcPr>
          <w:p w14:paraId="72A3F8CA" w14:textId="77777777" w:rsidR="002A2405" w:rsidRPr="0068209F" w:rsidRDefault="002A2405" w:rsidP="006F5A8F">
            <w:pPr>
              <w:suppressAutoHyphens w:val="0"/>
              <w:jc w:val="left"/>
              <w:rPr>
                <w:color w:val="000000"/>
                <w:szCs w:val="22"/>
                <w:lang w:eastAsia="es-CO"/>
              </w:rPr>
            </w:pPr>
          </w:p>
        </w:tc>
        <w:tc>
          <w:tcPr>
            <w:tcW w:w="1840" w:type="dxa"/>
            <w:vMerge/>
            <w:tcBorders>
              <w:top w:val="nil"/>
              <w:left w:val="single" w:sz="8" w:space="0" w:color="auto"/>
              <w:bottom w:val="single" w:sz="8" w:space="0" w:color="000000"/>
              <w:right w:val="single" w:sz="8" w:space="0" w:color="auto"/>
            </w:tcBorders>
            <w:vAlign w:val="center"/>
          </w:tcPr>
          <w:p w14:paraId="178C44B6" w14:textId="77777777" w:rsidR="002A2405" w:rsidRPr="0068209F" w:rsidRDefault="002A2405" w:rsidP="006F5A8F">
            <w:pPr>
              <w:suppressAutoHyphens w:val="0"/>
              <w:jc w:val="left"/>
              <w:rPr>
                <w:color w:val="000000"/>
                <w:szCs w:val="22"/>
                <w:lang w:eastAsia="es-CO"/>
              </w:rPr>
            </w:pPr>
          </w:p>
        </w:tc>
        <w:tc>
          <w:tcPr>
            <w:tcW w:w="1060" w:type="dxa"/>
            <w:vMerge/>
            <w:tcBorders>
              <w:top w:val="nil"/>
              <w:left w:val="single" w:sz="8" w:space="0" w:color="auto"/>
              <w:bottom w:val="single" w:sz="8" w:space="0" w:color="000000"/>
              <w:right w:val="single" w:sz="8" w:space="0" w:color="auto"/>
            </w:tcBorders>
            <w:vAlign w:val="center"/>
          </w:tcPr>
          <w:p w14:paraId="7B34C02C" w14:textId="77777777" w:rsidR="002A2405" w:rsidRPr="0068209F" w:rsidRDefault="002A2405" w:rsidP="006F5A8F">
            <w:pPr>
              <w:suppressAutoHyphens w:val="0"/>
              <w:jc w:val="left"/>
              <w:rPr>
                <w:color w:val="000000"/>
                <w:szCs w:val="22"/>
                <w:lang w:eastAsia="es-CO"/>
              </w:rPr>
            </w:pPr>
          </w:p>
        </w:tc>
        <w:tc>
          <w:tcPr>
            <w:tcW w:w="146" w:type="dxa"/>
            <w:tcBorders>
              <w:top w:val="nil"/>
              <w:left w:val="nil"/>
              <w:bottom w:val="nil"/>
              <w:right w:val="nil"/>
            </w:tcBorders>
            <w:shd w:val="clear" w:color="auto" w:fill="auto"/>
            <w:noWrap/>
            <w:vAlign w:val="bottom"/>
            <w:hideMark/>
          </w:tcPr>
          <w:p w14:paraId="31BD51D2"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4ABDCB4C" w14:textId="77777777" w:rsidTr="002A2405">
        <w:trPr>
          <w:trHeight w:val="300"/>
        </w:trPr>
        <w:tc>
          <w:tcPr>
            <w:tcW w:w="1583" w:type="dxa"/>
            <w:vMerge/>
            <w:tcBorders>
              <w:top w:val="nil"/>
              <w:left w:val="single" w:sz="8" w:space="0" w:color="auto"/>
              <w:bottom w:val="single" w:sz="8" w:space="0" w:color="000000"/>
              <w:right w:val="single" w:sz="8" w:space="0" w:color="auto"/>
            </w:tcBorders>
            <w:vAlign w:val="center"/>
            <w:hideMark/>
          </w:tcPr>
          <w:p w14:paraId="4C0ED199" w14:textId="77777777" w:rsidR="002A2405" w:rsidRPr="0068209F" w:rsidRDefault="002A2405" w:rsidP="006F5A8F">
            <w:pPr>
              <w:suppressAutoHyphens w:val="0"/>
              <w:jc w:val="left"/>
              <w:rPr>
                <w:color w:val="000000"/>
                <w:szCs w:val="22"/>
                <w:lang w:eastAsia="es-CO"/>
              </w:rPr>
            </w:pPr>
          </w:p>
        </w:tc>
        <w:tc>
          <w:tcPr>
            <w:tcW w:w="1644" w:type="dxa"/>
            <w:vMerge/>
            <w:tcBorders>
              <w:top w:val="nil"/>
              <w:left w:val="single" w:sz="8" w:space="0" w:color="auto"/>
              <w:bottom w:val="single" w:sz="8" w:space="0" w:color="000000"/>
              <w:right w:val="single" w:sz="8" w:space="0" w:color="auto"/>
            </w:tcBorders>
            <w:vAlign w:val="center"/>
          </w:tcPr>
          <w:p w14:paraId="6F8BA715" w14:textId="77777777" w:rsidR="002A2405" w:rsidRPr="0068209F" w:rsidRDefault="002A2405" w:rsidP="006F5A8F">
            <w:pPr>
              <w:suppressAutoHyphens w:val="0"/>
              <w:jc w:val="left"/>
              <w:rPr>
                <w:color w:val="000000"/>
                <w:szCs w:val="22"/>
                <w:lang w:eastAsia="es-CO"/>
              </w:rPr>
            </w:pPr>
          </w:p>
        </w:tc>
        <w:tc>
          <w:tcPr>
            <w:tcW w:w="1693" w:type="dxa"/>
            <w:vMerge/>
            <w:tcBorders>
              <w:top w:val="nil"/>
              <w:left w:val="single" w:sz="8" w:space="0" w:color="auto"/>
              <w:bottom w:val="single" w:sz="8" w:space="0" w:color="000000"/>
              <w:right w:val="single" w:sz="8" w:space="0" w:color="auto"/>
            </w:tcBorders>
            <w:vAlign w:val="center"/>
          </w:tcPr>
          <w:p w14:paraId="5B95BBED" w14:textId="77777777" w:rsidR="002A2405" w:rsidRPr="0068209F" w:rsidRDefault="002A2405" w:rsidP="006F5A8F">
            <w:pPr>
              <w:suppressAutoHyphens w:val="0"/>
              <w:jc w:val="center"/>
              <w:rPr>
                <w:color w:val="000000"/>
                <w:szCs w:val="22"/>
                <w:lang w:eastAsia="es-CO"/>
              </w:rPr>
            </w:pPr>
          </w:p>
        </w:tc>
        <w:tc>
          <w:tcPr>
            <w:tcW w:w="1590" w:type="dxa"/>
            <w:vMerge/>
            <w:tcBorders>
              <w:top w:val="nil"/>
              <w:left w:val="single" w:sz="8" w:space="0" w:color="auto"/>
              <w:bottom w:val="single" w:sz="8" w:space="0" w:color="000000"/>
              <w:right w:val="single" w:sz="8" w:space="0" w:color="auto"/>
            </w:tcBorders>
            <w:vAlign w:val="center"/>
          </w:tcPr>
          <w:p w14:paraId="1A575123" w14:textId="77777777" w:rsidR="002A2405" w:rsidRPr="0068209F" w:rsidRDefault="002A2405" w:rsidP="006F5A8F">
            <w:pPr>
              <w:suppressAutoHyphens w:val="0"/>
              <w:jc w:val="left"/>
              <w:rPr>
                <w:color w:val="000000"/>
                <w:szCs w:val="22"/>
                <w:lang w:eastAsia="es-CO"/>
              </w:rPr>
            </w:pPr>
          </w:p>
        </w:tc>
        <w:tc>
          <w:tcPr>
            <w:tcW w:w="1840" w:type="dxa"/>
            <w:vMerge/>
            <w:tcBorders>
              <w:top w:val="nil"/>
              <w:left w:val="single" w:sz="8" w:space="0" w:color="auto"/>
              <w:bottom w:val="single" w:sz="8" w:space="0" w:color="000000"/>
              <w:right w:val="single" w:sz="8" w:space="0" w:color="auto"/>
            </w:tcBorders>
            <w:vAlign w:val="center"/>
          </w:tcPr>
          <w:p w14:paraId="22D05D9F" w14:textId="77777777" w:rsidR="002A2405" w:rsidRPr="0068209F" w:rsidRDefault="002A2405" w:rsidP="006F5A8F">
            <w:pPr>
              <w:suppressAutoHyphens w:val="0"/>
              <w:jc w:val="left"/>
              <w:rPr>
                <w:color w:val="000000"/>
                <w:szCs w:val="22"/>
                <w:lang w:eastAsia="es-CO"/>
              </w:rPr>
            </w:pPr>
          </w:p>
        </w:tc>
        <w:tc>
          <w:tcPr>
            <w:tcW w:w="1060" w:type="dxa"/>
            <w:vMerge/>
            <w:tcBorders>
              <w:top w:val="nil"/>
              <w:left w:val="single" w:sz="8" w:space="0" w:color="auto"/>
              <w:bottom w:val="single" w:sz="8" w:space="0" w:color="000000"/>
              <w:right w:val="single" w:sz="8" w:space="0" w:color="auto"/>
            </w:tcBorders>
            <w:vAlign w:val="center"/>
          </w:tcPr>
          <w:p w14:paraId="2EA44F31" w14:textId="77777777" w:rsidR="002A2405" w:rsidRPr="0068209F" w:rsidRDefault="002A2405" w:rsidP="006F5A8F">
            <w:pPr>
              <w:suppressAutoHyphens w:val="0"/>
              <w:jc w:val="left"/>
              <w:rPr>
                <w:color w:val="000000"/>
                <w:szCs w:val="22"/>
                <w:lang w:eastAsia="es-CO"/>
              </w:rPr>
            </w:pPr>
          </w:p>
        </w:tc>
        <w:tc>
          <w:tcPr>
            <w:tcW w:w="146" w:type="dxa"/>
            <w:tcBorders>
              <w:top w:val="nil"/>
              <w:left w:val="nil"/>
              <w:bottom w:val="nil"/>
              <w:right w:val="nil"/>
            </w:tcBorders>
            <w:shd w:val="clear" w:color="auto" w:fill="auto"/>
            <w:noWrap/>
            <w:vAlign w:val="bottom"/>
            <w:hideMark/>
          </w:tcPr>
          <w:p w14:paraId="707EC7A4"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6C776F81" w14:textId="77777777" w:rsidTr="006F5A8F">
        <w:trPr>
          <w:trHeight w:val="75"/>
        </w:trPr>
        <w:tc>
          <w:tcPr>
            <w:tcW w:w="1583" w:type="dxa"/>
            <w:vMerge/>
            <w:tcBorders>
              <w:top w:val="nil"/>
              <w:left w:val="single" w:sz="8" w:space="0" w:color="auto"/>
              <w:bottom w:val="single" w:sz="8" w:space="0" w:color="000000"/>
              <w:right w:val="single" w:sz="8" w:space="0" w:color="auto"/>
            </w:tcBorders>
            <w:vAlign w:val="center"/>
            <w:hideMark/>
          </w:tcPr>
          <w:p w14:paraId="6E2D1206" w14:textId="77777777" w:rsidR="002A2405" w:rsidRPr="0068209F" w:rsidRDefault="002A2405" w:rsidP="006F5A8F">
            <w:pPr>
              <w:suppressAutoHyphens w:val="0"/>
              <w:jc w:val="left"/>
              <w:rPr>
                <w:color w:val="000000"/>
                <w:szCs w:val="22"/>
                <w:lang w:eastAsia="es-CO"/>
              </w:rPr>
            </w:pPr>
          </w:p>
        </w:tc>
        <w:tc>
          <w:tcPr>
            <w:tcW w:w="1644" w:type="dxa"/>
            <w:vMerge/>
            <w:tcBorders>
              <w:top w:val="nil"/>
              <w:left w:val="single" w:sz="8" w:space="0" w:color="auto"/>
              <w:bottom w:val="single" w:sz="8" w:space="0" w:color="000000"/>
              <w:right w:val="single" w:sz="8" w:space="0" w:color="auto"/>
            </w:tcBorders>
            <w:vAlign w:val="center"/>
          </w:tcPr>
          <w:p w14:paraId="52197434" w14:textId="77777777" w:rsidR="002A2405" w:rsidRPr="0068209F" w:rsidRDefault="002A2405" w:rsidP="006F5A8F">
            <w:pPr>
              <w:suppressAutoHyphens w:val="0"/>
              <w:jc w:val="left"/>
              <w:rPr>
                <w:color w:val="000000"/>
                <w:szCs w:val="22"/>
                <w:lang w:eastAsia="es-CO"/>
              </w:rPr>
            </w:pPr>
          </w:p>
        </w:tc>
        <w:tc>
          <w:tcPr>
            <w:tcW w:w="1693" w:type="dxa"/>
            <w:vMerge/>
            <w:tcBorders>
              <w:top w:val="nil"/>
              <w:left w:val="single" w:sz="8" w:space="0" w:color="auto"/>
              <w:bottom w:val="single" w:sz="8" w:space="0" w:color="000000"/>
              <w:right w:val="single" w:sz="8" w:space="0" w:color="auto"/>
            </w:tcBorders>
            <w:vAlign w:val="center"/>
          </w:tcPr>
          <w:p w14:paraId="358BCAD4" w14:textId="77777777" w:rsidR="002A2405" w:rsidRPr="0068209F" w:rsidRDefault="002A2405" w:rsidP="006F5A8F">
            <w:pPr>
              <w:suppressAutoHyphens w:val="0"/>
              <w:jc w:val="center"/>
              <w:rPr>
                <w:color w:val="000000"/>
                <w:szCs w:val="22"/>
                <w:lang w:eastAsia="es-CO"/>
              </w:rPr>
            </w:pPr>
          </w:p>
        </w:tc>
        <w:tc>
          <w:tcPr>
            <w:tcW w:w="1590" w:type="dxa"/>
            <w:vMerge/>
            <w:tcBorders>
              <w:top w:val="nil"/>
              <w:left w:val="single" w:sz="8" w:space="0" w:color="auto"/>
              <w:bottom w:val="single" w:sz="8" w:space="0" w:color="000000"/>
              <w:right w:val="single" w:sz="8" w:space="0" w:color="auto"/>
            </w:tcBorders>
            <w:vAlign w:val="center"/>
          </w:tcPr>
          <w:p w14:paraId="4EF0FBFC" w14:textId="77777777" w:rsidR="002A2405" w:rsidRPr="0068209F" w:rsidRDefault="002A2405" w:rsidP="006F5A8F">
            <w:pPr>
              <w:suppressAutoHyphens w:val="0"/>
              <w:jc w:val="left"/>
              <w:rPr>
                <w:color w:val="000000"/>
                <w:szCs w:val="22"/>
                <w:lang w:eastAsia="es-CO"/>
              </w:rPr>
            </w:pPr>
          </w:p>
        </w:tc>
        <w:tc>
          <w:tcPr>
            <w:tcW w:w="1840" w:type="dxa"/>
            <w:vMerge/>
            <w:tcBorders>
              <w:top w:val="nil"/>
              <w:left w:val="single" w:sz="8" w:space="0" w:color="auto"/>
              <w:bottom w:val="single" w:sz="8" w:space="0" w:color="000000"/>
              <w:right w:val="single" w:sz="8" w:space="0" w:color="auto"/>
            </w:tcBorders>
            <w:vAlign w:val="center"/>
          </w:tcPr>
          <w:p w14:paraId="0DFFCBA4" w14:textId="77777777" w:rsidR="002A2405" w:rsidRPr="0068209F" w:rsidRDefault="002A2405" w:rsidP="006F5A8F">
            <w:pPr>
              <w:suppressAutoHyphens w:val="0"/>
              <w:jc w:val="left"/>
              <w:rPr>
                <w:color w:val="000000"/>
                <w:szCs w:val="22"/>
                <w:lang w:eastAsia="es-CO"/>
              </w:rPr>
            </w:pPr>
          </w:p>
        </w:tc>
        <w:tc>
          <w:tcPr>
            <w:tcW w:w="1060" w:type="dxa"/>
            <w:vMerge/>
            <w:tcBorders>
              <w:top w:val="nil"/>
              <w:left w:val="single" w:sz="8" w:space="0" w:color="auto"/>
              <w:bottom w:val="single" w:sz="8" w:space="0" w:color="000000"/>
              <w:right w:val="single" w:sz="8" w:space="0" w:color="auto"/>
            </w:tcBorders>
            <w:vAlign w:val="center"/>
          </w:tcPr>
          <w:p w14:paraId="293404EF" w14:textId="77777777" w:rsidR="002A2405" w:rsidRPr="0068209F" w:rsidRDefault="002A2405" w:rsidP="006F5A8F">
            <w:pPr>
              <w:suppressAutoHyphens w:val="0"/>
              <w:jc w:val="left"/>
              <w:rPr>
                <w:color w:val="000000"/>
                <w:szCs w:val="22"/>
                <w:lang w:eastAsia="es-CO"/>
              </w:rPr>
            </w:pPr>
          </w:p>
        </w:tc>
        <w:tc>
          <w:tcPr>
            <w:tcW w:w="146" w:type="dxa"/>
            <w:tcBorders>
              <w:top w:val="nil"/>
              <w:left w:val="nil"/>
              <w:bottom w:val="nil"/>
              <w:right w:val="nil"/>
            </w:tcBorders>
            <w:shd w:val="clear" w:color="auto" w:fill="auto"/>
            <w:noWrap/>
            <w:vAlign w:val="bottom"/>
            <w:hideMark/>
          </w:tcPr>
          <w:p w14:paraId="4BADFAB3"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14D3B7B0" w14:textId="77777777" w:rsidTr="0011326F">
        <w:trPr>
          <w:trHeight w:val="315"/>
        </w:trPr>
        <w:tc>
          <w:tcPr>
            <w:tcW w:w="1583" w:type="dxa"/>
            <w:tcBorders>
              <w:top w:val="nil"/>
              <w:left w:val="single" w:sz="8" w:space="0" w:color="auto"/>
              <w:bottom w:val="single" w:sz="8" w:space="0" w:color="000000"/>
              <w:right w:val="single" w:sz="8" w:space="0" w:color="auto"/>
            </w:tcBorders>
            <w:vAlign w:val="center"/>
          </w:tcPr>
          <w:p w14:paraId="3CFD96D5" w14:textId="77777777" w:rsidR="002A2405" w:rsidRPr="0068209F" w:rsidRDefault="002A2405" w:rsidP="006F5A8F">
            <w:pPr>
              <w:suppressAutoHyphens w:val="0"/>
              <w:jc w:val="left"/>
              <w:rPr>
                <w:color w:val="000000"/>
                <w:szCs w:val="22"/>
                <w:lang w:eastAsia="es-CO"/>
              </w:rPr>
            </w:pPr>
            <w:r w:rsidRPr="0068209F">
              <w:rPr>
                <w:color w:val="000000"/>
                <w:szCs w:val="22"/>
                <w:lang w:eastAsia="es-CO"/>
              </w:rPr>
              <w:t>portería sur acceso a patio</w:t>
            </w:r>
          </w:p>
        </w:tc>
        <w:tc>
          <w:tcPr>
            <w:tcW w:w="1644" w:type="dxa"/>
            <w:tcBorders>
              <w:top w:val="nil"/>
              <w:left w:val="single" w:sz="8" w:space="0" w:color="auto"/>
              <w:bottom w:val="single" w:sz="8" w:space="0" w:color="000000"/>
              <w:right w:val="single" w:sz="8" w:space="0" w:color="auto"/>
            </w:tcBorders>
            <w:vAlign w:val="center"/>
          </w:tcPr>
          <w:p w14:paraId="679043AA"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 xml:space="preserve">ALTERNATIVA </w:t>
            </w:r>
            <w:r>
              <w:rPr>
                <w:color w:val="000000"/>
                <w:szCs w:val="22"/>
                <w:lang w:eastAsia="es-CO"/>
              </w:rPr>
              <w:t>4</w:t>
            </w:r>
          </w:p>
        </w:tc>
        <w:tc>
          <w:tcPr>
            <w:tcW w:w="1693" w:type="dxa"/>
            <w:tcBorders>
              <w:top w:val="nil"/>
              <w:left w:val="single" w:sz="8" w:space="0" w:color="auto"/>
              <w:bottom w:val="single" w:sz="8" w:space="0" w:color="000000"/>
              <w:right w:val="single" w:sz="8" w:space="0" w:color="auto"/>
            </w:tcBorders>
            <w:vAlign w:val="center"/>
          </w:tcPr>
          <w:p w14:paraId="2480CC3E"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Pórtico resistente a momento</w:t>
            </w:r>
          </w:p>
        </w:tc>
        <w:tc>
          <w:tcPr>
            <w:tcW w:w="1590" w:type="dxa"/>
            <w:tcBorders>
              <w:top w:val="nil"/>
              <w:left w:val="single" w:sz="8" w:space="0" w:color="auto"/>
              <w:bottom w:val="single" w:sz="8" w:space="0" w:color="000000"/>
              <w:right w:val="single" w:sz="8" w:space="0" w:color="auto"/>
            </w:tcBorders>
            <w:vAlign w:val="center"/>
          </w:tcPr>
          <w:p w14:paraId="7C28272F" w14:textId="77777777" w:rsidR="002A2405" w:rsidRDefault="002A2405" w:rsidP="006F5A8F">
            <w:pPr>
              <w:suppressAutoHyphens w:val="0"/>
              <w:jc w:val="left"/>
              <w:rPr>
                <w:color w:val="000000"/>
                <w:szCs w:val="22"/>
                <w:lang w:eastAsia="es-CO"/>
              </w:rPr>
            </w:pPr>
            <w:r>
              <w:rPr>
                <w:color w:val="000000"/>
                <w:szCs w:val="22"/>
                <w:lang w:eastAsia="es-CO"/>
              </w:rPr>
              <w:t xml:space="preserve">Concreto </w:t>
            </w:r>
          </w:p>
          <w:p w14:paraId="2B742CE9" w14:textId="77777777" w:rsidR="002A2405" w:rsidRDefault="002A2405" w:rsidP="006F5A8F">
            <w:pPr>
              <w:suppressAutoHyphens w:val="0"/>
              <w:jc w:val="left"/>
              <w:rPr>
                <w:color w:val="000000"/>
                <w:szCs w:val="22"/>
                <w:lang w:eastAsia="es-CO"/>
              </w:rPr>
            </w:pPr>
            <w:r>
              <w:rPr>
                <w:color w:val="000000"/>
                <w:szCs w:val="22"/>
                <w:lang w:eastAsia="es-CO"/>
              </w:rPr>
              <w:t>f’c = 28 MPa</w:t>
            </w:r>
          </w:p>
          <w:p w14:paraId="22EBC3C8" w14:textId="77777777" w:rsidR="002A2405" w:rsidRDefault="002A2405" w:rsidP="006F5A8F">
            <w:pPr>
              <w:suppressAutoHyphens w:val="0"/>
              <w:jc w:val="left"/>
              <w:rPr>
                <w:color w:val="000000"/>
                <w:szCs w:val="22"/>
                <w:lang w:eastAsia="es-CO"/>
              </w:rPr>
            </w:pPr>
          </w:p>
          <w:p w14:paraId="49C2A107" w14:textId="77777777" w:rsidR="002A2405" w:rsidRPr="0068209F" w:rsidRDefault="002A2405" w:rsidP="006F5A8F">
            <w:pPr>
              <w:suppressAutoHyphens w:val="0"/>
              <w:jc w:val="left"/>
              <w:rPr>
                <w:color w:val="000000"/>
                <w:szCs w:val="22"/>
                <w:lang w:eastAsia="es-CO"/>
              </w:rPr>
            </w:pPr>
            <w:r>
              <w:rPr>
                <w:color w:val="000000"/>
                <w:szCs w:val="22"/>
                <w:lang w:eastAsia="es-CO"/>
              </w:rPr>
              <w:t>Acero de refuerzo fy=420 MPa</w:t>
            </w:r>
          </w:p>
        </w:tc>
        <w:tc>
          <w:tcPr>
            <w:tcW w:w="1840" w:type="dxa"/>
            <w:tcBorders>
              <w:top w:val="nil"/>
              <w:left w:val="single" w:sz="8" w:space="0" w:color="auto"/>
              <w:bottom w:val="single" w:sz="8" w:space="0" w:color="000000"/>
              <w:right w:val="single" w:sz="8" w:space="0" w:color="auto"/>
            </w:tcBorders>
            <w:vAlign w:val="center"/>
          </w:tcPr>
          <w:p w14:paraId="4AA86D6C" w14:textId="77777777" w:rsidR="002A2405" w:rsidRPr="0068209F" w:rsidRDefault="002A2405" w:rsidP="006F5A8F">
            <w:pPr>
              <w:suppressAutoHyphens w:val="0"/>
              <w:jc w:val="center"/>
              <w:rPr>
                <w:color w:val="000000"/>
                <w:szCs w:val="22"/>
                <w:lang w:eastAsia="es-CO"/>
              </w:rPr>
            </w:pPr>
            <w:r>
              <w:rPr>
                <w:color w:val="000000"/>
                <w:szCs w:val="22"/>
                <w:lang w:eastAsia="es-CO"/>
              </w:rPr>
              <w:t>EXCELENTE</w:t>
            </w:r>
          </w:p>
        </w:tc>
        <w:tc>
          <w:tcPr>
            <w:tcW w:w="1060" w:type="dxa"/>
            <w:tcBorders>
              <w:top w:val="nil"/>
              <w:left w:val="single" w:sz="8" w:space="0" w:color="auto"/>
              <w:bottom w:val="single" w:sz="8" w:space="0" w:color="000000"/>
              <w:right w:val="single" w:sz="8" w:space="0" w:color="auto"/>
            </w:tcBorders>
            <w:vAlign w:val="center"/>
          </w:tcPr>
          <w:p w14:paraId="3A7AA6F2" w14:textId="77777777" w:rsidR="002A2405" w:rsidRPr="0068209F" w:rsidRDefault="00983080" w:rsidP="006F5A8F">
            <w:pPr>
              <w:suppressAutoHyphens w:val="0"/>
              <w:jc w:val="center"/>
              <w:rPr>
                <w:color w:val="000000"/>
                <w:szCs w:val="22"/>
                <w:lang w:eastAsia="es-CO"/>
              </w:rPr>
            </w:pPr>
            <w:r>
              <w:rPr>
                <w:color w:val="000000"/>
                <w:szCs w:val="22"/>
                <w:lang w:eastAsia="es-CO"/>
              </w:rPr>
              <w:t>12.1.2</w:t>
            </w:r>
          </w:p>
        </w:tc>
        <w:tc>
          <w:tcPr>
            <w:tcW w:w="146" w:type="dxa"/>
            <w:tcBorders>
              <w:top w:val="nil"/>
              <w:left w:val="nil"/>
              <w:bottom w:val="nil"/>
              <w:right w:val="nil"/>
            </w:tcBorders>
            <w:shd w:val="clear" w:color="auto" w:fill="auto"/>
            <w:noWrap/>
            <w:vAlign w:val="bottom"/>
          </w:tcPr>
          <w:p w14:paraId="0E635C2C"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71502AA3" w14:textId="77777777" w:rsidTr="002A2405">
        <w:trPr>
          <w:trHeight w:val="569"/>
        </w:trPr>
        <w:tc>
          <w:tcPr>
            <w:tcW w:w="1583" w:type="dxa"/>
            <w:tcBorders>
              <w:top w:val="nil"/>
              <w:left w:val="single" w:sz="8" w:space="0" w:color="auto"/>
              <w:bottom w:val="single" w:sz="8" w:space="0" w:color="000000"/>
              <w:right w:val="single" w:sz="8" w:space="0" w:color="auto"/>
            </w:tcBorders>
            <w:vAlign w:val="center"/>
          </w:tcPr>
          <w:p w14:paraId="193A9B27" w14:textId="77777777" w:rsidR="002A2405" w:rsidRPr="0068209F" w:rsidRDefault="002A2405" w:rsidP="006F5A8F">
            <w:pPr>
              <w:suppressAutoHyphens w:val="0"/>
              <w:jc w:val="left"/>
              <w:rPr>
                <w:color w:val="000000"/>
                <w:szCs w:val="22"/>
                <w:lang w:eastAsia="es-CO"/>
              </w:rPr>
            </w:pPr>
            <w:r w:rsidRPr="0068209F">
              <w:rPr>
                <w:color w:val="000000"/>
                <w:szCs w:val="22"/>
                <w:lang w:eastAsia="es-CO"/>
              </w:rPr>
              <w:t>Cimentación portería sur acceso a patio</w:t>
            </w:r>
          </w:p>
        </w:tc>
        <w:tc>
          <w:tcPr>
            <w:tcW w:w="1644" w:type="dxa"/>
            <w:tcBorders>
              <w:top w:val="nil"/>
              <w:left w:val="single" w:sz="8" w:space="0" w:color="auto"/>
              <w:bottom w:val="single" w:sz="8" w:space="0" w:color="000000"/>
              <w:right w:val="single" w:sz="8" w:space="0" w:color="auto"/>
            </w:tcBorders>
            <w:vAlign w:val="center"/>
          </w:tcPr>
          <w:p w14:paraId="785EF431"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 xml:space="preserve">ALTERNATIVA </w:t>
            </w:r>
            <w:r>
              <w:rPr>
                <w:color w:val="000000"/>
                <w:szCs w:val="22"/>
                <w:lang w:eastAsia="es-CO"/>
              </w:rPr>
              <w:t>4</w:t>
            </w:r>
          </w:p>
        </w:tc>
        <w:tc>
          <w:tcPr>
            <w:tcW w:w="1693" w:type="dxa"/>
            <w:tcBorders>
              <w:top w:val="nil"/>
              <w:left w:val="single" w:sz="8" w:space="0" w:color="auto"/>
              <w:bottom w:val="single" w:sz="8" w:space="0" w:color="000000"/>
              <w:right w:val="single" w:sz="8" w:space="0" w:color="auto"/>
            </w:tcBorders>
            <w:vAlign w:val="center"/>
          </w:tcPr>
          <w:p w14:paraId="6DCAF183"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No hay información</w:t>
            </w:r>
          </w:p>
        </w:tc>
        <w:tc>
          <w:tcPr>
            <w:tcW w:w="1590" w:type="dxa"/>
            <w:tcBorders>
              <w:top w:val="nil"/>
              <w:left w:val="single" w:sz="8" w:space="0" w:color="auto"/>
              <w:bottom w:val="single" w:sz="8" w:space="0" w:color="000000"/>
              <w:right w:val="single" w:sz="8" w:space="0" w:color="auto"/>
            </w:tcBorders>
            <w:vAlign w:val="center"/>
          </w:tcPr>
          <w:p w14:paraId="1DA01638" w14:textId="77777777" w:rsidR="002A2405" w:rsidRDefault="002A2405" w:rsidP="006F5A8F">
            <w:pPr>
              <w:suppressAutoHyphens w:val="0"/>
              <w:jc w:val="left"/>
              <w:rPr>
                <w:color w:val="000000"/>
                <w:szCs w:val="22"/>
                <w:lang w:eastAsia="es-CO"/>
              </w:rPr>
            </w:pPr>
            <w:r>
              <w:rPr>
                <w:color w:val="000000"/>
                <w:szCs w:val="22"/>
                <w:lang w:eastAsia="es-CO"/>
              </w:rPr>
              <w:t xml:space="preserve">Concreto </w:t>
            </w:r>
          </w:p>
          <w:p w14:paraId="21811DEA" w14:textId="77777777" w:rsidR="002A2405" w:rsidRDefault="002A2405" w:rsidP="006F5A8F">
            <w:pPr>
              <w:suppressAutoHyphens w:val="0"/>
              <w:jc w:val="left"/>
              <w:rPr>
                <w:color w:val="000000"/>
                <w:szCs w:val="22"/>
                <w:lang w:eastAsia="es-CO"/>
              </w:rPr>
            </w:pPr>
            <w:r>
              <w:rPr>
                <w:color w:val="000000"/>
                <w:szCs w:val="22"/>
                <w:lang w:eastAsia="es-CO"/>
              </w:rPr>
              <w:t>f’c = 28 MPa</w:t>
            </w:r>
          </w:p>
          <w:p w14:paraId="71655CFE" w14:textId="77777777" w:rsidR="002A2405" w:rsidRDefault="002A2405" w:rsidP="006F5A8F">
            <w:pPr>
              <w:suppressAutoHyphens w:val="0"/>
              <w:jc w:val="left"/>
              <w:rPr>
                <w:color w:val="000000"/>
                <w:szCs w:val="22"/>
                <w:lang w:eastAsia="es-CO"/>
              </w:rPr>
            </w:pPr>
          </w:p>
          <w:p w14:paraId="58AD64F2" w14:textId="77777777" w:rsidR="002A2405" w:rsidRPr="0068209F" w:rsidRDefault="002A2405" w:rsidP="006F5A8F">
            <w:pPr>
              <w:suppressAutoHyphens w:val="0"/>
              <w:jc w:val="left"/>
              <w:rPr>
                <w:color w:val="000000"/>
                <w:szCs w:val="22"/>
                <w:lang w:eastAsia="es-CO"/>
              </w:rPr>
            </w:pPr>
            <w:r>
              <w:rPr>
                <w:color w:val="000000"/>
                <w:szCs w:val="22"/>
                <w:lang w:eastAsia="es-CO"/>
              </w:rPr>
              <w:t>Acero de refuerzo fy=420 MPa</w:t>
            </w:r>
          </w:p>
        </w:tc>
        <w:tc>
          <w:tcPr>
            <w:tcW w:w="1840" w:type="dxa"/>
            <w:tcBorders>
              <w:top w:val="nil"/>
              <w:left w:val="single" w:sz="8" w:space="0" w:color="auto"/>
              <w:bottom w:val="single" w:sz="8" w:space="0" w:color="000000"/>
              <w:right w:val="single" w:sz="8" w:space="0" w:color="auto"/>
            </w:tcBorders>
            <w:vAlign w:val="center"/>
          </w:tcPr>
          <w:p w14:paraId="0F068EAE" w14:textId="77777777" w:rsidR="002A2405" w:rsidRPr="0068209F" w:rsidRDefault="002A2405" w:rsidP="006F5A8F">
            <w:pPr>
              <w:suppressAutoHyphens w:val="0"/>
              <w:jc w:val="center"/>
              <w:rPr>
                <w:color w:val="000000"/>
                <w:szCs w:val="22"/>
                <w:lang w:eastAsia="es-CO"/>
              </w:rPr>
            </w:pPr>
            <w:r>
              <w:rPr>
                <w:color w:val="000000"/>
                <w:szCs w:val="22"/>
                <w:lang w:eastAsia="es-CO"/>
              </w:rPr>
              <w:t>NO SE VISUALIZA</w:t>
            </w:r>
          </w:p>
        </w:tc>
        <w:tc>
          <w:tcPr>
            <w:tcW w:w="1060" w:type="dxa"/>
            <w:tcBorders>
              <w:top w:val="nil"/>
              <w:left w:val="single" w:sz="8" w:space="0" w:color="auto"/>
              <w:bottom w:val="single" w:sz="8" w:space="0" w:color="000000"/>
              <w:right w:val="single" w:sz="8" w:space="0" w:color="auto"/>
            </w:tcBorders>
            <w:vAlign w:val="center"/>
          </w:tcPr>
          <w:p w14:paraId="099C58DE" w14:textId="77777777" w:rsidR="002A2405" w:rsidRPr="0068209F" w:rsidRDefault="00983080" w:rsidP="006F5A8F">
            <w:pPr>
              <w:suppressAutoHyphens w:val="0"/>
              <w:jc w:val="center"/>
              <w:rPr>
                <w:color w:val="000000"/>
                <w:szCs w:val="22"/>
                <w:lang w:eastAsia="es-CO"/>
              </w:rPr>
            </w:pPr>
            <w:r>
              <w:rPr>
                <w:color w:val="000000"/>
                <w:szCs w:val="22"/>
                <w:lang w:eastAsia="es-CO"/>
              </w:rPr>
              <w:t>12.1.2</w:t>
            </w:r>
          </w:p>
        </w:tc>
        <w:tc>
          <w:tcPr>
            <w:tcW w:w="146" w:type="dxa"/>
            <w:tcBorders>
              <w:top w:val="nil"/>
              <w:left w:val="nil"/>
              <w:bottom w:val="nil"/>
              <w:right w:val="nil"/>
            </w:tcBorders>
            <w:shd w:val="clear" w:color="auto" w:fill="auto"/>
            <w:noWrap/>
            <w:vAlign w:val="bottom"/>
          </w:tcPr>
          <w:p w14:paraId="4E0A0434"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1AAA1785" w14:textId="77777777" w:rsidTr="0011326F">
        <w:trPr>
          <w:trHeight w:val="315"/>
        </w:trPr>
        <w:tc>
          <w:tcPr>
            <w:tcW w:w="1583" w:type="dxa"/>
            <w:tcBorders>
              <w:top w:val="nil"/>
              <w:left w:val="single" w:sz="8" w:space="0" w:color="auto"/>
              <w:bottom w:val="single" w:sz="8" w:space="0" w:color="000000"/>
              <w:right w:val="single" w:sz="8" w:space="0" w:color="auto"/>
            </w:tcBorders>
            <w:vAlign w:val="center"/>
          </w:tcPr>
          <w:p w14:paraId="2B8090B3" w14:textId="77777777" w:rsidR="002A2405" w:rsidRPr="0068209F" w:rsidRDefault="002A2405" w:rsidP="006F5A8F">
            <w:pPr>
              <w:suppressAutoHyphens w:val="0"/>
              <w:jc w:val="left"/>
              <w:rPr>
                <w:color w:val="000000"/>
                <w:szCs w:val="22"/>
                <w:lang w:eastAsia="es-CO"/>
              </w:rPr>
            </w:pPr>
            <w:r w:rsidRPr="0068209F">
              <w:rPr>
                <w:color w:val="000000"/>
                <w:szCs w:val="22"/>
                <w:lang w:eastAsia="es-CO"/>
              </w:rPr>
              <w:t>Cubierta en plataforma de articulados</w:t>
            </w:r>
          </w:p>
        </w:tc>
        <w:tc>
          <w:tcPr>
            <w:tcW w:w="1644" w:type="dxa"/>
            <w:tcBorders>
              <w:top w:val="nil"/>
              <w:left w:val="single" w:sz="8" w:space="0" w:color="auto"/>
              <w:bottom w:val="single" w:sz="8" w:space="0" w:color="000000"/>
              <w:right w:val="single" w:sz="8" w:space="0" w:color="auto"/>
            </w:tcBorders>
            <w:vAlign w:val="center"/>
          </w:tcPr>
          <w:p w14:paraId="7E3BE2A3"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 xml:space="preserve">ALTERNATIVA </w:t>
            </w:r>
            <w:r>
              <w:rPr>
                <w:color w:val="000000"/>
                <w:szCs w:val="22"/>
                <w:lang w:eastAsia="es-CO"/>
              </w:rPr>
              <w:t>6</w:t>
            </w:r>
          </w:p>
        </w:tc>
        <w:tc>
          <w:tcPr>
            <w:tcW w:w="1693" w:type="dxa"/>
            <w:tcBorders>
              <w:top w:val="nil"/>
              <w:left w:val="single" w:sz="8" w:space="0" w:color="auto"/>
              <w:bottom w:val="single" w:sz="8" w:space="0" w:color="000000"/>
              <w:right w:val="single" w:sz="8" w:space="0" w:color="auto"/>
            </w:tcBorders>
            <w:vAlign w:val="center"/>
          </w:tcPr>
          <w:p w14:paraId="5A728F95" w14:textId="77777777" w:rsidR="002A2405" w:rsidRPr="0068209F" w:rsidRDefault="002A2405" w:rsidP="006F5A8F">
            <w:pPr>
              <w:suppressAutoHyphens w:val="0"/>
              <w:jc w:val="left"/>
              <w:rPr>
                <w:color w:val="000000"/>
                <w:szCs w:val="22"/>
                <w:lang w:eastAsia="es-CO"/>
              </w:rPr>
            </w:pPr>
            <w:r w:rsidRPr="0068209F">
              <w:rPr>
                <w:color w:val="000000"/>
                <w:szCs w:val="22"/>
                <w:lang w:eastAsia="es-CO"/>
              </w:rPr>
              <w:t>Cubierta tridimensional en acero estructural compuesta de perfiles tubulares</w:t>
            </w:r>
          </w:p>
        </w:tc>
        <w:tc>
          <w:tcPr>
            <w:tcW w:w="1590" w:type="dxa"/>
            <w:tcBorders>
              <w:top w:val="nil"/>
              <w:left w:val="single" w:sz="8" w:space="0" w:color="auto"/>
              <w:bottom w:val="single" w:sz="8" w:space="0" w:color="000000"/>
              <w:right w:val="single" w:sz="8" w:space="0" w:color="auto"/>
            </w:tcBorders>
            <w:vAlign w:val="center"/>
          </w:tcPr>
          <w:p w14:paraId="77FB3771" w14:textId="77777777" w:rsidR="002A2405" w:rsidRPr="0068209F" w:rsidRDefault="002A2405" w:rsidP="006F5A8F">
            <w:pPr>
              <w:suppressAutoHyphens w:val="0"/>
              <w:jc w:val="left"/>
              <w:rPr>
                <w:color w:val="000000"/>
                <w:szCs w:val="22"/>
                <w:lang w:eastAsia="es-CO"/>
              </w:rPr>
            </w:pPr>
            <w:r w:rsidRPr="0068209F">
              <w:rPr>
                <w:color w:val="000000"/>
                <w:szCs w:val="22"/>
                <w:lang w:eastAsia="es-CO"/>
              </w:rPr>
              <w:t>Acero estructural ASTM A-500GC</w:t>
            </w:r>
          </w:p>
        </w:tc>
        <w:tc>
          <w:tcPr>
            <w:tcW w:w="1840" w:type="dxa"/>
            <w:tcBorders>
              <w:top w:val="nil"/>
              <w:left w:val="single" w:sz="8" w:space="0" w:color="auto"/>
              <w:bottom w:val="single" w:sz="8" w:space="0" w:color="000000"/>
              <w:right w:val="single" w:sz="8" w:space="0" w:color="auto"/>
            </w:tcBorders>
            <w:vAlign w:val="center"/>
          </w:tcPr>
          <w:p w14:paraId="7B8AF4F7" w14:textId="77777777" w:rsidR="002A2405" w:rsidRPr="0068209F" w:rsidRDefault="002A2405" w:rsidP="006F5A8F">
            <w:pPr>
              <w:suppressAutoHyphens w:val="0"/>
              <w:jc w:val="left"/>
              <w:rPr>
                <w:color w:val="000000"/>
                <w:szCs w:val="22"/>
                <w:lang w:eastAsia="es-CO"/>
              </w:rPr>
            </w:pPr>
            <w:r w:rsidRPr="0068209F">
              <w:rPr>
                <w:color w:val="000000"/>
                <w:szCs w:val="22"/>
                <w:lang w:eastAsia="es-CO"/>
              </w:rPr>
              <w:t>BUEN ESTADO, CON ALTA AFECTACION POR EXCREMENTOS DE LAS PALOMAS Y TRASAS DE CORROSION.</w:t>
            </w:r>
          </w:p>
        </w:tc>
        <w:tc>
          <w:tcPr>
            <w:tcW w:w="1060" w:type="dxa"/>
            <w:tcBorders>
              <w:top w:val="nil"/>
              <w:left w:val="single" w:sz="8" w:space="0" w:color="auto"/>
              <w:bottom w:val="single" w:sz="8" w:space="0" w:color="000000"/>
              <w:right w:val="single" w:sz="8" w:space="0" w:color="auto"/>
            </w:tcBorders>
            <w:vAlign w:val="center"/>
          </w:tcPr>
          <w:p w14:paraId="1CE49EF2" w14:textId="77777777" w:rsidR="002A2405" w:rsidRPr="0068209F" w:rsidRDefault="00983080" w:rsidP="006F5A8F">
            <w:pPr>
              <w:suppressAutoHyphens w:val="0"/>
              <w:jc w:val="center"/>
              <w:rPr>
                <w:color w:val="000000"/>
                <w:szCs w:val="22"/>
                <w:lang w:eastAsia="es-CO"/>
              </w:rPr>
            </w:pPr>
            <w:r>
              <w:rPr>
                <w:color w:val="000000"/>
                <w:szCs w:val="22"/>
                <w:lang w:eastAsia="es-CO"/>
              </w:rPr>
              <w:t>12.2.1</w:t>
            </w:r>
          </w:p>
        </w:tc>
        <w:tc>
          <w:tcPr>
            <w:tcW w:w="146" w:type="dxa"/>
            <w:tcBorders>
              <w:top w:val="nil"/>
              <w:left w:val="nil"/>
              <w:bottom w:val="nil"/>
              <w:right w:val="nil"/>
            </w:tcBorders>
            <w:shd w:val="clear" w:color="auto" w:fill="auto"/>
            <w:noWrap/>
            <w:vAlign w:val="bottom"/>
          </w:tcPr>
          <w:p w14:paraId="09B25D18"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1E73442D" w14:textId="77777777" w:rsidTr="0011326F">
        <w:trPr>
          <w:trHeight w:val="570"/>
        </w:trPr>
        <w:tc>
          <w:tcPr>
            <w:tcW w:w="1583" w:type="dxa"/>
            <w:vMerge w:val="restart"/>
            <w:tcBorders>
              <w:top w:val="nil"/>
              <w:left w:val="single" w:sz="8" w:space="0" w:color="auto"/>
              <w:bottom w:val="single" w:sz="8" w:space="0" w:color="000000"/>
              <w:right w:val="single" w:sz="8" w:space="0" w:color="auto"/>
            </w:tcBorders>
            <w:shd w:val="clear" w:color="auto" w:fill="auto"/>
            <w:vAlign w:val="center"/>
            <w:hideMark/>
          </w:tcPr>
          <w:p w14:paraId="0A550CD5"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 xml:space="preserve">Columnas que soportan cubierta en </w:t>
            </w:r>
            <w:r w:rsidRPr="0068209F">
              <w:rPr>
                <w:color w:val="000000"/>
                <w:szCs w:val="22"/>
                <w:lang w:eastAsia="es-CO"/>
              </w:rPr>
              <w:lastRenderedPageBreak/>
              <w:t>plataforma de articulados</w:t>
            </w:r>
          </w:p>
        </w:tc>
        <w:tc>
          <w:tcPr>
            <w:tcW w:w="1644" w:type="dxa"/>
            <w:vMerge w:val="restart"/>
            <w:tcBorders>
              <w:top w:val="nil"/>
              <w:left w:val="single" w:sz="8" w:space="0" w:color="auto"/>
              <w:bottom w:val="single" w:sz="8" w:space="0" w:color="000000"/>
              <w:right w:val="single" w:sz="8" w:space="0" w:color="auto"/>
            </w:tcBorders>
            <w:shd w:val="clear" w:color="auto" w:fill="auto"/>
            <w:vAlign w:val="center"/>
            <w:hideMark/>
          </w:tcPr>
          <w:p w14:paraId="7BD9EDBD"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lastRenderedPageBreak/>
              <w:t xml:space="preserve">ALTERNATIVA </w:t>
            </w:r>
            <w:r>
              <w:rPr>
                <w:color w:val="000000"/>
                <w:szCs w:val="22"/>
                <w:lang w:eastAsia="es-CO"/>
              </w:rPr>
              <w:t>6</w:t>
            </w:r>
          </w:p>
        </w:tc>
        <w:tc>
          <w:tcPr>
            <w:tcW w:w="1693" w:type="dxa"/>
            <w:vMerge w:val="restart"/>
            <w:tcBorders>
              <w:top w:val="nil"/>
              <w:left w:val="single" w:sz="8" w:space="0" w:color="auto"/>
              <w:bottom w:val="single" w:sz="8" w:space="0" w:color="000000"/>
              <w:right w:val="single" w:sz="8" w:space="0" w:color="auto"/>
            </w:tcBorders>
            <w:shd w:val="clear" w:color="auto" w:fill="auto"/>
            <w:vAlign w:val="center"/>
            <w:hideMark/>
          </w:tcPr>
          <w:p w14:paraId="72826BDC"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Columnas en concreto reforzado</w:t>
            </w:r>
          </w:p>
        </w:tc>
        <w:tc>
          <w:tcPr>
            <w:tcW w:w="1590" w:type="dxa"/>
            <w:tcBorders>
              <w:top w:val="nil"/>
              <w:left w:val="nil"/>
              <w:bottom w:val="nil"/>
              <w:right w:val="single" w:sz="8" w:space="0" w:color="auto"/>
            </w:tcBorders>
            <w:shd w:val="clear" w:color="auto" w:fill="auto"/>
            <w:vAlign w:val="center"/>
            <w:hideMark/>
          </w:tcPr>
          <w:p w14:paraId="1070CF09" w14:textId="77777777" w:rsidR="002A2405" w:rsidRPr="0068209F" w:rsidRDefault="002A2405" w:rsidP="006F5A8F">
            <w:pPr>
              <w:suppressAutoHyphens w:val="0"/>
              <w:jc w:val="left"/>
              <w:rPr>
                <w:color w:val="000000"/>
                <w:szCs w:val="22"/>
                <w:lang w:eastAsia="es-CO"/>
              </w:rPr>
            </w:pPr>
            <w:r w:rsidRPr="0068209F">
              <w:rPr>
                <w:color w:val="000000"/>
                <w:szCs w:val="22"/>
                <w:lang w:eastAsia="es-CO"/>
              </w:rPr>
              <w:t>Concreto f'c=28MPa</w:t>
            </w:r>
          </w:p>
        </w:tc>
        <w:tc>
          <w:tcPr>
            <w:tcW w:w="1840" w:type="dxa"/>
            <w:vMerge w:val="restart"/>
            <w:tcBorders>
              <w:top w:val="nil"/>
              <w:left w:val="single" w:sz="8" w:space="0" w:color="auto"/>
              <w:bottom w:val="single" w:sz="8" w:space="0" w:color="000000"/>
              <w:right w:val="single" w:sz="8" w:space="0" w:color="auto"/>
            </w:tcBorders>
            <w:shd w:val="clear" w:color="auto" w:fill="auto"/>
            <w:vAlign w:val="center"/>
            <w:hideMark/>
          </w:tcPr>
          <w:p w14:paraId="52C34657"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EXCELENTE</w:t>
            </w:r>
          </w:p>
        </w:tc>
        <w:tc>
          <w:tcPr>
            <w:tcW w:w="1060" w:type="dxa"/>
            <w:vMerge w:val="restart"/>
            <w:tcBorders>
              <w:top w:val="nil"/>
              <w:left w:val="single" w:sz="8" w:space="0" w:color="auto"/>
              <w:bottom w:val="single" w:sz="8" w:space="0" w:color="000000"/>
              <w:right w:val="single" w:sz="8" w:space="0" w:color="auto"/>
            </w:tcBorders>
            <w:shd w:val="clear" w:color="auto" w:fill="auto"/>
            <w:vAlign w:val="center"/>
            <w:hideMark/>
          </w:tcPr>
          <w:p w14:paraId="286E48AE" w14:textId="77777777" w:rsidR="002A2405" w:rsidRPr="0068209F" w:rsidRDefault="00983080" w:rsidP="006F5A8F">
            <w:pPr>
              <w:suppressAutoHyphens w:val="0"/>
              <w:jc w:val="center"/>
              <w:rPr>
                <w:color w:val="000000"/>
                <w:szCs w:val="22"/>
                <w:lang w:eastAsia="es-CO"/>
              </w:rPr>
            </w:pPr>
            <w:r>
              <w:rPr>
                <w:color w:val="000000"/>
                <w:szCs w:val="22"/>
                <w:lang w:eastAsia="es-CO"/>
              </w:rPr>
              <w:t>12.2.2</w:t>
            </w:r>
          </w:p>
        </w:tc>
        <w:tc>
          <w:tcPr>
            <w:tcW w:w="146" w:type="dxa"/>
            <w:vAlign w:val="center"/>
            <w:hideMark/>
          </w:tcPr>
          <w:p w14:paraId="29E70338"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186A3AF4" w14:textId="77777777" w:rsidTr="006F5A8F">
        <w:trPr>
          <w:trHeight w:val="300"/>
        </w:trPr>
        <w:tc>
          <w:tcPr>
            <w:tcW w:w="1583" w:type="dxa"/>
            <w:vMerge/>
            <w:tcBorders>
              <w:top w:val="nil"/>
              <w:left w:val="single" w:sz="8" w:space="0" w:color="auto"/>
              <w:bottom w:val="single" w:sz="8" w:space="0" w:color="000000"/>
              <w:right w:val="single" w:sz="8" w:space="0" w:color="auto"/>
            </w:tcBorders>
            <w:vAlign w:val="center"/>
            <w:hideMark/>
          </w:tcPr>
          <w:p w14:paraId="470B3B1A" w14:textId="77777777" w:rsidR="002A2405" w:rsidRPr="0068209F" w:rsidRDefault="002A2405" w:rsidP="006F5A8F">
            <w:pPr>
              <w:suppressAutoHyphens w:val="0"/>
              <w:jc w:val="left"/>
              <w:rPr>
                <w:color w:val="000000"/>
                <w:szCs w:val="22"/>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14E73C99" w14:textId="77777777" w:rsidR="002A2405" w:rsidRPr="0068209F" w:rsidRDefault="002A2405" w:rsidP="006F5A8F">
            <w:pPr>
              <w:suppressAutoHyphens w:val="0"/>
              <w:jc w:val="left"/>
              <w:rPr>
                <w:color w:val="000000"/>
                <w:szCs w:val="22"/>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060C7F7E" w14:textId="77777777" w:rsidR="002A2405" w:rsidRPr="0068209F" w:rsidRDefault="002A2405" w:rsidP="006F5A8F">
            <w:pPr>
              <w:suppressAutoHyphens w:val="0"/>
              <w:jc w:val="left"/>
              <w:rPr>
                <w:color w:val="000000"/>
                <w:szCs w:val="22"/>
                <w:lang w:eastAsia="es-CO"/>
              </w:rPr>
            </w:pPr>
          </w:p>
        </w:tc>
        <w:tc>
          <w:tcPr>
            <w:tcW w:w="1590" w:type="dxa"/>
            <w:tcBorders>
              <w:top w:val="nil"/>
              <w:left w:val="nil"/>
              <w:right w:val="single" w:sz="8" w:space="0" w:color="auto"/>
            </w:tcBorders>
            <w:shd w:val="clear" w:color="auto" w:fill="auto"/>
            <w:vAlign w:val="center"/>
            <w:hideMark/>
          </w:tcPr>
          <w:p w14:paraId="2883CA4F" w14:textId="77777777" w:rsidR="002A2405" w:rsidRPr="0068209F" w:rsidRDefault="002A2405" w:rsidP="006F5A8F">
            <w:pPr>
              <w:suppressAutoHyphens w:val="0"/>
              <w:jc w:val="left"/>
              <w:rPr>
                <w:rFonts w:ascii="Calibri" w:hAnsi="Calibri" w:cs="Calibri"/>
                <w:color w:val="000000"/>
                <w:szCs w:val="22"/>
                <w:lang w:eastAsia="es-CO"/>
              </w:rPr>
            </w:pPr>
            <w:r w:rsidRPr="0068209F">
              <w:rPr>
                <w:rFonts w:ascii="Calibri" w:hAnsi="Calibri" w:cs="Calibri"/>
                <w:color w:val="000000"/>
                <w:szCs w:val="22"/>
                <w:lang w:eastAsia="es-CO"/>
              </w:rPr>
              <w:t> </w:t>
            </w:r>
          </w:p>
        </w:tc>
        <w:tc>
          <w:tcPr>
            <w:tcW w:w="1840" w:type="dxa"/>
            <w:vMerge/>
            <w:tcBorders>
              <w:top w:val="nil"/>
              <w:left w:val="single" w:sz="8" w:space="0" w:color="auto"/>
              <w:bottom w:val="single" w:sz="8" w:space="0" w:color="000000"/>
              <w:right w:val="single" w:sz="8" w:space="0" w:color="auto"/>
            </w:tcBorders>
            <w:vAlign w:val="center"/>
            <w:hideMark/>
          </w:tcPr>
          <w:p w14:paraId="62F501C1" w14:textId="77777777" w:rsidR="002A2405" w:rsidRPr="0068209F" w:rsidRDefault="002A2405" w:rsidP="006F5A8F">
            <w:pPr>
              <w:suppressAutoHyphens w:val="0"/>
              <w:jc w:val="left"/>
              <w:rPr>
                <w:color w:val="000000"/>
                <w:szCs w:val="22"/>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6C5126C5" w14:textId="77777777" w:rsidR="002A2405" w:rsidRPr="0068209F" w:rsidRDefault="002A2405" w:rsidP="006F5A8F">
            <w:pPr>
              <w:suppressAutoHyphens w:val="0"/>
              <w:jc w:val="left"/>
              <w:rPr>
                <w:color w:val="000000"/>
                <w:szCs w:val="22"/>
                <w:lang w:eastAsia="es-CO"/>
              </w:rPr>
            </w:pPr>
          </w:p>
        </w:tc>
        <w:tc>
          <w:tcPr>
            <w:tcW w:w="146" w:type="dxa"/>
            <w:vAlign w:val="center"/>
            <w:hideMark/>
          </w:tcPr>
          <w:p w14:paraId="004955B9"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65745C5E" w14:textId="77777777" w:rsidTr="006F5A8F">
        <w:trPr>
          <w:trHeight w:val="855"/>
        </w:trPr>
        <w:tc>
          <w:tcPr>
            <w:tcW w:w="1583" w:type="dxa"/>
            <w:vMerge/>
            <w:tcBorders>
              <w:top w:val="nil"/>
              <w:left w:val="single" w:sz="8" w:space="0" w:color="auto"/>
              <w:bottom w:val="single" w:sz="8" w:space="0" w:color="000000"/>
              <w:right w:val="single" w:sz="8" w:space="0" w:color="auto"/>
            </w:tcBorders>
            <w:vAlign w:val="center"/>
            <w:hideMark/>
          </w:tcPr>
          <w:p w14:paraId="3E646494" w14:textId="77777777" w:rsidR="002A2405" w:rsidRPr="0068209F" w:rsidRDefault="002A2405" w:rsidP="006F5A8F">
            <w:pPr>
              <w:suppressAutoHyphens w:val="0"/>
              <w:jc w:val="left"/>
              <w:rPr>
                <w:color w:val="000000"/>
                <w:szCs w:val="22"/>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2C7363FB" w14:textId="77777777" w:rsidR="002A2405" w:rsidRPr="0068209F" w:rsidRDefault="002A2405" w:rsidP="006F5A8F">
            <w:pPr>
              <w:suppressAutoHyphens w:val="0"/>
              <w:jc w:val="left"/>
              <w:rPr>
                <w:color w:val="000000"/>
                <w:szCs w:val="22"/>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61CF548C" w14:textId="77777777" w:rsidR="002A2405" w:rsidRPr="0068209F" w:rsidRDefault="002A2405" w:rsidP="006F5A8F">
            <w:pPr>
              <w:suppressAutoHyphens w:val="0"/>
              <w:jc w:val="left"/>
              <w:rPr>
                <w:color w:val="000000"/>
                <w:szCs w:val="22"/>
                <w:lang w:eastAsia="es-CO"/>
              </w:rPr>
            </w:pPr>
          </w:p>
        </w:tc>
        <w:tc>
          <w:tcPr>
            <w:tcW w:w="1590" w:type="dxa"/>
            <w:tcBorders>
              <w:top w:val="nil"/>
              <w:left w:val="nil"/>
              <w:bottom w:val="single" w:sz="8" w:space="0" w:color="auto"/>
              <w:right w:val="single" w:sz="8" w:space="0" w:color="auto"/>
            </w:tcBorders>
            <w:shd w:val="clear" w:color="auto" w:fill="auto"/>
            <w:vAlign w:val="center"/>
            <w:hideMark/>
          </w:tcPr>
          <w:p w14:paraId="69EB59D2" w14:textId="77777777" w:rsidR="002A2405" w:rsidRPr="0068209F" w:rsidRDefault="002A2405" w:rsidP="006F5A8F">
            <w:pPr>
              <w:suppressAutoHyphens w:val="0"/>
              <w:jc w:val="left"/>
              <w:rPr>
                <w:color w:val="000000"/>
                <w:szCs w:val="22"/>
                <w:lang w:eastAsia="es-CO"/>
              </w:rPr>
            </w:pPr>
            <w:r w:rsidRPr="0068209F">
              <w:rPr>
                <w:color w:val="000000"/>
                <w:szCs w:val="22"/>
                <w:lang w:eastAsia="es-CO"/>
              </w:rPr>
              <w:t>Acero de refuerzo fy=420MPa</w:t>
            </w:r>
          </w:p>
        </w:tc>
        <w:tc>
          <w:tcPr>
            <w:tcW w:w="1840" w:type="dxa"/>
            <w:vMerge/>
            <w:tcBorders>
              <w:top w:val="nil"/>
              <w:left w:val="single" w:sz="8" w:space="0" w:color="auto"/>
              <w:bottom w:val="single" w:sz="8" w:space="0" w:color="000000"/>
              <w:right w:val="single" w:sz="8" w:space="0" w:color="auto"/>
            </w:tcBorders>
            <w:vAlign w:val="center"/>
            <w:hideMark/>
          </w:tcPr>
          <w:p w14:paraId="04E1BAC3" w14:textId="77777777" w:rsidR="002A2405" w:rsidRPr="0068209F" w:rsidRDefault="002A2405" w:rsidP="006F5A8F">
            <w:pPr>
              <w:suppressAutoHyphens w:val="0"/>
              <w:jc w:val="left"/>
              <w:rPr>
                <w:color w:val="000000"/>
                <w:szCs w:val="22"/>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62C68CC6" w14:textId="77777777" w:rsidR="002A2405" w:rsidRPr="0068209F" w:rsidRDefault="002A2405" w:rsidP="006F5A8F">
            <w:pPr>
              <w:suppressAutoHyphens w:val="0"/>
              <w:jc w:val="left"/>
              <w:rPr>
                <w:color w:val="000000"/>
                <w:szCs w:val="22"/>
                <w:lang w:eastAsia="es-CO"/>
              </w:rPr>
            </w:pPr>
          </w:p>
        </w:tc>
        <w:tc>
          <w:tcPr>
            <w:tcW w:w="146" w:type="dxa"/>
            <w:vAlign w:val="center"/>
            <w:hideMark/>
          </w:tcPr>
          <w:p w14:paraId="76138222"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54E730D5" w14:textId="77777777" w:rsidTr="006F5A8F">
        <w:trPr>
          <w:trHeight w:val="570"/>
        </w:trPr>
        <w:tc>
          <w:tcPr>
            <w:tcW w:w="1583" w:type="dxa"/>
            <w:vMerge w:val="restart"/>
            <w:tcBorders>
              <w:top w:val="nil"/>
              <w:left w:val="single" w:sz="8" w:space="0" w:color="auto"/>
              <w:bottom w:val="single" w:sz="8" w:space="0" w:color="000000"/>
              <w:right w:val="single" w:sz="8" w:space="0" w:color="auto"/>
            </w:tcBorders>
            <w:shd w:val="clear" w:color="auto" w:fill="auto"/>
            <w:vAlign w:val="center"/>
            <w:hideMark/>
          </w:tcPr>
          <w:p w14:paraId="3C087277"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Cimentación en zona de articulados</w:t>
            </w:r>
          </w:p>
        </w:tc>
        <w:tc>
          <w:tcPr>
            <w:tcW w:w="1644" w:type="dxa"/>
            <w:vMerge w:val="restart"/>
            <w:tcBorders>
              <w:top w:val="nil"/>
              <w:left w:val="single" w:sz="8" w:space="0" w:color="auto"/>
              <w:bottom w:val="single" w:sz="8" w:space="0" w:color="000000"/>
              <w:right w:val="single" w:sz="8" w:space="0" w:color="auto"/>
            </w:tcBorders>
            <w:shd w:val="clear" w:color="auto" w:fill="auto"/>
            <w:vAlign w:val="center"/>
            <w:hideMark/>
          </w:tcPr>
          <w:p w14:paraId="2B1C23C9"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 xml:space="preserve">ALTERNATIVA </w:t>
            </w:r>
            <w:r>
              <w:rPr>
                <w:color w:val="000000"/>
                <w:szCs w:val="22"/>
                <w:lang w:eastAsia="es-CO"/>
              </w:rPr>
              <w:t>6</w:t>
            </w:r>
          </w:p>
        </w:tc>
        <w:tc>
          <w:tcPr>
            <w:tcW w:w="1693" w:type="dxa"/>
            <w:vMerge w:val="restart"/>
            <w:tcBorders>
              <w:top w:val="nil"/>
              <w:left w:val="single" w:sz="8" w:space="0" w:color="auto"/>
              <w:bottom w:val="single" w:sz="8" w:space="0" w:color="000000"/>
              <w:right w:val="single" w:sz="8" w:space="0" w:color="auto"/>
            </w:tcBorders>
            <w:shd w:val="clear" w:color="auto" w:fill="auto"/>
            <w:vAlign w:val="center"/>
            <w:hideMark/>
          </w:tcPr>
          <w:p w14:paraId="7195A6B7"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Cimentación profunda</w:t>
            </w:r>
          </w:p>
        </w:tc>
        <w:tc>
          <w:tcPr>
            <w:tcW w:w="1590" w:type="dxa"/>
            <w:tcBorders>
              <w:top w:val="single" w:sz="8" w:space="0" w:color="auto"/>
              <w:left w:val="nil"/>
              <w:bottom w:val="nil"/>
              <w:right w:val="single" w:sz="8" w:space="0" w:color="auto"/>
            </w:tcBorders>
            <w:shd w:val="clear" w:color="auto" w:fill="auto"/>
            <w:vAlign w:val="center"/>
            <w:hideMark/>
          </w:tcPr>
          <w:p w14:paraId="1529AC60" w14:textId="77777777" w:rsidR="002A2405" w:rsidRPr="0068209F" w:rsidRDefault="002A2405" w:rsidP="006F5A8F">
            <w:pPr>
              <w:suppressAutoHyphens w:val="0"/>
              <w:jc w:val="left"/>
              <w:rPr>
                <w:color w:val="000000"/>
                <w:szCs w:val="22"/>
                <w:lang w:eastAsia="es-CO"/>
              </w:rPr>
            </w:pPr>
            <w:r w:rsidRPr="0068209F">
              <w:rPr>
                <w:color w:val="000000"/>
                <w:szCs w:val="22"/>
                <w:lang w:eastAsia="es-CO"/>
              </w:rPr>
              <w:t>Concreto f'c=28MPa</w:t>
            </w:r>
          </w:p>
        </w:tc>
        <w:tc>
          <w:tcPr>
            <w:tcW w:w="1840" w:type="dxa"/>
            <w:vMerge w:val="restart"/>
            <w:tcBorders>
              <w:top w:val="nil"/>
              <w:left w:val="single" w:sz="8" w:space="0" w:color="auto"/>
              <w:bottom w:val="single" w:sz="8" w:space="0" w:color="000000"/>
              <w:right w:val="single" w:sz="8" w:space="0" w:color="auto"/>
            </w:tcBorders>
            <w:shd w:val="clear" w:color="auto" w:fill="auto"/>
            <w:vAlign w:val="center"/>
            <w:hideMark/>
          </w:tcPr>
          <w:p w14:paraId="7AC695F2"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NO SE VISUALIZA</w:t>
            </w:r>
          </w:p>
        </w:tc>
        <w:tc>
          <w:tcPr>
            <w:tcW w:w="1060" w:type="dxa"/>
            <w:vMerge w:val="restart"/>
            <w:tcBorders>
              <w:top w:val="nil"/>
              <w:left w:val="single" w:sz="8" w:space="0" w:color="auto"/>
              <w:bottom w:val="single" w:sz="8" w:space="0" w:color="000000"/>
              <w:right w:val="single" w:sz="8" w:space="0" w:color="auto"/>
            </w:tcBorders>
            <w:shd w:val="clear" w:color="auto" w:fill="auto"/>
            <w:vAlign w:val="center"/>
            <w:hideMark/>
          </w:tcPr>
          <w:p w14:paraId="2F735229" w14:textId="77777777" w:rsidR="002A2405" w:rsidRPr="0068209F" w:rsidRDefault="00983080" w:rsidP="006F5A8F">
            <w:pPr>
              <w:suppressAutoHyphens w:val="0"/>
              <w:jc w:val="center"/>
              <w:rPr>
                <w:color w:val="000000"/>
                <w:szCs w:val="22"/>
                <w:lang w:eastAsia="es-CO"/>
              </w:rPr>
            </w:pPr>
            <w:r>
              <w:rPr>
                <w:color w:val="000000"/>
                <w:szCs w:val="22"/>
                <w:lang w:eastAsia="es-CO"/>
              </w:rPr>
              <w:t>12.2.3</w:t>
            </w:r>
          </w:p>
        </w:tc>
        <w:tc>
          <w:tcPr>
            <w:tcW w:w="146" w:type="dxa"/>
            <w:vAlign w:val="center"/>
            <w:hideMark/>
          </w:tcPr>
          <w:p w14:paraId="7623C270"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6621A46C" w14:textId="77777777" w:rsidTr="006F5A8F">
        <w:trPr>
          <w:trHeight w:val="300"/>
        </w:trPr>
        <w:tc>
          <w:tcPr>
            <w:tcW w:w="1583" w:type="dxa"/>
            <w:vMerge/>
            <w:tcBorders>
              <w:top w:val="nil"/>
              <w:left w:val="single" w:sz="8" w:space="0" w:color="auto"/>
              <w:bottom w:val="single" w:sz="8" w:space="0" w:color="000000"/>
              <w:right w:val="single" w:sz="8" w:space="0" w:color="auto"/>
            </w:tcBorders>
            <w:vAlign w:val="center"/>
            <w:hideMark/>
          </w:tcPr>
          <w:p w14:paraId="444935D1" w14:textId="77777777" w:rsidR="002A2405" w:rsidRPr="0068209F" w:rsidRDefault="002A2405" w:rsidP="006F5A8F">
            <w:pPr>
              <w:suppressAutoHyphens w:val="0"/>
              <w:jc w:val="left"/>
              <w:rPr>
                <w:color w:val="000000"/>
                <w:szCs w:val="22"/>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47A275FB" w14:textId="77777777" w:rsidR="002A2405" w:rsidRPr="0068209F" w:rsidRDefault="002A2405" w:rsidP="006F5A8F">
            <w:pPr>
              <w:suppressAutoHyphens w:val="0"/>
              <w:jc w:val="left"/>
              <w:rPr>
                <w:color w:val="000000"/>
                <w:szCs w:val="22"/>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3E94FCF8" w14:textId="77777777" w:rsidR="002A2405" w:rsidRPr="0068209F" w:rsidRDefault="002A2405" w:rsidP="006F5A8F">
            <w:pPr>
              <w:suppressAutoHyphens w:val="0"/>
              <w:jc w:val="left"/>
              <w:rPr>
                <w:color w:val="000000"/>
                <w:szCs w:val="22"/>
                <w:lang w:eastAsia="es-CO"/>
              </w:rPr>
            </w:pPr>
          </w:p>
        </w:tc>
        <w:tc>
          <w:tcPr>
            <w:tcW w:w="1590" w:type="dxa"/>
            <w:tcBorders>
              <w:top w:val="nil"/>
              <w:left w:val="nil"/>
              <w:right w:val="single" w:sz="8" w:space="0" w:color="auto"/>
            </w:tcBorders>
            <w:shd w:val="clear" w:color="auto" w:fill="auto"/>
            <w:vAlign w:val="center"/>
            <w:hideMark/>
          </w:tcPr>
          <w:p w14:paraId="74B98750" w14:textId="77777777" w:rsidR="002A2405" w:rsidRPr="0068209F" w:rsidRDefault="002A2405" w:rsidP="006F5A8F">
            <w:pPr>
              <w:suppressAutoHyphens w:val="0"/>
              <w:jc w:val="left"/>
              <w:rPr>
                <w:rFonts w:ascii="Calibri" w:hAnsi="Calibri" w:cs="Calibri"/>
                <w:color w:val="000000"/>
                <w:szCs w:val="22"/>
                <w:lang w:eastAsia="es-CO"/>
              </w:rPr>
            </w:pPr>
            <w:r w:rsidRPr="0068209F">
              <w:rPr>
                <w:rFonts w:ascii="Calibri" w:hAnsi="Calibri" w:cs="Calibri"/>
                <w:color w:val="000000"/>
                <w:szCs w:val="22"/>
                <w:lang w:eastAsia="es-CO"/>
              </w:rPr>
              <w:t> </w:t>
            </w:r>
          </w:p>
        </w:tc>
        <w:tc>
          <w:tcPr>
            <w:tcW w:w="1840" w:type="dxa"/>
            <w:vMerge/>
            <w:tcBorders>
              <w:top w:val="nil"/>
              <w:left w:val="single" w:sz="8" w:space="0" w:color="auto"/>
              <w:bottom w:val="single" w:sz="8" w:space="0" w:color="000000"/>
              <w:right w:val="single" w:sz="8" w:space="0" w:color="auto"/>
            </w:tcBorders>
            <w:vAlign w:val="center"/>
            <w:hideMark/>
          </w:tcPr>
          <w:p w14:paraId="0C89045F" w14:textId="77777777" w:rsidR="002A2405" w:rsidRPr="0068209F" w:rsidRDefault="002A2405" w:rsidP="006F5A8F">
            <w:pPr>
              <w:suppressAutoHyphens w:val="0"/>
              <w:jc w:val="left"/>
              <w:rPr>
                <w:color w:val="000000"/>
                <w:szCs w:val="22"/>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7F79712C" w14:textId="77777777" w:rsidR="002A2405" w:rsidRPr="0068209F" w:rsidRDefault="002A2405" w:rsidP="006F5A8F">
            <w:pPr>
              <w:suppressAutoHyphens w:val="0"/>
              <w:jc w:val="left"/>
              <w:rPr>
                <w:color w:val="000000"/>
                <w:szCs w:val="22"/>
                <w:lang w:eastAsia="es-CO"/>
              </w:rPr>
            </w:pPr>
          </w:p>
        </w:tc>
        <w:tc>
          <w:tcPr>
            <w:tcW w:w="146" w:type="dxa"/>
            <w:vAlign w:val="center"/>
            <w:hideMark/>
          </w:tcPr>
          <w:p w14:paraId="70F79BD1"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75EE67F7" w14:textId="77777777" w:rsidTr="006F5A8F">
        <w:trPr>
          <w:trHeight w:val="855"/>
        </w:trPr>
        <w:tc>
          <w:tcPr>
            <w:tcW w:w="1583" w:type="dxa"/>
            <w:vMerge/>
            <w:tcBorders>
              <w:top w:val="nil"/>
              <w:left w:val="single" w:sz="8" w:space="0" w:color="auto"/>
              <w:bottom w:val="single" w:sz="8" w:space="0" w:color="000000"/>
              <w:right w:val="single" w:sz="8" w:space="0" w:color="auto"/>
            </w:tcBorders>
            <w:vAlign w:val="center"/>
            <w:hideMark/>
          </w:tcPr>
          <w:p w14:paraId="33ADBB0C" w14:textId="77777777" w:rsidR="002A2405" w:rsidRPr="0068209F" w:rsidRDefault="002A2405" w:rsidP="006F5A8F">
            <w:pPr>
              <w:suppressAutoHyphens w:val="0"/>
              <w:jc w:val="left"/>
              <w:rPr>
                <w:color w:val="000000"/>
                <w:szCs w:val="22"/>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2AED7FD8" w14:textId="77777777" w:rsidR="002A2405" w:rsidRPr="0068209F" w:rsidRDefault="002A2405" w:rsidP="006F5A8F">
            <w:pPr>
              <w:suppressAutoHyphens w:val="0"/>
              <w:jc w:val="left"/>
              <w:rPr>
                <w:color w:val="000000"/>
                <w:szCs w:val="22"/>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744E5C0E" w14:textId="77777777" w:rsidR="002A2405" w:rsidRPr="0068209F" w:rsidRDefault="002A2405" w:rsidP="006F5A8F">
            <w:pPr>
              <w:suppressAutoHyphens w:val="0"/>
              <w:jc w:val="left"/>
              <w:rPr>
                <w:color w:val="000000"/>
                <w:szCs w:val="22"/>
                <w:lang w:eastAsia="es-CO"/>
              </w:rPr>
            </w:pPr>
          </w:p>
        </w:tc>
        <w:tc>
          <w:tcPr>
            <w:tcW w:w="1590" w:type="dxa"/>
            <w:tcBorders>
              <w:top w:val="nil"/>
              <w:left w:val="nil"/>
              <w:bottom w:val="single" w:sz="8" w:space="0" w:color="auto"/>
              <w:right w:val="single" w:sz="8" w:space="0" w:color="auto"/>
            </w:tcBorders>
            <w:shd w:val="clear" w:color="auto" w:fill="auto"/>
            <w:vAlign w:val="center"/>
            <w:hideMark/>
          </w:tcPr>
          <w:p w14:paraId="7D2E7613" w14:textId="77777777" w:rsidR="002A2405" w:rsidRPr="0068209F" w:rsidRDefault="002A2405" w:rsidP="006F5A8F">
            <w:pPr>
              <w:suppressAutoHyphens w:val="0"/>
              <w:jc w:val="left"/>
              <w:rPr>
                <w:color w:val="000000"/>
                <w:szCs w:val="22"/>
                <w:lang w:eastAsia="es-CO"/>
              </w:rPr>
            </w:pPr>
            <w:r w:rsidRPr="0068209F">
              <w:rPr>
                <w:color w:val="000000"/>
                <w:szCs w:val="22"/>
                <w:lang w:eastAsia="es-CO"/>
              </w:rPr>
              <w:t>Acero de refuerzo fy=420MPa</w:t>
            </w:r>
          </w:p>
        </w:tc>
        <w:tc>
          <w:tcPr>
            <w:tcW w:w="1840" w:type="dxa"/>
            <w:vMerge/>
            <w:tcBorders>
              <w:top w:val="nil"/>
              <w:left w:val="single" w:sz="8" w:space="0" w:color="auto"/>
              <w:bottom w:val="single" w:sz="8" w:space="0" w:color="000000"/>
              <w:right w:val="single" w:sz="8" w:space="0" w:color="auto"/>
            </w:tcBorders>
            <w:vAlign w:val="center"/>
            <w:hideMark/>
          </w:tcPr>
          <w:p w14:paraId="7A74B3CE" w14:textId="77777777" w:rsidR="002A2405" w:rsidRPr="0068209F" w:rsidRDefault="002A2405" w:rsidP="006F5A8F">
            <w:pPr>
              <w:suppressAutoHyphens w:val="0"/>
              <w:jc w:val="left"/>
              <w:rPr>
                <w:color w:val="000000"/>
                <w:szCs w:val="22"/>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6A22DE3E" w14:textId="77777777" w:rsidR="002A2405" w:rsidRPr="0068209F" w:rsidRDefault="002A2405" w:rsidP="006F5A8F">
            <w:pPr>
              <w:suppressAutoHyphens w:val="0"/>
              <w:jc w:val="left"/>
              <w:rPr>
                <w:color w:val="000000"/>
                <w:szCs w:val="22"/>
                <w:lang w:eastAsia="es-CO"/>
              </w:rPr>
            </w:pPr>
          </w:p>
        </w:tc>
        <w:tc>
          <w:tcPr>
            <w:tcW w:w="146" w:type="dxa"/>
            <w:vAlign w:val="center"/>
            <w:hideMark/>
          </w:tcPr>
          <w:p w14:paraId="56B4ECD4"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735666CC" w14:textId="77777777" w:rsidTr="006F5A8F">
        <w:trPr>
          <w:trHeight w:val="529"/>
        </w:trPr>
        <w:tc>
          <w:tcPr>
            <w:tcW w:w="1583" w:type="dxa"/>
            <w:vMerge w:val="restart"/>
            <w:tcBorders>
              <w:top w:val="nil"/>
              <w:left w:val="single" w:sz="8" w:space="0" w:color="auto"/>
              <w:bottom w:val="single" w:sz="8" w:space="0" w:color="000000"/>
              <w:right w:val="single" w:sz="8" w:space="0" w:color="auto"/>
            </w:tcBorders>
            <w:shd w:val="clear" w:color="auto" w:fill="auto"/>
            <w:vAlign w:val="center"/>
            <w:hideMark/>
          </w:tcPr>
          <w:p w14:paraId="56175E99"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Cubierta en plataforma de alimentadores</w:t>
            </w:r>
          </w:p>
        </w:tc>
        <w:tc>
          <w:tcPr>
            <w:tcW w:w="1644" w:type="dxa"/>
            <w:vMerge w:val="restart"/>
            <w:tcBorders>
              <w:top w:val="nil"/>
              <w:left w:val="single" w:sz="8" w:space="0" w:color="auto"/>
              <w:bottom w:val="single" w:sz="8" w:space="0" w:color="000000"/>
              <w:right w:val="single" w:sz="8" w:space="0" w:color="auto"/>
            </w:tcBorders>
            <w:shd w:val="clear" w:color="auto" w:fill="auto"/>
            <w:vAlign w:val="center"/>
            <w:hideMark/>
          </w:tcPr>
          <w:p w14:paraId="5994F4C3"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 xml:space="preserve">ALTERNATIVA </w:t>
            </w:r>
            <w:r>
              <w:rPr>
                <w:color w:val="000000"/>
                <w:szCs w:val="22"/>
                <w:lang w:eastAsia="es-CO"/>
              </w:rPr>
              <w:t>6</w:t>
            </w:r>
          </w:p>
        </w:tc>
        <w:tc>
          <w:tcPr>
            <w:tcW w:w="1693" w:type="dxa"/>
            <w:vMerge w:val="restart"/>
            <w:tcBorders>
              <w:top w:val="nil"/>
              <w:left w:val="single" w:sz="8" w:space="0" w:color="auto"/>
              <w:bottom w:val="single" w:sz="8" w:space="0" w:color="000000"/>
              <w:right w:val="single" w:sz="8" w:space="0" w:color="auto"/>
            </w:tcBorders>
            <w:shd w:val="clear" w:color="auto" w:fill="auto"/>
            <w:vAlign w:val="center"/>
            <w:hideMark/>
          </w:tcPr>
          <w:p w14:paraId="427ECD3C"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Cubierta tridimensional en acero estructural compuesta de perfiles tubulares</w:t>
            </w:r>
          </w:p>
        </w:tc>
        <w:tc>
          <w:tcPr>
            <w:tcW w:w="159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5943BF5" w14:textId="77777777" w:rsidR="002A2405" w:rsidRPr="0068209F" w:rsidRDefault="002A2405" w:rsidP="006F5A8F">
            <w:pPr>
              <w:suppressAutoHyphens w:val="0"/>
              <w:jc w:val="left"/>
              <w:rPr>
                <w:color w:val="000000"/>
                <w:szCs w:val="22"/>
                <w:lang w:eastAsia="es-CO"/>
              </w:rPr>
            </w:pPr>
            <w:r w:rsidRPr="0068209F">
              <w:rPr>
                <w:color w:val="000000"/>
                <w:szCs w:val="22"/>
                <w:lang w:eastAsia="es-CO"/>
              </w:rPr>
              <w:t>Acero estructural ASTM A-500GC</w:t>
            </w:r>
          </w:p>
        </w:tc>
        <w:tc>
          <w:tcPr>
            <w:tcW w:w="1840" w:type="dxa"/>
            <w:vMerge w:val="restart"/>
            <w:tcBorders>
              <w:top w:val="nil"/>
              <w:left w:val="single" w:sz="8" w:space="0" w:color="auto"/>
              <w:bottom w:val="single" w:sz="8" w:space="0" w:color="000000"/>
              <w:right w:val="single" w:sz="8" w:space="0" w:color="auto"/>
            </w:tcBorders>
            <w:shd w:val="clear" w:color="auto" w:fill="auto"/>
            <w:vAlign w:val="center"/>
            <w:hideMark/>
          </w:tcPr>
          <w:p w14:paraId="72CCF294"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EXCELENTE</w:t>
            </w:r>
          </w:p>
        </w:tc>
        <w:tc>
          <w:tcPr>
            <w:tcW w:w="1060" w:type="dxa"/>
            <w:vMerge w:val="restart"/>
            <w:tcBorders>
              <w:top w:val="nil"/>
              <w:left w:val="single" w:sz="8" w:space="0" w:color="auto"/>
              <w:bottom w:val="single" w:sz="8" w:space="0" w:color="000000"/>
              <w:right w:val="single" w:sz="8" w:space="0" w:color="auto"/>
            </w:tcBorders>
            <w:shd w:val="clear" w:color="auto" w:fill="auto"/>
            <w:vAlign w:val="center"/>
            <w:hideMark/>
          </w:tcPr>
          <w:p w14:paraId="3B830A08" w14:textId="77777777" w:rsidR="002A2405" w:rsidRPr="0068209F" w:rsidRDefault="00983080" w:rsidP="006F5A8F">
            <w:pPr>
              <w:suppressAutoHyphens w:val="0"/>
              <w:jc w:val="center"/>
              <w:rPr>
                <w:color w:val="000000"/>
                <w:szCs w:val="22"/>
                <w:lang w:eastAsia="es-CO"/>
              </w:rPr>
            </w:pPr>
            <w:r>
              <w:rPr>
                <w:color w:val="000000"/>
                <w:szCs w:val="22"/>
                <w:lang w:eastAsia="es-CO"/>
              </w:rPr>
              <w:t>12.2.4</w:t>
            </w:r>
          </w:p>
        </w:tc>
        <w:tc>
          <w:tcPr>
            <w:tcW w:w="146" w:type="dxa"/>
            <w:vAlign w:val="center"/>
            <w:hideMark/>
          </w:tcPr>
          <w:p w14:paraId="2D24AEE6"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5C0A6931" w14:textId="77777777" w:rsidTr="0011326F">
        <w:trPr>
          <w:trHeight w:val="300"/>
        </w:trPr>
        <w:tc>
          <w:tcPr>
            <w:tcW w:w="1583" w:type="dxa"/>
            <w:vMerge/>
            <w:tcBorders>
              <w:top w:val="nil"/>
              <w:left w:val="single" w:sz="8" w:space="0" w:color="auto"/>
              <w:bottom w:val="single" w:sz="8" w:space="0" w:color="000000"/>
              <w:right w:val="single" w:sz="8" w:space="0" w:color="auto"/>
            </w:tcBorders>
            <w:vAlign w:val="center"/>
            <w:hideMark/>
          </w:tcPr>
          <w:p w14:paraId="54B2979E" w14:textId="77777777" w:rsidR="002A2405" w:rsidRPr="0068209F" w:rsidRDefault="002A2405" w:rsidP="006F5A8F">
            <w:pPr>
              <w:suppressAutoHyphens w:val="0"/>
              <w:jc w:val="left"/>
              <w:rPr>
                <w:color w:val="000000"/>
                <w:szCs w:val="22"/>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626F7DCF" w14:textId="77777777" w:rsidR="002A2405" w:rsidRPr="0068209F" w:rsidRDefault="002A2405" w:rsidP="006F5A8F">
            <w:pPr>
              <w:suppressAutoHyphens w:val="0"/>
              <w:jc w:val="left"/>
              <w:rPr>
                <w:color w:val="000000"/>
                <w:szCs w:val="22"/>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6A3A603D" w14:textId="77777777" w:rsidR="002A2405" w:rsidRPr="0068209F" w:rsidRDefault="002A2405" w:rsidP="006F5A8F">
            <w:pPr>
              <w:suppressAutoHyphens w:val="0"/>
              <w:jc w:val="left"/>
              <w:rPr>
                <w:color w:val="000000"/>
                <w:szCs w:val="22"/>
                <w:lang w:eastAsia="es-CO"/>
              </w:rPr>
            </w:pPr>
          </w:p>
        </w:tc>
        <w:tc>
          <w:tcPr>
            <w:tcW w:w="1590" w:type="dxa"/>
            <w:vMerge/>
            <w:tcBorders>
              <w:top w:val="nil"/>
              <w:left w:val="single" w:sz="8" w:space="0" w:color="auto"/>
              <w:bottom w:val="single" w:sz="8" w:space="0" w:color="000000"/>
              <w:right w:val="single" w:sz="8" w:space="0" w:color="auto"/>
            </w:tcBorders>
            <w:vAlign w:val="center"/>
            <w:hideMark/>
          </w:tcPr>
          <w:p w14:paraId="5C8AEF88" w14:textId="77777777" w:rsidR="002A2405" w:rsidRPr="0068209F" w:rsidRDefault="002A2405" w:rsidP="006F5A8F">
            <w:pPr>
              <w:suppressAutoHyphens w:val="0"/>
              <w:jc w:val="left"/>
              <w:rPr>
                <w:color w:val="000000"/>
                <w:szCs w:val="22"/>
                <w:lang w:eastAsia="es-CO"/>
              </w:rPr>
            </w:pPr>
          </w:p>
        </w:tc>
        <w:tc>
          <w:tcPr>
            <w:tcW w:w="1840" w:type="dxa"/>
            <w:vMerge/>
            <w:tcBorders>
              <w:top w:val="nil"/>
              <w:left w:val="single" w:sz="8" w:space="0" w:color="auto"/>
              <w:bottom w:val="single" w:sz="8" w:space="0" w:color="000000"/>
              <w:right w:val="single" w:sz="8" w:space="0" w:color="auto"/>
            </w:tcBorders>
            <w:vAlign w:val="center"/>
            <w:hideMark/>
          </w:tcPr>
          <w:p w14:paraId="59141969" w14:textId="77777777" w:rsidR="002A2405" w:rsidRPr="0068209F" w:rsidRDefault="002A2405" w:rsidP="006F5A8F">
            <w:pPr>
              <w:suppressAutoHyphens w:val="0"/>
              <w:jc w:val="left"/>
              <w:rPr>
                <w:color w:val="000000"/>
                <w:szCs w:val="22"/>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731FA549" w14:textId="77777777" w:rsidR="002A2405" w:rsidRPr="0068209F" w:rsidRDefault="002A2405" w:rsidP="006F5A8F">
            <w:pPr>
              <w:suppressAutoHyphens w:val="0"/>
              <w:jc w:val="left"/>
              <w:rPr>
                <w:color w:val="000000"/>
                <w:szCs w:val="22"/>
                <w:lang w:eastAsia="es-CO"/>
              </w:rPr>
            </w:pPr>
          </w:p>
        </w:tc>
        <w:tc>
          <w:tcPr>
            <w:tcW w:w="146" w:type="dxa"/>
            <w:tcBorders>
              <w:top w:val="nil"/>
              <w:left w:val="nil"/>
              <w:bottom w:val="nil"/>
              <w:right w:val="nil"/>
            </w:tcBorders>
            <w:shd w:val="clear" w:color="auto" w:fill="auto"/>
            <w:noWrap/>
            <w:vAlign w:val="bottom"/>
            <w:hideMark/>
          </w:tcPr>
          <w:p w14:paraId="2014E10D" w14:textId="77777777" w:rsidR="002A2405" w:rsidRPr="0068209F" w:rsidRDefault="002A2405" w:rsidP="006F5A8F">
            <w:pPr>
              <w:suppressAutoHyphens w:val="0"/>
              <w:jc w:val="center"/>
              <w:rPr>
                <w:color w:val="000000"/>
                <w:szCs w:val="22"/>
                <w:lang w:eastAsia="es-CO"/>
              </w:rPr>
            </w:pPr>
          </w:p>
        </w:tc>
      </w:tr>
      <w:tr w:rsidR="002A2405" w:rsidRPr="0068209F" w14:paraId="5E554F87" w14:textId="77777777" w:rsidTr="0011326F">
        <w:trPr>
          <w:trHeight w:val="300"/>
        </w:trPr>
        <w:tc>
          <w:tcPr>
            <w:tcW w:w="1583" w:type="dxa"/>
            <w:vMerge/>
            <w:tcBorders>
              <w:top w:val="nil"/>
              <w:left w:val="single" w:sz="8" w:space="0" w:color="auto"/>
              <w:bottom w:val="single" w:sz="8" w:space="0" w:color="000000"/>
              <w:right w:val="single" w:sz="8" w:space="0" w:color="auto"/>
            </w:tcBorders>
            <w:vAlign w:val="center"/>
            <w:hideMark/>
          </w:tcPr>
          <w:p w14:paraId="167262DB" w14:textId="77777777" w:rsidR="002A2405" w:rsidRPr="0068209F" w:rsidRDefault="002A2405" w:rsidP="006F5A8F">
            <w:pPr>
              <w:suppressAutoHyphens w:val="0"/>
              <w:jc w:val="left"/>
              <w:rPr>
                <w:color w:val="000000"/>
                <w:szCs w:val="22"/>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3D472E2C" w14:textId="77777777" w:rsidR="002A2405" w:rsidRPr="0068209F" w:rsidRDefault="002A2405" w:rsidP="006F5A8F">
            <w:pPr>
              <w:suppressAutoHyphens w:val="0"/>
              <w:jc w:val="left"/>
              <w:rPr>
                <w:color w:val="000000"/>
                <w:szCs w:val="22"/>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6EC313D1" w14:textId="77777777" w:rsidR="002A2405" w:rsidRPr="0068209F" w:rsidRDefault="002A2405" w:rsidP="006F5A8F">
            <w:pPr>
              <w:suppressAutoHyphens w:val="0"/>
              <w:jc w:val="left"/>
              <w:rPr>
                <w:color w:val="000000"/>
                <w:szCs w:val="22"/>
                <w:lang w:eastAsia="es-CO"/>
              </w:rPr>
            </w:pPr>
          </w:p>
        </w:tc>
        <w:tc>
          <w:tcPr>
            <w:tcW w:w="1590" w:type="dxa"/>
            <w:vMerge/>
            <w:tcBorders>
              <w:top w:val="nil"/>
              <w:left w:val="single" w:sz="8" w:space="0" w:color="auto"/>
              <w:bottom w:val="single" w:sz="8" w:space="0" w:color="000000"/>
              <w:right w:val="single" w:sz="8" w:space="0" w:color="auto"/>
            </w:tcBorders>
            <w:vAlign w:val="center"/>
            <w:hideMark/>
          </w:tcPr>
          <w:p w14:paraId="4CDC1DDB" w14:textId="77777777" w:rsidR="002A2405" w:rsidRPr="0068209F" w:rsidRDefault="002A2405" w:rsidP="006F5A8F">
            <w:pPr>
              <w:suppressAutoHyphens w:val="0"/>
              <w:jc w:val="left"/>
              <w:rPr>
                <w:color w:val="000000"/>
                <w:szCs w:val="22"/>
                <w:lang w:eastAsia="es-CO"/>
              </w:rPr>
            </w:pPr>
          </w:p>
        </w:tc>
        <w:tc>
          <w:tcPr>
            <w:tcW w:w="1840" w:type="dxa"/>
            <w:vMerge/>
            <w:tcBorders>
              <w:top w:val="nil"/>
              <w:left w:val="single" w:sz="8" w:space="0" w:color="auto"/>
              <w:bottom w:val="single" w:sz="8" w:space="0" w:color="000000"/>
              <w:right w:val="single" w:sz="8" w:space="0" w:color="auto"/>
            </w:tcBorders>
            <w:vAlign w:val="center"/>
            <w:hideMark/>
          </w:tcPr>
          <w:p w14:paraId="337227D0" w14:textId="77777777" w:rsidR="002A2405" w:rsidRPr="0068209F" w:rsidRDefault="002A2405" w:rsidP="006F5A8F">
            <w:pPr>
              <w:suppressAutoHyphens w:val="0"/>
              <w:jc w:val="left"/>
              <w:rPr>
                <w:color w:val="000000"/>
                <w:szCs w:val="22"/>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3D6E1474" w14:textId="77777777" w:rsidR="002A2405" w:rsidRPr="0068209F" w:rsidRDefault="002A2405" w:rsidP="006F5A8F">
            <w:pPr>
              <w:suppressAutoHyphens w:val="0"/>
              <w:jc w:val="left"/>
              <w:rPr>
                <w:color w:val="000000"/>
                <w:szCs w:val="22"/>
                <w:lang w:eastAsia="es-CO"/>
              </w:rPr>
            </w:pPr>
          </w:p>
        </w:tc>
        <w:tc>
          <w:tcPr>
            <w:tcW w:w="146" w:type="dxa"/>
            <w:tcBorders>
              <w:top w:val="nil"/>
              <w:left w:val="nil"/>
              <w:bottom w:val="nil"/>
              <w:right w:val="nil"/>
            </w:tcBorders>
            <w:shd w:val="clear" w:color="auto" w:fill="auto"/>
            <w:noWrap/>
            <w:vAlign w:val="bottom"/>
            <w:hideMark/>
          </w:tcPr>
          <w:p w14:paraId="43138154"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671E3ACA" w14:textId="77777777" w:rsidTr="0011326F">
        <w:trPr>
          <w:trHeight w:val="315"/>
        </w:trPr>
        <w:tc>
          <w:tcPr>
            <w:tcW w:w="1583" w:type="dxa"/>
            <w:vMerge/>
            <w:tcBorders>
              <w:top w:val="nil"/>
              <w:left w:val="single" w:sz="8" w:space="0" w:color="auto"/>
              <w:bottom w:val="single" w:sz="8" w:space="0" w:color="000000"/>
              <w:right w:val="single" w:sz="8" w:space="0" w:color="auto"/>
            </w:tcBorders>
            <w:vAlign w:val="center"/>
            <w:hideMark/>
          </w:tcPr>
          <w:p w14:paraId="09D8C9FC" w14:textId="77777777" w:rsidR="002A2405" w:rsidRPr="0068209F" w:rsidRDefault="002A2405" w:rsidP="006F5A8F">
            <w:pPr>
              <w:suppressAutoHyphens w:val="0"/>
              <w:jc w:val="left"/>
              <w:rPr>
                <w:color w:val="000000"/>
                <w:szCs w:val="22"/>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5CC97727" w14:textId="77777777" w:rsidR="002A2405" w:rsidRPr="0068209F" w:rsidRDefault="002A2405" w:rsidP="006F5A8F">
            <w:pPr>
              <w:suppressAutoHyphens w:val="0"/>
              <w:jc w:val="left"/>
              <w:rPr>
                <w:color w:val="000000"/>
                <w:szCs w:val="22"/>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37ECEC42" w14:textId="77777777" w:rsidR="002A2405" w:rsidRPr="0068209F" w:rsidRDefault="002A2405" w:rsidP="006F5A8F">
            <w:pPr>
              <w:suppressAutoHyphens w:val="0"/>
              <w:jc w:val="left"/>
              <w:rPr>
                <w:color w:val="000000"/>
                <w:szCs w:val="22"/>
                <w:lang w:eastAsia="es-CO"/>
              </w:rPr>
            </w:pPr>
          </w:p>
        </w:tc>
        <w:tc>
          <w:tcPr>
            <w:tcW w:w="1590" w:type="dxa"/>
            <w:vMerge/>
            <w:tcBorders>
              <w:top w:val="nil"/>
              <w:left w:val="single" w:sz="8" w:space="0" w:color="auto"/>
              <w:bottom w:val="single" w:sz="8" w:space="0" w:color="000000"/>
              <w:right w:val="single" w:sz="8" w:space="0" w:color="auto"/>
            </w:tcBorders>
            <w:vAlign w:val="center"/>
            <w:hideMark/>
          </w:tcPr>
          <w:p w14:paraId="173078B2" w14:textId="77777777" w:rsidR="002A2405" w:rsidRPr="0068209F" w:rsidRDefault="002A2405" w:rsidP="006F5A8F">
            <w:pPr>
              <w:suppressAutoHyphens w:val="0"/>
              <w:jc w:val="left"/>
              <w:rPr>
                <w:color w:val="000000"/>
                <w:szCs w:val="22"/>
                <w:lang w:eastAsia="es-CO"/>
              </w:rPr>
            </w:pPr>
          </w:p>
        </w:tc>
        <w:tc>
          <w:tcPr>
            <w:tcW w:w="1840" w:type="dxa"/>
            <w:vMerge/>
            <w:tcBorders>
              <w:top w:val="nil"/>
              <w:left w:val="single" w:sz="8" w:space="0" w:color="auto"/>
              <w:bottom w:val="single" w:sz="8" w:space="0" w:color="000000"/>
              <w:right w:val="single" w:sz="8" w:space="0" w:color="auto"/>
            </w:tcBorders>
            <w:vAlign w:val="center"/>
            <w:hideMark/>
          </w:tcPr>
          <w:p w14:paraId="3992FA8A" w14:textId="77777777" w:rsidR="002A2405" w:rsidRPr="0068209F" w:rsidRDefault="002A2405" w:rsidP="006F5A8F">
            <w:pPr>
              <w:suppressAutoHyphens w:val="0"/>
              <w:jc w:val="left"/>
              <w:rPr>
                <w:color w:val="000000"/>
                <w:szCs w:val="22"/>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56A24A9C" w14:textId="77777777" w:rsidR="002A2405" w:rsidRPr="0068209F" w:rsidRDefault="002A2405" w:rsidP="006F5A8F">
            <w:pPr>
              <w:suppressAutoHyphens w:val="0"/>
              <w:jc w:val="left"/>
              <w:rPr>
                <w:color w:val="000000"/>
                <w:szCs w:val="22"/>
                <w:lang w:eastAsia="es-CO"/>
              </w:rPr>
            </w:pPr>
          </w:p>
        </w:tc>
        <w:tc>
          <w:tcPr>
            <w:tcW w:w="146" w:type="dxa"/>
            <w:tcBorders>
              <w:top w:val="nil"/>
              <w:left w:val="nil"/>
              <w:bottom w:val="nil"/>
              <w:right w:val="nil"/>
            </w:tcBorders>
            <w:shd w:val="clear" w:color="auto" w:fill="auto"/>
            <w:noWrap/>
            <w:vAlign w:val="bottom"/>
            <w:hideMark/>
          </w:tcPr>
          <w:p w14:paraId="2B1531A4"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0DFC1E14" w14:textId="77777777" w:rsidTr="006F5A8F">
        <w:trPr>
          <w:trHeight w:val="144"/>
        </w:trPr>
        <w:tc>
          <w:tcPr>
            <w:tcW w:w="1583" w:type="dxa"/>
            <w:vMerge w:val="restart"/>
            <w:tcBorders>
              <w:top w:val="nil"/>
              <w:left w:val="single" w:sz="8" w:space="0" w:color="auto"/>
              <w:bottom w:val="single" w:sz="8" w:space="0" w:color="000000"/>
              <w:right w:val="single" w:sz="8" w:space="0" w:color="auto"/>
            </w:tcBorders>
            <w:shd w:val="clear" w:color="auto" w:fill="auto"/>
            <w:vAlign w:val="center"/>
            <w:hideMark/>
          </w:tcPr>
          <w:p w14:paraId="0DC24BE6"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Columnas que soportan cubierta en plataforma de alimentadores</w:t>
            </w:r>
          </w:p>
        </w:tc>
        <w:tc>
          <w:tcPr>
            <w:tcW w:w="1644" w:type="dxa"/>
            <w:vMerge w:val="restart"/>
            <w:tcBorders>
              <w:top w:val="nil"/>
              <w:left w:val="single" w:sz="8" w:space="0" w:color="auto"/>
              <w:bottom w:val="single" w:sz="8" w:space="0" w:color="000000"/>
              <w:right w:val="single" w:sz="8" w:space="0" w:color="auto"/>
            </w:tcBorders>
            <w:shd w:val="clear" w:color="auto" w:fill="auto"/>
            <w:vAlign w:val="center"/>
            <w:hideMark/>
          </w:tcPr>
          <w:p w14:paraId="71E67B56"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 xml:space="preserve">ALTERNATIVA </w:t>
            </w:r>
            <w:r>
              <w:rPr>
                <w:color w:val="000000"/>
                <w:szCs w:val="22"/>
                <w:lang w:eastAsia="es-CO"/>
              </w:rPr>
              <w:t>6</w:t>
            </w:r>
          </w:p>
        </w:tc>
        <w:tc>
          <w:tcPr>
            <w:tcW w:w="1693" w:type="dxa"/>
            <w:vMerge w:val="restart"/>
            <w:tcBorders>
              <w:top w:val="nil"/>
              <w:left w:val="single" w:sz="8" w:space="0" w:color="auto"/>
              <w:bottom w:val="single" w:sz="8" w:space="0" w:color="000000"/>
              <w:right w:val="single" w:sz="8" w:space="0" w:color="auto"/>
            </w:tcBorders>
            <w:shd w:val="clear" w:color="auto" w:fill="auto"/>
            <w:vAlign w:val="center"/>
            <w:hideMark/>
          </w:tcPr>
          <w:p w14:paraId="321688B4"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Columnas en concreto reforzado</w:t>
            </w:r>
          </w:p>
        </w:tc>
        <w:tc>
          <w:tcPr>
            <w:tcW w:w="1590" w:type="dxa"/>
            <w:tcBorders>
              <w:top w:val="nil"/>
              <w:left w:val="nil"/>
              <w:bottom w:val="nil"/>
              <w:right w:val="single" w:sz="8" w:space="0" w:color="auto"/>
            </w:tcBorders>
            <w:shd w:val="clear" w:color="auto" w:fill="auto"/>
            <w:vAlign w:val="center"/>
            <w:hideMark/>
          </w:tcPr>
          <w:p w14:paraId="258741FA" w14:textId="77777777" w:rsidR="002A2405" w:rsidRPr="0068209F" w:rsidRDefault="002A2405" w:rsidP="006F5A8F">
            <w:pPr>
              <w:suppressAutoHyphens w:val="0"/>
              <w:jc w:val="left"/>
              <w:rPr>
                <w:color w:val="000000"/>
                <w:szCs w:val="22"/>
                <w:lang w:eastAsia="es-CO"/>
              </w:rPr>
            </w:pPr>
            <w:r w:rsidRPr="0068209F">
              <w:rPr>
                <w:color w:val="000000"/>
                <w:szCs w:val="22"/>
                <w:lang w:eastAsia="es-CO"/>
              </w:rPr>
              <w:t>Concreto f'c=28MPa</w:t>
            </w:r>
          </w:p>
        </w:tc>
        <w:tc>
          <w:tcPr>
            <w:tcW w:w="1840" w:type="dxa"/>
            <w:vMerge w:val="restart"/>
            <w:tcBorders>
              <w:top w:val="nil"/>
              <w:left w:val="single" w:sz="8" w:space="0" w:color="auto"/>
              <w:bottom w:val="single" w:sz="8" w:space="0" w:color="000000"/>
              <w:right w:val="single" w:sz="8" w:space="0" w:color="auto"/>
            </w:tcBorders>
            <w:shd w:val="clear" w:color="auto" w:fill="auto"/>
            <w:vAlign w:val="center"/>
            <w:hideMark/>
          </w:tcPr>
          <w:p w14:paraId="50FACC77" w14:textId="77777777" w:rsidR="002A2405" w:rsidRPr="0068209F" w:rsidRDefault="002A2405" w:rsidP="006F5A8F">
            <w:pPr>
              <w:suppressAutoHyphens w:val="0"/>
              <w:jc w:val="center"/>
              <w:rPr>
                <w:color w:val="000000"/>
                <w:szCs w:val="22"/>
                <w:lang w:eastAsia="es-CO"/>
              </w:rPr>
            </w:pPr>
            <w:r>
              <w:rPr>
                <w:color w:val="000000"/>
                <w:szCs w:val="22"/>
                <w:lang w:eastAsia="es-CO"/>
              </w:rPr>
              <w:t>BUENO</w:t>
            </w:r>
          </w:p>
        </w:tc>
        <w:tc>
          <w:tcPr>
            <w:tcW w:w="1060" w:type="dxa"/>
            <w:vMerge w:val="restart"/>
            <w:tcBorders>
              <w:top w:val="nil"/>
              <w:left w:val="single" w:sz="8" w:space="0" w:color="auto"/>
              <w:bottom w:val="single" w:sz="8" w:space="0" w:color="000000"/>
              <w:right w:val="single" w:sz="8" w:space="0" w:color="auto"/>
            </w:tcBorders>
            <w:shd w:val="clear" w:color="auto" w:fill="auto"/>
            <w:vAlign w:val="center"/>
            <w:hideMark/>
          </w:tcPr>
          <w:p w14:paraId="4082D75C" w14:textId="77777777" w:rsidR="002A2405" w:rsidRPr="0068209F" w:rsidRDefault="00983080" w:rsidP="006F5A8F">
            <w:pPr>
              <w:suppressAutoHyphens w:val="0"/>
              <w:jc w:val="center"/>
              <w:rPr>
                <w:color w:val="000000"/>
                <w:szCs w:val="22"/>
                <w:lang w:eastAsia="es-CO"/>
              </w:rPr>
            </w:pPr>
            <w:r>
              <w:rPr>
                <w:color w:val="000000"/>
                <w:szCs w:val="22"/>
                <w:lang w:eastAsia="es-CO"/>
              </w:rPr>
              <w:t>12.2.5</w:t>
            </w:r>
          </w:p>
        </w:tc>
        <w:tc>
          <w:tcPr>
            <w:tcW w:w="146" w:type="dxa"/>
            <w:vAlign w:val="center"/>
            <w:hideMark/>
          </w:tcPr>
          <w:p w14:paraId="768CAE00"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3FF5C70A" w14:textId="77777777" w:rsidTr="006F5A8F">
        <w:trPr>
          <w:trHeight w:val="300"/>
        </w:trPr>
        <w:tc>
          <w:tcPr>
            <w:tcW w:w="1583" w:type="dxa"/>
            <w:vMerge/>
            <w:tcBorders>
              <w:top w:val="nil"/>
              <w:left w:val="single" w:sz="8" w:space="0" w:color="auto"/>
              <w:bottom w:val="single" w:sz="8" w:space="0" w:color="000000"/>
              <w:right w:val="single" w:sz="8" w:space="0" w:color="auto"/>
            </w:tcBorders>
            <w:vAlign w:val="center"/>
            <w:hideMark/>
          </w:tcPr>
          <w:p w14:paraId="1C1AA448" w14:textId="77777777" w:rsidR="002A2405" w:rsidRPr="0068209F" w:rsidRDefault="002A2405" w:rsidP="006F5A8F">
            <w:pPr>
              <w:suppressAutoHyphens w:val="0"/>
              <w:jc w:val="left"/>
              <w:rPr>
                <w:color w:val="000000"/>
                <w:szCs w:val="22"/>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451D2EC7" w14:textId="77777777" w:rsidR="002A2405" w:rsidRPr="0068209F" w:rsidRDefault="002A2405" w:rsidP="006F5A8F">
            <w:pPr>
              <w:suppressAutoHyphens w:val="0"/>
              <w:jc w:val="left"/>
              <w:rPr>
                <w:color w:val="000000"/>
                <w:szCs w:val="22"/>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0B987338" w14:textId="77777777" w:rsidR="002A2405" w:rsidRPr="0068209F" w:rsidRDefault="002A2405" w:rsidP="006F5A8F">
            <w:pPr>
              <w:suppressAutoHyphens w:val="0"/>
              <w:jc w:val="left"/>
              <w:rPr>
                <w:color w:val="000000"/>
                <w:szCs w:val="22"/>
                <w:lang w:eastAsia="es-CO"/>
              </w:rPr>
            </w:pPr>
          </w:p>
        </w:tc>
        <w:tc>
          <w:tcPr>
            <w:tcW w:w="1590" w:type="dxa"/>
            <w:tcBorders>
              <w:top w:val="nil"/>
              <w:left w:val="nil"/>
              <w:right w:val="single" w:sz="8" w:space="0" w:color="auto"/>
            </w:tcBorders>
            <w:shd w:val="clear" w:color="auto" w:fill="auto"/>
            <w:vAlign w:val="center"/>
            <w:hideMark/>
          </w:tcPr>
          <w:p w14:paraId="7288E689" w14:textId="77777777" w:rsidR="002A2405" w:rsidRPr="0068209F" w:rsidRDefault="002A2405" w:rsidP="006F5A8F">
            <w:pPr>
              <w:suppressAutoHyphens w:val="0"/>
              <w:jc w:val="left"/>
              <w:rPr>
                <w:rFonts w:ascii="Calibri" w:hAnsi="Calibri" w:cs="Calibri"/>
                <w:color w:val="000000"/>
                <w:szCs w:val="22"/>
                <w:lang w:eastAsia="es-CO"/>
              </w:rPr>
            </w:pPr>
            <w:r w:rsidRPr="0068209F">
              <w:rPr>
                <w:rFonts w:ascii="Calibri" w:hAnsi="Calibri" w:cs="Calibri"/>
                <w:color w:val="000000"/>
                <w:szCs w:val="22"/>
                <w:lang w:eastAsia="es-CO"/>
              </w:rPr>
              <w:t> </w:t>
            </w:r>
          </w:p>
        </w:tc>
        <w:tc>
          <w:tcPr>
            <w:tcW w:w="1840" w:type="dxa"/>
            <w:vMerge/>
            <w:tcBorders>
              <w:top w:val="nil"/>
              <w:left w:val="single" w:sz="8" w:space="0" w:color="auto"/>
              <w:bottom w:val="single" w:sz="8" w:space="0" w:color="000000"/>
              <w:right w:val="single" w:sz="8" w:space="0" w:color="auto"/>
            </w:tcBorders>
            <w:vAlign w:val="center"/>
            <w:hideMark/>
          </w:tcPr>
          <w:p w14:paraId="090102A5" w14:textId="77777777" w:rsidR="002A2405" w:rsidRPr="0068209F" w:rsidRDefault="002A2405" w:rsidP="006F5A8F">
            <w:pPr>
              <w:suppressAutoHyphens w:val="0"/>
              <w:jc w:val="left"/>
              <w:rPr>
                <w:color w:val="000000"/>
                <w:szCs w:val="22"/>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06CF2493" w14:textId="77777777" w:rsidR="002A2405" w:rsidRPr="0068209F" w:rsidRDefault="002A2405" w:rsidP="006F5A8F">
            <w:pPr>
              <w:suppressAutoHyphens w:val="0"/>
              <w:jc w:val="left"/>
              <w:rPr>
                <w:color w:val="000000"/>
                <w:szCs w:val="22"/>
                <w:lang w:eastAsia="es-CO"/>
              </w:rPr>
            </w:pPr>
          </w:p>
        </w:tc>
        <w:tc>
          <w:tcPr>
            <w:tcW w:w="146" w:type="dxa"/>
            <w:vAlign w:val="center"/>
            <w:hideMark/>
          </w:tcPr>
          <w:p w14:paraId="53BACA75"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1B5ECCED" w14:textId="77777777" w:rsidTr="006F5A8F">
        <w:trPr>
          <w:trHeight w:val="855"/>
        </w:trPr>
        <w:tc>
          <w:tcPr>
            <w:tcW w:w="1583" w:type="dxa"/>
            <w:vMerge/>
            <w:tcBorders>
              <w:top w:val="nil"/>
              <w:left w:val="single" w:sz="8" w:space="0" w:color="auto"/>
              <w:bottom w:val="single" w:sz="8" w:space="0" w:color="000000"/>
              <w:right w:val="single" w:sz="8" w:space="0" w:color="auto"/>
            </w:tcBorders>
            <w:vAlign w:val="center"/>
            <w:hideMark/>
          </w:tcPr>
          <w:p w14:paraId="52E1B0FC" w14:textId="77777777" w:rsidR="002A2405" w:rsidRPr="0068209F" w:rsidRDefault="002A2405" w:rsidP="006F5A8F">
            <w:pPr>
              <w:suppressAutoHyphens w:val="0"/>
              <w:jc w:val="left"/>
              <w:rPr>
                <w:color w:val="000000"/>
                <w:szCs w:val="22"/>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374F9208" w14:textId="77777777" w:rsidR="002A2405" w:rsidRPr="0068209F" w:rsidRDefault="002A2405" w:rsidP="006F5A8F">
            <w:pPr>
              <w:suppressAutoHyphens w:val="0"/>
              <w:jc w:val="left"/>
              <w:rPr>
                <w:color w:val="000000"/>
                <w:szCs w:val="22"/>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02A2189F" w14:textId="77777777" w:rsidR="002A2405" w:rsidRPr="0068209F" w:rsidRDefault="002A2405" w:rsidP="006F5A8F">
            <w:pPr>
              <w:suppressAutoHyphens w:val="0"/>
              <w:jc w:val="left"/>
              <w:rPr>
                <w:color w:val="000000"/>
                <w:szCs w:val="22"/>
                <w:lang w:eastAsia="es-CO"/>
              </w:rPr>
            </w:pPr>
          </w:p>
        </w:tc>
        <w:tc>
          <w:tcPr>
            <w:tcW w:w="1590" w:type="dxa"/>
            <w:tcBorders>
              <w:top w:val="nil"/>
              <w:left w:val="nil"/>
              <w:bottom w:val="single" w:sz="8" w:space="0" w:color="auto"/>
              <w:right w:val="single" w:sz="8" w:space="0" w:color="auto"/>
            </w:tcBorders>
            <w:shd w:val="clear" w:color="auto" w:fill="auto"/>
            <w:vAlign w:val="center"/>
            <w:hideMark/>
          </w:tcPr>
          <w:p w14:paraId="1F974BD4" w14:textId="77777777" w:rsidR="002A2405" w:rsidRPr="0068209F" w:rsidRDefault="002A2405" w:rsidP="006F5A8F">
            <w:pPr>
              <w:suppressAutoHyphens w:val="0"/>
              <w:jc w:val="left"/>
              <w:rPr>
                <w:color w:val="000000"/>
                <w:szCs w:val="22"/>
                <w:lang w:eastAsia="es-CO"/>
              </w:rPr>
            </w:pPr>
            <w:r w:rsidRPr="0068209F">
              <w:rPr>
                <w:color w:val="000000"/>
                <w:szCs w:val="22"/>
                <w:lang w:eastAsia="es-CO"/>
              </w:rPr>
              <w:t>Acero de refuerzo fy=420MPa</w:t>
            </w:r>
          </w:p>
        </w:tc>
        <w:tc>
          <w:tcPr>
            <w:tcW w:w="1840" w:type="dxa"/>
            <w:vMerge/>
            <w:tcBorders>
              <w:top w:val="nil"/>
              <w:left w:val="single" w:sz="8" w:space="0" w:color="auto"/>
              <w:bottom w:val="single" w:sz="8" w:space="0" w:color="000000"/>
              <w:right w:val="single" w:sz="8" w:space="0" w:color="auto"/>
            </w:tcBorders>
            <w:vAlign w:val="center"/>
            <w:hideMark/>
          </w:tcPr>
          <w:p w14:paraId="0A44C31C" w14:textId="77777777" w:rsidR="002A2405" w:rsidRPr="0068209F" w:rsidRDefault="002A2405" w:rsidP="006F5A8F">
            <w:pPr>
              <w:suppressAutoHyphens w:val="0"/>
              <w:jc w:val="left"/>
              <w:rPr>
                <w:color w:val="000000"/>
                <w:szCs w:val="22"/>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0AFDD168" w14:textId="77777777" w:rsidR="002A2405" w:rsidRPr="0068209F" w:rsidRDefault="002A2405" w:rsidP="006F5A8F">
            <w:pPr>
              <w:suppressAutoHyphens w:val="0"/>
              <w:jc w:val="left"/>
              <w:rPr>
                <w:color w:val="000000"/>
                <w:szCs w:val="22"/>
                <w:lang w:eastAsia="es-CO"/>
              </w:rPr>
            </w:pPr>
          </w:p>
        </w:tc>
        <w:tc>
          <w:tcPr>
            <w:tcW w:w="146" w:type="dxa"/>
            <w:vAlign w:val="center"/>
            <w:hideMark/>
          </w:tcPr>
          <w:p w14:paraId="46573A27"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4FE68BB3" w14:textId="77777777" w:rsidTr="006F5A8F">
        <w:trPr>
          <w:trHeight w:val="570"/>
        </w:trPr>
        <w:tc>
          <w:tcPr>
            <w:tcW w:w="1583" w:type="dxa"/>
            <w:vMerge w:val="restart"/>
            <w:tcBorders>
              <w:top w:val="nil"/>
              <w:left w:val="single" w:sz="8" w:space="0" w:color="auto"/>
              <w:bottom w:val="single" w:sz="8" w:space="0" w:color="000000"/>
              <w:right w:val="single" w:sz="8" w:space="0" w:color="auto"/>
            </w:tcBorders>
            <w:shd w:val="clear" w:color="auto" w:fill="auto"/>
            <w:vAlign w:val="center"/>
            <w:hideMark/>
          </w:tcPr>
          <w:p w14:paraId="1EE86303"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Cimentación en plataforma de alimentadores</w:t>
            </w:r>
          </w:p>
        </w:tc>
        <w:tc>
          <w:tcPr>
            <w:tcW w:w="1644" w:type="dxa"/>
            <w:vMerge w:val="restart"/>
            <w:tcBorders>
              <w:top w:val="nil"/>
              <w:left w:val="single" w:sz="8" w:space="0" w:color="auto"/>
              <w:bottom w:val="single" w:sz="8" w:space="0" w:color="000000"/>
              <w:right w:val="single" w:sz="8" w:space="0" w:color="auto"/>
            </w:tcBorders>
            <w:shd w:val="clear" w:color="auto" w:fill="auto"/>
            <w:vAlign w:val="center"/>
            <w:hideMark/>
          </w:tcPr>
          <w:p w14:paraId="542B256F"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 xml:space="preserve">ALTERNATIVA </w:t>
            </w:r>
            <w:r>
              <w:rPr>
                <w:color w:val="000000"/>
                <w:szCs w:val="22"/>
                <w:lang w:eastAsia="es-CO"/>
              </w:rPr>
              <w:t>6</w:t>
            </w:r>
          </w:p>
        </w:tc>
        <w:tc>
          <w:tcPr>
            <w:tcW w:w="1693" w:type="dxa"/>
            <w:vMerge w:val="restart"/>
            <w:tcBorders>
              <w:top w:val="nil"/>
              <w:left w:val="single" w:sz="8" w:space="0" w:color="auto"/>
              <w:bottom w:val="single" w:sz="8" w:space="0" w:color="000000"/>
              <w:right w:val="single" w:sz="8" w:space="0" w:color="auto"/>
            </w:tcBorders>
            <w:shd w:val="clear" w:color="auto" w:fill="auto"/>
            <w:vAlign w:val="center"/>
            <w:hideMark/>
          </w:tcPr>
          <w:p w14:paraId="1647E7C5"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Cimentación profunda</w:t>
            </w:r>
          </w:p>
        </w:tc>
        <w:tc>
          <w:tcPr>
            <w:tcW w:w="1590" w:type="dxa"/>
            <w:tcBorders>
              <w:top w:val="single" w:sz="8" w:space="0" w:color="auto"/>
              <w:left w:val="nil"/>
              <w:bottom w:val="nil"/>
              <w:right w:val="single" w:sz="8" w:space="0" w:color="auto"/>
            </w:tcBorders>
            <w:shd w:val="clear" w:color="auto" w:fill="auto"/>
            <w:vAlign w:val="center"/>
            <w:hideMark/>
          </w:tcPr>
          <w:p w14:paraId="5F933F3D" w14:textId="77777777" w:rsidR="002A2405" w:rsidRPr="0068209F" w:rsidRDefault="002A2405" w:rsidP="006F5A8F">
            <w:pPr>
              <w:suppressAutoHyphens w:val="0"/>
              <w:jc w:val="left"/>
              <w:rPr>
                <w:color w:val="000000"/>
                <w:szCs w:val="22"/>
                <w:lang w:eastAsia="es-CO"/>
              </w:rPr>
            </w:pPr>
            <w:r w:rsidRPr="0068209F">
              <w:rPr>
                <w:color w:val="000000"/>
                <w:szCs w:val="22"/>
                <w:lang w:eastAsia="es-CO"/>
              </w:rPr>
              <w:t>Concreto f'c=28MPa</w:t>
            </w:r>
          </w:p>
        </w:tc>
        <w:tc>
          <w:tcPr>
            <w:tcW w:w="1840" w:type="dxa"/>
            <w:vMerge w:val="restart"/>
            <w:tcBorders>
              <w:top w:val="nil"/>
              <w:left w:val="single" w:sz="8" w:space="0" w:color="auto"/>
              <w:bottom w:val="single" w:sz="8" w:space="0" w:color="000000"/>
              <w:right w:val="single" w:sz="8" w:space="0" w:color="auto"/>
            </w:tcBorders>
            <w:shd w:val="clear" w:color="auto" w:fill="auto"/>
            <w:vAlign w:val="center"/>
            <w:hideMark/>
          </w:tcPr>
          <w:p w14:paraId="2EEDFCB9"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NO SE VISUALIZA</w:t>
            </w:r>
          </w:p>
        </w:tc>
        <w:tc>
          <w:tcPr>
            <w:tcW w:w="1060" w:type="dxa"/>
            <w:vMerge w:val="restart"/>
            <w:tcBorders>
              <w:top w:val="nil"/>
              <w:left w:val="single" w:sz="8" w:space="0" w:color="auto"/>
              <w:bottom w:val="single" w:sz="8" w:space="0" w:color="000000"/>
              <w:right w:val="single" w:sz="8" w:space="0" w:color="auto"/>
            </w:tcBorders>
            <w:shd w:val="clear" w:color="auto" w:fill="auto"/>
            <w:vAlign w:val="center"/>
            <w:hideMark/>
          </w:tcPr>
          <w:p w14:paraId="7B051ED1" w14:textId="77777777" w:rsidR="002A2405" w:rsidRPr="0068209F" w:rsidRDefault="00983080" w:rsidP="006F5A8F">
            <w:pPr>
              <w:suppressAutoHyphens w:val="0"/>
              <w:jc w:val="center"/>
              <w:rPr>
                <w:color w:val="000000"/>
                <w:szCs w:val="22"/>
                <w:lang w:eastAsia="es-CO"/>
              </w:rPr>
            </w:pPr>
            <w:r>
              <w:rPr>
                <w:color w:val="000000"/>
                <w:szCs w:val="22"/>
                <w:lang w:eastAsia="es-CO"/>
              </w:rPr>
              <w:t>12.2.6</w:t>
            </w:r>
          </w:p>
        </w:tc>
        <w:tc>
          <w:tcPr>
            <w:tcW w:w="146" w:type="dxa"/>
            <w:vAlign w:val="center"/>
            <w:hideMark/>
          </w:tcPr>
          <w:p w14:paraId="0E7C416C"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4CB43490" w14:textId="77777777" w:rsidTr="0011326F">
        <w:trPr>
          <w:trHeight w:val="300"/>
        </w:trPr>
        <w:tc>
          <w:tcPr>
            <w:tcW w:w="1583" w:type="dxa"/>
            <w:vMerge/>
            <w:tcBorders>
              <w:top w:val="nil"/>
              <w:left w:val="single" w:sz="8" w:space="0" w:color="auto"/>
              <w:bottom w:val="single" w:sz="8" w:space="0" w:color="000000"/>
              <w:right w:val="single" w:sz="8" w:space="0" w:color="auto"/>
            </w:tcBorders>
            <w:vAlign w:val="center"/>
            <w:hideMark/>
          </w:tcPr>
          <w:p w14:paraId="5A8A2618" w14:textId="77777777" w:rsidR="002A2405" w:rsidRPr="0068209F" w:rsidRDefault="002A2405" w:rsidP="006F5A8F">
            <w:pPr>
              <w:suppressAutoHyphens w:val="0"/>
              <w:jc w:val="left"/>
              <w:rPr>
                <w:color w:val="000000"/>
                <w:szCs w:val="22"/>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00E45F48" w14:textId="77777777" w:rsidR="002A2405" w:rsidRPr="0068209F" w:rsidRDefault="002A2405" w:rsidP="006F5A8F">
            <w:pPr>
              <w:suppressAutoHyphens w:val="0"/>
              <w:jc w:val="left"/>
              <w:rPr>
                <w:color w:val="000000"/>
                <w:szCs w:val="22"/>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54280A99" w14:textId="77777777" w:rsidR="002A2405" w:rsidRPr="0068209F" w:rsidRDefault="002A2405" w:rsidP="006F5A8F">
            <w:pPr>
              <w:suppressAutoHyphens w:val="0"/>
              <w:jc w:val="left"/>
              <w:rPr>
                <w:color w:val="000000"/>
                <w:szCs w:val="22"/>
                <w:lang w:eastAsia="es-CO"/>
              </w:rPr>
            </w:pPr>
          </w:p>
        </w:tc>
        <w:tc>
          <w:tcPr>
            <w:tcW w:w="1590" w:type="dxa"/>
            <w:tcBorders>
              <w:top w:val="nil"/>
              <w:left w:val="nil"/>
              <w:bottom w:val="nil"/>
              <w:right w:val="single" w:sz="8" w:space="0" w:color="auto"/>
            </w:tcBorders>
            <w:shd w:val="clear" w:color="auto" w:fill="auto"/>
            <w:vAlign w:val="center"/>
            <w:hideMark/>
          </w:tcPr>
          <w:p w14:paraId="1F2B6754" w14:textId="77777777" w:rsidR="002A2405" w:rsidRPr="0068209F" w:rsidRDefault="002A2405" w:rsidP="006F5A8F">
            <w:pPr>
              <w:suppressAutoHyphens w:val="0"/>
              <w:jc w:val="left"/>
              <w:rPr>
                <w:rFonts w:ascii="Calibri" w:hAnsi="Calibri" w:cs="Calibri"/>
                <w:color w:val="000000"/>
                <w:szCs w:val="22"/>
                <w:lang w:eastAsia="es-CO"/>
              </w:rPr>
            </w:pPr>
            <w:r w:rsidRPr="0068209F">
              <w:rPr>
                <w:rFonts w:ascii="Calibri" w:hAnsi="Calibri" w:cs="Calibri"/>
                <w:color w:val="000000"/>
                <w:szCs w:val="22"/>
                <w:lang w:eastAsia="es-CO"/>
              </w:rPr>
              <w:t> </w:t>
            </w:r>
          </w:p>
        </w:tc>
        <w:tc>
          <w:tcPr>
            <w:tcW w:w="1840" w:type="dxa"/>
            <w:vMerge/>
            <w:tcBorders>
              <w:top w:val="nil"/>
              <w:left w:val="single" w:sz="8" w:space="0" w:color="auto"/>
              <w:bottom w:val="single" w:sz="8" w:space="0" w:color="000000"/>
              <w:right w:val="single" w:sz="8" w:space="0" w:color="auto"/>
            </w:tcBorders>
            <w:vAlign w:val="center"/>
            <w:hideMark/>
          </w:tcPr>
          <w:p w14:paraId="5F27B4FD" w14:textId="77777777" w:rsidR="002A2405" w:rsidRPr="0068209F" w:rsidRDefault="002A2405" w:rsidP="006F5A8F">
            <w:pPr>
              <w:suppressAutoHyphens w:val="0"/>
              <w:jc w:val="left"/>
              <w:rPr>
                <w:color w:val="000000"/>
                <w:szCs w:val="22"/>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115745F3" w14:textId="77777777" w:rsidR="002A2405" w:rsidRPr="0068209F" w:rsidRDefault="002A2405" w:rsidP="006F5A8F">
            <w:pPr>
              <w:suppressAutoHyphens w:val="0"/>
              <w:jc w:val="left"/>
              <w:rPr>
                <w:color w:val="000000"/>
                <w:szCs w:val="22"/>
                <w:lang w:eastAsia="es-CO"/>
              </w:rPr>
            </w:pPr>
          </w:p>
        </w:tc>
        <w:tc>
          <w:tcPr>
            <w:tcW w:w="146" w:type="dxa"/>
            <w:vAlign w:val="center"/>
            <w:hideMark/>
          </w:tcPr>
          <w:p w14:paraId="5C232E4D"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43F8B5CE" w14:textId="77777777" w:rsidTr="006F5A8F">
        <w:trPr>
          <w:trHeight w:val="855"/>
        </w:trPr>
        <w:tc>
          <w:tcPr>
            <w:tcW w:w="1583" w:type="dxa"/>
            <w:vMerge/>
            <w:tcBorders>
              <w:top w:val="nil"/>
              <w:left w:val="single" w:sz="8" w:space="0" w:color="auto"/>
              <w:bottom w:val="single" w:sz="8" w:space="0" w:color="000000"/>
              <w:right w:val="single" w:sz="8" w:space="0" w:color="auto"/>
            </w:tcBorders>
            <w:vAlign w:val="center"/>
            <w:hideMark/>
          </w:tcPr>
          <w:p w14:paraId="38514411" w14:textId="77777777" w:rsidR="002A2405" w:rsidRPr="0068209F" w:rsidRDefault="002A2405" w:rsidP="006F5A8F">
            <w:pPr>
              <w:suppressAutoHyphens w:val="0"/>
              <w:jc w:val="left"/>
              <w:rPr>
                <w:color w:val="000000"/>
                <w:szCs w:val="22"/>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20AD0C28" w14:textId="77777777" w:rsidR="002A2405" w:rsidRPr="0068209F" w:rsidRDefault="002A2405" w:rsidP="006F5A8F">
            <w:pPr>
              <w:suppressAutoHyphens w:val="0"/>
              <w:jc w:val="left"/>
              <w:rPr>
                <w:color w:val="000000"/>
                <w:szCs w:val="22"/>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29B8150D" w14:textId="77777777" w:rsidR="002A2405" w:rsidRPr="0068209F" w:rsidRDefault="002A2405" w:rsidP="006F5A8F">
            <w:pPr>
              <w:suppressAutoHyphens w:val="0"/>
              <w:jc w:val="left"/>
              <w:rPr>
                <w:color w:val="000000"/>
                <w:szCs w:val="22"/>
                <w:lang w:eastAsia="es-CO"/>
              </w:rPr>
            </w:pPr>
          </w:p>
        </w:tc>
        <w:tc>
          <w:tcPr>
            <w:tcW w:w="1590" w:type="dxa"/>
            <w:tcBorders>
              <w:top w:val="nil"/>
              <w:left w:val="nil"/>
              <w:bottom w:val="single" w:sz="4" w:space="0" w:color="auto"/>
              <w:right w:val="single" w:sz="8" w:space="0" w:color="auto"/>
            </w:tcBorders>
            <w:shd w:val="clear" w:color="auto" w:fill="auto"/>
            <w:vAlign w:val="center"/>
            <w:hideMark/>
          </w:tcPr>
          <w:p w14:paraId="160C683F" w14:textId="77777777" w:rsidR="002A2405" w:rsidRPr="0068209F" w:rsidRDefault="002A2405" w:rsidP="006F5A8F">
            <w:pPr>
              <w:suppressAutoHyphens w:val="0"/>
              <w:jc w:val="left"/>
              <w:rPr>
                <w:color w:val="000000"/>
                <w:szCs w:val="22"/>
                <w:lang w:eastAsia="es-CO"/>
              </w:rPr>
            </w:pPr>
            <w:r w:rsidRPr="0068209F">
              <w:rPr>
                <w:color w:val="000000"/>
                <w:szCs w:val="22"/>
                <w:lang w:eastAsia="es-CO"/>
              </w:rPr>
              <w:t>Acero de refuerzo fy=420MPa</w:t>
            </w:r>
          </w:p>
        </w:tc>
        <w:tc>
          <w:tcPr>
            <w:tcW w:w="1840" w:type="dxa"/>
            <w:vMerge/>
            <w:tcBorders>
              <w:top w:val="nil"/>
              <w:left w:val="single" w:sz="8" w:space="0" w:color="auto"/>
              <w:bottom w:val="single" w:sz="8" w:space="0" w:color="000000"/>
              <w:right w:val="single" w:sz="8" w:space="0" w:color="auto"/>
            </w:tcBorders>
            <w:vAlign w:val="center"/>
            <w:hideMark/>
          </w:tcPr>
          <w:p w14:paraId="7507E82A" w14:textId="77777777" w:rsidR="002A2405" w:rsidRPr="0068209F" w:rsidRDefault="002A2405" w:rsidP="006F5A8F">
            <w:pPr>
              <w:suppressAutoHyphens w:val="0"/>
              <w:jc w:val="left"/>
              <w:rPr>
                <w:color w:val="000000"/>
                <w:szCs w:val="22"/>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4B6284B3" w14:textId="77777777" w:rsidR="002A2405" w:rsidRPr="0068209F" w:rsidRDefault="002A2405" w:rsidP="006F5A8F">
            <w:pPr>
              <w:suppressAutoHyphens w:val="0"/>
              <w:jc w:val="left"/>
              <w:rPr>
                <w:color w:val="000000"/>
                <w:szCs w:val="22"/>
                <w:lang w:eastAsia="es-CO"/>
              </w:rPr>
            </w:pPr>
          </w:p>
        </w:tc>
        <w:tc>
          <w:tcPr>
            <w:tcW w:w="146" w:type="dxa"/>
            <w:vAlign w:val="center"/>
            <w:hideMark/>
          </w:tcPr>
          <w:p w14:paraId="1D89A12B"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65EFBA58" w14:textId="77777777" w:rsidTr="006F5A8F">
        <w:trPr>
          <w:trHeight w:val="570"/>
        </w:trPr>
        <w:tc>
          <w:tcPr>
            <w:tcW w:w="1583" w:type="dxa"/>
            <w:vMerge w:val="restart"/>
            <w:tcBorders>
              <w:top w:val="nil"/>
              <w:left w:val="single" w:sz="8" w:space="0" w:color="auto"/>
              <w:bottom w:val="single" w:sz="8" w:space="0" w:color="000000"/>
              <w:right w:val="single" w:sz="8" w:space="0" w:color="auto"/>
            </w:tcBorders>
            <w:shd w:val="clear" w:color="auto" w:fill="auto"/>
            <w:vAlign w:val="center"/>
            <w:hideMark/>
          </w:tcPr>
          <w:p w14:paraId="376368BE"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 xml:space="preserve">Muro anclado al costado sur del portal donde posiblemente </w:t>
            </w:r>
            <w:r w:rsidRPr="0068209F">
              <w:rPr>
                <w:color w:val="000000"/>
                <w:szCs w:val="22"/>
                <w:lang w:eastAsia="es-CO"/>
              </w:rPr>
              <w:lastRenderedPageBreak/>
              <w:t>se ubique una pilona</w:t>
            </w:r>
          </w:p>
        </w:tc>
        <w:tc>
          <w:tcPr>
            <w:tcW w:w="1644" w:type="dxa"/>
            <w:vMerge w:val="restart"/>
            <w:tcBorders>
              <w:top w:val="nil"/>
              <w:left w:val="single" w:sz="8" w:space="0" w:color="auto"/>
              <w:bottom w:val="single" w:sz="8" w:space="0" w:color="000000"/>
              <w:right w:val="single" w:sz="8" w:space="0" w:color="auto"/>
            </w:tcBorders>
            <w:shd w:val="clear" w:color="auto" w:fill="auto"/>
            <w:vAlign w:val="center"/>
            <w:hideMark/>
          </w:tcPr>
          <w:p w14:paraId="7BB610BE"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lastRenderedPageBreak/>
              <w:t xml:space="preserve">ALTERNATIVA </w:t>
            </w:r>
            <w:r>
              <w:rPr>
                <w:color w:val="000000"/>
                <w:szCs w:val="22"/>
                <w:lang w:eastAsia="es-CO"/>
              </w:rPr>
              <w:t>6</w:t>
            </w:r>
          </w:p>
        </w:tc>
        <w:tc>
          <w:tcPr>
            <w:tcW w:w="1693" w:type="dxa"/>
            <w:vMerge w:val="restart"/>
            <w:tcBorders>
              <w:top w:val="nil"/>
              <w:left w:val="single" w:sz="8" w:space="0" w:color="auto"/>
              <w:bottom w:val="single" w:sz="8" w:space="0" w:color="000000"/>
              <w:right w:val="single" w:sz="8" w:space="0" w:color="auto"/>
            </w:tcBorders>
            <w:shd w:val="clear" w:color="auto" w:fill="auto"/>
            <w:vAlign w:val="center"/>
            <w:hideMark/>
          </w:tcPr>
          <w:p w14:paraId="12AD536B"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Muro anclado</w:t>
            </w:r>
          </w:p>
        </w:tc>
        <w:tc>
          <w:tcPr>
            <w:tcW w:w="1590" w:type="dxa"/>
            <w:tcBorders>
              <w:top w:val="single" w:sz="4" w:space="0" w:color="auto"/>
              <w:left w:val="nil"/>
              <w:bottom w:val="nil"/>
              <w:right w:val="single" w:sz="8" w:space="0" w:color="auto"/>
            </w:tcBorders>
            <w:shd w:val="clear" w:color="auto" w:fill="auto"/>
            <w:vAlign w:val="center"/>
            <w:hideMark/>
          </w:tcPr>
          <w:p w14:paraId="1E65F63B" w14:textId="77777777" w:rsidR="002A2405" w:rsidRPr="0068209F" w:rsidRDefault="002A2405" w:rsidP="006F5A8F">
            <w:pPr>
              <w:suppressAutoHyphens w:val="0"/>
              <w:jc w:val="left"/>
              <w:rPr>
                <w:color w:val="000000"/>
                <w:szCs w:val="22"/>
                <w:lang w:eastAsia="es-CO"/>
              </w:rPr>
            </w:pPr>
            <w:r w:rsidRPr="0068209F">
              <w:rPr>
                <w:color w:val="000000"/>
                <w:szCs w:val="22"/>
                <w:lang w:eastAsia="es-CO"/>
              </w:rPr>
              <w:t>Concreto f'c=28MPa</w:t>
            </w:r>
          </w:p>
        </w:tc>
        <w:tc>
          <w:tcPr>
            <w:tcW w:w="1840" w:type="dxa"/>
            <w:vMerge w:val="restart"/>
            <w:tcBorders>
              <w:top w:val="nil"/>
              <w:left w:val="single" w:sz="8" w:space="0" w:color="auto"/>
              <w:bottom w:val="single" w:sz="8" w:space="0" w:color="000000"/>
              <w:right w:val="single" w:sz="8" w:space="0" w:color="auto"/>
            </w:tcBorders>
            <w:shd w:val="clear" w:color="auto" w:fill="auto"/>
            <w:vAlign w:val="center"/>
            <w:hideMark/>
          </w:tcPr>
          <w:p w14:paraId="48A3FE6A"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BUENO</w:t>
            </w:r>
          </w:p>
        </w:tc>
        <w:tc>
          <w:tcPr>
            <w:tcW w:w="1060" w:type="dxa"/>
            <w:vMerge w:val="restart"/>
            <w:tcBorders>
              <w:top w:val="nil"/>
              <w:left w:val="single" w:sz="8" w:space="0" w:color="auto"/>
              <w:bottom w:val="single" w:sz="8" w:space="0" w:color="000000"/>
              <w:right w:val="single" w:sz="8" w:space="0" w:color="auto"/>
            </w:tcBorders>
            <w:shd w:val="clear" w:color="auto" w:fill="auto"/>
            <w:vAlign w:val="center"/>
            <w:hideMark/>
          </w:tcPr>
          <w:p w14:paraId="5663FF33" w14:textId="77777777" w:rsidR="002A2405" w:rsidRPr="0068209F" w:rsidRDefault="00983080" w:rsidP="006F5A8F">
            <w:pPr>
              <w:suppressAutoHyphens w:val="0"/>
              <w:jc w:val="center"/>
              <w:rPr>
                <w:color w:val="000000"/>
                <w:szCs w:val="22"/>
                <w:lang w:eastAsia="es-CO"/>
              </w:rPr>
            </w:pPr>
            <w:r>
              <w:rPr>
                <w:color w:val="000000"/>
                <w:szCs w:val="22"/>
                <w:lang w:eastAsia="es-CO"/>
              </w:rPr>
              <w:t>12.2.7</w:t>
            </w:r>
          </w:p>
        </w:tc>
        <w:tc>
          <w:tcPr>
            <w:tcW w:w="146" w:type="dxa"/>
            <w:vAlign w:val="center"/>
            <w:hideMark/>
          </w:tcPr>
          <w:p w14:paraId="5542276F"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4F4E2215" w14:textId="77777777" w:rsidTr="0011326F">
        <w:trPr>
          <w:trHeight w:val="300"/>
        </w:trPr>
        <w:tc>
          <w:tcPr>
            <w:tcW w:w="1583" w:type="dxa"/>
            <w:vMerge/>
            <w:tcBorders>
              <w:top w:val="nil"/>
              <w:left w:val="single" w:sz="8" w:space="0" w:color="auto"/>
              <w:bottom w:val="single" w:sz="8" w:space="0" w:color="000000"/>
              <w:right w:val="single" w:sz="8" w:space="0" w:color="auto"/>
            </w:tcBorders>
            <w:vAlign w:val="center"/>
            <w:hideMark/>
          </w:tcPr>
          <w:p w14:paraId="38CCA6D3" w14:textId="77777777" w:rsidR="002A2405" w:rsidRPr="0068209F" w:rsidRDefault="002A2405" w:rsidP="006F5A8F">
            <w:pPr>
              <w:suppressAutoHyphens w:val="0"/>
              <w:jc w:val="left"/>
              <w:rPr>
                <w:color w:val="000000"/>
                <w:szCs w:val="22"/>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1E28B2DD" w14:textId="77777777" w:rsidR="002A2405" w:rsidRPr="0068209F" w:rsidRDefault="002A2405" w:rsidP="006F5A8F">
            <w:pPr>
              <w:suppressAutoHyphens w:val="0"/>
              <w:jc w:val="left"/>
              <w:rPr>
                <w:color w:val="000000"/>
                <w:szCs w:val="22"/>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1A628355" w14:textId="77777777" w:rsidR="002A2405" w:rsidRPr="0068209F" w:rsidRDefault="002A2405" w:rsidP="006F5A8F">
            <w:pPr>
              <w:suppressAutoHyphens w:val="0"/>
              <w:jc w:val="left"/>
              <w:rPr>
                <w:color w:val="000000"/>
                <w:szCs w:val="22"/>
                <w:lang w:eastAsia="es-CO"/>
              </w:rPr>
            </w:pPr>
          </w:p>
        </w:tc>
        <w:tc>
          <w:tcPr>
            <w:tcW w:w="1590" w:type="dxa"/>
            <w:tcBorders>
              <w:top w:val="nil"/>
              <w:left w:val="nil"/>
              <w:bottom w:val="nil"/>
              <w:right w:val="single" w:sz="8" w:space="0" w:color="auto"/>
            </w:tcBorders>
            <w:shd w:val="clear" w:color="auto" w:fill="auto"/>
            <w:vAlign w:val="center"/>
            <w:hideMark/>
          </w:tcPr>
          <w:p w14:paraId="50550C73" w14:textId="77777777" w:rsidR="002A2405" w:rsidRPr="0068209F" w:rsidRDefault="002A2405" w:rsidP="006F5A8F">
            <w:pPr>
              <w:suppressAutoHyphens w:val="0"/>
              <w:jc w:val="left"/>
              <w:rPr>
                <w:rFonts w:ascii="Calibri" w:hAnsi="Calibri" w:cs="Calibri"/>
                <w:color w:val="000000"/>
                <w:szCs w:val="22"/>
                <w:lang w:eastAsia="es-CO"/>
              </w:rPr>
            </w:pPr>
            <w:r w:rsidRPr="0068209F">
              <w:rPr>
                <w:rFonts w:ascii="Calibri" w:hAnsi="Calibri" w:cs="Calibri"/>
                <w:color w:val="000000"/>
                <w:szCs w:val="22"/>
                <w:lang w:eastAsia="es-CO"/>
              </w:rPr>
              <w:t> </w:t>
            </w:r>
          </w:p>
        </w:tc>
        <w:tc>
          <w:tcPr>
            <w:tcW w:w="1840" w:type="dxa"/>
            <w:vMerge/>
            <w:tcBorders>
              <w:top w:val="nil"/>
              <w:left w:val="single" w:sz="8" w:space="0" w:color="auto"/>
              <w:bottom w:val="single" w:sz="8" w:space="0" w:color="000000"/>
              <w:right w:val="single" w:sz="8" w:space="0" w:color="auto"/>
            </w:tcBorders>
            <w:vAlign w:val="center"/>
            <w:hideMark/>
          </w:tcPr>
          <w:p w14:paraId="69CB76EF" w14:textId="77777777" w:rsidR="002A2405" w:rsidRPr="0068209F" w:rsidRDefault="002A2405" w:rsidP="006F5A8F">
            <w:pPr>
              <w:suppressAutoHyphens w:val="0"/>
              <w:jc w:val="left"/>
              <w:rPr>
                <w:color w:val="000000"/>
                <w:szCs w:val="22"/>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3D9EA2E3" w14:textId="77777777" w:rsidR="002A2405" w:rsidRPr="0068209F" w:rsidRDefault="002A2405" w:rsidP="006F5A8F">
            <w:pPr>
              <w:suppressAutoHyphens w:val="0"/>
              <w:jc w:val="left"/>
              <w:rPr>
                <w:color w:val="000000"/>
                <w:szCs w:val="22"/>
                <w:lang w:eastAsia="es-CO"/>
              </w:rPr>
            </w:pPr>
          </w:p>
        </w:tc>
        <w:tc>
          <w:tcPr>
            <w:tcW w:w="146" w:type="dxa"/>
            <w:vAlign w:val="center"/>
            <w:hideMark/>
          </w:tcPr>
          <w:p w14:paraId="09DBC62B"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61867DB7" w14:textId="77777777" w:rsidTr="006F5A8F">
        <w:trPr>
          <w:trHeight w:val="855"/>
        </w:trPr>
        <w:tc>
          <w:tcPr>
            <w:tcW w:w="1583" w:type="dxa"/>
            <w:vMerge/>
            <w:tcBorders>
              <w:top w:val="nil"/>
              <w:left w:val="single" w:sz="8" w:space="0" w:color="auto"/>
              <w:bottom w:val="single" w:sz="8" w:space="0" w:color="000000"/>
              <w:right w:val="single" w:sz="8" w:space="0" w:color="auto"/>
            </w:tcBorders>
            <w:vAlign w:val="center"/>
            <w:hideMark/>
          </w:tcPr>
          <w:p w14:paraId="037E5DE5" w14:textId="77777777" w:rsidR="002A2405" w:rsidRPr="0068209F" w:rsidRDefault="002A2405" w:rsidP="006F5A8F">
            <w:pPr>
              <w:suppressAutoHyphens w:val="0"/>
              <w:jc w:val="left"/>
              <w:rPr>
                <w:color w:val="000000"/>
                <w:szCs w:val="22"/>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21E4BAA3" w14:textId="77777777" w:rsidR="002A2405" w:rsidRPr="0068209F" w:rsidRDefault="002A2405" w:rsidP="006F5A8F">
            <w:pPr>
              <w:suppressAutoHyphens w:val="0"/>
              <w:jc w:val="left"/>
              <w:rPr>
                <w:color w:val="000000"/>
                <w:szCs w:val="22"/>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5ED8CBA4" w14:textId="77777777" w:rsidR="002A2405" w:rsidRPr="0068209F" w:rsidRDefault="002A2405" w:rsidP="006F5A8F">
            <w:pPr>
              <w:suppressAutoHyphens w:val="0"/>
              <w:jc w:val="left"/>
              <w:rPr>
                <w:color w:val="000000"/>
                <w:szCs w:val="22"/>
                <w:lang w:eastAsia="es-CO"/>
              </w:rPr>
            </w:pPr>
          </w:p>
        </w:tc>
        <w:tc>
          <w:tcPr>
            <w:tcW w:w="1590" w:type="dxa"/>
            <w:tcBorders>
              <w:top w:val="nil"/>
              <w:left w:val="nil"/>
              <w:right w:val="single" w:sz="8" w:space="0" w:color="auto"/>
            </w:tcBorders>
            <w:shd w:val="clear" w:color="auto" w:fill="auto"/>
            <w:vAlign w:val="center"/>
            <w:hideMark/>
          </w:tcPr>
          <w:p w14:paraId="3E0936E8" w14:textId="77777777" w:rsidR="002A2405" w:rsidRPr="0068209F" w:rsidRDefault="002A2405" w:rsidP="006F5A8F">
            <w:pPr>
              <w:suppressAutoHyphens w:val="0"/>
              <w:jc w:val="left"/>
              <w:rPr>
                <w:color w:val="000000"/>
                <w:szCs w:val="22"/>
                <w:lang w:eastAsia="es-CO"/>
              </w:rPr>
            </w:pPr>
            <w:r w:rsidRPr="0068209F">
              <w:rPr>
                <w:color w:val="000000"/>
                <w:szCs w:val="22"/>
                <w:lang w:eastAsia="es-CO"/>
              </w:rPr>
              <w:t>Acero de refuerzo fy=420MPa</w:t>
            </w:r>
          </w:p>
        </w:tc>
        <w:tc>
          <w:tcPr>
            <w:tcW w:w="1840" w:type="dxa"/>
            <w:vMerge/>
            <w:tcBorders>
              <w:top w:val="nil"/>
              <w:left w:val="single" w:sz="8" w:space="0" w:color="auto"/>
              <w:bottom w:val="single" w:sz="8" w:space="0" w:color="000000"/>
              <w:right w:val="single" w:sz="8" w:space="0" w:color="auto"/>
            </w:tcBorders>
            <w:vAlign w:val="center"/>
            <w:hideMark/>
          </w:tcPr>
          <w:p w14:paraId="028C4471" w14:textId="77777777" w:rsidR="002A2405" w:rsidRPr="0068209F" w:rsidRDefault="002A2405" w:rsidP="006F5A8F">
            <w:pPr>
              <w:suppressAutoHyphens w:val="0"/>
              <w:jc w:val="left"/>
              <w:rPr>
                <w:color w:val="000000"/>
                <w:szCs w:val="22"/>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5A2A5494" w14:textId="77777777" w:rsidR="002A2405" w:rsidRPr="0068209F" w:rsidRDefault="002A2405" w:rsidP="006F5A8F">
            <w:pPr>
              <w:suppressAutoHyphens w:val="0"/>
              <w:jc w:val="left"/>
              <w:rPr>
                <w:color w:val="000000"/>
                <w:szCs w:val="22"/>
                <w:lang w:eastAsia="es-CO"/>
              </w:rPr>
            </w:pPr>
          </w:p>
        </w:tc>
        <w:tc>
          <w:tcPr>
            <w:tcW w:w="146" w:type="dxa"/>
            <w:vAlign w:val="center"/>
            <w:hideMark/>
          </w:tcPr>
          <w:p w14:paraId="24FB8E15"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257B76FC" w14:textId="77777777" w:rsidTr="006F5A8F">
        <w:trPr>
          <w:trHeight w:val="674"/>
        </w:trPr>
        <w:tc>
          <w:tcPr>
            <w:tcW w:w="1583" w:type="dxa"/>
            <w:vMerge/>
            <w:tcBorders>
              <w:top w:val="nil"/>
              <w:left w:val="single" w:sz="8" w:space="0" w:color="auto"/>
              <w:bottom w:val="single" w:sz="8" w:space="0" w:color="000000"/>
              <w:right w:val="single" w:sz="8" w:space="0" w:color="auto"/>
            </w:tcBorders>
            <w:vAlign w:val="center"/>
            <w:hideMark/>
          </w:tcPr>
          <w:p w14:paraId="7F91B742" w14:textId="77777777" w:rsidR="002A2405" w:rsidRPr="0068209F" w:rsidRDefault="002A2405" w:rsidP="006F5A8F">
            <w:pPr>
              <w:suppressAutoHyphens w:val="0"/>
              <w:jc w:val="left"/>
              <w:rPr>
                <w:color w:val="000000"/>
                <w:szCs w:val="22"/>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143060C1" w14:textId="77777777" w:rsidR="002A2405" w:rsidRPr="0068209F" w:rsidRDefault="002A2405" w:rsidP="006F5A8F">
            <w:pPr>
              <w:suppressAutoHyphens w:val="0"/>
              <w:jc w:val="left"/>
              <w:rPr>
                <w:color w:val="000000"/>
                <w:szCs w:val="22"/>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1EFC96AB" w14:textId="77777777" w:rsidR="002A2405" w:rsidRPr="0068209F" w:rsidRDefault="002A2405" w:rsidP="006F5A8F">
            <w:pPr>
              <w:suppressAutoHyphens w:val="0"/>
              <w:jc w:val="left"/>
              <w:rPr>
                <w:color w:val="000000"/>
                <w:szCs w:val="22"/>
                <w:lang w:eastAsia="es-CO"/>
              </w:rPr>
            </w:pPr>
          </w:p>
        </w:tc>
        <w:tc>
          <w:tcPr>
            <w:tcW w:w="1590" w:type="dxa"/>
            <w:tcBorders>
              <w:top w:val="nil"/>
              <w:left w:val="nil"/>
              <w:bottom w:val="single" w:sz="8" w:space="0" w:color="auto"/>
              <w:right w:val="single" w:sz="8" w:space="0" w:color="auto"/>
            </w:tcBorders>
            <w:shd w:val="clear" w:color="auto" w:fill="auto"/>
            <w:vAlign w:val="center"/>
            <w:hideMark/>
          </w:tcPr>
          <w:p w14:paraId="5B2CEDB2" w14:textId="77777777" w:rsidR="002A2405" w:rsidRPr="0068209F" w:rsidRDefault="002A2405" w:rsidP="006F5A8F">
            <w:pPr>
              <w:suppressAutoHyphens w:val="0"/>
              <w:jc w:val="left"/>
              <w:rPr>
                <w:color w:val="000000"/>
                <w:szCs w:val="22"/>
                <w:lang w:eastAsia="es-CO"/>
              </w:rPr>
            </w:pPr>
            <w:r w:rsidRPr="0068209F">
              <w:rPr>
                <w:color w:val="000000"/>
                <w:szCs w:val="22"/>
                <w:lang w:eastAsia="es-CO"/>
              </w:rPr>
              <w:t>Acero de presfuerzo fpu=1860MPa</w:t>
            </w:r>
          </w:p>
        </w:tc>
        <w:tc>
          <w:tcPr>
            <w:tcW w:w="1840" w:type="dxa"/>
            <w:vMerge/>
            <w:tcBorders>
              <w:top w:val="nil"/>
              <w:left w:val="single" w:sz="8" w:space="0" w:color="auto"/>
              <w:bottom w:val="single" w:sz="8" w:space="0" w:color="000000"/>
              <w:right w:val="single" w:sz="8" w:space="0" w:color="auto"/>
            </w:tcBorders>
            <w:vAlign w:val="center"/>
            <w:hideMark/>
          </w:tcPr>
          <w:p w14:paraId="65A79BC1" w14:textId="77777777" w:rsidR="002A2405" w:rsidRPr="0068209F" w:rsidRDefault="002A2405" w:rsidP="006F5A8F">
            <w:pPr>
              <w:suppressAutoHyphens w:val="0"/>
              <w:jc w:val="left"/>
              <w:rPr>
                <w:color w:val="000000"/>
                <w:szCs w:val="22"/>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6A0F3000" w14:textId="77777777" w:rsidR="002A2405" w:rsidRPr="0068209F" w:rsidRDefault="002A2405" w:rsidP="006F5A8F">
            <w:pPr>
              <w:suppressAutoHyphens w:val="0"/>
              <w:jc w:val="left"/>
              <w:rPr>
                <w:color w:val="000000"/>
                <w:szCs w:val="22"/>
                <w:lang w:eastAsia="es-CO"/>
              </w:rPr>
            </w:pPr>
          </w:p>
        </w:tc>
        <w:tc>
          <w:tcPr>
            <w:tcW w:w="146" w:type="dxa"/>
            <w:vAlign w:val="center"/>
            <w:hideMark/>
          </w:tcPr>
          <w:p w14:paraId="63B157A0"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51FF0222" w14:textId="77777777" w:rsidTr="006F5A8F">
        <w:trPr>
          <w:trHeight w:val="480"/>
        </w:trPr>
        <w:tc>
          <w:tcPr>
            <w:tcW w:w="1583" w:type="dxa"/>
            <w:vMerge w:val="restart"/>
            <w:tcBorders>
              <w:top w:val="nil"/>
              <w:left w:val="single" w:sz="8" w:space="0" w:color="auto"/>
              <w:bottom w:val="single" w:sz="8" w:space="0" w:color="000000"/>
              <w:right w:val="single" w:sz="8" w:space="0" w:color="auto"/>
            </w:tcBorders>
            <w:shd w:val="clear" w:color="auto" w:fill="auto"/>
            <w:vAlign w:val="center"/>
            <w:hideMark/>
          </w:tcPr>
          <w:p w14:paraId="0C905D91"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Muro entre plataforma de alimentadores y articulados</w:t>
            </w:r>
          </w:p>
        </w:tc>
        <w:tc>
          <w:tcPr>
            <w:tcW w:w="1644" w:type="dxa"/>
            <w:vMerge w:val="restart"/>
            <w:tcBorders>
              <w:top w:val="nil"/>
              <w:left w:val="single" w:sz="8" w:space="0" w:color="auto"/>
              <w:bottom w:val="single" w:sz="8" w:space="0" w:color="000000"/>
              <w:right w:val="single" w:sz="8" w:space="0" w:color="auto"/>
            </w:tcBorders>
            <w:shd w:val="clear" w:color="auto" w:fill="auto"/>
            <w:vAlign w:val="center"/>
            <w:hideMark/>
          </w:tcPr>
          <w:p w14:paraId="19624A1C"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 xml:space="preserve">ALTERNATIVA </w:t>
            </w:r>
            <w:r>
              <w:rPr>
                <w:color w:val="000000"/>
                <w:szCs w:val="22"/>
                <w:lang w:eastAsia="es-CO"/>
              </w:rPr>
              <w:t>6</w:t>
            </w:r>
          </w:p>
        </w:tc>
        <w:tc>
          <w:tcPr>
            <w:tcW w:w="1693" w:type="dxa"/>
            <w:vMerge w:val="restart"/>
            <w:tcBorders>
              <w:top w:val="nil"/>
              <w:left w:val="single" w:sz="8" w:space="0" w:color="auto"/>
              <w:bottom w:val="single" w:sz="8" w:space="0" w:color="000000"/>
              <w:right w:val="single" w:sz="8" w:space="0" w:color="auto"/>
            </w:tcBorders>
            <w:shd w:val="clear" w:color="auto" w:fill="auto"/>
            <w:vAlign w:val="center"/>
            <w:hideMark/>
          </w:tcPr>
          <w:p w14:paraId="6AC1E41E"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Muro de contención en tierra mecánicamente estabilizada.</w:t>
            </w:r>
          </w:p>
        </w:tc>
        <w:tc>
          <w:tcPr>
            <w:tcW w:w="159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B594BD6" w14:textId="77777777" w:rsidR="002A2405" w:rsidRPr="0068209F" w:rsidRDefault="002A2405" w:rsidP="006F5A8F">
            <w:pPr>
              <w:suppressAutoHyphens w:val="0"/>
              <w:jc w:val="left"/>
              <w:rPr>
                <w:color w:val="000000"/>
                <w:szCs w:val="22"/>
                <w:lang w:eastAsia="es-CO"/>
              </w:rPr>
            </w:pPr>
            <w:r w:rsidRPr="0068209F">
              <w:rPr>
                <w:color w:val="000000"/>
                <w:szCs w:val="22"/>
                <w:lang w:eastAsia="es-CO"/>
              </w:rPr>
              <w:t>No hay información</w:t>
            </w:r>
          </w:p>
        </w:tc>
        <w:tc>
          <w:tcPr>
            <w:tcW w:w="1840" w:type="dxa"/>
            <w:vMerge w:val="restart"/>
            <w:tcBorders>
              <w:top w:val="nil"/>
              <w:left w:val="single" w:sz="8" w:space="0" w:color="auto"/>
              <w:bottom w:val="single" w:sz="8" w:space="0" w:color="000000"/>
              <w:right w:val="single" w:sz="8" w:space="0" w:color="auto"/>
            </w:tcBorders>
            <w:shd w:val="clear" w:color="auto" w:fill="auto"/>
            <w:vAlign w:val="center"/>
            <w:hideMark/>
          </w:tcPr>
          <w:p w14:paraId="1BBF0AAA" w14:textId="77777777" w:rsidR="002A2405" w:rsidRPr="0068209F" w:rsidRDefault="002A2405" w:rsidP="006F5A8F">
            <w:pPr>
              <w:suppressAutoHyphens w:val="0"/>
              <w:jc w:val="center"/>
              <w:rPr>
                <w:color w:val="000000"/>
                <w:szCs w:val="22"/>
                <w:lang w:eastAsia="es-CO"/>
              </w:rPr>
            </w:pPr>
            <w:r w:rsidRPr="0068209F">
              <w:rPr>
                <w:color w:val="000000"/>
                <w:szCs w:val="22"/>
                <w:lang w:eastAsia="es-CO"/>
              </w:rPr>
              <w:t>EXCELENTE</w:t>
            </w:r>
          </w:p>
        </w:tc>
        <w:tc>
          <w:tcPr>
            <w:tcW w:w="1060" w:type="dxa"/>
            <w:vMerge w:val="restart"/>
            <w:tcBorders>
              <w:top w:val="nil"/>
              <w:left w:val="single" w:sz="8" w:space="0" w:color="auto"/>
              <w:bottom w:val="single" w:sz="8" w:space="0" w:color="000000"/>
              <w:right w:val="single" w:sz="8" w:space="0" w:color="auto"/>
            </w:tcBorders>
            <w:shd w:val="clear" w:color="auto" w:fill="auto"/>
            <w:vAlign w:val="center"/>
            <w:hideMark/>
          </w:tcPr>
          <w:p w14:paraId="0B08DEE6" w14:textId="77777777" w:rsidR="002A2405" w:rsidRPr="0068209F" w:rsidRDefault="00983080" w:rsidP="006F5A8F">
            <w:pPr>
              <w:suppressAutoHyphens w:val="0"/>
              <w:jc w:val="center"/>
              <w:rPr>
                <w:color w:val="000000"/>
                <w:szCs w:val="22"/>
                <w:lang w:eastAsia="es-CO"/>
              </w:rPr>
            </w:pPr>
            <w:r>
              <w:rPr>
                <w:color w:val="000000"/>
                <w:szCs w:val="22"/>
                <w:lang w:eastAsia="es-CO"/>
              </w:rPr>
              <w:t>12.2.8</w:t>
            </w:r>
          </w:p>
        </w:tc>
        <w:tc>
          <w:tcPr>
            <w:tcW w:w="146" w:type="dxa"/>
            <w:vAlign w:val="center"/>
            <w:hideMark/>
          </w:tcPr>
          <w:p w14:paraId="6E5BC770"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46A14293" w14:textId="77777777" w:rsidTr="006F5A8F">
        <w:trPr>
          <w:trHeight w:val="75"/>
        </w:trPr>
        <w:tc>
          <w:tcPr>
            <w:tcW w:w="1583" w:type="dxa"/>
            <w:vMerge/>
            <w:tcBorders>
              <w:top w:val="nil"/>
              <w:left w:val="single" w:sz="8" w:space="0" w:color="auto"/>
              <w:bottom w:val="single" w:sz="8" w:space="0" w:color="000000"/>
              <w:right w:val="single" w:sz="8" w:space="0" w:color="auto"/>
            </w:tcBorders>
            <w:vAlign w:val="center"/>
            <w:hideMark/>
          </w:tcPr>
          <w:p w14:paraId="3F01A24D" w14:textId="77777777" w:rsidR="002A2405" w:rsidRPr="0068209F" w:rsidRDefault="002A2405" w:rsidP="006F5A8F">
            <w:pPr>
              <w:suppressAutoHyphens w:val="0"/>
              <w:jc w:val="left"/>
              <w:rPr>
                <w:color w:val="000000"/>
                <w:szCs w:val="22"/>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3CBC368B" w14:textId="77777777" w:rsidR="002A2405" w:rsidRPr="0068209F" w:rsidRDefault="002A2405" w:rsidP="006F5A8F">
            <w:pPr>
              <w:suppressAutoHyphens w:val="0"/>
              <w:jc w:val="left"/>
              <w:rPr>
                <w:color w:val="000000"/>
                <w:szCs w:val="22"/>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1B8552C8" w14:textId="77777777" w:rsidR="002A2405" w:rsidRPr="0068209F" w:rsidRDefault="002A2405" w:rsidP="006F5A8F">
            <w:pPr>
              <w:suppressAutoHyphens w:val="0"/>
              <w:jc w:val="left"/>
              <w:rPr>
                <w:color w:val="000000"/>
                <w:szCs w:val="22"/>
                <w:lang w:eastAsia="es-CO"/>
              </w:rPr>
            </w:pPr>
          </w:p>
        </w:tc>
        <w:tc>
          <w:tcPr>
            <w:tcW w:w="1590" w:type="dxa"/>
            <w:vMerge/>
            <w:tcBorders>
              <w:top w:val="nil"/>
              <w:left w:val="single" w:sz="8" w:space="0" w:color="auto"/>
              <w:bottom w:val="single" w:sz="8" w:space="0" w:color="000000"/>
              <w:right w:val="single" w:sz="8" w:space="0" w:color="auto"/>
            </w:tcBorders>
            <w:vAlign w:val="center"/>
            <w:hideMark/>
          </w:tcPr>
          <w:p w14:paraId="64C585CA" w14:textId="77777777" w:rsidR="002A2405" w:rsidRPr="0068209F" w:rsidRDefault="002A2405" w:rsidP="006F5A8F">
            <w:pPr>
              <w:suppressAutoHyphens w:val="0"/>
              <w:jc w:val="left"/>
              <w:rPr>
                <w:color w:val="000000"/>
                <w:szCs w:val="22"/>
                <w:lang w:eastAsia="es-CO"/>
              </w:rPr>
            </w:pPr>
          </w:p>
        </w:tc>
        <w:tc>
          <w:tcPr>
            <w:tcW w:w="1840" w:type="dxa"/>
            <w:vMerge/>
            <w:tcBorders>
              <w:top w:val="nil"/>
              <w:left w:val="single" w:sz="8" w:space="0" w:color="auto"/>
              <w:bottom w:val="single" w:sz="8" w:space="0" w:color="000000"/>
              <w:right w:val="single" w:sz="8" w:space="0" w:color="auto"/>
            </w:tcBorders>
            <w:vAlign w:val="center"/>
            <w:hideMark/>
          </w:tcPr>
          <w:p w14:paraId="08AA8CFF" w14:textId="77777777" w:rsidR="002A2405" w:rsidRPr="0068209F" w:rsidRDefault="002A2405" w:rsidP="006F5A8F">
            <w:pPr>
              <w:suppressAutoHyphens w:val="0"/>
              <w:jc w:val="left"/>
              <w:rPr>
                <w:color w:val="000000"/>
                <w:szCs w:val="22"/>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11EFDAB9" w14:textId="77777777" w:rsidR="002A2405" w:rsidRPr="0068209F" w:rsidRDefault="002A2405" w:rsidP="006F5A8F">
            <w:pPr>
              <w:suppressAutoHyphens w:val="0"/>
              <w:jc w:val="left"/>
              <w:rPr>
                <w:color w:val="000000"/>
                <w:szCs w:val="22"/>
                <w:lang w:eastAsia="es-CO"/>
              </w:rPr>
            </w:pPr>
          </w:p>
        </w:tc>
        <w:tc>
          <w:tcPr>
            <w:tcW w:w="146" w:type="dxa"/>
            <w:tcBorders>
              <w:top w:val="nil"/>
              <w:left w:val="nil"/>
              <w:bottom w:val="nil"/>
              <w:right w:val="nil"/>
            </w:tcBorders>
            <w:shd w:val="clear" w:color="auto" w:fill="auto"/>
            <w:noWrap/>
            <w:vAlign w:val="bottom"/>
            <w:hideMark/>
          </w:tcPr>
          <w:p w14:paraId="39A694A5" w14:textId="77777777" w:rsidR="002A2405" w:rsidRPr="0068209F" w:rsidRDefault="002A2405" w:rsidP="006F5A8F">
            <w:pPr>
              <w:suppressAutoHyphens w:val="0"/>
              <w:jc w:val="center"/>
              <w:rPr>
                <w:color w:val="000000"/>
                <w:szCs w:val="22"/>
                <w:lang w:eastAsia="es-CO"/>
              </w:rPr>
            </w:pPr>
          </w:p>
        </w:tc>
      </w:tr>
      <w:tr w:rsidR="002A2405" w:rsidRPr="0068209F" w14:paraId="37B01A50" w14:textId="77777777" w:rsidTr="006F5A8F">
        <w:trPr>
          <w:trHeight w:val="75"/>
        </w:trPr>
        <w:tc>
          <w:tcPr>
            <w:tcW w:w="1583" w:type="dxa"/>
            <w:vMerge/>
            <w:tcBorders>
              <w:top w:val="nil"/>
              <w:left w:val="single" w:sz="8" w:space="0" w:color="auto"/>
              <w:bottom w:val="single" w:sz="8" w:space="0" w:color="000000"/>
              <w:right w:val="single" w:sz="8" w:space="0" w:color="auto"/>
            </w:tcBorders>
            <w:vAlign w:val="center"/>
            <w:hideMark/>
          </w:tcPr>
          <w:p w14:paraId="3383E9EE" w14:textId="77777777" w:rsidR="002A2405" w:rsidRPr="0068209F" w:rsidRDefault="002A2405" w:rsidP="006F5A8F">
            <w:pPr>
              <w:suppressAutoHyphens w:val="0"/>
              <w:jc w:val="left"/>
              <w:rPr>
                <w:color w:val="000000"/>
                <w:szCs w:val="22"/>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66B211D8" w14:textId="77777777" w:rsidR="002A2405" w:rsidRPr="0068209F" w:rsidRDefault="002A2405" w:rsidP="006F5A8F">
            <w:pPr>
              <w:suppressAutoHyphens w:val="0"/>
              <w:jc w:val="left"/>
              <w:rPr>
                <w:color w:val="000000"/>
                <w:szCs w:val="22"/>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5863891F" w14:textId="77777777" w:rsidR="002A2405" w:rsidRPr="0068209F" w:rsidRDefault="002A2405" w:rsidP="006F5A8F">
            <w:pPr>
              <w:suppressAutoHyphens w:val="0"/>
              <w:jc w:val="left"/>
              <w:rPr>
                <w:color w:val="000000"/>
                <w:szCs w:val="22"/>
                <w:lang w:eastAsia="es-CO"/>
              </w:rPr>
            </w:pPr>
          </w:p>
        </w:tc>
        <w:tc>
          <w:tcPr>
            <w:tcW w:w="1590" w:type="dxa"/>
            <w:vMerge/>
            <w:tcBorders>
              <w:top w:val="nil"/>
              <w:left w:val="single" w:sz="8" w:space="0" w:color="auto"/>
              <w:bottom w:val="single" w:sz="8" w:space="0" w:color="000000"/>
              <w:right w:val="single" w:sz="8" w:space="0" w:color="auto"/>
            </w:tcBorders>
            <w:vAlign w:val="center"/>
            <w:hideMark/>
          </w:tcPr>
          <w:p w14:paraId="7D905B8D" w14:textId="77777777" w:rsidR="002A2405" w:rsidRPr="0068209F" w:rsidRDefault="002A2405" w:rsidP="006F5A8F">
            <w:pPr>
              <w:suppressAutoHyphens w:val="0"/>
              <w:jc w:val="left"/>
              <w:rPr>
                <w:color w:val="000000"/>
                <w:szCs w:val="22"/>
                <w:lang w:eastAsia="es-CO"/>
              </w:rPr>
            </w:pPr>
          </w:p>
        </w:tc>
        <w:tc>
          <w:tcPr>
            <w:tcW w:w="1840" w:type="dxa"/>
            <w:vMerge/>
            <w:tcBorders>
              <w:top w:val="nil"/>
              <w:left w:val="single" w:sz="8" w:space="0" w:color="auto"/>
              <w:bottom w:val="single" w:sz="8" w:space="0" w:color="000000"/>
              <w:right w:val="single" w:sz="8" w:space="0" w:color="auto"/>
            </w:tcBorders>
            <w:vAlign w:val="center"/>
            <w:hideMark/>
          </w:tcPr>
          <w:p w14:paraId="261522A4" w14:textId="77777777" w:rsidR="002A2405" w:rsidRPr="0068209F" w:rsidRDefault="002A2405" w:rsidP="006F5A8F">
            <w:pPr>
              <w:suppressAutoHyphens w:val="0"/>
              <w:jc w:val="left"/>
              <w:rPr>
                <w:color w:val="000000"/>
                <w:szCs w:val="22"/>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13DEAF25" w14:textId="77777777" w:rsidR="002A2405" w:rsidRPr="0068209F" w:rsidRDefault="002A2405" w:rsidP="006F5A8F">
            <w:pPr>
              <w:suppressAutoHyphens w:val="0"/>
              <w:jc w:val="left"/>
              <w:rPr>
                <w:color w:val="000000"/>
                <w:szCs w:val="22"/>
                <w:lang w:eastAsia="es-CO"/>
              </w:rPr>
            </w:pPr>
          </w:p>
        </w:tc>
        <w:tc>
          <w:tcPr>
            <w:tcW w:w="146" w:type="dxa"/>
            <w:tcBorders>
              <w:top w:val="nil"/>
              <w:left w:val="nil"/>
              <w:bottom w:val="nil"/>
              <w:right w:val="nil"/>
            </w:tcBorders>
            <w:shd w:val="clear" w:color="auto" w:fill="auto"/>
            <w:noWrap/>
            <w:vAlign w:val="bottom"/>
            <w:hideMark/>
          </w:tcPr>
          <w:p w14:paraId="60F1CF71"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10D7FB0D" w14:textId="77777777" w:rsidTr="006F5A8F">
        <w:trPr>
          <w:trHeight w:val="75"/>
        </w:trPr>
        <w:tc>
          <w:tcPr>
            <w:tcW w:w="1583" w:type="dxa"/>
            <w:vMerge/>
            <w:tcBorders>
              <w:top w:val="nil"/>
              <w:left w:val="single" w:sz="8" w:space="0" w:color="auto"/>
              <w:bottom w:val="single" w:sz="8" w:space="0" w:color="000000"/>
              <w:right w:val="single" w:sz="8" w:space="0" w:color="auto"/>
            </w:tcBorders>
            <w:vAlign w:val="center"/>
            <w:hideMark/>
          </w:tcPr>
          <w:p w14:paraId="79EE36FE" w14:textId="77777777" w:rsidR="002A2405" w:rsidRPr="0068209F" w:rsidRDefault="002A2405" w:rsidP="006F5A8F">
            <w:pPr>
              <w:suppressAutoHyphens w:val="0"/>
              <w:jc w:val="left"/>
              <w:rPr>
                <w:color w:val="000000"/>
                <w:szCs w:val="22"/>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42C09680" w14:textId="77777777" w:rsidR="002A2405" w:rsidRPr="0068209F" w:rsidRDefault="002A2405" w:rsidP="006F5A8F">
            <w:pPr>
              <w:suppressAutoHyphens w:val="0"/>
              <w:jc w:val="left"/>
              <w:rPr>
                <w:color w:val="000000"/>
                <w:szCs w:val="22"/>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715A7973" w14:textId="77777777" w:rsidR="002A2405" w:rsidRPr="0068209F" w:rsidRDefault="002A2405" w:rsidP="006F5A8F">
            <w:pPr>
              <w:suppressAutoHyphens w:val="0"/>
              <w:jc w:val="left"/>
              <w:rPr>
                <w:color w:val="000000"/>
                <w:szCs w:val="22"/>
                <w:lang w:eastAsia="es-CO"/>
              </w:rPr>
            </w:pPr>
          </w:p>
        </w:tc>
        <w:tc>
          <w:tcPr>
            <w:tcW w:w="1590" w:type="dxa"/>
            <w:vMerge/>
            <w:tcBorders>
              <w:top w:val="nil"/>
              <w:left w:val="single" w:sz="8" w:space="0" w:color="auto"/>
              <w:bottom w:val="single" w:sz="8" w:space="0" w:color="000000"/>
              <w:right w:val="single" w:sz="8" w:space="0" w:color="auto"/>
            </w:tcBorders>
            <w:vAlign w:val="center"/>
            <w:hideMark/>
          </w:tcPr>
          <w:p w14:paraId="36F21F86" w14:textId="77777777" w:rsidR="002A2405" w:rsidRPr="0068209F" w:rsidRDefault="002A2405" w:rsidP="006F5A8F">
            <w:pPr>
              <w:suppressAutoHyphens w:val="0"/>
              <w:jc w:val="left"/>
              <w:rPr>
                <w:color w:val="000000"/>
                <w:szCs w:val="22"/>
                <w:lang w:eastAsia="es-CO"/>
              </w:rPr>
            </w:pPr>
          </w:p>
        </w:tc>
        <w:tc>
          <w:tcPr>
            <w:tcW w:w="1840" w:type="dxa"/>
            <w:vMerge/>
            <w:tcBorders>
              <w:top w:val="nil"/>
              <w:left w:val="single" w:sz="8" w:space="0" w:color="auto"/>
              <w:bottom w:val="single" w:sz="8" w:space="0" w:color="000000"/>
              <w:right w:val="single" w:sz="8" w:space="0" w:color="auto"/>
            </w:tcBorders>
            <w:vAlign w:val="center"/>
            <w:hideMark/>
          </w:tcPr>
          <w:p w14:paraId="01B01D24" w14:textId="77777777" w:rsidR="002A2405" w:rsidRPr="0068209F" w:rsidRDefault="002A2405" w:rsidP="006F5A8F">
            <w:pPr>
              <w:suppressAutoHyphens w:val="0"/>
              <w:jc w:val="left"/>
              <w:rPr>
                <w:color w:val="000000"/>
                <w:szCs w:val="22"/>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5C5AB02A" w14:textId="77777777" w:rsidR="002A2405" w:rsidRPr="0068209F" w:rsidRDefault="002A2405" w:rsidP="006F5A8F">
            <w:pPr>
              <w:suppressAutoHyphens w:val="0"/>
              <w:jc w:val="left"/>
              <w:rPr>
                <w:color w:val="000000"/>
                <w:szCs w:val="22"/>
                <w:lang w:eastAsia="es-CO"/>
              </w:rPr>
            </w:pPr>
          </w:p>
        </w:tc>
        <w:tc>
          <w:tcPr>
            <w:tcW w:w="146" w:type="dxa"/>
            <w:tcBorders>
              <w:top w:val="nil"/>
              <w:left w:val="nil"/>
              <w:bottom w:val="nil"/>
              <w:right w:val="nil"/>
            </w:tcBorders>
            <w:shd w:val="clear" w:color="auto" w:fill="auto"/>
            <w:noWrap/>
            <w:vAlign w:val="bottom"/>
            <w:hideMark/>
          </w:tcPr>
          <w:p w14:paraId="1E251D0B"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46FDB836" w14:textId="77777777" w:rsidTr="006F5A8F">
        <w:trPr>
          <w:trHeight w:val="75"/>
        </w:trPr>
        <w:tc>
          <w:tcPr>
            <w:tcW w:w="1583" w:type="dxa"/>
            <w:vMerge/>
            <w:tcBorders>
              <w:top w:val="nil"/>
              <w:left w:val="single" w:sz="8" w:space="0" w:color="auto"/>
              <w:bottom w:val="single" w:sz="8" w:space="0" w:color="000000"/>
              <w:right w:val="single" w:sz="8" w:space="0" w:color="auto"/>
            </w:tcBorders>
            <w:vAlign w:val="center"/>
            <w:hideMark/>
          </w:tcPr>
          <w:p w14:paraId="48C6E336" w14:textId="77777777" w:rsidR="002A2405" w:rsidRPr="0068209F" w:rsidRDefault="002A2405" w:rsidP="006F5A8F">
            <w:pPr>
              <w:suppressAutoHyphens w:val="0"/>
              <w:jc w:val="left"/>
              <w:rPr>
                <w:color w:val="000000"/>
                <w:szCs w:val="22"/>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11075F05" w14:textId="77777777" w:rsidR="002A2405" w:rsidRPr="0068209F" w:rsidRDefault="002A2405" w:rsidP="006F5A8F">
            <w:pPr>
              <w:suppressAutoHyphens w:val="0"/>
              <w:jc w:val="left"/>
              <w:rPr>
                <w:color w:val="000000"/>
                <w:szCs w:val="22"/>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62D4F278" w14:textId="77777777" w:rsidR="002A2405" w:rsidRPr="0068209F" w:rsidRDefault="002A2405" w:rsidP="006F5A8F">
            <w:pPr>
              <w:suppressAutoHyphens w:val="0"/>
              <w:jc w:val="left"/>
              <w:rPr>
                <w:color w:val="000000"/>
                <w:szCs w:val="22"/>
                <w:lang w:eastAsia="es-CO"/>
              </w:rPr>
            </w:pPr>
          </w:p>
        </w:tc>
        <w:tc>
          <w:tcPr>
            <w:tcW w:w="1590" w:type="dxa"/>
            <w:vMerge/>
            <w:tcBorders>
              <w:top w:val="nil"/>
              <w:left w:val="single" w:sz="8" w:space="0" w:color="auto"/>
              <w:bottom w:val="single" w:sz="8" w:space="0" w:color="000000"/>
              <w:right w:val="single" w:sz="8" w:space="0" w:color="auto"/>
            </w:tcBorders>
            <w:vAlign w:val="center"/>
            <w:hideMark/>
          </w:tcPr>
          <w:p w14:paraId="1E66D384" w14:textId="77777777" w:rsidR="002A2405" w:rsidRPr="0068209F" w:rsidRDefault="002A2405" w:rsidP="006F5A8F">
            <w:pPr>
              <w:suppressAutoHyphens w:val="0"/>
              <w:jc w:val="left"/>
              <w:rPr>
                <w:color w:val="000000"/>
                <w:szCs w:val="22"/>
                <w:lang w:eastAsia="es-CO"/>
              </w:rPr>
            </w:pPr>
          </w:p>
        </w:tc>
        <w:tc>
          <w:tcPr>
            <w:tcW w:w="1840" w:type="dxa"/>
            <w:vMerge/>
            <w:tcBorders>
              <w:top w:val="nil"/>
              <w:left w:val="single" w:sz="8" w:space="0" w:color="auto"/>
              <w:bottom w:val="single" w:sz="8" w:space="0" w:color="000000"/>
              <w:right w:val="single" w:sz="8" w:space="0" w:color="auto"/>
            </w:tcBorders>
            <w:vAlign w:val="center"/>
            <w:hideMark/>
          </w:tcPr>
          <w:p w14:paraId="69CD3456" w14:textId="77777777" w:rsidR="002A2405" w:rsidRPr="0068209F" w:rsidRDefault="002A2405" w:rsidP="006F5A8F">
            <w:pPr>
              <w:suppressAutoHyphens w:val="0"/>
              <w:jc w:val="left"/>
              <w:rPr>
                <w:color w:val="000000"/>
                <w:szCs w:val="22"/>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005DA8BA" w14:textId="77777777" w:rsidR="002A2405" w:rsidRPr="0068209F" w:rsidRDefault="002A2405" w:rsidP="006F5A8F">
            <w:pPr>
              <w:suppressAutoHyphens w:val="0"/>
              <w:jc w:val="left"/>
              <w:rPr>
                <w:color w:val="000000"/>
                <w:szCs w:val="22"/>
                <w:lang w:eastAsia="es-CO"/>
              </w:rPr>
            </w:pPr>
          </w:p>
        </w:tc>
        <w:tc>
          <w:tcPr>
            <w:tcW w:w="146" w:type="dxa"/>
            <w:tcBorders>
              <w:top w:val="nil"/>
              <w:left w:val="nil"/>
              <w:bottom w:val="nil"/>
              <w:right w:val="nil"/>
            </w:tcBorders>
            <w:shd w:val="clear" w:color="auto" w:fill="auto"/>
            <w:noWrap/>
            <w:vAlign w:val="bottom"/>
            <w:hideMark/>
          </w:tcPr>
          <w:p w14:paraId="241EA71D"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74A0734F" w14:textId="77777777" w:rsidTr="0011326F">
        <w:trPr>
          <w:trHeight w:val="315"/>
        </w:trPr>
        <w:tc>
          <w:tcPr>
            <w:tcW w:w="1583" w:type="dxa"/>
            <w:vMerge/>
            <w:tcBorders>
              <w:top w:val="nil"/>
              <w:left w:val="single" w:sz="8" w:space="0" w:color="auto"/>
              <w:bottom w:val="single" w:sz="8" w:space="0" w:color="000000"/>
              <w:right w:val="single" w:sz="8" w:space="0" w:color="auto"/>
            </w:tcBorders>
            <w:vAlign w:val="center"/>
            <w:hideMark/>
          </w:tcPr>
          <w:p w14:paraId="0E90CC15" w14:textId="77777777" w:rsidR="002A2405" w:rsidRPr="0068209F" w:rsidRDefault="002A2405" w:rsidP="006F5A8F">
            <w:pPr>
              <w:suppressAutoHyphens w:val="0"/>
              <w:jc w:val="left"/>
              <w:rPr>
                <w:color w:val="000000"/>
                <w:szCs w:val="22"/>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63F1FAA6" w14:textId="77777777" w:rsidR="002A2405" w:rsidRPr="0068209F" w:rsidRDefault="002A2405" w:rsidP="006F5A8F">
            <w:pPr>
              <w:suppressAutoHyphens w:val="0"/>
              <w:jc w:val="left"/>
              <w:rPr>
                <w:color w:val="000000"/>
                <w:szCs w:val="22"/>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552994E9" w14:textId="77777777" w:rsidR="002A2405" w:rsidRPr="0068209F" w:rsidRDefault="002A2405" w:rsidP="006F5A8F">
            <w:pPr>
              <w:suppressAutoHyphens w:val="0"/>
              <w:jc w:val="left"/>
              <w:rPr>
                <w:color w:val="000000"/>
                <w:szCs w:val="22"/>
                <w:lang w:eastAsia="es-CO"/>
              </w:rPr>
            </w:pPr>
          </w:p>
        </w:tc>
        <w:tc>
          <w:tcPr>
            <w:tcW w:w="1590" w:type="dxa"/>
            <w:vMerge/>
            <w:tcBorders>
              <w:top w:val="nil"/>
              <w:left w:val="single" w:sz="8" w:space="0" w:color="auto"/>
              <w:bottom w:val="single" w:sz="8" w:space="0" w:color="000000"/>
              <w:right w:val="single" w:sz="8" w:space="0" w:color="auto"/>
            </w:tcBorders>
            <w:vAlign w:val="center"/>
            <w:hideMark/>
          </w:tcPr>
          <w:p w14:paraId="374289FC" w14:textId="77777777" w:rsidR="002A2405" w:rsidRPr="0068209F" w:rsidRDefault="002A2405" w:rsidP="006F5A8F">
            <w:pPr>
              <w:suppressAutoHyphens w:val="0"/>
              <w:jc w:val="left"/>
              <w:rPr>
                <w:color w:val="000000"/>
                <w:szCs w:val="22"/>
                <w:lang w:eastAsia="es-CO"/>
              </w:rPr>
            </w:pPr>
          </w:p>
        </w:tc>
        <w:tc>
          <w:tcPr>
            <w:tcW w:w="1840" w:type="dxa"/>
            <w:vMerge/>
            <w:tcBorders>
              <w:top w:val="nil"/>
              <w:left w:val="single" w:sz="8" w:space="0" w:color="auto"/>
              <w:bottom w:val="single" w:sz="8" w:space="0" w:color="000000"/>
              <w:right w:val="single" w:sz="8" w:space="0" w:color="auto"/>
            </w:tcBorders>
            <w:vAlign w:val="center"/>
            <w:hideMark/>
          </w:tcPr>
          <w:p w14:paraId="0EB44C23" w14:textId="77777777" w:rsidR="002A2405" w:rsidRPr="0068209F" w:rsidRDefault="002A2405" w:rsidP="006F5A8F">
            <w:pPr>
              <w:suppressAutoHyphens w:val="0"/>
              <w:jc w:val="left"/>
              <w:rPr>
                <w:color w:val="000000"/>
                <w:szCs w:val="22"/>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35D9880C" w14:textId="77777777" w:rsidR="002A2405" w:rsidRPr="0068209F" w:rsidRDefault="002A2405" w:rsidP="006F5A8F">
            <w:pPr>
              <w:suppressAutoHyphens w:val="0"/>
              <w:jc w:val="left"/>
              <w:rPr>
                <w:color w:val="000000"/>
                <w:szCs w:val="22"/>
                <w:lang w:eastAsia="es-CO"/>
              </w:rPr>
            </w:pPr>
          </w:p>
        </w:tc>
        <w:tc>
          <w:tcPr>
            <w:tcW w:w="146" w:type="dxa"/>
            <w:tcBorders>
              <w:top w:val="nil"/>
              <w:left w:val="nil"/>
              <w:bottom w:val="nil"/>
              <w:right w:val="nil"/>
            </w:tcBorders>
            <w:shd w:val="clear" w:color="auto" w:fill="auto"/>
            <w:noWrap/>
            <w:vAlign w:val="bottom"/>
            <w:hideMark/>
          </w:tcPr>
          <w:p w14:paraId="75450A13"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2DE2B93F" w14:textId="77777777" w:rsidTr="006F5A8F">
        <w:trPr>
          <w:trHeight w:val="75"/>
        </w:trPr>
        <w:tc>
          <w:tcPr>
            <w:tcW w:w="1583" w:type="dxa"/>
            <w:vMerge/>
            <w:tcBorders>
              <w:top w:val="nil"/>
              <w:left w:val="single" w:sz="8" w:space="0" w:color="auto"/>
              <w:bottom w:val="single" w:sz="8" w:space="0" w:color="000000"/>
              <w:right w:val="single" w:sz="8" w:space="0" w:color="auto"/>
            </w:tcBorders>
            <w:vAlign w:val="center"/>
            <w:hideMark/>
          </w:tcPr>
          <w:p w14:paraId="4A749A01" w14:textId="77777777" w:rsidR="002A2405" w:rsidRPr="0068209F" w:rsidRDefault="002A2405" w:rsidP="006F5A8F">
            <w:pPr>
              <w:suppressAutoHyphens w:val="0"/>
              <w:jc w:val="left"/>
              <w:rPr>
                <w:color w:val="000000"/>
                <w:szCs w:val="22"/>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7644FF63" w14:textId="77777777" w:rsidR="002A2405" w:rsidRPr="0068209F" w:rsidRDefault="002A2405" w:rsidP="006F5A8F">
            <w:pPr>
              <w:suppressAutoHyphens w:val="0"/>
              <w:jc w:val="left"/>
              <w:rPr>
                <w:color w:val="000000"/>
                <w:szCs w:val="22"/>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50066FCD" w14:textId="77777777" w:rsidR="002A2405" w:rsidRPr="0068209F" w:rsidRDefault="002A2405" w:rsidP="006F5A8F">
            <w:pPr>
              <w:suppressAutoHyphens w:val="0"/>
              <w:jc w:val="left"/>
              <w:rPr>
                <w:color w:val="000000"/>
                <w:szCs w:val="22"/>
                <w:lang w:eastAsia="es-CO"/>
              </w:rPr>
            </w:pPr>
          </w:p>
        </w:tc>
        <w:tc>
          <w:tcPr>
            <w:tcW w:w="1590" w:type="dxa"/>
            <w:tcBorders>
              <w:top w:val="nil"/>
              <w:left w:val="nil"/>
              <w:bottom w:val="nil"/>
              <w:right w:val="single" w:sz="8" w:space="0" w:color="auto"/>
            </w:tcBorders>
            <w:shd w:val="clear" w:color="auto" w:fill="auto"/>
            <w:vAlign w:val="center"/>
            <w:hideMark/>
          </w:tcPr>
          <w:p w14:paraId="21FBE89C" w14:textId="77777777" w:rsidR="002A2405" w:rsidRPr="0068209F" w:rsidRDefault="002A2405" w:rsidP="006F5A8F">
            <w:pPr>
              <w:suppressAutoHyphens w:val="0"/>
              <w:jc w:val="left"/>
              <w:rPr>
                <w:rFonts w:ascii="Calibri" w:hAnsi="Calibri" w:cs="Calibri"/>
                <w:color w:val="000000"/>
                <w:szCs w:val="22"/>
                <w:lang w:eastAsia="es-CO"/>
              </w:rPr>
            </w:pPr>
            <w:r w:rsidRPr="0068209F">
              <w:rPr>
                <w:rFonts w:ascii="Calibri" w:hAnsi="Calibri" w:cs="Calibri"/>
                <w:color w:val="000000"/>
                <w:szCs w:val="22"/>
                <w:lang w:eastAsia="es-CO"/>
              </w:rPr>
              <w:t> </w:t>
            </w:r>
          </w:p>
        </w:tc>
        <w:tc>
          <w:tcPr>
            <w:tcW w:w="1840" w:type="dxa"/>
            <w:vMerge/>
            <w:tcBorders>
              <w:top w:val="nil"/>
              <w:left w:val="single" w:sz="8" w:space="0" w:color="auto"/>
              <w:bottom w:val="single" w:sz="8" w:space="0" w:color="000000"/>
              <w:right w:val="single" w:sz="8" w:space="0" w:color="auto"/>
            </w:tcBorders>
            <w:vAlign w:val="center"/>
            <w:hideMark/>
          </w:tcPr>
          <w:p w14:paraId="58177A0B" w14:textId="77777777" w:rsidR="002A2405" w:rsidRPr="0068209F" w:rsidRDefault="002A2405" w:rsidP="006F5A8F">
            <w:pPr>
              <w:suppressAutoHyphens w:val="0"/>
              <w:jc w:val="left"/>
              <w:rPr>
                <w:color w:val="000000"/>
                <w:szCs w:val="22"/>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17B1DBE1" w14:textId="77777777" w:rsidR="002A2405" w:rsidRPr="0068209F" w:rsidRDefault="002A2405" w:rsidP="006F5A8F">
            <w:pPr>
              <w:suppressAutoHyphens w:val="0"/>
              <w:jc w:val="left"/>
              <w:rPr>
                <w:color w:val="000000"/>
                <w:szCs w:val="22"/>
                <w:lang w:eastAsia="es-CO"/>
              </w:rPr>
            </w:pPr>
          </w:p>
        </w:tc>
        <w:tc>
          <w:tcPr>
            <w:tcW w:w="146" w:type="dxa"/>
            <w:vAlign w:val="center"/>
            <w:hideMark/>
          </w:tcPr>
          <w:p w14:paraId="1D4CFF16"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2B5DC162" w14:textId="77777777" w:rsidTr="006F5A8F">
        <w:trPr>
          <w:trHeight w:val="75"/>
        </w:trPr>
        <w:tc>
          <w:tcPr>
            <w:tcW w:w="1583" w:type="dxa"/>
            <w:vMerge/>
            <w:tcBorders>
              <w:top w:val="nil"/>
              <w:left w:val="single" w:sz="8" w:space="0" w:color="auto"/>
              <w:bottom w:val="single" w:sz="8" w:space="0" w:color="000000"/>
              <w:right w:val="single" w:sz="8" w:space="0" w:color="auto"/>
            </w:tcBorders>
            <w:vAlign w:val="center"/>
            <w:hideMark/>
          </w:tcPr>
          <w:p w14:paraId="6DE97FF3" w14:textId="77777777" w:rsidR="002A2405" w:rsidRPr="0068209F" w:rsidRDefault="002A2405" w:rsidP="006F5A8F">
            <w:pPr>
              <w:suppressAutoHyphens w:val="0"/>
              <w:jc w:val="left"/>
              <w:rPr>
                <w:color w:val="000000"/>
                <w:szCs w:val="22"/>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31DE73DB" w14:textId="77777777" w:rsidR="002A2405" w:rsidRPr="0068209F" w:rsidRDefault="002A2405" w:rsidP="006F5A8F">
            <w:pPr>
              <w:suppressAutoHyphens w:val="0"/>
              <w:jc w:val="left"/>
              <w:rPr>
                <w:color w:val="000000"/>
                <w:szCs w:val="22"/>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3E0F65A9" w14:textId="77777777" w:rsidR="002A2405" w:rsidRPr="0068209F" w:rsidRDefault="002A2405" w:rsidP="006F5A8F">
            <w:pPr>
              <w:suppressAutoHyphens w:val="0"/>
              <w:jc w:val="left"/>
              <w:rPr>
                <w:color w:val="000000"/>
                <w:szCs w:val="22"/>
                <w:lang w:eastAsia="es-CO"/>
              </w:rPr>
            </w:pPr>
          </w:p>
        </w:tc>
        <w:tc>
          <w:tcPr>
            <w:tcW w:w="1590" w:type="dxa"/>
            <w:tcBorders>
              <w:top w:val="nil"/>
              <w:left w:val="nil"/>
              <w:right w:val="single" w:sz="8" w:space="0" w:color="auto"/>
            </w:tcBorders>
            <w:shd w:val="clear" w:color="auto" w:fill="auto"/>
            <w:vAlign w:val="center"/>
            <w:hideMark/>
          </w:tcPr>
          <w:p w14:paraId="6FBBDAB6" w14:textId="77777777" w:rsidR="002A2405" w:rsidRPr="0068209F" w:rsidRDefault="002A2405" w:rsidP="006F5A8F">
            <w:pPr>
              <w:suppressAutoHyphens w:val="0"/>
              <w:jc w:val="left"/>
              <w:rPr>
                <w:color w:val="000000"/>
                <w:szCs w:val="22"/>
                <w:lang w:eastAsia="es-CO"/>
              </w:rPr>
            </w:pPr>
            <w:r w:rsidRPr="0068209F">
              <w:rPr>
                <w:color w:val="000000"/>
                <w:szCs w:val="22"/>
                <w:lang w:eastAsia="es-CO"/>
              </w:rPr>
              <w:t>Acero de refuerzo fy=420MPa</w:t>
            </w:r>
          </w:p>
        </w:tc>
        <w:tc>
          <w:tcPr>
            <w:tcW w:w="1840" w:type="dxa"/>
            <w:vMerge/>
            <w:tcBorders>
              <w:top w:val="nil"/>
              <w:left w:val="single" w:sz="8" w:space="0" w:color="auto"/>
              <w:bottom w:val="single" w:sz="8" w:space="0" w:color="000000"/>
              <w:right w:val="single" w:sz="8" w:space="0" w:color="auto"/>
            </w:tcBorders>
            <w:vAlign w:val="center"/>
            <w:hideMark/>
          </w:tcPr>
          <w:p w14:paraId="14C25B8D" w14:textId="77777777" w:rsidR="002A2405" w:rsidRPr="0068209F" w:rsidRDefault="002A2405" w:rsidP="006F5A8F">
            <w:pPr>
              <w:suppressAutoHyphens w:val="0"/>
              <w:jc w:val="left"/>
              <w:rPr>
                <w:color w:val="000000"/>
                <w:szCs w:val="22"/>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7F3EE532" w14:textId="77777777" w:rsidR="002A2405" w:rsidRPr="0068209F" w:rsidRDefault="002A2405" w:rsidP="006F5A8F">
            <w:pPr>
              <w:suppressAutoHyphens w:val="0"/>
              <w:jc w:val="left"/>
              <w:rPr>
                <w:color w:val="000000"/>
                <w:szCs w:val="22"/>
                <w:lang w:eastAsia="es-CO"/>
              </w:rPr>
            </w:pPr>
          </w:p>
        </w:tc>
        <w:tc>
          <w:tcPr>
            <w:tcW w:w="146" w:type="dxa"/>
            <w:vAlign w:val="center"/>
            <w:hideMark/>
          </w:tcPr>
          <w:p w14:paraId="2AEB991D" w14:textId="77777777" w:rsidR="002A2405" w:rsidRPr="0068209F" w:rsidRDefault="002A2405" w:rsidP="006F5A8F">
            <w:pPr>
              <w:suppressAutoHyphens w:val="0"/>
              <w:jc w:val="left"/>
              <w:rPr>
                <w:rFonts w:ascii="Times New Roman" w:hAnsi="Times New Roman" w:cs="Times New Roman"/>
                <w:sz w:val="20"/>
                <w:szCs w:val="20"/>
                <w:lang w:eastAsia="es-CO"/>
              </w:rPr>
            </w:pPr>
          </w:p>
        </w:tc>
      </w:tr>
      <w:tr w:rsidR="002A2405" w:rsidRPr="0068209F" w14:paraId="279657FA" w14:textId="77777777" w:rsidTr="002229A3">
        <w:trPr>
          <w:trHeight w:val="300"/>
        </w:trPr>
        <w:tc>
          <w:tcPr>
            <w:tcW w:w="1583" w:type="dxa"/>
            <w:vMerge/>
            <w:tcBorders>
              <w:top w:val="nil"/>
              <w:left w:val="single" w:sz="8" w:space="0" w:color="auto"/>
              <w:bottom w:val="single" w:sz="8" w:space="0" w:color="000000"/>
              <w:right w:val="single" w:sz="8" w:space="0" w:color="auto"/>
            </w:tcBorders>
            <w:vAlign w:val="center"/>
            <w:hideMark/>
          </w:tcPr>
          <w:p w14:paraId="46D089E5" w14:textId="77777777" w:rsidR="002A2405" w:rsidRPr="0068209F" w:rsidRDefault="002A2405" w:rsidP="002A2405">
            <w:pPr>
              <w:suppressAutoHyphens w:val="0"/>
              <w:jc w:val="left"/>
              <w:rPr>
                <w:color w:val="000000"/>
                <w:szCs w:val="22"/>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4946DFFF" w14:textId="77777777" w:rsidR="002A2405" w:rsidRPr="0068209F" w:rsidRDefault="002A2405" w:rsidP="002A2405">
            <w:pPr>
              <w:suppressAutoHyphens w:val="0"/>
              <w:jc w:val="left"/>
              <w:rPr>
                <w:color w:val="000000"/>
                <w:szCs w:val="22"/>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3F0C1041" w14:textId="77777777" w:rsidR="002A2405" w:rsidRPr="0068209F" w:rsidRDefault="002A2405" w:rsidP="002A2405">
            <w:pPr>
              <w:suppressAutoHyphens w:val="0"/>
              <w:jc w:val="left"/>
              <w:rPr>
                <w:color w:val="000000"/>
                <w:szCs w:val="22"/>
                <w:lang w:eastAsia="es-CO"/>
              </w:rPr>
            </w:pPr>
          </w:p>
        </w:tc>
        <w:tc>
          <w:tcPr>
            <w:tcW w:w="1590" w:type="dxa"/>
            <w:tcBorders>
              <w:top w:val="nil"/>
              <w:left w:val="nil"/>
              <w:bottom w:val="single" w:sz="4" w:space="0" w:color="auto"/>
              <w:right w:val="single" w:sz="8" w:space="0" w:color="auto"/>
            </w:tcBorders>
            <w:shd w:val="clear" w:color="auto" w:fill="auto"/>
            <w:vAlign w:val="bottom"/>
            <w:hideMark/>
          </w:tcPr>
          <w:p w14:paraId="4CD8668D" w14:textId="77777777" w:rsidR="002A2405" w:rsidRPr="0068209F" w:rsidRDefault="002A2405" w:rsidP="002A2405">
            <w:pPr>
              <w:suppressAutoHyphens w:val="0"/>
              <w:jc w:val="left"/>
              <w:rPr>
                <w:rFonts w:ascii="Calibri" w:hAnsi="Calibri" w:cs="Calibri"/>
                <w:color w:val="000000"/>
                <w:szCs w:val="22"/>
                <w:lang w:eastAsia="es-CO"/>
              </w:rPr>
            </w:pPr>
            <w:r w:rsidRPr="0068209F">
              <w:rPr>
                <w:rFonts w:ascii="Calibri" w:hAnsi="Calibri" w:cs="Calibri"/>
                <w:color w:val="000000"/>
                <w:szCs w:val="22"/>
                <w:lang w:eastAsia="es-CO"/>
              </w:rPr>
              <w:t> </w:t>
            </w:r>
          </w:p>
        </w:tc>
        <w:tc>
          <w:tcPr>
            <w:tcW w:w="1840" w:type="dxa"/>
            <w:vMerge/>
            <w:tcBorders>
              <w:top w:val="nil"/>
              <w:left w:val="single" w:sz="8" w:space="0" w:color="auto"/>
              <w:bottom w:val="single" w:sz="8" w:space="0" w:color="000000"/>
              <w:right w:val="single" w:sz="8" w:space="0" w:color="auto"/>
            </w:tcBorders>
            <w:vAlign w:val="center"/>
            <w:hideMark/>
          </w:tcPr>
          <w:p w14:paraId="24E3205E" w14:textId="77777777" w:rsidR="002A2405" w:rsidRPr="0068209F" w:rsidRDefault="002A2405" w:rsidP="002A2405">
            <w:pPr>
              <w:suppressAutoHyphens w:val="0"/>
              <w:jc w:val="left"/>
              <w:rPr>
                <w:color w:val="000000"/>
                <w:szCs w:val="22"/>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385D7444" w14:textId="77777777" w:rsidR="002A2405" w:rsidRPr="0068209F" w:rsidRDefault="002A2405" w:rsidP="002A2405">
            <w:pPr>
              <w:suppressAutoHyphens w:val="0"/>
              <w:jc w:val="left"/>
              <w:rPr>
                <w:color w:val="000000"/>
                <w:szCs w:val="22"/>
                <w:lang w:eastAsia="es-CO"/>
              </w:rPr>
            </w:pPr>
          </w:p>
        </w:tc>
        <w:tc>
          <w:tcPr>
            <w:tcW w:w="146" w:type="dxa"/>
            <w:vAlign w:val="center"/>
            <w:hideMark/>
          </w:tcPr>
          <w:p w14:paraId="74421E6E" w14:textId="77777777" w:rsidR="002A2405" w:rsidRPr="0068209F" w:rsidRDefault="002A2405" w:rsidP="0016272E">
            <w:pPr>
              <w:keepNext/>
              <w:suppressAutoHyphens w:val="0"/>
              <w:jc w:val="left"/>
              <w:rPr>
                <w:rFonts w:ascii="Times New Roman" w:hAnsi="Times New Roman" w:cs="Times New Roman"/>
                <w:sz w:val="20"/>
                <w:szCs w:val="20"/>
                <w:lang w:eastAsia="es-CO"/>
              </w:rPr>
            </w:pPr>
          </w:p>
        </w:tc>
      </w:tr>
    </w:tbl>
    <w:p w14:paraId="4DB9C898" w14:textId="77777777" w:rsidR="00183C16" w:rsidRDefault="00183C16" w:rsidP="00183C16">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6B514097" w14:textId="77777777" w:rsidR="002A2405" w:rsidRDefault="002A2405" w:rsidP="00000184"/>
    <w:p w14:paraId="2727C4BD" w14:textId="77777777" w:rsidR="002A2405" w:rsidRDefault="002A2405" w:rsidP="00000184"/>
    <w:p w14:paraId="3BB33F15" w14:textId="77777777" w:rsidR="002112F4" w:rsidRPr="00110DE8" w:rsidRDefault="002112F4" w:rsidP="00110DE8">
      <w:pPr>
        <w:pStyle w:val="Ttulo1"/>
        <w:shd w:val="clear" w:color="auto" w:fill="9BBB59"/>
        <w:spacing w:before="0" w:after="0"/>
        <w:rPr>
          <w:b w:val="0"/>
          <w:color w:val="000000"/>
          <w:lang w:eastAsia="es-CO"/>
        </w:rPr>
      </w:pPr>
      <w:bookmarkStart w:id="83" w:name="_Toc75808081"/>
      <w:r w:rsidRPr="00110DE8">
        <w:rPr>
          <w:b w:val="0"/>
          <w:color w:val="000000"/>
          <w:lang w:eastAsia="es-CO"/>
        </w:rPr>
        <w:t>INVENTARIO DE ESTRUCTURAS NUEVAS</w:t>
      </w:r>
      <w:bookmarkEnd w:id="83"/>
    </w:p>
    <w:p w14:paraId="6687D9D9" w14:textId="77777777" w:rsidR="002112F4" w:rsidRDefault="002112F4" w:rsidP="00000184"/>
    <w:p w14:paraId="04BD5624" w14:textId="77777777" w:rsidR="0013542C" w:rsidRDefault="0013542C" w:rsidP="006C33EE">
      <w:pPr>
        <w:pStyle w:val="Graficas"/>
        <w:jc w:val="both"/>
        <w:rPr>
          <w:b w:val="0"/>
          <w:sz w:val="22"/>
          <w:szCs w:val="28"/>
        </w:rPr>
      </w:pPr>
      <w:r w:rsidRPr="008728A7">
        <w:rPr>
          <w:b w:val="0"/>
          <w:sz w:val="22"/>
          <w:szCs w:val="28"/>
        </w:rPr>
        <w:t xml:space="preserve">Este </w:t>
      </w:r>
      <w:r w:rsidR="000136D4" w:rsidRPr="008728A7">
        <w:rPr>
          <w:b w:val="0"/>
          <w:sz w:val="22"/>
          <w:szCs w:val="28"/>
        </w:rPr>
        <w:t>capítulo</w:t>
      </w:r>
      <w:r w:rsidRPr="008728A7">
        <w:rPr>
          <w:b w:val="0"/>
          <w:sz w:val="22"/>
          <w:szCs w:val="28"/>
        </w:rPr>
        <w:t xml:space="preserve"> aborda el inventario de estructuras nuevas</w:t>
      </w:r>
      <w:r w:rsidR="00C77C2C">
        <w:rPr>
          <w:b w:val="0"/>
          <w:sz w:val="22"/>
          <w:szCs w:val="28"/>
        </w:rPr>
        <w:t xml:space="preserve"> para cada una de las estaciones, se incluirán los elementos estructurales que componen las </w:t>
      </w:r>
      <w:r w:rsidR="00577CA3">
        <w:rPr>
          <w:b w:val="0"/>
          <w:sz w:val="22"/>
          <w:szCs w:val="28"/>
        </w:rPr>
        <w:t>edificaciones excluyendo aquellos elementos que hacen parte de las pilonas y los mástiles por no hacer parte del alcance del presente informe.</w:t>
      </w:r>
    </w:p>
    <w:p w14:paraId="6E9E63AA" w14:textId="77777777" w:rsidR="00A502FD" w:rsidRDefault="00A502FD" w:rsidP="006C33EE">
      <w:pPr>
        <w:pStyle w:val="Graficas"/>
        <w:jc w:val="both"/>
        <w:rPr>
          <w:b w:val="0"/>
          <w:sz w:val="22"/>
          <w:szCs w:val="28"/>
        </w:rPr>
      </w:pPr>
    </w:p>
    <w:p w14:paraId="4D6260A0" w14:textId="3CA12A5D" w:rsidR="006F5A8F" w:rsidRPr="006F5A8F" w:rsidRDefault="006F5A8F" w:rsidP="006F5A8F">
      <w:pPr>
        <w:suppressAutoHyphens w:val="0"/>
        <w:autoSpaceDE w:val="0"/>
        <w:autoSpaceDN w:val="0"/>
        <w:adjustRightInd w:val="0"/>
        <w:spacing w:after="31"/>
        <w:jc w:val="center"/>
        <w:rPr>
          <w:b/>
          <w:bCs/>
          <w:i/>
          <w:iCs/>
        </w:rPr>
      </w:pPr>
      <w:bookmarkStart w:id="84" w:name="_Toc75807540"/>
      <w:r w:rsidRPr="006F5A8F">
        <w:rPr>
          <w:b/>
          <w:bCs/>
          <w:i/>
          <w:iCs/>
        </w:rPr>
        <w:t xml:space="preserve">Tabla </w:t>
      </w:r>
      <w:r w:rsidR="00433925">
        <w:rPr>
          <w:b/>
          <w:bCs/>
          <w:i/>
          <w:iCs/>
        </w:rPr>
        <w:fldChar w:fldCharType="begin"/>
      </w:r>
      <w:r w:rsidR="00433925">
        <w:rPr>
          <w:b/>
          <w:bCs/>
          <w:i/>
          <w:iCs/>
        </w:rPr>
        <w:instrText xml:space="preserve"> STYLEREF 1 \s </w:instrText>
      </w:r>
      <w:r w:rsidR="00433925">
        <w:rPr>
          <w:b/>
          <w:bCs/>
          <w:i/>
          <w:iCs/>
        </w:rPr>
        <w:fldChar w:fldCharType="separate"/>
      </w:r>
      <w:r w:rsidR="009D7857">
        <w:rPr>
          <w:b/>
          <w:bCs/>
          <w:i/>
          <w:iCs/>
          <w:noProof/>
        </w:rPr>
        <w:t>11</w:t>
      </w:r>
      <w:r w:rsidR="00433925">
        <w:rPr>
          <w:b/>
          <w:bCs/>
          <w:i/>
          <w:iCs/>
        </w:rPr>
        <w:fldChar w:fldCharType="end"/>
      </w:r>
      <w:r w:rsidR="00433925">
        <w:rPr>
          <w:b/>
          <w:bCs/>
          <w:i/>
          <w:iCs/>
        </w:rPr>
        <w:t>.</w:t>
      </w:r>
      <w:r w:rsidR="00433925">
        <w:rPr>
          <w:b/>
          <w:bCs/>
          <w:i/>
          <w:iCs/>
        </w:rPr>
        <w:fldChar w:fldCharType="begin"/>
      </w:r>
      <w:r w:rsidR="00433925">
        <w:rPr>
          <w:b/>
          <w:bCs/>
          <w:i/>
          <w:iCs/>
        </w:rPr>
        <w:instrText xml:space="preserve"> SEQ Tabla \* ARABIC \s 1 </w:instrText>
      </w:r>
      <w:r w:rsidR="00433925">
        <w:rPr>
          <w:b/>
          <w:bCs/>
          <w:i/>
          <w:iCs/>
        </w:rPr>
        <w:fldChar w:fldCharType="separate"/>
      </w:r>
      <w:r w:rsidR="009D7857">
        <w:rPr>
          <w:b/>
          <w:bCs/>
          <w:i/>
          <w:iCs/>
          <w:noProof/>
        </w:rPr>
        <w:t>1</w:t>
      </w:r>
      <w:r w:rsidR="00433925">
        <w:rPr>
          <w:b/>
          <w:bCs/>
          <w:i/>
          <w:iCs/>
        </w:rPr>
        <w:fldChar w:fldCharType="end"/>
      </w:r>
      <w:r w:rsidRPr="006F5A8F">
        <w:rPr>
          <w:b/>
          <w:bCs/>
          <w:i/>
          <w:iCs/>
        </w:rPr>
        <w:t xml:space="preserve"> </w:t>
      </w:r>
      <w:r w:rsidRPr="006F5A8F">
        <w:rPr>
          <w:i/>
          <w:iCs/>
        </w:rPr>
        <w:t>– Inventario de estructuras nuevas – Estación transferencia</w:t>
      </w:r>
      <w:bookmarkEnd w:id="84"/>
    </w:p>
    <w:tbl>
      <w:tblPr>
        <w:tblW w:w="6932" w:type="dxa"/>
        <w:jc w:val="center"/>
        <w:tblCellMar>
          <w:left w:w="70" w:type="dxa"/>
          <w:right w:w="70" w:type="dxa"/>
        </w:tblCellMar>
        <w:tblLook w:val="04A0" w:firstRow="1" w:lastRow="0" w:firstColumn="1" w:lastColumn="0" w:noHBand="0" w:noVBand="1"/>
      </w:tblPr>
      <w:tblGrid>
        <w:gridCol w:w="657"/>
        <w:gridCol w:w="3482"/>
        <w:gridCol w:w="2793"/>
      </w:tblGrid>
      <w:tr w:rsidR="00A502FD" w:rsidRPr="00A502FD" w14:paraId="731B8FBA" w14:textId="77777777" w:rsidTr="006F5A8F">
        <w:trPr>
          <w:trHeight w:val="300"/>
          <w:tblHeader/>
          <w:jc w:val="center"/>
        </w:trPr>
        <w:tc>
          <w:tcPr>
            <w:tcW w:w="6932" w:type="dxa"/>
            <w:gridSpan w:val="3"/>
            <w:tcBorders>
              <w:top w:val="single" w:sz="4" w:space="0" w:color="auto"/>
              <w:left w:val="single" w:sz="4" w:space="0" w:color="auto"/>
              <w:bottom w:val="single" w:sz="4" w:space="0" w:color="auto"/>
              <w:right w:val="single" w:sz="4" w:space="0" w:color="auto"/>
            </w:tcBorders>
            <w:shd w:val="clear" w:color="000000" w:fill="D0CECE"/>
            <w:noWrap/>
            <w:vAlign w:val="bottom"/>
            <w:hideMark/>
          </w:tcPr>
          <w:p w14:paraId="5221BB4E" w14:textId="77777777" w:rsidR="00A502FD" w:rsidRPr="00A502FD" w:rsidRDefault="00A502FD" w:rsidP="00A502FD">
            <w:pPr>
              <w:suppressAutoHyphens w:val="0"/>
              <w:jc w:val="center"/>
              <w:rPr>
                <w:b/>
                <w:bCs/>
                <w:color w:val="000000"/>
                <w:szCs w:val="22"/>
                <w:lang w:eastAsia="es-CO"/>
              </w:rPr>
            </w:pPr>
            <w:r w:rsidRPr="00A502FD">
              <w:rPr>
                <w:b/>
                <w:bCs/>
                <w:color w:val="000000"/>
                <w:szCs w:val="22"/>
                <w:lang w:eastAsia="es-CO"/>
              </w:rPr>
              <w:t>Estación portal 20 de Julio - Transferencia</w:t>
            </w:r>
          </w:p>
        </w:tc>
      </w:tr>
      <w:tr w:rsidR="00A502FD" w:rsidRPr="00A502FD" w14:paraId="5506FB8B" w14:textId="77777777" w:rsidTr="006F5A8F">
        <w:trPr>
          <w:trHeight w:val="300"/>
          <w:tblHeader/>
          <w:jc w:val="center"/>
        </w:trPr>
        <w:tc>
          <w:tcPr>
            <w:tcW w:w="657" w:type="dxa"/>
            <w:tcBorders>
              <w:top w:val="nil"/>
              <w:left w:val="single" w:sz="4" w:space="0" w:color="auto"/>
              <w:bottom w:val="single" w:sz="4" w:space="0" w:color="auto"/>
              <w:right w:val="single" w:sz="4" w:space="0" w:color="auto"/>
            </w:tcBorders>
            <w:shd w:val="clear" w:color="000000" w:fill="D0CECE"/>
            <w:noWrap/>
            <w:vAlign w:val="bottom"/>
            <w:hideMark/>
          </w:tcPr>
          <w:p w14:paraId="0365BE19" w14:textId="77777777" w:rsidR="00A502FD" w:rsidRPr="00A502FD" w:rsidRDefault="00A502FD" w:rsidP="00A502FD">
            <w:pPr>
              <w:suppressAutoHyphens w:val="0"/>
              <w:jc w:val="center"/>
              <w:rPr>
                <w:b/>
                <w:bCs/>
                <w:color w:val="000000"/>
                <w:szCs w:val="22"/>
                <w:lang w:eastAsia="es-CO"/>
              </w:rPr>
            </w:pPr>
            <w:r w:rsidRPr="00A502FD">
              <w:rPr>
                <w:b/>
                <w:bCs/>
                <w:color w:val="000000"/>
                <w:szCs w:val="22"/>
                <w:lang w:eastAsia="es-CO"/>
              </w:rPr>
              <w:t>Item</w:t>
            </w:r>
          </w:p>
        </w:tc>
        <w:tc>
          <w:tcPr>
            <w:tcW w:w="3482" w:type="dxa"/>
            <w:tcBorders>
              <w:top w:val="nil"/>
              <w:left w:val="nil"/>
              <w:bottom w:val="single" w:sz="4" w:space="0" w:color="auto"/>
              <w:right w:val="single" w:sz="4" w:space="0" w:color="auto"/>
            </w:tcBorders>
            <w:shd w:val="clear" w:color="000000" w:fill="D0CECE"/>
            <w:noWrap/>
            <w:vAlign w:val="bottom"/>
            <w:hideMark/>
          </w:tcPr>
          <w:p w14:paraId="713A6B5E" w14:textId="77777777" w:rsidR="00A502FD" w:rsidRPr="00A502FD" w:rsidRDefault="00D24568" w:rsidP="00A502FD">
            <w:pPr>
              <w:suppressAutoHyphens w:val="0"/>
              <w:jc w:val="center"/>
              <w:rPr>
                <w:b/>
                <w:bCs/>
                <w:color w:val="000000"/>
                <w:szCs w:val="22"/>
                <w:lang w:eastAsia="es-CO"/>
              </w:rPr>
            </w:pPr>
            <w:r w:rsidRPr="00A502FD">
              <w:rPr>
                <w:b/>
                <w:bCs/>
                <w:color w:val="000000"/>
                <w:szCs w:val="22"/>
                <w:lang w:eastAsia="es-CO"/>
              </w:rPr>
              <w:t>Elemento estructurales</w:t>
            </w:r>
          </w:p>
        </w:tc>
        <w:tc>
          <w:tcPr>
            <w:tcW w:w="2793" w:type="dxa"/>
            <w:tcBorders>
              <w:top w:val="nil"/>
              <w:left w:val="nil"/>
              <w:bottom w:val="single" w:sz="4" w:space="0" w:color="auto"/>
              <w:right w:val="single" w:sz="4" w:space="0" w:color="auto"/>
            </w:tcBorders>
            <w:shd w:val="clear" w:color="000000" w:fill="D0CECE"/>
            <w:noWrap/>
            <w:vAlign w:val="bottom"/>
            <w:hideMark/>
          </w:tcPr>
          <w:p w14:paraId="6935EE61" w14:textId="77777777" w:rsidR="00A502FD" w:rsidRPr="00A502FD" w:rsidRDefault="00A502FD" w:rsidP="00A502FD">
            <w:pPr>
              <w:suppressAutoHyphens w:val="0"/>
              <w:jc w:val="center"/>
              <w:rPr>
                <w:b/>
                <w:bCs/>
                <w:color w:val="000000"/>
                <w:szCs w:val="22"/>
                <w:lang w:eastAsia="es-CO"/>
              </w:rPr>
            </w:pPr>
            <w:r w:rsidRPr="00A502FD">
              <w:rPr>
                <w:b/>
                <w:bCs/>
                <w:color w:val="000000"/>
                <w:szCs w:val="22"/>
                <w:lang w:eastAsia="es-CO"/>
              </w:rPr>
              <w:t>Material</w:t>
            </w:r>
          </w:p>
        </w:tc>
      </w:tr>
      <w:tr w:rsidR="00A502FD" w:rsidRPr="00A502FD" w14:paraId="41C591C4" w14:textId="77777777" w:rsidTr="006F5A8F">
        <w:trPr>
          <w:trHeight w:val="1710"/>
          <w:jc w:val="center"/>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07ECEA74"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1</w:t>
            </w:r>
          </w:p>
        </w:tc>
        <w:tc>
          <w:tcPr>
            <w:tcW w:w="3482" w:type="dxa"/>
            <w:tcBorders>
              <w:top w:val="nil"/>
              <w:left w:val="nil"/>
              <w:bottom w:val="single" w:sz="4" w:space="0" w:color="auto"/>
              <w:right w:val="single" w:sz="4" w:space="0" w:color="auto"/>
            </w:tcBorders>
            <w:shd w:val="clear" w:color="auto" w:fill="auto"/>
            <w:vAlign w:val="center"/>
            <w:hideMark/>
          </w:tcPr>
          <w:p w14:paraId="26EB0749"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Nueva cimentación compuesta por pilotes de 80 cm a 16 m de profundidad, incluye dados de 3,7 x 3,7 y 1,2 m de espesor</w:t>
            </w:r>
            <w:r w:rsidR="00E56EFE">
              <w:rPr>
                <w:color w:val="000000"/>
                <w:szCs w:val="22"/>
                <w:lang w:eastAsia="es-CO"/>
              </w:rPr>
              <w:t>, las vigas de amarre se proyectan con una sección de 0,4 x 0x4 m</w:t>
            </w:r>
          </w:p>
        </w:tc>
        <w:tc>
          <w:tcPr>
            <w:tcW w:w="2793" w:type="dxa"/>
            <w:tcBorders>
              <w:top w:val="nil"/>
              <w:left w:val="nil"/>
              <w:bottom w:val="single" w:sz="4" w:space="0" w:color="auto"/>
              <w:right w:val="single" w:sz="4" w:space="0" w:color="auto"/>
            </w:tcBorders>
            <w:shd w:val="clear" w:color="auto" w:fill="auto"/>
            <w:vAlign w:val="center"/>
            <w:hideMark/>
          </w:tcPr>
          <w:p w14:paraId="21833644"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concreto de f'c  = 2</w:t>
            </w:r>
            <w:r w:rsidR="0062310F">
              <w:rPr>
                <w:color w:val="000000"/>
                <w:szCs w:val="22"/>
                <w:lang w:eastAsia="es-CO"/>
              </w:rPr>
              <w:t>1</w:t>
            </w:r>
            <w:r w:rsidRPr="00A502FD">
              <w:rPr>
                <w:color w:val="000000"/>
                <w:szCs w:val="22"/>
                <w:lang w:eastAsia="es-CO"/>
              </w:rPr>
              <w:t xml:space="preserve"> MPa </w:t>
            </w:r>
            <w:r w:rsidR="0062310F">
              <w:rPr>
                <w:color w:val="000000"/>
                <w:szCs w:val="22"/>
                <w:lang w:eastAsia="es-CO"/>
              </w:rPr>
              <w:t xml:space="preserve"> para pilotes y vigas y </w:t>
            </w:r>
            <w:r w:rsidR="0062310F" w:rsidRPr="00A502FD">
              <w:rPr>
                <w:color w:val="000000"/>
                <w:szCs w:val="22"/>
                <w:lang w:eastAsia="es-CO"/>
              </w:rPr>
              <w:t>f'c  = 2</w:t>
            </w:r>
            <w:r w:rsidR="0062310F">
              <w:rPr>
                <w:color w:val="000000"/>
                <w:szCs w:val="22"/>
                <w:lang w:eastAsia="es-CO"/>
              </w:rPr>
              <w:t>4</w:t>
            </w:r>
            <w:r w:rsidR="0062310F" w:rsidRPr="00A502FD">
              <w:rPr>
                <w:color w:val="000000"/>
                <w:szCs w:val="22"/>
                <w:lang w:eastAsia="es-CO"/>
              </w:rPr>
              <w:t xml:space="preserve"> MPa</w:t>
            </w:r>
            <w:r w:rsidR="0062310F">
              <w:rPr>
                <w:color w:val="000000"/>
                <w:szCs w:val="22"/>
                <w:lang w:eastAsia="es-CO"/>
              </w:rPr>
              <w:t xml:space="preserve"> para dados</w:t>
            </w:r>
            <w:r w:rsidR="0062310F" w:rsidRPr="00A502FD">
              <w:rPr>
                <w:color w:val="000000"/>
                <w:szCs w:val="22"/>
                <w:lang w:eastAsia="es-CO"/>
              </w:rPr>
              <w:t xml:space="preserve"> </w:t>
            </w:r>
            <w:r w:rsidR="0062310F">
              <w:rPr>
                <w:color w:val="000000"/>
                <w:szCs w:val="22"/>
                <w:lang w:eastAsia="es-CO"/>
              </w:rPr>
              <w:t xml:space="preserve"> </w:t>
            </w:r>
            <w:r w:rsidRPr="00A502FD">
              <w:rPr>
                <w:color w:val="000000"/>
                <w:szCs w:val="22"/>
                <w:lang w:eastAsia="es-CO"/>
              </w:rPr>
              <w:t>acero de refuerzo con Fy = 420 MPa</w:t>
            </w:r>
          </w:p>
        </w:tc>
      </w:tr>
      <w:tr w:rsidR="00A502FD" w:rsidRPr="00A502FD" w14:paraId="59631501" w14:textId="77777777" w:rsidTr="006F5A8F">
        <w:trPr>
          <w:trHeight w:val="1140"/>
          <w:jc w:val="center"/>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5375D57B"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2</w:t>
            </w:r>
          </w:p>
        </w:tc>
        <w:tc>
          <w:tcPr>
            <w:tcW w:w="3482" w:type="dxa"/>
            <w:tcBorders>
              <w:top w:val="nil"/>
              <w:left w:val="nil"/>
              <w:bottom w:val="single" w:sz="4" w:space="0" w:color="auto"/>
              <w:right w:val="single" w:sz="4" w:space="0" w:color="auto"/>
            </w:tcBorders>
            <w:shd w:val="clear" w:color="auto" w:fill="auto"/>
            <w:vAlign w:val="center"/>
            <w:hideMark/>
          </w:tcPr>
          <w:p w14:paraId="6A8BC23F"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 xml:space="preserve">Columnas de concreto reforzado de 1,3 x 1,3 m con altura aproximada de 6,5 m </w:t>
            </w:r>
          </w:p>
        </w:tc>
        <w:tc>
          <w:tcPr>
            <w:tcW w:w="2793" w:type="dxa"/>
            <w:tcBorders>
              <w:top w:val="nil"/>
              <w:left w:val="nil"/>
              <w:bottom w:val="single" w:sz="4" w:space="0" w:color="auto"/>
              <w:right w:val="single" w:sz="4" w:space="0" w:color="auto"/>
            </w:tcBorders>
            <w:shd w:val="clear" w:color="auto" w:fill="auto"/>
            <w:vAlign w:val="center"/>
            <w:hideMark/>
          </w:tcPr>
          <w:p w14:paraId="0EA7E0AD"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concreto de f'c  = 28 MPa y acero de refuerzo con Fy = 420 MPa</w:t>
            </w:r>
          </w:p>
        </w:tc>
      </w:tr>
      <w:tr w:rsidR="00A502FD" w:rsidRPr="00A502FD" w14:paraId="1091294E" w14:textId="77777777" w:rsidTr="006F5A8F">
        <w:trPr>
          <w:trHeight w:val="1140"/>
          <w:jc w:val="center"/>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49299E21"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lastRenderedPageBreak/>
              <w:t>3</w:t>
            </w:r>
          </w:p>
        </w:tc>
        <w:tc>
          <w:tcPr>
            <w:tcW w:w="3482" w:type="dxa"/>
            <w:tcBorders>
              <w:top w:val="nil"/>
              <w:left w:val="nil"/>
              <w:bottom w:val="single" w:sz="4" w:space="0" w:color="auto"/>
              <w:right w:val="single" w:sz="4" w:space="0" w:color="auto"/>
            </w:tcBorders>
            <w:shd w:val="clear" w:color="auto" w:fill="auto"/>
            <w:vAlign w:val="center"/>
            <w:hideMark/>
          </w:tcPr>
          <w:p w14:paraId="5CA43EDD"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Viguetas de 0,2 x 0,9 m de altura separadas cada 2,5 y una losa de 10 cm de espesor</w:t>
            </w:r>
          </w:p>
        </w:tc>
        <w:tc>
          <w:tcPr>
            <w:tcW w:w="2793" w:type="dxa"/>
            <w:tcBorders>
              <w:top w:val="nil"/>
              <w:left w:val="nil"/>
              <w:bottom w:val="single" w:sz="4" w:space="0" w:color="auto"/>
              <w:right w:val="single" w:sz="4" w:space="0" w:color="auto"/>
            </w:tcBorders>
            <w:shd w:val="clear" w:color="auto" w:fill="auto"/>
            <w:vAlign w:val="center"/>
            <w:hideMark/>
          </w:tcPr>
          <w:p w14:paraId="240C8D30"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concreto de f'c  = 28 MPa y acero de refuerzo con Fy = 420 MPa</w:t>
            </w:r>
          </w:p>
        </w:tc>
      </w:tr>
      <w:tr w:rsidR="00A502FD" w:rsidRPr="00A502FD" w14:paraId="1B96C0D4" w14:textId="77777777" w:rsidTr="006F5A8F">
        <w:trPr>
          <w:trHeight w:val="1140"/>
          <w:jc w:val="center"/>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2BEA5806"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4</w:t>
            </w:r>
          </w:p>
        </w:tc>
        <w:tc>
          <w:tcPr>
            <w:tcW w:w="3482" w:type="dxa"/>
            <w:tcBorders>
              <w:top w:val="nil"/>
              <w:left w:val="nil"/>
              <w:bottom w:val="single" w:sz="4" w:space="0" w:color="auto"/>
              <w:right w:val="single" w:sz="4" w:space="0" w:color="auto"/>
            </w:tcBorders>
            <w:shd w:val="clear" w:color="auto" w:fill="auto"/>
            <w:vAlign w:val="center"/>
            <w:hideMark/>
          </w:tcPr>
          <w:p w14:paraId="583FAAFB"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vigas de concreto reforzado de 0,8 x 0,9 m de sección</w:t>
            </w:r>
          </w:p>
        </w:tc>
        <w:tc>
          <w:tcPr>
            <w:tcW w:w="2793" w:type="dxa"/>
            <w:tcBorders>
              <w:top w:val="nil"/>
              <w:left w:val="nil"/>
              <w:bottom w:val="single" w:sz="4" w:space="0" w:color="auto"/>
              <w:right w:val="single" w:sz="4" w:space="0" w:color="auto"/>
            </w:tcBorders>
            <w:shd w:val="clear" w:color="auto" w:fill="auto"/>
            <w:vAlign w:val="center"/>
            <w:hideMark/>
          </w:tcPr>
          <w:p w14:paraId="1D8F3FFE"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concreto de f'c  = 28 MPa y acero de refuerzo con Fy = 420 MPa</w:t>
            </w:r>
          </w:p>
        </w:tc>
      </w:tr>
      <w:tr w:rsidR="00A502FD" w:rsidRPr="00A502FD" w14:paraId="7E0E8152" w14:textId="77777777" w:rsidTr="006F5A8F">
        <w:trPr>
          <w:trHeight w:val="1995"/>
          <w:jc w:val="center"/>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0170386C"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5</w:t>
            </w:r>
          </w:p>
        </w:tc>
        <w:tc>
          <w:tcPr>
            <w:tcW w:w="3482" w:type="dxa"/>
            <w:tcBorders>
              <w:top w:val="nil"/>
              <w:left w:val="nil"/>
              <w:bottom w:val="single" w:sz="4" w:space="0" w:color="auto"/>
              <w:right w:val="single" w:sz="4" w:space="0" w:color="auto"/>
            </w:tcBorders>
            <w:shd w:val="clear" w:color="auto" w:fill="auto"/>
            <w:vAlign w:val="center"/>
            <w:hideMark/>
          </w:tcPr>
          <w:p w14:paraId="49312B93"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Cubierta liviana soportada por una cercha en perfiles tubulares de aproximadamente 20 cm de diámetro y correas PHR</w:t>
            </w:r>
          </w:p>
        </w:tc>
        <w:tc>
          <w:tcPr>
            <w:tcW w:w="2793" w:type="dxa"/>
            <w:tcBorders>
              <w:top w:val="nil"/>
              <w:left w:val="nil"/>
              <w:bottom w:val="single" w:sz="4" w:space="0" w:color="auto"/>
              <w:right w:val="single" w:sz="4" w:space="0" w:color="auto"/>
            </w:tcBorders>
            <w:shd w:val="clear" w:color="auto" w:fill="auto"/>
            <w:vAlign w:val="center"/>
            <w:hideMark/>
          </w:tcPr>
          <w:p w14:paraId="7E6183E9" w14:textId="77777777" w:rsidR="00A502FD" w:rsidRPr="00A502FD" w:rsidRDefault="00A502FD" w:rsidP="0016272E">
            <w:pPr>
              <w:keepNext/>
              <w:suppressAutoHyphens w:val="0"/>
              <w:jc w:val="center"/>
              <w:rPr>
                <w:color w:val="000000"/>
                <w:szCs w:val="22"/>
                <w:lang w:eastAsia="es-CO"/>
              </w:rPr>
            </w:pPr>
            <w:r w:rsidRPr="00A502FD">
              <w:rPr>
                <w:color w:val="000000"/>
                <w:szCs w:val="22"/>
                <w:lang w:eastAsia="es-CO"/>
              </w:rPr>
              <w:t xml:space="preserve">ASTM A-500 Gr C para </w:t>
            </w:r>
            <w:r>
              <w:rPr>
                <w:color w:val="000000"/>
                <w:szCs w:val="22"/>
                <w:lang w:eastAsia="es-CO"/>
              </w:rPr>
              <w:t>p</w:t>
            </w:r>
            <w:r w:rsidRPr="00A502FD">
              <w:rPr>
                <w:color w:val="000000"/>
                <w:szCs w:val="22"/>
                <w:lang w:eastAsia="es-CO"/>
              </w:rPr>
              <w:t>erfiles tubulares circulares y A653 Gr50 para correas</w:t>
            </w:r>
          </w:p>
        </w:tc>
      </w:tr>
    </w:tbl>
    <w:p w14:paraId="0D84146A" w14:textId="77777777" w:rsidR="00183C16" w:rsidRDefault="00183C16" w:rsidP="00183C16">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1F0FD018" w14:textId="77777777" w:rsidR="00A502FD" w:rsidRDefault="00A502FD" w:rsidP="006C33EE">
      <w:pPr>
        <w:pStyle w:val="Graficas"/>
        <w:jc w:val="both"/>
        <w:rPr>
          <w:b w:val="0"/>
          <w:sz w:val="22"/>
          <w:szCs w:val="28"/>
        </w:rPr>
      </w:pPr>
    </w:p>
    <w:p w14:paraId="3CAEFB4A" w14:textId="574FD38F" w:rsidR="006F5A8F" w:rsidRPr="006F5A8F" w:rsidRDefault="006F5A8F" w:rsidP="006F5A8F">
      <w:pPr>
        <w:suppressAutoHyphens w:val="0"/>
        <w:autoSpaceDE w:val="0"/>
        <w:autoSpaceDN w:val="0"/>
        <w:adjustRightInd w:val="0"/>
        <w:spacing w:after="31"/>
        <w:jc w:val="center"/>
        <w:rPr>
          <w:b/>
          <w:bCs/>
          <w:i/>
          <w:iCs/>
        </w:rPr>
      </w:pPr>
      <w:bookmarkStart w:id="85" w:name="_Toc75807541"/>
      <w:r w:rsidRPr="006F5A8F">
        <w:rPr>
          <w:b/>
          <w:bCs/>
          <w:i/>
          <w:iCs/>
        </w:rPr>
        <w:t xml:space="preserve">Tabla </w:t>
      </w:r>
      <w:r w:rsidR="00433925">
        <w:rPr>
          <w:b/>
          <w:bCs/>
          <w:i/>
          <w:iCs/>
        </w:rPr>
        <w:fldChar w:fldCharType="begin"/>
      </w:r>
      <w:r w:rsidR="00433925">
        <w:rPr>
          <w:b/>
          <w:bCs/>
          <w:i/>
          <w:iCs/>
        </w:rPr>
        <w:instrText xml:space="preserve"> STYLEREF 1 \s </w:instrText>
      </w:r>
      <w:r w:rsidR="00433925">
        <w:rPr>
          <w:b/>
          <w:bCs/>
          <w:i/>
          <w:iCs/>
        </w:rPr>
        <w:fldChar w:fldCharType="separate"/>
      </w:r>
      <w:r w:rsidR="009D7857">
        <w:rPr>
          <w:b/>
          <w:bCs/>
          <w:i/>
          <w:iCs/>
          <w:noProof/>
        </w:rPr>
        <w:t>11</w:t>
      </w:r>
      <w:r w:rsidR="00433925">
        <w:rPr>
          <w:b/>
          <w:bCs/>
          <w:i/>
          <w:iCs/>
        </w:rPr>
        <w:fldChar w:fldCharType="end"/>
      </w:r>
      <w:r w:rsidR="00433925">
        <w:rPr>
          <w:b/>
          <w:bCs/>
          <w:i/>
          <w:iCs/>
        </w:rPr>
        <w:t>.</w:t>
      </w:r>
      <w:r w:rsidR="00433925">
        <w:rPr>
          <w:b/>
          <w:bCs/>
          <w:i/>
          <w:iCs/>
        </w:rPr>
        <w:fldChar w:fldCharType="begin"/>
      </w:r>
      <w:r w:rsidR="00433925">
        <w:rPr>
          <w:b/>
          <w:bCs/>
          <w:i/>
          <w:iCs/>
        </w:rPr>
        <w:instrText xml:space="preserve"> SEQ Tabla \* ARABIC \s 1 </w:instrText>
      </w:r>
      <w:r w:rsidR="00433925">
        <w:rPr>
          <w:b/>
          <w:bCs/>
          <w:i/>
          <w:iCs/>
        </w:rPr>
        <w:fldChar w:fldCharType="separate"/>
      </w:r>
      <w:r w:rsidR="009D7857">
        <w:rPr>
          <w:b/>
          <w:bCs/>
          <w:i/>
          <w:iCs/>
          <w:noProof/>
        </w:rPr>
        <w:t>2</w:t>
      </w:r>
      <w:r w:rsidR="00433925">
        <w:rPr>
          <w:b/>
          <w:bCs/>
          <w:i/>
          <w:iCs/>
        </w:rPr>
        <w:fldChar w:fldCharType="end"/>
      </w:r>
      <w:r w:rsidRPr="006F5A8F">
        <w:rPr>
          <w:b/>
          <w:bCs/>
          <w:i/>
          <w:iCs/>
        </w:rPr>
        <w:t xml:space="preserve"> </w:t>
      </w:r>
      <w:r w:rsidRPr="006F5A8F">
        <w:rPr>
          <w:i/>
          <w:iCs/>
        </w:rPr>
        <w:t>– Inventario de estructuras nuevas – Estación retorno Altamira</w:t>
      </w:r>
      <w:bookmarkEnd w:id="85"/>
      <w:r w:rsidRPr="006F5A8F">
        <w:rPr>
          <w:i/>
          <w:iCs/>
        </w:rPr>
        <w:tab/>
      </w:r>
    </w:p>
    <w:tbl>
      <w:tblPr>
        <w:tblW w:w="6540" w:type="dxa"/>
        <w:jc w:val="center"/>
        <w:tblCellMar>
          <w:left w:w="70" w:type="dxa"/>
          <w:right w:w="70" w:type="dxa"/>
        </w:tblCellMar>
        <w:tblLook w:val="04A0" w:firstRow="1" w:lastRow="0" w:firstColumn="1" w:lastColumn="0" w:noHBand="0" w:noVBand="1"/>
      </w:tblPr>
      <w:tblGrid>
        <w:gridCol w:w="657"/>
        <w:gridCol w:w="3482"/>
        <w:gridCol w:w="2401"/>
      </w:tblGrid>
      <w:tr w:rsidR="00A502FD" w:rsidRPr="00A502FD" w14:paraId="1B2402C2" w14:textId="77777777" w:rsidTr="006F5A8F">
        <w:trPr>
          <w:trHeight w:val="300"/>
          <w:tblHeader/>
          <w:jc w:val="center"/>
        </w:trPr>
        <w:tc>
          <w:tcPr>
            <w:tcW w:w="6540" w:type="dxa"/>
            <w:gridSpan w:val="3"/>
            <w:tcBorders>
              <w:top w:val="single" w:sz="4" w:space="0" w:color="auto"/>
              <w:left w:val="single" w:sz="4" w:space="0" w:color="auto"/>
              <w:bottom w:val="single" w:sz="4" w:space="0" w:color="auto"/>
              <w:right w:val="single" w:sz="4" w:space="0" w:color="auto"/>
            </w:tcBorders>
            <w:shd w:val="clear" w:color="000000" w:fill="D0CECE"/>
            <w:noWrap/>
            <w:vAlign w:val="bottom"/>
            <w:hideMark/>
          </w:tcPr>
          <w:p w14:paraId="1FEB262B" w14:textId="77777777" w:rsidR="00A502FD" w:rsidRPr="00A502FD" w:rsidRDefault="00A502FD" w:rsidP="00A502FD">
            <w:pPr>
              <w:suppressAutoHyphens w:val="0"/>
              <w:jc w:val="center"/>
              <w:rPr>
                <w:b/>
                <w:bCs/>
                <w:color w:val="000000"/>
                <w:szCs w:val="22"/>
                <w:lang w:eastAsia="es-CO"/>
              </w:rPr>
            </w:pPr>
            <w:r w:rsidRPr="00A502FD">
              <w:rPr>
                <w:b/>
                <w:bCs/>
                <w:color w:val="000000"/>
                <w:szCs w:val="22"/>
                <w:lang w:eastAsia="es-CO"/>
              </w:rPr>
              <w:t>Estación La Victoria - Intermedia</w:t>
            </w:r>
          </w:p>
        </w:tc>
      </w:tr>
      <w:tr w:rsidR="00A502FD" w:rsidRPr="00A502FD" w14:paraId="706CA93A" w14:textId="77777777" w:rsidTr="006F5A8F">
        <w:trPr>
          <w:trHeight w:val="300"/>
          <w:tblHeader/>
          <w:jc w:val="center"/>
        </w:trPr>
        <w:tc>
          <w:tcPr>
            <w:tcW w:w="657" w:type="dxa"/>
            <w:tcBorders>
              <w:top w:val="nil"/>
              <w:left w:val="single" w:sz="4" w:space="0" w:color="auto"/>
              <w:bottom w:val="single" w:sz="4" w:space="0" w:color="auto"/>
              <w:right w:val="single" w:sz="4" w:space="0" w:color="auto"/>
            </w:tcBorders>
            <w:shd w:val="clear" w:color="000000" w:fill="D0CECE"/>
            <w:noWrap/>
            <w:vAlign w:val="bottom"/>
            <w:hideMark/>
          </w:tcPr>
          <w:p w14:paraId="4F8A9CB9" w14:textId="77777777" w:rsidR="00A502FD" w:rsidRPr="00A502FD" w:rsidRDefault="00A502FD" w:rsidP="00A502FD">
            <w:pPr>
              <w:suppressAutoHyphens w:val="0"/>
              <w:jc w:val="center"/>
              <w:rPr>
                <w:b/>
                <w:bCs/>
                <w:color w:val="000000"/>
                <w:szCs w:val="22"/>
                <w:lang w:eastAsia="es-CO"/>
              </w:rPr>
            </w:pPr>
            <w:r w:rsidRPr="00A502FD">
              <w:rPr>
                <w:b/>
                <w:bCs/>
                <w:color w:val="000000"/>
                <w:szCs w:val="22"/>
                <w:lang w:eastAsia="es-CO"/>
              </w:rPr>
              <w:t>Item</w:t>
            </w:r>
          </w:p>
        </w:tc>
        <w:tc>
          <w:tcPr>
            <w:tcW w:w="3482" w:type="dxa"/>
            <w:tcBorders>
              <w:top w:val="nil"/>
              <w:left w:val="nil"/>
              <w:bottom w:val="single" w:sz="4" w:space="0" w:color="auto"/>
              <w:right w:val="single" w:sz="4" w:space="0" w:color="auto"/>
            </w:tcBorders>
            <w:shd w:val="clear" w:color="000000" w:fill="D0CECE"/>
            <w:noWrap/>
            <w:vAlign w:val="bottom"/>
            <w:hideMark/>
          </w:tcPr>
          <w:p w14:paraId="13AB53A8" w14:textId="77777777" w:rsidR="00A502FD" w:rsidRPr="00A502FD" w:rsidRDefault="00A502FD" w:rsidP="00A502FD">
            <w:pPr>
              <w:suppressAutoHyphens w:val="0"/>
              <w:jc w:val="center"/>
              <w:rPr>
                <w:b/>
                <w:bCs/>
                <w:color w:val="000000"/>
                <w:szCs w:val="22"/>
                <w:lang w:eastAsia="es-CO"/>
              </w:rPr>
            </w:pPr>
            <w:r w:rsidRPr="00A502FD">
              <w:rPr>
                <w:b/>
                <w:bCs/>
                <w:color w:val="000000"/>
                <w:szCs w:val="22"/>
                <w:lang w:eastAsia="es-CO"/>
              </w:rPr>
              <w:t>Elemento estructural</w:t>
            </w:r>
          </w:p>
        </w:tc>
        <w:tc>
          <w:tcPr>
            <w:tcW w:w="2401" w:type="dxa"/>
            <w:tcBorders>
              <w:top w:val="nil"/>
              <w:left w:val="nil"/>
              <w:bottom w:val="single" w:sz="4" w:space="0" w:color="auto"/>
              <w:right w:val="single" w:sz="4" w:space="0" w:color="auto"/>
            </w:tcBorders>
            <w:shd w:val="clear" w:color="000000" w:fill="D0CECE"/>
            <w:noWrap/>
            <w:vAlign w:val="bottom"/>
            <w:hideMark/>
          </w:tcPr>
          <w:p w14:paraId="2EB4FD78" w14:textId="77777777" w:rsidR="00A502FD" w:rsidRPr="00A502FD" w:rsidRDefault="00A502FD" w:rsidP="00A502FD">
            <w:pPr>
              <w:suppressAutoHyphens w:val="0"/>
              <w:jc w:val="center"/>
              <w:rPr>
                <w:b/>
                <w:bCs/>
                <w:color w:val="000000"/>
                <w:szCs w:val="22"/>
                <w:lang w:eastAsia="es-CO"/>
              </w:rPr>
            </w:pPr>
            <w:r w:rsidRPr="00A502FD">
              <w:rPr>
                <w:b/>
                <w:bCs/>
                <w:color w:val="000000"/>
                <w:szCs w:val="22"/>
                <w:lang w:eastAsia="es-CO"/>
              </w:rPr>
              <w:t>Material</w:t>
            </w:r>
          </w:p>
        </w:tc>
      </w:tr>
      <w:tr w:rsidR="00A502FD" w:rsidRPr="00A502FD" w14:paraId="3192C4C9" w14:textId="77777777" w:rsidTr="00A502FD">
        <w:trPr>
          <w:trHeight w:val="2280"/>
          <w:jc w:val="center"/>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13A4FE99"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1</w:t>
            </w:r>
          </w:p>
        </w:tc>
        <w:tc>
          <w:tcPr>
            <w:tcW w:w="3482" w:type="dxa"/>
            <w:tcBorders>
              <w:top w:val="nil"/>
              <w:left w:val="nil"/>
              <w:bottom w:val="single" w:sz="4" w:space="0" w:color="auto"/>
              <w:right w:val="single" w:sz="4" w:space="0" w:color="auto"/>
            </w:tcBorders>
            <w:shd w:val="clear" w:color="auto" w:fill="auto"/>
            <w:vAlign w:val="center"/>
            <w:hideMark/>
          </w:tcPr>
          <w:p w14:paraId="3BC7F60B"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Nueva cimentación compuesta por pilotes de 80 cm a 1</w:t>
            </w:r>
            <w:r w:rsidR="00151912">
              <w:rPr>
                <w:color w:val="000000"/>
                <w:szCs w:val="22"/>
                <w:lang w:eastAsia="es-CO"/>
              </w:rPr>
              <w:t>4</w:t>
            </w:r>
            <w:r w:rsidRPr="00A502FD">
              <w:rPr>
                <w:color w:val="000000"/>
                <w:szCs w:val="22"/>
                <w:lang w:eastAsia="es-CO"/>
              </w:rPr>
              <w:t xml:space="preserve"> m de profundidad, incluye dados de 3,7 x 3,7 y 1,2 m de espesor y algunos dados corridos con el mismo espesor</w:t>
            </w:r>
            <w:r w:rsidR="00E56EFE">
              <w:rPr>
                <w:color w:val="000000"/>
                <w:szCs w:val="22"/>
                <w:lang w:eastAsia="es-CO"/>
              </w:rPr>
              <w:t>, las vigas de amarre se proyectan con una sección de 0,4 x 0x4 m</w:t>
            </w:r>
          </w:p>
        </w:tc>
        <w:tc>
          <w:tcPr>
            <w:tcW w:w="2401" w:type="dxa"/>
            <w:tcBorders>
              <w:top w:val="nil"/>
              <w:left w:val="nil"/>
              <w:bottom w:val="single" w:sz="4" w:space="0" w:color="auto"/>
              <w:right w:val="single" w:sz="4" w:space="0" w:color="auto"/>
            </w:tcBorders>
            <w:shd w:val="clear" w:color="auto" w:fill="auto"/>
            <w:vAlign w:val="center"/>
            <w:hideMark/>
          </w:tcPr>
          <w:p w14:paraId="0136E243" w14:textId="77777777" w:rsidR="00A502FD" w:rsidRPr="00A502FD" w:rsidRDefault="0062310F" w:rsidP="00A502FD">
            <w:pPr>
              <w:suppressAutoHyphens w:val="0"/>
              <w:jc w:val="center"/>
              <w:rPr>
                <w:color w:val="000000"/>
                <w:szCs w:val="22"/>
                <w:lang w:eastAsia="es-CO"/>
              </w:rPr>
            </w:pPr>
            <w:r w:rsidRPr="00A502FD">
              <w:rPr>
                <w:color w:val="000000"/>
                <w:szCs w:val="22"/>
                <w:lang w:eastAsia="es-CO"/>
              </w:rPr>
              <w:t>concreto de f'c  = 2</w:t>
            </w:r>
            <w:r>
              <w:rPr>
                <w:color w:val="000000"/>
                <w:szCs w:val="22"/>
                <w:lang w:eastAsia="es-CO"/>
              </w:rPr>
              <w:t>1</w:t>
            </w:r>
            <w:r w:rsidRPr="00A502FD">
              <w:rPr>
                <w:color w:val="000000"/>
                <w:szCs w:val="22"/>
                <w:lang w:eastAsia="es-CO"/>
              </w:rPr>
              <w:t xml:space="preserve"> MPa </w:t>
            </w:r>
            <w:r>
              <w:rPr>
                <w:color w:val="000000"/>
                <w:szCs w:val="22"/>
                <w:lang w:eastAsia="es-CO"/>
              </w:rPr>
              <w:t xml:space="preserve"> para pilotes y vigas y </w:t>
            </w:r>
            <w:r w:rsidRPr="00A502FD">
              <w:rPr>
                <w:color w:val="000000"/>
                <w:szCs w:val="22"/>
                <w:lang w:eastAsia="es-CO"/>
              </w:rPr>
              <w:t>f'c  = 2</w:t>
            </w:r>
            <w:r>
              <w:rPr>
                <w:color w:val="000000"/>
                <w:szCs w:val="22"/>
                <w:lang w:eastAsia="es-CO"/>
              </w:rPr>
              <w:t>4</w:t>
            </w:r>
            <w:r w:rsidRPr="00A502FD">
              <w:rPr>
                <w:color w:val="000000"/>
                <w:szCs w:val="22"/>
                <w:lang w:eastAsia="es-CO"/>
              </w:rPr>
              <w:t xml:space="preserve"> MPa</w:t>
            </w:r>
            <w:r>
              <w:rPr>
                <w:color w:val="000000"/>
                <w:szCs w:val="22"/>
                <w:lang w:eastAsia="es-CO"/>
              </w:rPr>
              <w:t xml:space="preserve"> para dados</w:t>
            </w:r>
            <w:r w:rsidRPr="00A502FD">
              <w:rPr>
                <w:color w:val="000000"/>
                <w:szCs w:val="22"/>
                <w:lang w:eastAsia="es-CO"/>
              </w:rPr>
              <w:t xml:space="preserve"> </w:t>
            </w:r>
            <w:r>
              <w:rPr>
                <w:color w:val="000000"/>
                <w:szCs w:val="22"/>
                <w:lang w:eastAsia="es-CO"/>
              </w:rPr>
              <w:t xml:space="preserve"> </w:t>
            </w:r>
            <w:r w:rsidRPr="00A502FD">
              <w:rPr>
                <w:color w:val="000000"/>
                <w:szCs w:val="22"/>
                <w:lang w:eastAsia="es-CO"/>
              </w:rPr>
              <w:t>acero de refuerzo con Fy = 420 MPa</w:t>
            </w:r>
          </w:p>
        </w:tc>
      </w:tr>
      <w:tr w:rsidR="00A502FD" w:rsidRPr="00A502FD" w14:paraId="344FD5C1" w14:textId="77777777" w:rsidTr="00A502FD">
        <w:trPr>
          <w:trHeight w:val="1140"/>
          <w:jc w:val="center"/>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66941F72"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2</w:t>
            </w:r>
          </w:p>
        </w:tc>
        <w:tc>
          <w:tcPr>
            <w:tcW w:w="3482" w:type="dxa"/>
            <w:tcBorders>
              <w:top w:val="nil"/>
              <w:left w:val="nil"/>
              <w:bottom w:val="single" w:sz="4" w:space="0" w:color="auto"/>
              <w:right w:val="single" w:sz="4" w:space="0" w:color="auto"/>
            </w:tcBorders>
            <w:shd w:val="clear" w:color="auto" w:fill="auto"/>
            <w:vAlign w:val="center"/>
            <w:hideMark/>
          </w:tcPr>
          <w:p w14:paraId="5B87483E"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 xml:space="preserve">Columnas de concreto reforzado de 1,0 x 1,0 m con altura aproximada de 6,2 m </w:t>
            </w:r>
          </w:p>
        </w:tc>
        <w:tc>
          <w:tcPr>
            <w:tcW w:w="2401" w:type="dxa"/>
            <w:tcBorders>
              <w:top w:val="nil"/>
              <w:left w:val="nil"/>
              <w:bottom w:val="single" w:sz="4" w:space="0" w:color="auto"/>
              <w:right w:val="single" w:sz="4" w:space="0" w:color="auto"/>
            </w:tcBorders>
            <w:shd w:val="clear" w:color="auto" w:fill="auto"/>
            <w:vAlign w:val="center"/>
            <w:hideMark/>
          </w:tcPr>
          <w:p w14:paraId="6FEB635D"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concreto de f'c  = 28 MPa y acero de refuerzo con Fy = 420 MPa</w:t>
            </w:r>
          </w:p>
        </w:tc>
      </w:tr>
      <w:tr w:rsidR="00A502FD" w:rsidRPr="00A502FD" w14:paraId="206A7F96" w14:textId="77777777" w:rsidTr="00A502FD">
        <w:trPr>
          <w:trHeight w:val="1140"/>
          <w:jc w:val="center"/>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75C82766"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3</w:t>
            </w:r>
          </w:p>
        </w:tc>
        <w:tc>
          <w:tcPr>
            <w:tcW w:w="3482" w:type="dxa"/>
            <w:tcBorders>
              <w:top w:val="nil"/>
              <w:left w:val="nil"/>
              <w:bottom w:val="single" w:sz="4" w:space="0" w:color="auto"/>
              <w:right w:val="single" w:sz="4" w:space="0" w:color="auto"/>
            </w:tcBorders>
            <w:shd w:val="clear" w:color="auto" w:fill="auto"/>
            <w:vAlign w:val="center"/>
            <w:hideMark/>
          </w:tcPr>
          <w:p w14:paraId="1A9C6F8A"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 xml:space="preserve">Columnas circulares de concreto reforzado de  1,0 m de diametro con altura aproximada de 6,2 m </w:t>
            </w:r>
          </w:p>
        </w:tc>
        <w:tc>
          <w:tcPr>
            <w:tcW w:w="2401" w:type="dxa"/>
            <w:tcBorders>
              <w:top w:val="nil"/>
              <w:left w:val="nil"/>
              <w:bottom w:val="single" w:sz="4" w:space="0" w:color="auto"/>
              <w:right w:val="single" w:sz="4" w:space="0" w:color="auto"/>
            </w:tcBorders>
            <w:shd w:val="clear" w:color="auto" w:fill="auto"/>
            <w:vAlign w:val="center"/>
            <w:hideMark/>
          </w:tcPr>
          <w:p w14:paraId="7E6FC1CB"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concreto de f'c  = 28 MPa y acero de refuerzo con Fy = 420 MPa</w:t>
            </w:r>
          </w:p>
        </w:tc>
      </w:tr>
      <w:tr w:rsidR="00A502FD" w:rsidRPr="00A502FD" w14:paraId="1E57595E" w14:textId="77777777" w:rsidTr="00A502FD">
        <w:trPr>
          <w:trHeight w:val="1140"/>
          <w:jc w:val="center"/>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30AD5444"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lastRenderedPageBreak/>
              <w:t>4</w:t>
            </w:r>
          </w:p>
        </w:tc>
        <w:tc>
          <w:tcPr>
            <w:tcW w:w="3482" w:type="dxa"/>
            <w:tcBorders>
              <w:top w:val="nil"/>
              <w:left w:val="nil"/>
              <w:bottom w:val="single" w:sz="4" w:space="0" w:color="auto"/>
              <w:right w:val="single" w:sz="4" w:space="0" w:color="auto"/>
            </w:tcBorders>
            <w:shd w:val="clear" w:color="auto" w:fill="auto"/>
            <w:vAlign w:val="center"/>
            <w:hideMark/>
          </w:tcPr>
          <w:p w14:paraId="04868614"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 xml:space="preserve">Columnas circulares de concreto reforzado de  1,3 m de </w:t>
            </w:r>
            <w:r w:rsidR="004555C1" w:rsidRPr="00A502FD">
              <w:rPr>
                <w:color w:val="000000"/>
                <w:szCs w:val="22"/>
                <w:lang w:eastAsia="es-CO"/>
              </w:rPr>
              <w:t>diámetro</w:t>
            </w:r>
            <w:r w:rsidRPr="00A502FD">
              <w:rPr>
                <w:color w:val="000000"/>
                <w:szCs w:val="22"/>
                <w:lang w:eastAsia="es-CO"/>
              </w:rPr>
              <w:t xml:space="preserve"> con altura aproximada de 6,2 m </w:t>
            </w:r>
          </w:p>
        </w:tc>
        <w:tc>
          <w:tcPr>
            <w:tcW w:w="2401" w:type="dxa"/>
            <w:tcBorders>
              <w:top w:val="nil"/>
              <w:left w:val="nil"/>
              <w:bottom w:val="single" w:sz="4" w:space="0" w:color="auto"/>
              <w:right w:val="single" w:sz="4" w:space="0" w:color="auto"/>
            </w:tcBorders>
            <w:shd w:val="clear" w:color="auto" w:fill="auto"/>
            <w:vAlign w:val="center"/>
            <w:hideMark/>
          </w:tcPr>
          <w:p w14:paraId="37D26AC8"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concreto de f'c  = 28 MPa y acero de refuerzo con Fy = 420 MPa</w:t>
            </w:r>
          </w:p>
        </w:tc>
      </w:tr>
      <w:tr w:rsidR="00A502FD" w:rsidRPr="00A502FD" w14:paraId="6ED6125D" w14:textId="77777777" w:rsidTr="00A502FD">
        <w:trPr>
          <w:trHeight w:val="1140"/>
          <w:jc w:val="center"/>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180C3568"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5</w:t>
            </w:r>
          </w:p>
        </w:tc>
        <w:tc>
          <w:tcPr>
            <w:tcW w:w="3482" w:type="dxa"/>
            <w:tcBorders>
              <w:top w:val="nil"/>
              <w:left w:val="nil"/>
              <w:bottom w:val="single" w:sz="4" w:space="0" w:color="auto"/>
              <w:right w:val="single" w:sz="4" w:space="0" w:color="auto"/>
            </w:tcBorders>
            <w:shd w:val="clear" w:color="auto" w:fill="auto"/>
            <w:vAlign w:val="center"/>
            <w:hideMark/>
          </w:tcPr>
          <w:p w14:paraId="27698A7C"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Viguetas de 0,2 x 0,9 m de altura separadas desde 2,0 hasta 2,5 y una losa de 10 cm de espesor</w:t>
            </w:r>
          </w:p>
        </w:tc>
        <w:tc>
          <w:tcPr>
            <w:tcW w:w="2401" w:type="dxa"/>
            <w:tcBorders>
              <w:top w:val="nil"/>
              <w:left w:val="nil"/>
              <w:bottom w:val="single" w:sz="4" w:space="0" w:color="auto"/>
              <w:right w:val="single" w:sz="4" w:space="0" w:color="auto"/>
            </w:tcBorders>
            <w:shd w:val="clear" w:color="auto" w:fill="auto"/>
            <w:vAlign w:val="center"/>
            <w:hideMark/>
          </w:tcPr>
          <w:p w14:paraId="16F27743"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concreto de f'c  = 28 MPa y acero de refuerzo con Fy = 420 MPa</w:t>
            </w:r>
          </w:p>
        </w:tc>
      </w:tr>
      <w:tr w:rsidR="00A502FD" w:rsidRPr="00A502FD" w14:paraId="1145D333" w14:textId="77777777" w:rsidTr="00A502FD">
        <w:trPr>
          <w:trHeight w:val="855"/>
          <w:jc w:val="center"/>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258B6F80"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6</w:t>
            </w:r>
          </w:p>
        </w:tc>
        <w:tc>
          <w:tcPr>
            <w:tcW w:w="3482" w:type="dxa"/>
            <w:tcBorders>
              <w:top w:val="nil"/>
              <w:left w:val="nil"/>
              <w:bottom w:val="single" w:sz="4" w:space="0" w:color="auto"/>
              <w:right w:val="single" w:sz="4" w:space="0" w:color="auto"/>
            </w:tcBorders>
            <w:shd w:val="clear" w:color="auto" w:fill="auto"/>
            <w:vAlign w:val="center"/>
            <w:hideMark/>
          </w:tcPr>
          <w:p w14:paraId="714142C3"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vigas de concreto reforzado de 0,5 x 0,9 m de sección</w:t>
            </w:r>
          </w:p>
        </w:tc>
        <w:tc>
          <w:tcPr>
            <w:tcW w:w="2401" w:type="dxa"/>
            <w:tcBorders>
              <w:top w:val="nil"/>
              <w:left w:val="nil"/>
              <w:bottom w:val="single" w:sz="4" w:space="0" w:color="auto"/>
              <w:right w:val="single" w:sz="4" w:space="0" w:color="auto"/>
            </w:tcBorders>
            <w:shd w:val="clear" w:color="auto" w:fill="auto"/>
            <w:vAlign w:val="center"/>
            <w:hideMark/>
          </w:tcPr>
          <w:p w14:paraId="6FAB14B2"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concreto de f'c  = 28 MPa y acero de refuerzo con Fy = 420 MPa</w:t>
            </w:r>
          </w:p>
        </w:tc>
      </w:tr>
      <w:tr w:rsidR="00A502FD" w:rsidRPr="00A502FD" w14:paraId="7B967018" w14:textId="77777777" w:rsidTr="00A502FD">
        <w:trPr>
          <w:trHeight w:val="1710"/>
          <w:jc w:val="center"/>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3EC3F99C"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7</w:t>
            </w:r>
          </w:p>
        </w:tc>
        <w:tc>
          <w:tcPr>
            <w:tcW w:w="3482" w:type="dxa"/>
            <w:tcBorders>
              <w:top w:val="nil"/>
              <w:left w:val="nil"/>
              <w:bottom w:val="single" w:sz="4" w:space="0" w:color="auto"/>
              <w:right w:val="single" w:sz="4" w:space="0" w:color="auto"/>
            </w:tcBorders>
            <w:shd w:val="clear" w:color="auto" w:fill="auto"/>
            <w:vAlign w:val="center"/>
            <w:hideMark/>
          </w:tcPr>
          <w:p w14:paraId="7F4BA458"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 xml:space="preserve">Cubierta liviana soportada por una cercha en perfiles tubulares de aproximadamente 20 cm de </w:t>
            </w:r>
            <w:r w:rsidR="00934F91" w:rsidRPr="00A502FD">
              <w:rPr>
                <w:color w:val="000000"/>
                <w:szCs w:val="22"/>
                <w:lang w:eastAsia="es-CO"/>
              </w:rPr>
              <w:t>diámetro</w:t>
            </w:r>
            <w:r w:rsidRPr="00A502FD">
              <w:rPr>
                <w:color w:val="000000"/>
                <w:szCs w:val="22"/>
                <w:lang w:eastAsia="es-CO"/>
              </w:rPr>
              <w:t xml:space="preserve"> y correas PHR</w:t>
            </w:r>
          </w:p>
        </w:tc>
        <w:tc>
          <w:tcPr>
            <w:tcW w:w="2401" w:type="dxa"/>
            <w:tcBorders>
              <w:top w:val="nil"/>
              <w:left w:val="nil"/>
              <w:bottom w:val="single" w:sz="4" w:space="0" w:color="auto"/>
              <w:right w:val="single" w:sz="4" w:space="0" w:color="auto"/>
            </w:tcBorders>
            <w:shd w:val="clear" w:color="auto" w:fill="auto"/>
            <w:vAlign w:val="center"/>
            <w:hideMark/>
          </w:tcPr>
          <w:p w14:paraId="13ECB989" w14:textId="77777777" w:rsidR="00A502FD" w:rsidRPr="00A502FD" w:rsidRDefault="00A502FD" w:rsidP="0016272E">
            <w:pPr>
              <w:keepNext/>
              <w:suppressAutoHyphens w:val="0"/>
              <w:jc w:val="center"/>
              <w:rPr>
                <w:color w:val="000000"/>
                <w:szCs w:val="22"/>
                <w:lang w:eastAsia="es-CO"/>
              </w:rPr>
            </w:pPr>
            <w:r w:rsidRPr="00A502FD">
              <w:rPr>
                <w:color w:val="000000"/>
                <w:szCs w:val="22"/>
                <w:lang w:eastAsia="es-CO"/>
              </w:rPr>
              <w:t xml:space="preserve">ASTM A-500 Gr C para </w:t>
            </w:r>
            <w:r w:rsidR="00934F91" w:rsidRPr="00A502FD">
              <w:rPr>
                <w:color w:val="000000"/>
                <w:szCs w:val="22"/>
                <w:lang w:eastAsia="es-CO"/>
              </w:rPr>
              <w:t>perfiles</w:t>
            </w:r>
            <w:r w:rsidRPr="00A502FD">
              <w:rPr>
                <w:color w:val="000000"/>
                <w:szCs w:val="22"/>
                <w:lang w:eastAsia="es-CO"/>
              </w:rPr>
              <w:t xml:space="preserve"> tubulares circulares y A653 Gr50 para correas</w:t>
            </w:r>
          </w:p>
        </w:tc>
      </w:tr>
    </w:tbl>
    <w:p w14:paraId="555732D1" w14:textId="77777777" w:rsidR="00183C16" w:rsidRDefault="00183C16" w:rsidP="00183C16">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0D455D90" w14:textId="77777777" w:rsidR="00A502FD" w:rsidRDefault="00A502FD" w:rsidP="00A502FD">
      <w:pPr>
        <w:pStyle w:val="Graficas"/>
        <w:tabs>
          <w:tab w:val="left" w:pos="6345"/>
        </w:tabs>
        <w:jc w:val="both"/>
      </w:pPr>
    </w:p>
    <w:p w14:paraId="3923046D" w14:textId="3CBD44DA" w:rsidR="006F5A8F" w:rsidRPr="006F5A8F" w:rsidRDefault="006F5A8F" w:rsidP="006F5A8F">
      <w:pPr>
        <w:suppressAutoHyphens w:val="0"/>
        <w:autoSpaceDE w:val="0"/>
        <w:autoSpaceDN w:val="0"/>
        <w:adjustRightInd w:val="0"/>
        <w:spacing w:after="31"/>
        <w:jc w:val="center"/>
        <w:rPr>
          <w:b/>
          <w:bCs/>
          <w:i/>
          <w:iCs/>
        </w:rPr>
      </w:pPr>
      <w:bookmarkStart w:id="86" w:name="_Toc75807542"/>
      <w:r w:rsidRPr="006F5A8F">
        <w:rPr>
          <w:b/>
          <w:bCs/>
          <w:i/>
          <w:iCs/>
        </w:rPr>
        <w:t xml:space="preserve">Tabla </w:t>
      </w:r>
      <w:r w:rsidR="00433925">
        <w:rPr>
          <w:b/>
          <w:bCs/>
          <w:i/>
          <w:iCs/>
        </w:rPr>
        <w:fldChar w:fldCharType="begin"/>
      </w:r>
      <w:r w:rsidR="00433925">
        <w:rPr>
          <w:b/>
          <w:bCs/>
          <w:i/>
          <w:iCs/>
        </w:rPr>
        <w:instrText xml:space="preserve"> STYLEREF 1 \s </w:instrText>
      </w:r>
      <w:r w:rsidR="00433925">
        <w:rPr>
          <w:b/>
          <w:bCs/>
          <w:i/>
          <w:iCs/>
        </w:rPr>
        <w:fldChar w:fldCharType="separate"/>
      </w:r>
      <w:r w:rsidR="009D7857">
        <w:rPr>
          <w:b/>
          <w:bCs/>
          <w:i/>
          <w:iCs/>
          <w:noProof/>
        </w:rPr>
        <w:t>11</w:t>
      </w:r>
      <w:r w:rsidR="00433925">
        <w:rPr>
          <w:b/>
          <w:bCs/>
          <w:i/>
          <w:iCs/>
        </w:rPr>
        <w:fldChar w:fldCharType="end"/>
      </w:r>
      <w:r w:rsidR="00433925">
        <w:rPr>
          <w:b/>
          <w:bCs/>
          <w:i/>
          <w:iCs/>
        </w:rPr>
        <w:t>.</w:t>
      </w:r>
      <w:r w:rsidR="00433925">
        <w:rPr>
          <w:b/>
          <w:bCs/>
          <w:i/>
          <w:iCs/>
        </w:rPr>
        <w:fldChar w:fldCharType="begin"/>
      </w:r>
      <w:r w:rsidR="00433925">
        <w:rPr>
          <w:b/>
          <w:bCs/>
          <w:i/>
          <w:iCs/>
        </w:rPr>
        <w:instrText xml:space="preserve"> SEQ Tabla \* ARABIC \s 1 </w:instrText>
      </w:r>
      <w:r w:rsidR="00433925">
        <w:rPr>
          <w:b/>
          <w:bCs/>
          <w:i/>
          <w:iCs/>
        </w:rPr>
        <w:fldChar w:fldCharType="separate"/>
      </w:r>
      <w:r w:rsidR="009D7857">
        <w:rPr>
          <w:b/>
          <w:bCs/>
          <w:i/>
          <w:iCs/>
          <w:noProof/>
        </w:rPr>
        <w:t>3</w:t>
      </w:r>
      <w:r w:rsidR="00433925">
        <w:rPr>
          <w:b/>
          <w:bCs/>
          <w:i/>
          <w:iCs/>
        </w:rPr>
        <w:fldChar w:fldCharType="end"/>
      </w:r>
      <w:r w:rsidRPr="006F5A8F">
        <w:rPr>
          <w:b/>
          <w:bCs/>
          <w:i/>
          <w:iCs/>
        </w:rPr>
        <w:t xml:space="preserve"> </w:t>
      </w:r>
      <w:r w:rsidRPr="006F5A8F">
        <w:rPr>
          <w:i/>
          <w:iCs/>
        </w:rPr>
        <w:t>– Inventario de estructuras nuevas – Estación retorno Juan Rey</w:t>
      </w:r>
      <w:bookmarkEnd w:id="86"/>
    </w:p>
    <w:tbl>
      <w:tblPr>
        <w:tblW w:w="6540" w:type="dxa"/>
        <w:jc w:val="center"/>
        <w:tblCellMar>
          <w:left w:w="70" w:type="dxa"/>
          <w:right w:w="70" w:type="dxa"/>
        </w:tblCellMar>
        <w:tblLook w:val="04A0" w:firstRow="1" w:lastRow="0" w:firstColumn="1" w:lastColumn="0" w:noHBand="0" w:noVBand="1"/>
      </w:tblPr>
      <w:tblGrid>
        <w:gridCol w:w="657"/>
        <w:gridCol w:w="3482"/>
        <w:gridCol w:w="2401"/>
      </w:tblGrid>
      <w:tr w:rsidR="00A502FD" w:rsidRPr="00A502FD" w14:paraId="7B159D83" w14:textId="77777777" w:rsidTr="006F5A8F">
        <w:trPr>
          <w:trHeight w:val="300"/>
          <w:tblHeader/>
          <w:jc w:val="center"/>
        </w:trPr>
        <w:tc>
          <w:tcPr>
            <w:tcW w:w="6540" w:type="dxa"/>
            <w:gridSpan w:val="3"/>
            <w:tcBorders>
              <w:top w:val="single" w:sz="4" w:space="0" w:color="auto"/>
              <w:left w:val="single" w:sz="4" w:space="0" w:color="auto"/>
              <w:bottom w:val="single" w:sz="4" w:space="0" w:color="auto"/>
              <w:right w:val="single" w:sz="4" w:space="0" w:color="auto"/>
            </w:tcBorders>
            <w:shd w:val="clear" w:color="000000" w:fill="D0CECE"/>
            <w:noWrap/>
            <w:vAlign w:val="bottom"/>
            <w:hideMark/>
          </w:tcPr>
          <w:p w14:paraId="0F6D9C66" w14:textId="77777777" w:rsidR="00A502FD" w:rsidRPr="00A502FD" w:rsidRDefault="00A502FD" w:rsidP="00A502FD">
            <w:pPr>
              <w:suppressAutoHyphens w:val="0"/>
              <w:jc w:val="center"/>
              <w:rPr>
                <w:b/>
                <w:bCs/>
                <w:color w:val="000000"/>
                <w:szCs w:val="22"/>
                <w:lang w:eastAsia="es-CO"/>
              </w:rPr>
            </w:pPr>
            <w:r w:rsidRPr="00A502FD">
              <w:rPr>
                <w:b/>
                <w:bCs/>
                <w:color w:val="000000"/>
                <w:szCs w:val="22"/>
                <w:lang w:eastAsia="es-CO"/>
              </w:rPr>
              <w:t>Estación Altamira y Juan Rey - Retorno</w:t>
            </w:r>
          </w:p>
        </w:tc>
      </w:tr>
      <w:tr w:rsidR="00A502FD" w:rsidRPr="00A502FD" w14:paraId="08BC5C62" w14:textId="77777777" w:rsidTr="006F5A8F">
        <w:trPr>
          <w:trHeight w:val="300"/>
          <w:tblHeader/>
          <w:jc w:val="center"/>
        </w:trPr>
        <w:tc>
          <w:tcPr>
            <w:tcW w:w="657" w:type="dxa"/>
            <w:tcBorders>
              <w:top w:val="nil"/>
              <w:left w:val="single" w:sz="4" w:space="0" w:color="auto"/>
              <w:bottom w:val="single" w:sz="4" w:space="0" w:color="auto"/>
              <w:right w:val="single" w:sz="4" w:space="0" w:color="auto"/>
            </w:tcBorders>
            <w:shd w:val="clear" w:color="000000" w:fill="D0CECE"/>
            <w:noWrap/>
            <w:vAlign w:val="bottom"/>
            <w:hideMark/>
          </w:tcPr>
          <w:p w14:paraId="0748AE18" w14:textId="77777777" w:rsidR="00A502FD" w:rsidRPr="00A502FD" w:rsidRDefault="00A502FD" w:rsidP="00A502FD">
            <w:pPr>
              <w:suppressAutoHyphens w:val="0"/>
              <w:jc w:val="center"/>
              <w:rPr>
                <w:b/>
                <w:bCs/>
                <w:color w:val="000000"/>
                <w:szCs w:val="22"/>
                <w:lang w:eastAsia="es-CO"/>
              </w:rPr>
            </w:pPr>
            <w:r w:rsidRPr="00A502FD">
              <w:rPr>
                <w:b/>
                <w:bCs/>
                <w:color w:val="000000"/>
                <w:szCs w:val="22"/>
                <w:lang w:eastAsia="es-CO"/>
              </w:rPr>
              <w:t>Item</w:t>
            </w:r>
          </w:p>
        </w:tc>
        <w:tc>
          <w:tcPr>
            <w:tcW w:w="3482" w:type="dxa"/>
            <w:tcBorders>
              <w:top w:val="nil"/>
              <w:left w:val="nil"/>
              <w:bottom w:val="single" w:sz="4" w:space="0" w:color="auto"/>
              <w:right w:val="single" w:sz="4" w:space="0" w:color="auto"/>
            </w:tcBorders>
            <w:shd w:val="clear" w:color="000000" w:fill="D0CECE"/>
            <w:noWrap/>
            <w:vAlign w:val="bottom"/>
            <w:hideMark/>
          </w:tcPr>
          <w:p w14:paraId="0A4B79CE" w14:textId="77777777" w:rsidR="00A502FD" w:rsidRPr="00A502FD" w:rsidRDefault="00A502FD" w:rsidP="00A502FD">
            <w:pPr>
              <w:suppressAutoHyphens w:val="0"/>
              <w:jc w:val="center"/>
              <w:rPr>
                <w:b/>
                <w:bCs/>
                <w:color w:val="000000"/>
                <w:szCs w:val="22"/>
                <w:lang w:eastAsia="es-CO"/>
              </w:rPr>
            </w:pPr>
            <w:r w:rsidRPr="00A502FD">
              <w:rPr>
                <w:b/>
                <w:bCs/>
                <w:color w:val="000000"/>
                <w:szCs w:val="22"/>
                <w:lang w:eastAsia="es-CO"/>
              </w:rPr>
              <w:t>Elemento estructural</w:t>
            </w:r>
          </w:p>
        </w:tc>
        <w:tc>
          <w:tcPr>
            <w:tcW w:w="2401" w:type="dxa"/>
            <w:tcBorders>
              <w:top w:val="nil"/>
              <w:left w:val="nil"/>
              <w:bottom w:val="single" w:sz="4" w:space="0" w:color="auto"/>
              <w:right w:val="single" w:sz="4" w:space="0" w:color="auto"/>
            </w:tcBorders>
            <w:shd w:val="clear" w:color="000000" w:fill="D0CECE"/>
            <w:noWrap/>
            <w:vAlign w:val="bottom"/>
            <w:hideMark/>
          </w:tcPr>
          <w:p w14:paraId="0C8C9853" w14:textId="77777777" w:rsidR="00A502FD" w:rsidRPr="00A502FD" w:rsidRDefault="00A502FD" w:rsidP="00A502FD">
            <w:pPr>
              <w:suppressAutoHyphens w:val="0"/>
              <w:jc w:val="center"/>
              <w:rPr>
                <w:b/>
                <w:bCs/>
                <w:color w:val="000000"/>
                <w:szCs w:val="22"/>
                <w:lang w:eastAsia="es-CO"/>
              </w:rPr>
            </w:pPr>
            <w:r w:rsidRPr="00A502FD">
              <w:rPr>
                <w:b/>
                <w:bCs/>
                <w:color w:val="000000"/>
                <w:szCs w:val="22"/>
                <w:lang w:eastAsia="es-CO"/>
              </w:rPr>
              <w:t>Material</w:t>
            </w:r>
          </w:p>
        </w:tc>
      </w:tr>
      <w:tr w:rsidR="00A502FD" w:rsidRPr="00A502FD" w14:paraId="29E14DD5" w14:textId="77777777" w:rsidTr="00A502FD">
        <w:trPr>
          <w:trHeight w:val="2280"/>
          <w:jc w:val="center"/>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3D30BFDE"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1</w:t>
            </w:r>
          </w:p>
        </w:tc>
        <w:tc>
          <w:tcPr>
            <w:tcW w:w="3482" w:type="dxa"/>
            <w:tcBorders>
              <w:top w:val="nil"/>
              <w:left w:val="nil"/>
              <w:bottom w:val="single" w:sz="4" w:space="0" w:color="auto"/>
              <w:right w:val="single" w:sz="4" w:space="0" w:color="auto"/>
            </w:tcBorders>
            <w:shd w:val="clear" w:color="auto" w:fill="auto"/>
            <w:vAlign w:val="center"/>
            <w:hideMark/>
          </w:tcPr>
          <w:p w14:paraId="123D7E32"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Nueva cimentación compuesta por pilotes de 80 cm a 10 o 12 m de profundidad, incluye dados de 3,7 x 3,7 y 1,2 m de espesor y algunos dados corridos con el mismo espesor</w:t>
            </w:r>
            <w:r w:rsidR="00E56EFE">
              <w:rPr>
                <w:color w:val="000000"/>
                <w:szCs w:val="22"/>
                <w:lang w:eastAsia="es-CO"/>
              </w:rPr>
              <w:t>, las vigas de amarre se proyectan con una sección de 0,4 x 0x4 m</w:t>
            </w:r>
          </w:p>
        </w:tc>
        <w:tc>
          <w:tcPr>
            <w:tcW w:w="2401" w:type="dxa"/>
            <w:tcBorders>
              <w:top w:val="nil"/>
              <w:left w:val="nil"/>
              <w:bottom w:val="single" w:sz="4" w:space="0" w:color="auto"/>
              <w:right w:val="single" w:sz="4" w:space="0" w:color="auto"/>
            </w:tcBorders>
            <w:shd w:val="clear" w:color="auto" w:fill="auto"/>
            <w:vAlign w:val="center"/>
            <w:hideMark/>
          </w:tcPr>
          <w:p w14:paraId="5C1EEFC5" w14:textId="77777777" w:rsidR="00A502FD" w:rsidRPr="00A502FD" w:rsidRDefault="0062310F" w:rsidP="00A502FD">
            <w:pPr>
              <w:suppressAutoHyphens w:val="0"/>
              <w:jc w:val="center"/>
              <w:rPr>
                <w:color w:val="000000"/>
                <w:szCs w:val="22"/>
                <w:lang w:eastAsia="es-CO"/>
              </w:rPr>
            </w:pPr>
            <w:r w:rsidRPr="00A502FD">
              <w:rPr>
                <w:color w:val="000000"/>
                <w:szCs w:val="22"/>
                <w:lang w:eastAsia="es-CO"/>
              </w:rPr>
              <w:t>concreto de f'c  = 2</w:t>
            </w:r>
            <w:r>
              <w:rPr>
                <w:color w:val="000000"/>
                <w:szCs w:val="22"/>
                <w:lang w:eastAsia="es-CO"/>
              </w:rPr>
              <w:t>1</w:t>
            </w:r>
            <w:r w:rsidRPr="00A502FD">
              <w:rPr>
                <w:color w:val="000000"/>
                <w:szCs w:val="22"/>
                <w:lang w:eastAsia="es-CO"/>
              </w:rPr>
              <w:t xml:space="preserve"> MPa </w:t>
            </w:r>
            <w:r>
              <w:rPr>
                <w:color w:val="000000"/>
                <w:szCs w:val="22"/>
                <w:lang w:eastAsia="es-CO"/>
              </w:rPr>
              <w:t xml:space="preserve"> para pilotes y vigas y </w:t>
            </w:r>
            <w:r w:rsidRPr="00A502FD">
              <w:rPr>
                <w:color w:val="000000"/>
                <w:szCs w:val="22"/>
                <w:lang w:eastAsia="es-CO"/>
              </w:rPr>
              <w:t>f'c  = 2</w:t>
            </w:r>
            <w:r>
              <w:rPr>
                <w:color w:val="000000"/>
                <w:szCs w:val="22"/>
                <w:lang w:eastAsia="es-CO"/>
              </w:rPr>
              <w:t>4</w:t>
            </w:r>
            <w:r w:rsidRPr="00A502FD">
              <w:rPr>
                <w:color w:val="000000"/>
                <w:szCs w:val="22"/>
                <w:lang w:eastAsia="es-CO"/>
              </w:rPr>
              <w:t xml:space="preserve"> MPa</w:t>
            </w:r>
            <w:r>
              <w:rPr>
                <w:color w:val="000000"/>
                <w:szCs w:val="22"/>
                <w:lang w:eastAsia="es-CO"/>
              </w:rPr>
              <w:t xml:space="preserve"> para dados</w:t>
            </w:r>
            <w:r w:rsidRPr="00A502FD">
              <w:rPr>
                <w:color w:val="000000"/>
                <w:szCs w:val="22"/>
                <w:lang w:eastAsia="es-CO"/>
              </w:rPr>
              <w:t xml:space="preserve"> </w:t>
            </w:r>
            <w:r>
              <w:rPr>
                <w:color w:val="000000"/>
                <w:szCs w:val="22"/>
                <w:lang w:eastAsia="es-CO"/>
              </w:rPr>
              <w:t xml:space="preserve"> </w:t>
            </w:r>
            <w:r w:rsidRPr="00A502FD">
              <w:rPr>
                <w:color w:val="000000"/>
                <w:szCs w:val="22"/>
                <w:lang w:eastAsia="es-CO"/>
              </w:rPr>
              <w:t>acero de refuerzo con Fy = 420 MPa</w:t>
            </w:r>
          </w:p>
        </w:tc>
      </w:tr>
      <w:tr w:rsidR="00A502FD" w:rsidRPr="00A502FD" w14:paraId="276A36A9" w14:textId="77777777" w:rsidTr="00A502FD">
        <w:trPr>
          <w:trHeight w:val="1140"/>
          <w:jc w:val="center"/>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4373A21F"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2</w:t>
            </w:r>
          </w:p>
        </w:tc>
        <w:tc>
          <w:tcPr>
            <w:tcW w:w="3482" w:type="dxa"/>
            <w:tcBorders>
              <w:top w:val="nil"/>
              <w:left w:val="nil"/>
              <w:bottom w:val="single" w:sz="4" w:space="0" w:color="auto"/>
              <w:right w:val="single" w:sz="4" w:space="0" w:color="auto"/>
            </w:tcBorders>
            <w:shd w:val="clear" w:color="auto" w:fill="auto"/>
            <w:vAlign w:val="center"/>
            <w:hideMark/>
          </w:tcPr>
          <w:p w14:paraId="461F4C83"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 xml:space="preserve">Columnas de concreto reforzado de 1,0 x 1,0 m con altura aproximada de 6,2 m </w:t>
            </w:r>
          </w:p>
        </w:tc>
        <w:tc>
          <w:tcPr>
            <w:tcW w:w="2401" w:type="dxa"/>
            <w:tcBorders>
              <w:top w:val="nil"/>
              <w:left w:val="nil"/>
              <w:bottom w:val="single" w:sz="4" w:space="0" w:color="auto"/>
              <w:right w:val="single" w:sz="4" w:space="0" w:color="auto"/>
            </w:tcBorders>
            <w:shd w:val="clear" w:color="auto" w:fill="auto"/>
            <w:vAlign w:val="center"/>
            <w:hideMark/>
          </w:tcPr>
          <w:p w14:paraId="39C721D8"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concreto de f'c  = 28 MPa y acero de refuerzo con Fy = 420 MPa</w:t>
            </w:r>
          </w:p>
        </w:tc>
      </w:tr>
      <w:tr w:rsidR="00A502FD" w:rsidRPr="00A502FD" w14:paraId="3A2BC1D6" w14:textId="77777777" w:rsidTr="00A502FD">
        <w:trPr>
          <w:trHeight w:val="1140"/>
          <w:jc w:val="center"/>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30BFA70B"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lastRenderedPageBreak/>
              <w:t>3</w:t>
            </w:r>
          </w:p>
        </w:tc>
        <w:tc>
          <w:tcPr>
            <w:tcW w:w="3482" w:type="dxa"/>
            <w:tcBorders>
              <w:top w:val="nil"/>
              <w:left w:val="nil"/>
              <w:bottom w:val="single" w:sz="4" w:space="0" w:color="auto"/>
              <w:right w:val="single" w:sz="4" w:space="0" w:color="auto"/>
            </w:tcBorders>
            <w:shd w:val="clear" w:color="auto" w:fill="auto"/>
            <w:vAlign w:val="center"/>
            <w:hideMark/>
          </w:tcPr>
          <w:p w14:paraId="43782CEF"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Viguetas de 0,2 x 0,9 m de altura separadas desde 2,0 hasta 2,5 y una losa de 10 cm de espesor</w:t>
            </w:r>
          </w:p>
        </w:tc>
        <w:tc>
          <w:tcPr>
            <w:tcW w:w="2401" w:type="dxa"/>
            <w:tcBorders>
              <w:top w:val="nil"/>
              <w:left w:val="nil"/>
              <w:bottom w:val="single" w:sz="4" w:space="0" w:color="auto"/>
              <w:right w:val="single" w:sz="4" w:space="0" w:color="auto"/>
            </w:tcBorders>
            <w:shd w:val="clear" w:color="auto" w:fill="auto"/>
            <w:vAlign w:val="center"/>
            <w:hideMark/>
          </w:tcPr>
          <w:p w14:paraId="7460A1CA"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concreto de f'c  = 28 MPa y acero de refuerzo con Fy = 420 MPa</w:t>
            </w:r>
          </w:p>
        </w:tc>
      </w:tr>
      <w:tr w:rsidR="00A502FD" w:rsidRPr="00A502FD" w14:paraId="281C6BAC" w14:textId="77777777" w:rsidTr="00A502FD">
        <w:trPr>
          <w:trHeight w:val="855"/>
          <w:jc w:val="center"/>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3BB80788"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4</w:t>
            </w:r>
          </w:p>
        </w:tc>
        <w:tc>
          <w:tcPr>
            <w:tcW w:w="3482" w:type="dxa"/>
            <w:tcBorders>
              <w:top w:val="nil"/>
              <w:left w:val="nil"/>
              <w:bottom w:val="single" w:sz="4" w:space="0" w:color="auto"/>
              <w:right w:val="single" w:sz="4" w:space="0" w:color="auto"/>
            </w:tcBorders>
            <w:shd w:val="clear" w:color="auto" w:fill="auto"/>
            <w:vAlign w:val="center"/>
            <w:hideMark/>
          </w:tcPr>
          <w:p w14:paraId="1E05CF9D"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vigas de concreto reforzado de 0,5 x 0,8 m de sección</w:t>
            </w:r>
          </w:p>
        </w:tc>
        <w:tc>
          <w:tcPr>
            <w:tcW w:w="2401" w:type="dxa"/>
            <w:tcBorders>
              <w:top w:val="nil"/>
              <w:left w:val="nil"/>
              <w:bottom w:val="single" w:sz="4" w:space="0" w:color="auto"/>
              <w:right w:val="single" w:sz="4" w:space="0" w:color="auto"/>
            </w:tcBorders>
            <w:shd w:val="clear" w:color="auto" w:fill="auto"/>
            <w:vAlign w:val="center"/>
            <w:hideMark/>
          </w:tcPr>
          <w:p w14:paraId="5FFA8064"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concreto de f'c  = 28 MPa y acero de refuerzo con Fy = 420 MPa</w:t>
            </w:r>
          </w:p>
        </w:tc>
      </w:tr>
      <w:tr w:rsidR="00A502FD" w:rsidRPr="00A502FD" w14:paraId="175367B6" w14:textId="77777777" w:rsidTr="00A502FD">
        <w:trPr>
          <w:trHeight w:val="855"/>
          <w:jc w:val="center"/>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655B7C2D"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5</w:t>
            </w:r>
          </w:p>
        </w:tc>
        <w:tc>
          <w:tcPr>
            <w:tcW w:w="3482" w:type="dxa"/>
            <w:tcBorders>
              <w:top w:val="nil"/>
              <w:left w:val="nil"/>
              <w:bottom w:val="single" w:sz="4" w:space="0" w:color="auto"/>
              <w:right w:val="single" w:sz="4" w:space="0" w:color="auto"/>
            </w:tcBorders>
            <w:shd w:val="clear" w:color="auto" w:fill="auto"/>
            <w:vAlign w:val="center"/>
            <w:hideMark/>
          </w:tcPr>
          <w:p w14:paraId="01B7AA43"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vigas de concreto reforzado de 0,7 x 0,8 m de sección</w:t>
            </w:r>
          </w:p>
        </w:tc>
        <w:tc>
          <w:tcPr>
            <w:tcW w:w="2401" w:type="dxa"/>
            <w:tcBorders>
              <w:top w:val="nil"/>
              <w:left w:val="nil"/>
              <w:bottom w:val="single" w:sz="4" w:space="0" w:color="auto"/>
              <w:right w:val="single" w:sz="4" w:space="0" w:color="auto"/>
            </w:tcBorders>
            <w:shd w:val="clear" w:color="auto" w:fill="auto"/>
            <w:vAlign w:val="center"/>
            <w:hideMark/>
          </w:tcPr>
          <w:p w14:paraId="7E0B6CA1"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concreto de f'c  = 28 MPa y acero de refuerzo con Fy = 420 MPa</w:t>
            </w:r>
          </w:p>
        </w:tc>
      </w:tr>
      <w:tr w:rsidR="00A502FD" w:rsidRPr="00A502FD" w14:paraId="027A5BE6" w14:textId="77777777" w:rsidTr="006F5A8F">
        <w:trPr>
          <w:trHeight w:val="1415"/>
          <w:jc w:val="center"/>
        </w:trPr>
        <w:tc>
          <w:tcPr>
            <w:tcW w:w="657" w:type="dxa"/>
            <w:tcBorders>
              <w:top w:val="nil"/>
              <w:left w:val="single" w:sz="4" w:space="0" w:color="auto"/>
              <w:bottom w:val="single" w:sz="4" w:space="0" w:color="auto"/>
              <w:right w:val="single" w:sz="4" w:space="0" w:color="auto"/>
            </w:tcBorders>
            <w:shd w:val="clear" w:color="auto" w:fill="auto"/>
            <w:noWrap/>
            <w:vAlign w:val="center"/>
            <w:hideMark/>
          </w:tcPr>
          <w:p w14:paraId="75BE6809"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6</w:t>
            </w:r>
          </w:p>
        </w:tc>
        <w:tc>
          <w:tcPr>
            <w:tcW w:w="3482" w:type="dxa"/>
            <w:tcBorders>
              <w:top w:val="nil"/>
              <w:left w:val="nil"/>
              <w:bottom w:val="single" w:sz="4" w:space="0" w:color="auto"/>
              <w:right w:val="single" w:sz="4" w:space="0" w:color="auto"/>
            </w:tcBorders>
            <w:shd w:val="clear" w:color="auto" w:fill="auto"/>
            <w:vAlign w:val="center"/>
            <w:hideMark/>
          </w:tcPr>
          <w:p w14:paraId="24AA26F2" w14:textId="77777777" w:rsidR="00A502FD" w:rsidRPr="00A502FD" w:rsidRDefault="00A502FD" w:rsidP="00A502FD">
            <w:pPr>
              <w:suppressAutoHyphens w:val="0"/>
              <w:jc w:val="center"/>
              <w:rPr>
                <w:color w:val="000000"/>
                <w:szCs w:val="22"/>
                <w:lang w:eastAsia="es-CO"/>
              </w:rPr>
            </w:pPr>
            <w:r w:rsidRPr="00A502FD">
              <w:rPr>
                <w:color w:val="000000"/>
                <w:szCs w:val="22"/>
                <w:lang w:eastAsia="es-CO"/>
              </w:rPr>
              <w:t xml:space="preserve">Cubierta liviana soportada por una cercha en perfiles tubulares de aproximadamente 20 cm de </w:t>
            </w:r>
            <w:r w:rsidR="00934F91" w:rsidRPr="00A502FD">
              <w:rPr>
                <w:color w:val="000000"/>
                <w:szCs w:val="22"/>
                <w:lang w:eastAsia="es-CO"/>
              </w:rPr>
              <w:t>diámetro</w:t>
            </w:r>
            <w:r w:rsidRPr="00A502FD">
              <w:rPr>
                <w:color w:val="000000"/>
                <w:szCs w:val="22"/>
                <w:lang w:eastAsia="es-CO"/>
              </w:rPr>
              <w:t xml:space="preserve"> y correas PHR, la cubierta se convierte en una columna en </w:t>
            </w:r>
            <w:r w:rsidR="00934F91" w:rsidRPr="00A502FD">
              <w:rPr>
                <w:color w:val="000000"/>
                <w:szCs w:val="22"/>
                <w:lang w:eastAsia="es-CO"/>
              </w:rPr>
              <w:t>celosía</w:t>
            </w:r>
            <w:r w:rsidRPr="00A502FD">
              <w:rPr>
                <w:color w:val="000000"/>
                <w:szCs w:val="22"/>
                <w:lang w:eastAsia="es-CO"/>
              </w:rPr>
              <w:t xml:space="preserve"> a un costado de la estación</w:t>
            </w:r>
          </w:p>
        </w:tc>
        <w:tc>
          <w:tcPr>
            <w:tcW w:w="2401" w:type="dxa"/>
            <w:tcBorders>
              <w:top w:val="nil"/>
              <w:left w:val="nil"/>
              <w:bottom w:val="single" w:sz="4" w:space="0" w:color="auto"/>
              <w:right w:val="single" w:sz="4" w:space="0" w:color="auto"/>
            </w:tcBorders>
            <w:shd w:val="clear" w:color="auto" w:fill="auto"/>
            <w:vAlign w:val="center"/>
            <w:hideMark/>
          </w:tcPr>
          <w:p w14:paraId="2EA4C731" w14:textId="77777777" w:rsidR="00A502FD" w:rsidRPr="00A502FD" w:rsidRDefault="00A502FD" w:rsidP="0016272E">
            <w:pPr>
              <w:keepNext/>
              <w:suppressAutoHyphens w:val="0"/>
              <w:jc w:val="center"/>
              <w:rPr>
                <w:color w:val="000000"/>
                <w:szCs w:val="22"/>
                <w:lang w:eastAsia="es-CO"/>
              </w:rPr>
            </w:pPr>
            <w:r w:rsidRPr="00A502FD">
              <w:rPr>
                <w:color w:val="000000"/>
                <w:szCs w:val="22"/>
                <w:lang w:eastAsia="es-CO"/>
              </w:rPr>
              <w:t xml:space="preserve">ASTM A-500 Gr C para </w:t>
            </w:r>
            <w:r w:rsidR="00934F91">
              <w:rPr>
                <w:color w:val="000000"/>
                <w:szCs w:val="22"/>
                <w:lang w:eastAsia="es-CO"/>
              </w:rPr>
              <w:t>p</w:t>
            </w:r>
            <w:r w:rsidRPr="00A502FD">
              <w:rPr>
                <w:color w:val="000000"/>
                <w:szCs w:val="22"/>
                <w:lang w:eastAsia="es-CO"/>
              </w:rPr>
              <w:t>erfiles tubulares circulares y A653 Gr50 para correas</w:t>
            </w:r>
          </w:p>
        </w:tc>
      </w:tr>
    </w:tbl>
    <w:p w14:paraId="2B2449C4" w14:textId="77777777" w:rsidR="00183C16" w:rsidRDefault="00183C16" w:rsidP="00183C16">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2A2EBB6C" w14:textId="77777777" w:rsidR="00232FB6" w:rsidRPr="005D7C34" w:rsidRDefault="00183C16" w:rsidP="006C33EE">
      <w:pPr>
        <w:pStyle w:val="Graficas"/>
        <w:jc w:val="both"/>
        <w:rPr>
          <w:rStyle w:val="GraficasCar"/>
          <w:bCs/>
          <w:sz w:val="22"/>
          <w:lang w:val="es-CO"/>
        </w:rPr>
      </w:pPr>
      <w:r>
        <w:rPr>
          <w:rStyle w:val="GraficasCar"/>
          <w:bCs/>
          <w:sz w:val="22"/>
          <w:lang w:val="es-CO"/>
        </w:rPr>
        <w:br w:type="page"/>
      </w:r>
    </w:p>
    <w:p w14:paraId="5DD8F932" w14:textId="77777777" w:rsidR="00232FB6" w:rsidRPr="00110DE8" w:rsidRDefault="00284BE4" w:rsidP="00110DE8">
      <w:pPr>
        <w:pStyle w:val="Ttulo1"/>
        <w:shd w:val="clear" w:color="auto" w:fill="9BBB59"/>
        <w:spacing w:before="0" w:after="0"/>
        <w:rPr>
          <w:b w:val="0"/>
          <w:color w:val="000000"/>
          <w:lang w:eastAsia="es-CO"/>
        </w:rPr>
      </w:pPr>
      <w:bookmarkStart w:id="87" w:name="_Toc75808082"/>
      <w:r w:rsidRPr="00110DE8">
        <w:rPr>
          <w:b w:val="0"/>
          <w:color w:val="000000"/>
          <w:lang w:eastAsia="es-CO"/>
        </w:rPr>
        <w:lastRenderedPageBreak/>
        <w:t>OBSERVACIONES Y REGISTRO DE INSPECCIÓN</w:t>
      </w:r>
      <w:bookmarkEnd w:id="87"/>
    </w:p>
    <w:p w14:paraId="67DCE0A2" w14:textId="77777777" w:rsidR="00D75257" w:rsidRDefault="00D75257" w:rsidP="00D75257">
      <w:pPr>
        <w:rPr>
          <w:lang w:eastAsia="es-CO"/>
        </w:rPr>
      </w:pPr>
    </w:p>
    <w:p w14:paraId="1FA28F27" w14:textId="77777777" w:rsidR="00D75257" w:rsidRDefault="00D75257" w:rsidP="00D75257">
      <w:pPr>
        <w:rPr>
          <w:lang w:eastAsia="es-CO"/>
        </w:rPr>
      </w:pPr>
      <w:r>
        <w:rPr>
          <w:lang w:eastAsia="es-CO"/>
        </w:rPr>
        <w:t xml:space="preserve">En este </w:t>
      </w:r>
      <w:r w:rsidR="002B6AFF">
        <w:rPr>
          <w:lang w:eastAsia="es-CO"/>
        </w:rPr>
        <w:t>capítulo</w:t>
      </w:r>
      <w:r>
        <w:rPr>
          <w:lang w:eastAsia="es-CO"/>
        </w:rPr>
        <w:t xml:space="preserve"> se </w:t>
      </w:r>
      <w:r w:rsidR="002E23F7">
        <w:rPr>
          <w:lang w:eastAsia="es-CO"/>
        </w:rPr>
        <w:t>presenta la información relacionada con</w:t>
      </w:r>
      <w:r>
        <w:rPr>
          <w:lang w:eastAsia="es-CO"/>
        </w:rPr>
        <w:t xml:space="preserve"> cada uno de los elementos estructurales</w:t>
      </w:r>
      <w:r w:rsidR="002E23F7">
        <w:rPr>
          <w:lang w:eastAsia="es-CO"/>
        </w:rPr>
        <w:t xml:space="preserve"> existentes</w:t>
      </w:r>
      <w:r>
        <w:rPr>
          <w:lang w:eastAsia="es-CO"/>
        </w:rPr>
        <w:t xml:space="preserve"> que </w:t>
      </w:r>
      <w:r w:rsidR="002E23F7">
        <w:rPr>
          <w:lang w:eastAsia="es-CO"/>
        </w:rPr>
        <w:t>serán intervenidos en las alternativas de trazado del cable planteadas por la presente consultoría.</w:t>
      </w:r>
      <w:r>
        <w:rPr>
          <w:lang w:eastAsia="es-CO"/>
        </w:rPr>
        <w:t xml:space="preserve"> </w:t>
      </w:r>
    </w:p>
    <w:p w14:paraId="3A5A9F03" w14:textId="77777777" w:rsidR="000B4A25" w:rsidRDefault="000B4A25" w:rsidP="00D75257">
      <w:pPr>
        <w:rPr>
          <w:lang w:eastAsia="es-CO"/>
        </w:rPr>
      </w:pPr>
    </w:p>
    <w:p w14:paraId="419319BF" w14:textId="77777777" w:rsidR="002C4B51" w:rsidRDefault="000B4A25" w:rsidP="002C4B51">
      <w:pPr>
        <w:pStyle w:val="Sinespaciado"/>
        <w:jc w:val="both"/>
      </w:pPr>
      <w:r>
        <w:t>Los tres sectores correspondientes a las tres alternativas preseleccionadas se identifican en las siguientes fotos generales:</w:t>
      </w:r>
    </w:p>
    <w:p w14:paraId="434F7E31" w14:textId="77777777" w:rsidR="002C4B51" w:rsidRDefault="002C4B51" w:rsidP="002C4B51">
      <w:pPr>
        <w:pStyle w:val="Sinespaciado"/>
        <w:jc w:val="both"/>
      </w:pPr>
    </w:p>
    <w:p w14:paraId="5BA8F46B" w14:textId="4BE35B95" w:rsidR="00B3037C" w:rsidRPr="00B3037C" w:rsidRDefault="00B3037C" w:rsidP="00B3037C">
      <w:pPr>
        <w:pStyle w:val="Descripcin"/>
        <w:keepNext/>
        <w:jc w:val="center"/>
        <w:rPr>
          <w:sz w:val="20"/>
          <w:szCs w:val="20"/>
        </w:rPr>
      </w:pPr>
      <w:bookmarkStart w:id="88" w:name="_Toc75807543"/>
      <w:r w:rsidRPr="00B3037C">
        <w:rPr>
          <w:b/>
          <w:bCs/>
          <w:sz w:val="20"/>
          <w:szCs w:val="20"/>
        </w:rPr>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12</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1</w:t>
      </w:r>
      <w:r w:rsidR="00433925">
        <w:rPr>
          <w:b/>
          <w:bCs/>
          <w:sz w:val="20"/>
          <w:szCs w:val="20"/>
        </w:rPr>
        <w:fldChar w:fldCharType="end"/>
      </w:r>
      <w:r w:rsidRPr="00B3037C">
        <w:rPr>
          <w:sz w:val="20"/>
          <w:szCs w:val="20"/>
        </w:rPr>
        <w:t xml:space="preserve"> – Imágenes de alternativas seleccionadas</w:t>
      </w:r>
      <w:bookmarkEnd w:id="8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0"/>
        <w:gridCol w:w="3304"/>
      </w:tblGrid>
      <w:tr w:rsidR="002C4B51" w14:paraId="0E29CCED" w14:textId="77777777" w:rsidTr="00967BBB">
        <w:tc>
          <w:tcPr>
            <w:tcW w:w="6090" w:type="dxa"/>
            <w:shd w:val="clear" w:color="auto" w:fill="auto"/>
          </w:tcPr>
          <w:p w14:paraId="7BB585CF" w14:textId="77777777" w:rsidR="002C4B51" w:rsidRDefault="00CF6111" w:rsidP="003108BD">
            <w:pPr>
              <w:pStyle w:val="Sinespaciado"/>
              <w:jc w:val="both"/>
            </w:pPr>
            <w:r>
              <w:rPr>
                <w:noProof/>
              </w:rPr>
              <mc:AlternateContent>
                <mc:Choice Requires="wps">
                  <w:drawing>
                    <wp:anchor distT="0" distB="0" distL="114300" distR="114300" simplePos="0" relativeHeight="251652608" behindDoc="0" locked="0" layoutInCell="1" allowOverlap="1" wp14:anchorId="31F4ED8A" wp14:editId="7DEC549B">
                      <wp:simplePos x="0" y="0"/>
                      <wp:positionH relativeFrom="column">
                        <wp:posOffset>1680845</wp:posOffset>
                      </wp:positionH>
                      <wp:positionV relativeFrom="paragraph">
                        <wp:posOffset>380365</wp:posOffset>
                      </wp:positionV>
                      <wp:extent cx="1095375" cy="771525"/>
                      <wp:effectExtent l="0" t="0" r="9525" b="9525"/>
                      <wp:wrapNone/>
                      <wp:docPr id="126" nam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5375" cy="77152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10329653" id=" 47" o:spid="_x0000_s1026" style="position:absolute;margin-left:132.35pt;margin-top:29.95pt;width:86.25pt;height:60.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" filled="f" strokecolor="red">
                      <v:path arrowok="t"/>
                    </v:rect>
                  </w:pict>
                </mc:Fallback>
              </mc:AlternateContent>
            </w:r>
            <w:r w:rsidRPr="00914A4C">
              <w:rPr>
                <w:noProof/>
              </w:rPr>
              <w:drawing>
                <wp:inline distT="0" distB="0" distL="0" distR="0" wp14:anchorId="503B3BEC" wp14:editId="6E76BA50">
                  <wp:extent cx="3729990" cy="1815465"/>
                  <wp:effectExtent l="0" t="0" r="0" b="0"/>
                  <wp:docPr id="37"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729990" cy="1815465"/>
                          </a:xfrm>
                          <a:prstGeom prst="rect">
                            <a:avLst/>
                          </a:prstGeom>
                          <a:noFill/>
                          <a:ln>
                            <a:noFill/>
                          </a:ln>
                        </pic:spPr>
                      </pic:pic>
                    </a:graphicData>
                  </a:graphic>
                </wp:inline>
              </w:drawing>
            </w:r>
          </w:p>
        </w:tc>
        <w:tc>
          <w:tcPr>
            <w:tcW w:w="3530" w:type="dxa"/>
            <w:shd w:val="clear" w:color="auto" w:fill="auto"/>
          </w:tcPr>
          <w:p w14:paraId="7DDB4756" w14:textId="77777777" w:rsidR="002C4B51" w:rsidRPr="003108BD" w:rsidRDefault="002C4B51" w:rsidP="003108BD">
            <w:pPr>
              <w:pStyle w:val="Sinespaciado"/>
              <w:jc w:val="both"/>
              <w:rPr>
                <w:sz w:val="20"/>
              </w:rPr>
            </w:pPr>
          </w:p>
          <w:p w14:paraId="604CB93C" w14:textId="77777777" w:rsidR="002C4B51" w:rsidRDefault="002C4B51" w:rsidP="003108BD">
            <w:pPr>
              <w:pStyle w:val="Sinespaciado"/>
              <w:jc w:val="both"/>
            </w:pPr>
            <w:r w:rsidRPr="002C4B51">
              <w:t xml:space="preserve">Alternativa </w:t>
            </w:r>
            <w:r w:rsidR="00967BBB">
              <w:t>1</w:t>
            </w:r>
            <w:r w:rsidRPr="002C4B51">
              <w:t xml:space="preserve">: </w:t>
            </w:r>
          </w:p>
          <w:p w14:paraId="7A6B0A89" w14:textId="77777777" w:rsidR="002C4B51" w:rsidRDefault="002C4B51" w:rsidP="003108BD">
            <w:pPr>
              <w:pStyle w:val="Sinespaciado"/>
              <w:jc w:val="both"/>
            </w:pPr>
          </w:p>
          <w:p w14:paraId="77801E81" w14:textId="77777777" w:rsidR="002C4B51" w:rsidRPr="002C4B51" w:rsidRDefault="00967BBB" w:rsidP="003108BD">
            <w:pPr>
              <w:pStyle w:val="Sinespaciado"/>
              <w:jc w:val="both"/>
            </w:pPr>
            <w:r>
              <w:t>Zona de parqueo de buses articulados en donde se evidencia la ausencia de estructuras a intervenir.</w:t>
            </w:r>
          </w:p>
          <w:p w14:paraId="091F3B12" w14:textId="77777777" w:rsidR="002C4B51" w:rsidRDefault="002C4B51" w:rsidP="003108BD">
            <w:pPr>
              <w:pStyle w:val="Sinespaciado"/>
              <w:jc w:val="both"/>
            </w:pPr>
          </w:p>
        </w:tc>
      </w:tr>
      <w:tr w:rsidR="002C4B51" w14:paraId="2DAE6CC2" w14:textId="77777777" w:rsidTr="00967BBB">
        <w:tc>
          <w:tcPr>
            <w:tcW w:w="6090" w:type="dxa"/>
            <w:shd w:val="clear" w:color="auto" w:fill="auto"/>
          </w:tcPr>
          <w:p w14:paraId="74A75A17" w14:textId="77777777" w:rsidR="00EF15C8" w:rsidRPr="003108BD" w:rsidRDefault="00EF15C8" w:rsidP="003108BD">
            <w:pPr>
              <w:pStyle w:val="Sinespaciado"/>
              <w:jc w:val="both"/>
              <w:rPr>
                <w:noProof/>
                <w:sz w:val="16"/>
                <w:szCs w:val="16"/>
              </w:rPr>
            </w:pPr>
          </w:p>
          <w:p w14:paraId="533814D2" w14:textId="77777777" w:rsidR="00EF15C8" w:rsidRPr="003108BD" w:rsidRDefault="00CF6111" w:rsidP="003108BD">
            <w:pPr>
              <w:pStyle w:val="Sinespaciado"/>
              <w:jc w:val="both"/>
              <w:rPr>
                <w:noProof/>
                <w:sz w:val="16"/>
                <w:szCs w:val="16"/>
              </w:rPr>
            </w:pPr>
            <w:r w:rsidRPr="003108BD">
              <w:rPr>
                <w:noProof/>
                <w:sz w:val="16"/>
                <w:szCs w:val="16"/>
              </w:rPr>
              <w:drawing>
                <wp:inline distT="0" distB="0" distL="0" distR="0" wp14:anchorId="60E9F232" wp14:editId="5BD68094">
                  <wp:extent cx="3240405" cy="2428875"/>
                  <wp:effectExtent l="0" t="0" r="0" b="0"/>
                  <wp:docPr id="38" name="Imagen 7" descr="Imagen que contiene edificio, exterior, bicicleta, estacionado&#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7" descr="Imagen que contiene edificio, exterior, bicicleta, estacionado&#10;&#10;Descripción generada automáticamente"/>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40405" cy="2428875"/>
                          </a:xfrm>
                          <a:prstGeom prst="rect">
                            <a:avLst/>
                          </a:prstGeom>
                          <a:noFill/>
                          <a:ln>
                            <a:noFill/>
                          </a:ln>
                        </pic:spPr>
                      </pic:pic>
                    </a:graphicData>
                  </a:graphic>
                </wp:inline>
              </w:drawing>
            </w:r>
          </w:p>
          <w:p w14:paraId="2983AEDB" w14:textId="77777777" w:rsidR="00EF15C8" w:rsidRPr="003108BD" w:rsidRDefault="00EF15C8" w:rsidP="003108BD">
            <w:pPr>
              <w:pStyle w:val="Sinespaciado"/>
              <w:jc w:val="both"/>
              <w:rPr>
                <w:noProof/>
                <w:sz w:val="16"/>
                <w:szCs w:val="16"/>
              </w:rPr>
            </w:pPr>
          </w:p>
        </w:tc>
        <w:tc>
          <w:tcPr>
            <w:tcW w:w="3530" w:type="dxa"/>
            <w:shd w:val="clear" w:color="auto" w:fill="auto"/>
          </w:tcPr>
          <w:p w14:paraId="3BD7D6FC" w14:textId="77777777" w:rsidR="002C4B51" w:rsidRDefault="002C4B51" w:rsidP="003108BD">
            <w:pPr>
              <w:pStyle w:val="Sinespaciado"/>
              <w:jc w:val="both"/>
            </w:pPr>
          </w:p>
          <w:p w14:paraId="625F49B3" w14:textId="77777777" w:rsidR="00EF15C8" w:rsidRDefault="00EF15C8" w:rsidP="003108BD">
            <w:pPr>
              <w:pStyle w:val="Sinespaciado"/>
              <w:jc w:val="both"/>
            </w:pPr>
            <w:r w:rsidRPr="00EF15C8">
              <w:t xml:space="preserve">Alternativa </w:t>
            </w:r>
            <w:r w:rsidR="00967BBB">
              <w:t>4</w:t>
            </w:r>
            <w:r w:rsidRPr="00EF15C8">
              <w:t xml:space="preserve">: </w:t>
            </w:r>
          </w:p>
          <w:p w14:paraId="7C9B5527" w14:textId="77777777" w:rsidR="00EF15C8" w:rsidRDefault="00EF15C8" w:rsidP="003108BD">
            <w:pPr>
              <w:pStyle w:val="Sinespaciado"/>
              <w:jc w:val="both"/>
            </w:pPr>
          </w:p>
          <w:p w14:paraId="6E1EC668" w14:textId="77777777" w:rsidR="00EF15C8" w:rsidRDefault="00EF15C8" w:rsidP="003108BD">
            <w:pPr>
              <w:pStyle w:val="Sinespaciado"/>
              <w:jc w:val="both"/>
            </w:pPr>
            <w:r w:rsidRPr="00EF15C8">
              <w:t>Patio de parqueaderos de vehículos livianos del personal de TransMilenio, localizado en la parte norte de la estación y a cielo abierto, que es la tercera opción de ubicación de la nueva estación de inicio del teleférico.</w:t>
            </w:r>
          </w:p>
        </w:tc>
      </w:tr>
      <w:tr w:rsidR="00967BBB" w14:paraId="64151F11" w14:textId="77777777" w:rsidTr="00967BBB">
        <w:tc>
          <w:tcPr>
            <w:tcW w:w="6090" w:type="dxa"/>
            <w:shd w:val="clear" w:color="auto" w:fill="auto"/>
          </w:tcPr>
          <w:p w14:paraId="178F1463" w14:textId="77777777" w:rsidR="00967BBB" w:rsidRPr="006F5A8F" w:rsidRDefault="00CF6111" w:rsidP="00967BBB">
            <w:pPr>
              <w:pStyle w:val="Sinespaciado"/>
              <w:jc w:val="both"/>
              <w:rPr>
                <w:noProof/>
              </w:rPr>
            </w:pPr>
            <w:r w:rsidRPr="00BE4ABE">
              <w:rPr>
                <w:noProof/>
              </w:rPr>
              <w:lastRenderedPageBreak/>
              <w:drawing>
                <wp:inline distT="0" distB="0" distL="0" distR="0" wp14:anchorId="55276308" wp14:editId="4F0F8ECC">
                  <wp:extent cx="3248025" cy="2400300"/>
                  <wp:effectExtent l="0" t="0" r="0" b="0"/>
                  <wp:docPr id="39"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48025" cy="2400300"/>
                          </a:xfrm>
                          <a:prstGeom prst="rect">
                            <a:avLst/>
                          </a:prstGeom>
                          <a:noFill/>
                          <a:ln>
                            <a:noFill/>
                          </a:ln>
                        </pic:spPr>
                      </pic:pic>
                    </a:graphicData>
                  </a:graphic>
                </wp:inline>
              </w:drawing>
            </w:r>
          </w:p>
        </w:tc>
        <w:tc>
          <w:tcPr>
            <w:tcW w:w="3530" w:type="dxa"/>
            <w:shd w:val="clear" w:color="auto" w:fill="auto"/>
          </w:tcPr>
          <w:p w14:paraId="670DDF7F" w14:textId="77777777" w:rsidR="00967BBB" w:rsidRDefault="00967BBB" w:rsidP="00967BBB">
            <w:pPr>
              <w:pStyle w:val="Sinespaciado"/>
              <w:jc w:val="both"/>
            </w:pPr>
          </w:p>
          <w:p w14:paraId="1A43FA8F" w14:textId="77777777" w:rsidR="00967BBB" w:rsidRDefault="00967BBB" w:rsidP="00967BBB">
            <w:pPr>
              <w:pStyle w:val="Sinespaciado"/>
              <w:jc w:val="both"/>
            </w:pPr>
            <w:r>
              <w:t xml:space="preserve">Alternativa 6: </w:t>
            </w:r>
          </w:p>
          <w:p w14:paraId="3CEFF73F" w14:textId="77777777" w:rsidR="00967BBB" w:rsidRDefault="00967BBB" w:rsidP="00967BBB">
            <w:pPr>
              <w:pStyle w:val="Sinespaciado"/>
              <w:jc w:val="both"/>
            </w:pPr>
          </w:p>
          <w:p w14:paraId="5CED07AC" w14:textId="77777777" w:rsidR="00967BBB" w:rsidRDefault="00967BBB" w:rsidP="00967BBB">
            <w:pPr>
              <w:pStyle w:val="Sinespaciado"/>
              <w:jc w:val="both"/>
            </w:pPr>
            <w:r>
              <w:t xml:space="preserve">Detalle de la plataforma sur de llegada de pasajeros conde se plantea un sitio viable para localizar la estación de inicio de la línea del teleférico. </w:t>
            </w:r>
          </w:p>
          <w:p w14:paraId="0C4C3EE2" w14:textId="77777777" w:rsidR="00967BBB" w:rsidRDefault="00967BBB" w:rsidP="00967BBB">
            <w:pPr>
              <w:pStyle w:val="Sinespaciado"/>
              <w:jc w:val="both"/>
            </w:pPr>
            <w:r>
              <w:t>La flecha indica el eje inicial de la zona a utilizar terminando en el eje al fondo, en una zona verde existente.</w:t>
            </w:r>
          </w:p>
        </w:tc>
      </w:tr>
    </w:tbl>
    <w:p w14:paraId="1955CD82" w14:textId="77777777" w:rsidR="00B3037C" w:rsidRDefault="00B3037C" w:rsidP="00B3037C">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0BB9B126" w14:textId="77777777" w:rsidR="00D535E2" w:rsidRDefault="00EF15C8" w:rsidP="006723D8">
      <w:pPr>
        <w:pStyle w:val="Ttulo2"/>
      </w:pPr>
      <w:r>
        <w:rPr>
          <w:lang w:eastAsia="es-CO"/>
        </w:rPr>
        <w:br w:type="page"/>
      </w:r>
      <w:bookmarkStart w:id="89" w:name="_Toc75808083"/>
      <w:r w:rsidR="00D535E2">
        <w:lastRenderedPageBreak/>
        <w:t xml:space="preserve">Elementos estructurales en zona de alternativa </w:t>
      </w:r>
      <w:r w:rsidR="00272A67">
        <w:t>4</w:t>
      </w:r>
      <w:bookmarkEnd w:id="89"/>
    </w:p>
    <w:p w14:paraId="6DCDA5C4" w14:textId="77777777" w:rsidR="00D535E2" w:rsidRDefault="00D535E2" w:rsidP="00D535E2"/>
    <w:p w14:paraId="055D3B6E" w14:textId="77777777" w:rsidR="00D535E2" w:rsidRDefault="00D535E2" w:rsidP="00D535E2">
      <w:pPr>
        <w:pStyle w:val="Ttulo3"/>
      </w:pPr>
      <w:bookmarkStart w:id="90" w:name="_Toc75808084"/>
      <w:r>
        <w:t>Muro en tierra armada aledaño a la zona de parqueaderos</w:t>
      </w:r>
      <w:bookmarkEnd w:id="90"/>
    </w:p>
    <w:p w14:paraId="64BD9BBD" w14:textId="77777777" w:rsidR="00D535E2" w:rsidRDefault="00D535E2" w:rsidP="00D535E2"/>
    <w:p w14:paraId="590C8504" w14:textId="77777777" w:rsidR="00D535E2" w:rsidRDefault="00D535E2" w:rsidP="00D535E2">
      <w:r>
        <w:t>Aunque la alternativa norte cuenta con una zona relativamente libre para la proyección de la estación de transferencia, en el presente informe se incluyen algunas estructuras que probablemente se van a ver afectadas parcial o totalmente debido a la inclusión de la estación de transferencia.</w:t>
      </w:r>
    </w:p>
    <w:p w14:paraId="5057BEBF" w14:textId="77777777" w:rsidR="00D535E2" w:rsidRDefault="00D535E2" w:rsidP="00D535E2"/>
    <w:p w14:paraId="513D8C7D" w14:textId="77777777" w:rsidR="00D535E2" w:rsidRDefault="00D535E2" w:rsidP="00D535E2">
      <w:r>
        <w:t>Como primera instancia se encuentra un muro en tierra armada, del cual no se encuentra información en planos estructurales o geotécnicos, sin embargo, se puede apreciar que los elementos de fachada se encuentran en buen estado y en la zona cercana al muro no se encuentran evidencias de asentamientos diferenciales o daños de losas.</w:t>
      </w:r>
    </w:p>
    <w:p w14:paraId="41436EDA" w14:textId="77777777" w:rsidR="00613DCE" w:rsidRDefault="00613DCE" w:rsidP="00D535E2"/>
    <w:p w14:paraId="53007A0F" w14:textId="5ADF4883" w:rsidR="00613DCE" w:rsidRPr="00D06BAA" w:rsidRDefault="00613DCE" w:rsidP="00613DCE">
      <w:pPr>
        <w:pStyle w:val="Descripcin"/>
        <w:jc w:val="center"/>
        <w:rPr>
          <w:rFonts w:cs="Times New Roman"/>
          <w:b/>
          <w:noProof/>
          <w:color w:val="000000"/>
          <w:sz w:val="20"/>
          <w:szCs w:val="18"/>
          <w:lang w:val="es-ES" w:eastAsia="en-US"/>
        </w:rPr>
      </w:pPr>
      <w:bookmarkStart w:id="91" w:name="_Toc75807395"/>
      <w:r w:rsidRPr="00D06BAA">
        <w:rPr>
          <w:rFonts w:cs="Times New Roman"/>
          <w:b/>
          <w:noProof/>
          <w:color w:val="000000"/>
          <w:sz w:val="20"/>
          <w:szCs w:val="18"/>
          <w:lang w:val="es-ES" w:eastAsia="en-US"/>
        </w:rPr>
        <w:t xml:space="preserve">Figura </w:t>
      </w:r>
      <w:r w:rsidR="00E171EE">
        <w:rPr>
          <w:rFonts w:cs="Times New Roman"/>
          <w:b/>
          <w:noProof/>
          <w:color w:val="000000"/>
          <w:sz w:val="20"/>
          <w:szCs w:val="18"/>
          <w:lang w:val="es-ES" w:eastAsia="en-US"/>
        </w:rPr>
        <w:fldChar w:fldCharType="begin"/>
      </w:r>
      <w:r w:rsidR="00E171EE">
        <w:rPr>
          <w:rFonts w:cs="Times New Roman"/>
          <w:b/>
          <w:noProof/>
          <w:color w:val="000000"/>
          <w:sz w:val="20"/>
          <w:szCs w:val="18"/>
          <w:lang w:val="es-ES" w:eastAsia="en-US"/>
        </w:rPr>
        <w:instrText xml:space="preserve"> STYLEREF 1 \s </w:instrText>
      </w:r>
      <w:r w:rsidR="00E171EE">
        <w:rPr>
          <w:rFonts w:cs="Times New Roman"/>
          <w:b/>
          <w:noProof/>
          <w:color w:val="000000"/>
          <w:sz w:val="20"/>
          <w:szCs w:val="18"/>
          <w:lang w:val="es-ES" w:eastAsia="en-US"/>
        </w:rPr>
        <w:fldChar w:fldCharType="separate"/>
      </w:r>
      <w:r w:rsidR="009D7857">
        <w:rPr>
          <w:rFonts w:cs="Times New Roman"/>
          <w:b/>
          <w:noProof/>
          <w:color w:val="000000"/>
          <w:sz w:val="20"/>
          <w:szCs w:val="18"/>
          <w:lang w:val="es-ES" w:eastAsia="en-US"/>
        </w:rPr>
        <w:t>12</w:t>
      </w:r>
      <w:r w:rsidR="00E171EE">
        <w:rPr>
          <w:rFonts w:cs="Times New Roman"/>
          <w:b/>
          <w:noProof/>
          <w:color w:val="000000"/>
          <w:sz w:val="20"/>
          <w:szCs w:val="18"/>
          <w:lang w:val="es-ES" w:eastAsia="en-US"/>
        </w:rPr>
        <w:fldChar w:fldCharType="end"/>
      </w:r>
      <w:r w:rsidR="00E171EE">
        <w:rPr>
          <w:rFonts w:cs="Times New Roman"/>
          <w:b/>
          <w:noProof/>
          <w:color w:val="000000"/>
          <w:sz w:val="20"/>
          <w:szCs w:val="18"/>
          <w:lang w:val="es-ES" w:eastAsia="en-US"/>
        </w:rPr>
        <w:t>.</w:t>
      </w:r>
      <w:r w:rsidR="00E171EE">
        <w:rPr>
          <w:rFonts w:cs="Times New Roman"/>
          <w:b/>
          <w:noProof/>
          <w:color w:val="000000"/>
          <w:sz w:val="20"/>
          <w:szCs w:val="18"/>
          <w:lang w:val="es-ES" w:eastAsia="en-US"/>
        </w:rPr>
        <w:fldChar w:fldCharType="begin"/>
      </w:r>
      <w:r w:rsidR="00E171EE">
        <w:rPr>
          <w:rFonts w:cs="Times New Roman"/>
          <w:b/>
          <w:noProof/>
          <w:color w:val="000000"/>
          <w:sz w:val="20"/>
          <w:szCs w:val="18"/>
          <w:lang w:val="es-ES" w:eastAsia="en-US"/>
        </w:rPr>
        <w:instrText xml:space="preserve"> SEQ Figura \* ARABIC \s 1 </w:instrText>
      </w:r>
      <w:r w:rsidR="00E171EE">
        <w:rPr>
          <w:rFonts w:cs="Times New Roman"/>
          <w:b/>
          <w:noProof/>
          <w:color w:val="000000"/>
          <w:sz w:val="20"/>
          <w:szCs w:val="18"/>
          <w:lang w:val="es-ES" w:eastAsia="en-US"/>
        </w:rPr>
        <w:fldChar w:fldCharType="separate"/>
      </w:r>
      <w:r w:rsidR="009D7857">
        <w:rPr>
          <w:rFonts w:cs="Times New Roman"/>
          <w:b/>
          <w:noProof/>
          <w:color w:val="000000"/>
          <w:sz w:val="20"/>
          <w:szCs w:val="18"/>
          <w:lang w:val="es-ES" w:eastAsia="en-US"/>
        </w:rPr>
        <w:t>1</w:t>
      </w:r>
      <w:r w:rsidR="00E171EE">
        <w:rPr>
          <w:rFonts w:cs="Times New Roman"/>
          <w:b/>
          <w:noProof/>
          <w:color w:val="000000"/>
          <w:sz w:val="20"/>
          <w:szCs w:val="18"/>
          <w:lang w:val="es-ES" w:eastAsia="en-US"/>
        </w:rPr>
        <w:fldChar w:fldCharType="end"/>
      </w:r>
      <w:r w:rsidRPr="00D06BAA">
        <w:rPr>
          <w:rFonts w:cs="Times New Roman"/>
          <w:b/>
          <w:noProof/>
          <w:color w:val="000000"/>
          <w:sz w:val="20"/>
          <w:szCs w:val="18"/>
          <w:lang w:val="es-ES" w:eastAsia="en-US"/>
        </w:rPr>
        <w:t xml:space="preserve"> – </w:t>
      </w:r>
      <w:r w:rsidRPr="00E84FE4">
        <w:rPr>
          <w:rFonts w:cs="Times New Roman"/>
          <w:bCs/>
          <w:noProof/>
          <w:color w:val="000000"/>
          <w:sz w:val="20"/>
          <w:szCs w:val="18"/>
          <w:lang w:val="es-ES" w:eastAsia="en-US"/>
        </w:rPr>
        <w:t>Muro en tierra armada en buen estado</w:t>
      </w:r>
      <w:bookmarkEnd w:id="91"/>
    </w:p>
    <w:p w14:paraId="54577B9F" w14:textId="77777777" w:rsidR="00D535E2" w:rsidRDefault="00CF6111" w:rsidP="00D535E2">
      <w:pPr>
        <w:keepNext/>
        <w:rPr>
          <w:noProof/>
        </w:rPr>
      </w:pPr>
      <w:r>
        <w:rPr>
          <w:noProof/>
        </w:rPr>
        <mc:AlternateContent>
          <mc:Choice Requires="wps">
            <w:drawing>
              <wp:anchor distT="0" distB="0" distL="114300" distR="114300" simplePos="0" relativeHeight="251651584" behindDoc="0" locked="0" layoutInCell="1" allowOverlap="1" wp14:anchorId="5517A524" wp14:editId="22E60A91">
                <wp:simplePos x="0" y="0"/>
                <wp:positionH relativeFrom="column">
                  <wp:posOffset>33020</wp:posOffset>
                </wp:positionH>
                <wp:positionV relativeFrom="paragraph">
                  <wp:posOffset>26035</wp:posOffset>
                </wp:positionV>
                <wp:extent cx="4505325" cy="1200150"/>
                <wp:effectExtent l="19050" t="19050" r="28575" b="38100"/>
                <wp:wrapNone/>
                <wp:docPr id="125" nam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05325" cy="1200150"/>
                        </a:xfrm>
                        <a:prstGeom prst="rect">
                          <a:avLst/>
                        </a:prstGeom>
                        <a:noFill/>
                        <a:ln w="38100">
                          <a:solidFill>
                            <a:srgbClr val="00B0F0"/>
                          </a:solidFill>
                          <a:miter lim="800000"/>
                          <a:headEnd/>
                          <a:tailEnd/>
                        </a:ln>
                        <a:effectLst>
                          <a:outerShdw dist="28398" dir="3806097" algn="ctr" rotWithShape="0">
                            <a:srgbClr val="1F4D78">
                              <a:alpha val="50000"/>
                            </a:srgbClr>
                          </a:outerShdw>
                        </a:effectLst>
                        <a:extLst>
                          <a:ext uri="{909E8E84-426E-40DD-AFC4-6F175D3DCCD1}">
                            <a14:hiddenFill xmlns:a14="http://schemas.microsoft.com/office/drawing/2010/main">
                              <a:solidFill>
                                <a:srgbClr val="5B9BD5"/>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52C01351" id=" 46" o:spid="_x0000_s1026" style="position:absolute;margin-left:2.6pt;margin-top:2.05pt;width:354.75pt;height:94.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" filled="f" fillcolor="#5b9bd5" strokecolor="#00b0f0" strokeweight="3pt">
                <v:shadow on="t" color="#1f4d78" opacity=".5" offset="1pt"/>
                <v:path arrowok="t"/>
              </v:rect>
            </w:pict>
          </mc:Fallback>
        </mc:AlternateContent>
      </w:r>
      <w:r w:rsidRPr="00530C9F">
        <w:rPr>
          <w:noProof/>
        </w:rPr>
        <w:drawing>
          <wp:inline distT="0" distB="0" distL="0" distR="0" wp14:anchorId="054F1D15" wp14:editId="6E302A13">
            <wp:extent cx="6315075" cy="3028950"/>
            <wp:effectExtent l="0" t="0" r="0" b="0"/>
            <wp:docPr id="40" name="Imagen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7"/>
                    <pic:cNvPicPr>
                      <a:picLocks/>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15075" cy="3028950"/>
                    </a:xfrm>
                    <a:prstGeom prst="rect">
                      <a:avLst/>
                    </a:prstGeom>
                    <a:noFill/>
                    <a:ln>
                      <a:noFill/>
                    </a:ln>
                  </pic:spPr>
                </pic:pic>
              </a:graphicData>
            </a:graphic>
          </wp:inline>
        </w:drawing>
      </w:r>
    </w:p>
    <w:p w14:paraId="3B2E6B5D" w14:textId="77777777" w:rsidR="00907F7A" w:rsidRDefault="00907F7A" w:rsidP="00907F7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7ED99823" w14:textId="77777777" w:rsidR="00907F7A" w:rsidRDefault="00907F7A" w:rsidP="00D535E2">
      <w:pPr>
        <w:keepNext/>
      </w:pPr>
    </w:p>
    <w:p w14:paraId="7CAE703F" w14:textId="77777777" w:rsidR="00613DCE" w:rsidRDefault="00613DCE" w:rsidP="00D535E2"/>
    <w:p w14:paraId="4B1512B4" w14:textId="77777777" w:rsidR="00D535E2" w:rsidRDefault="00D535E2" w:rsidP="00D535E2">
      <w:r>
        <w:t>Será necesario verificar el estado actual de este muro, en caso de que la solución arquitectónica encuentra conveniente utilizar este espacio para la cimentación de la edificación de la estación de transferencia.</w:t>
      </w:r>
    </w:p>
    <w:p w14:paraId="027B59F0" w14:textId="77777777" w:rsidR="00D535E2" w:rsidRDefault="00D535E2" w:rsidP="00D535E2"/>
    <w:p w14:paraId="5135F7CC" w14:textId="77777777" w:rsidR="00D535E2" w:rsidRDefault="00D535E2" w:rsidP="00613DCE">
      <w:r w:rsidRPr="00613DCE">
        <w:t>Para comparar con la solución que finalmente resulte del estudio de factibilidad, el elemento estructural actual se encuentra sometido a las siguientes cargas de diseño:</w:t>
      </w:r>
    </w:p>
    <w:p w14:paraId="1E701C03" w14:textId="77777777" w:rsidR="00613DCE" w:rsidRPr="00613DCE" w:rsidRDefault="00613DCE" w:rsidP="00613DCE"/>
    <w:p w14:paraId="4DEF73D5" w14:textId="77777777" w:rsidR="00D535E2" w:rsidRPr="00613DCE" w:rsidRDefault="00D535E2" w:rsidP="00FF2399">
      <w:pPr>
        <w:numPr>
          <w:ilvl w:val="0"/>
          <w:numId w:val="11"/>
        </w:numPr>
      </w:pPr>
      <w:r w:rsidRPr="00613DCE">
        <w:t>Empuje horizontal de tierras en condición estática</w:t>
      </w:r>
    </w:p>
    <w:p w14:paraId="763B9CED" w14:textId="77777777" w:rsidR="00D535E2" w:rsidRPr="00613DCE" w:rsidRDefault="00D535E2" w:rsidP="00FF2399">
      <w:pPr>
        <w:numPr>
          <w:ilvl w:val="0"/>
          <w:numId w:val="11"/>
        </w:numPr>
      </w:pPr>
      <w:r w:rsidRPr="00613DCE">
        <w:t>Empuje debido a sobrecarga muerta y viva peatonal</w:t>
      </w:r>
    </w:p>
    <w:p w14:paraId="6800152C" w14:textId="77777777" w:rsidR="00D535E2" w:rsidRPr="00613DCE" w:rsidRDefault="00D535E2" w:rsidP="00FF2399">
      <w:pPr>
        <w:numPr>
          <w:ilvl w:val="0"/>
          <w:numId w:val="11"/>
        </w:numPr>
      </w:pPr>
      <w:r w:rsidRPr="00613DCE">
        <w:t>Peso propio de elementos estructurales</w:t>
      </w:r>
    </w:p>
    <w:p w14:paraId="66393A89" w14:textId="77777777" w:rsidR="00D535E2" w:rsidRDefault="00D535E2" w:rsidP="00FF2399">
      <w:pPr>
        <w:numPr>
          <w:ilvl w:val="0"/>
          <w:numId w:val="11"/>
        </w:numPr>
        <w:rPr>
          <w:i/>
          <w:iCs/>
        </w:rPr>
      </w:pPr>
      <w:r w:rsidRPr="00613DCE">
        <w:t>Empuje horizontal de tierras en condición dinámica de acuerdo a reglamentación de la</w:t>
      </w:r>
      <w:r>
        <w:rPr>
          <w:i/>
          <w:iCs/>
        </w:rPr>
        <w:t xml:space="preserve"> época.</w:t>
      </w:r>
    </w:p>
    <w:p w14:paraId="3C8775C8" w14:textId="77777777" w:rsidR="00D535E2" w:rsidRDefault="00D535E2" w:rsidP="00D535E2"/>
    <w:p w14:paraId="33BE5598" w14:textId="77777777" w:rsidR="00D535E2" w:rsidRDefault="00D535E2" w:rsidP="00D535E2">
      <w:pPr>
        <w:pStyle w:val="Ttulo3"/>
      </w:pPr>
      <w:bookmarkStart w:id="92" w:name="_Toc75808085"/>
      <w:r>
        <w:t>Portería de acceso al patio sur</w:t>
      </w:r>
      <w:bookmarkEnd w:id="92"/>
    </w:p>
    <w:p w14:paraId="27E67D30" w14:textId="77777777" w:rsidR="00D535E2" w:rsidRDefault="00D535E2" w:rsidP="00D535E2"/>
    <w:p w14:paraId="505D7387" w14:textId="77777777" w:rsidR="00D535E2" w:rsidRDefault="00D535E2" w:rsidP="00D535E2">
      <w:r>
        <w:t>Y la última estructura existente que puede ser afectada corresponde a la portería en la zona norte de la estación, la cual da acceso al patio sur.</w:t>
      </w:r>
    </w:p>
    <w:p w14:paraId="2C25DAC2" w14:textId="77777777" w:rsidR="00D535E2" w:rsidRDefault="00D535E2" w:rsidP="00D535E2"/>
    <w:p w14:paraId="434620B7" w14:textId="77777777" w:rsidR="00D535E2" w:rsidRDefault="00D535E2" w:rsidP="00D535E2">
      <w:r>
        <w:t>Se prevé inicialmente que esta portería será demolida en su totalidad y será trasladada a otro sector, esto se verificará una vez se entreguen las soluciones arquitectónicas y estructurales de esta zona.</w:t>
      </w:r>
    </w:p>
    <w:p w14:paraId="7461D6F5" w14:textId="77777777" w:rsidR="00D535E2" w:rsidRDefault="00D535E2" w:rsidP="00D535E2"/>
    <w:p w14:paraId="688063F8" w14:textId="77777777" w:rsidR="00907F7A" w:rsidRDefault="00D535E2" w:rsidP="00D535E2">
      <w:r>
        <w:t>La portería, cuenta con una estructura aporticada resistente a momento de concreto reforzado, al igual que las otras estructuras del portal, las cuales fueron construidas aproximadamente 12 años, se encuentran en un buen estado de conservación.</w:t>
      </w:r>
    </w:p>
    <w:p w14:paraId="208821BF" w14:textId="77777777" w:rsidR="00D535E2" w:rsidRDefault="00907F7A" w:rsidP="00D535E2">
      <w:r>
        <w:br w:type="page"/>
      </w:r>
    </w:p>
    <w:p w14:paraId="21837182" w14:textId="77777777" w:rsidR="00D535E2" w:rsidRDefault="00D535E2" w:rsidP="00D535E2"/>
    <w:p w14:paraId="4AA648E4" w14:textId="58EA2CB6" w:rsidR="00613DCE" w:rsidRDefault="00613DCE" w:rsidP="00613DCE">
      <w:pPr>
        <w:pStyle w:val="Descripcin"/>
        <w:jc w:val="center"/>
        <w:rPr>
          <w:rFonts w:cs="Times New Roman"/>
          <w:bCs/>
          <w:noProof/>
          <w:color w:val="000000"/>
          <w:sz w:val="20"/>
          <w:szCs w:val="18"/>
          <w:lang w:val="es-ES" w:eastAsia="en-US"/>
        </w:rPr>
      </w:pPr>
      <w:bookmarkStart w:id="93" w:name="_Toc75807396"/>
      <w:r w:rsidRPr="00E84FE4">
        <w:rPr>
          <w:rFonts w:cs="Times New Roman"/>
          <w:b/>
          <w:noProof/>
          <w:color w:val="000000"/>
          <w:sz w:val="20"/>
          <w:szCs w:val="18"/>
          <w:lang w:val="es-ES" w:eastAsia="en-US"/>
        </w:rPr>
        <w:t xml:space="preserve">Figura </w:t>
      </w:r>
      <w:r w:rsidR="00E171EE">
        <w:rPr>
          <w:rFonts w:cs="Times New Roman"/>
          <w:b/>
          <w:noProof/>
          <w:color w:val="000000"/>
          <w:sz w:val="20"/>
          <w:szCs w:val="18"/>
          <w:lang w:val="es-ES" w:eastAsia="en-US"/>
        </w:rPr>
        <w:fldChar w:fldCharType="begin"/>
      </w:r>
      <w:r w:rsidR="00E171EE">
        <w:rPr>
          <w:rFonts w:cs="Times New Roman"/>
          <w:b/>
          <w:noProof/>
          <w:color w:val="000000"/>
          <w:sz w:val="20"/>
          <w:szCs w:val="18"/>
          <w:lang w:val="es-ES" w:eastAsia="en-US"/>
        </w:rPr>
        <w:instrText xml:space="preserve"> STYLEREF 1 \s </w:instrText>
      </w:r>
      <w:r w:rsidR="00E171EE">
        <w:rPr>
          <w:rFonts w:cs="Times New Roman"/>
          <w:b/>
          <w:noProof/>
          <w:color w:val="000000"/>
          <w:sz w:val="20"/>
          <w:szCs w:val="18"/>
          <w:lang w:val="es-ES" w:eastAsia="en-US"/>
        </w:rPr>
        <w:fldChar w:fldCharType="separate"/>
      </w:r>
      <w:r w:rsidR="009D7857">
        <w:rPr>
          <w:rFonts w:cs="Times New Roman"/>
          <w:b/>
          <w:noProof/>
          <w:color w:val="000000"/>
          <w:sz w:val="20"/>
          <w:szCs w:val="18"/>
          <w:lang w:val="es-ES" w:eastAsia="en-US"/>
        </w:rPr>
        <w:t>12</w:t>
      </w:r>
      <w:r w:rsidR="00E171EE">
        <w:rPr>
          <w:rFonts w:cs="Times New Roman"/>
          <w:b/>
          <w:noProof/>
          <w:color w:val="000000"/>
          <w:sz w:val="20"/>
          <w:szCs w:val="18"/>
          <w:lang w:val="es-ES" w:eastAsia="en-US"/>
        </w:rPr>
        <w:fldChar w:fldCharType="end"/>
      </w:r>
      <w:r w:rsidR="00E171EE">
        <w:rPr>
          <w:rFonts w:cs="Times New Roman"/>
          <w:b/>
          <w:noProof/>
          <w:color w:val="000000"/>
          <w:sz w:val="20"/>
          <w:szCs w:val="18"/>
          <w:lang w:val="es-ES" w:eastAsia="en-US"/>
        </w:rPr>
        <w:t>.</w:t>
      </w:r>
      <w:r w:rsidR="00E171EE">
        <w:rPr>
          <w:rFonts w:cs="Times New Roman"/>
          <w:b/>
          <w:noProof/>
          <w:color w:val="000000"/>
          <w:sz w:val="20"/>
          <w:szCs w:val="18"/>
          <w:lang w:val="es-ES" w:eastAsia="en-US"/>
        </w:rPr>
        <w:fldChar w:fldCharType="begin"/>
      </w:r>
      <w:r w:rsidR="00E171EE">
        <w:rPr>
          <w:rFonts w:cs="Times New Roman"/>
          <w:b/>
          <w:noProof/>
          <w:color w:val="000000"/>
          <w:sz w:val="20"/>
          <w:szCs w:val="18"/>
          <w:lang w:val="es-ES" w:eastAsia="en-US"/>
        </w:rPr>
        <w:instrText xml:space="preserve"> SEQ Figura \* ARABIC \s 1 </w:instrText>
      </w:r>
      <w:r w:rsidR="00E171EE">
        <w:rPr>
          <w:rFonts w:cs="Times New Roman"/>
          <w:b/>
          <w:noProof/>
          <w:color w:val="000000"/>
          <w:sz w:val="20"/>
          <w:szCs w:val="18"/>
          <w:lang w:val="es-ES" w:eastAsia="en-US"/>
        </w:rPr>
        <w:fldChar w:fldCharType="separate"/>
      </w:r>
      <w:r w:rsidR="009D7857">
        <w:rPr>
          <w:rFonts w:cs="Times New Roman"/>
          <w:b/>
          <w:noProof/>
          <w:color w:val="000000"/>
          <w:sz w:val="20"/>
          <w:szCs w:val="18"/>
          <w:lang w:val="es-ES" w:eastAsia="en-US"/>
        </w:rPr>
        <w:t>2</w:t>
      </w:r>
      <w:r w:rsidR="00E171EE">
        <w:rPr>
          <w:rFonts w:cs="Times New Roman"/>
          <w:b/>
          <w:noProof/>
          <w:color w:val="000000"/>
          <w:sz w:val="20"/>
          <w:szCs w:val="18"/>
          <w:lang w:val="es-ES" w:eastAsia="en-US"/>
        </w:rPr>
        <w:fldChar w:fldCharType="end"/>
      </w:r>
      <w:r w:rsidRPr="00E84FE4">
        <w:rPr>
          <w:rFonts w:cs="Times New Roman"/>
          <w:bCs/>
          <w:noProof/>
          <w:color w:val="000000"/>
          <w:sz w:val="20"/>
          <w:szCs w:val="18"/>
          <w:lang w:val="es-ES" w:eastAsia="en-US"/>
        </w:rPr>
        <w:t xml:space="preserve"> – Porteria a demoler para dar paso a la estación de transferencia en la alternativa </w:t>
      </w:r>
      <w:r>
        <w:rPr>
          <w:rFonts w:cs="Times New Roman"/>
          <w:bCs/>
          <w:noProof/>
          <w:color w:val="000000"/>
          <w:sz w:val="20"/>
          <w:szCs w:val="18"/>
          <w:lang w:val="es-ES" w:eastAsia="en-US"/>
        </w:rPr>
        <w:t>4</w:t>
      </w:r>
      <w:bookmarkEnd w:id="93"/>
    </w:p>
    <w:p w14:paraId="6847234D" w14:textId="77777777" w:rsidR="00D535E2" w:rsidRDefault="00CF6111" w:rsidP="00613DCE">
      <w:pPr>
        <w:keepNext/>
        <w:jc w:val="center"/>
        <w:rPr>
          <w:noProof/>
        </w:rPr>
      </w:pPr>
      <w:r w:rsidRPr="00530C9F">
        <w:rPr>
          <w:noProof/>
        </w:rPr>
        <w:drawing>
          <wp:inline distT="0" distB="0" distL="0" distR="0" wp14:anchorId="7FAF4190" wp14:editId="48CB0D18">
            <wp:extent cx="5412105" cy="2750820"/>
            <wp:effectExtent l="0" t="0" r="0" b="0"/>
            <wp:docPr id="41" name="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12105" cy="2750820"/>
                    </a:xfrm>
                    <a:prstGeom prst="rect">
                      <a:avLst/>
                    </a:prstGeom>
                    <a:noFill/>
                    <a:ln>
                      <a:noFill/>
                    </a:ln>
                  </pic:spPr>
                </pic:pic>
              </a:graphicData>
            </a:graphic>
          </wp:inline>
        </w:drawing>
      </w:r>
    </w:p>
    <w:p w14:paraId="0C221DF6" w14:textId="77777777" w:rsidR="00907F7A" w:rsidRDefault="00907F7A" w:rsidP="00907F7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13E429CE" w14:textId="77777777" w:rsidR="00907F7A" w:rsidRDefault="00907F7A" w:rsidP="00613DCE">
      <w:pPr>
        <w:keepNext/>
        <w:jc w:val="center"/>
      </w:pPr>
    </w:p>
    <w:p w14:paraId="33248998" w14:textId="77777777" w:rsidR="00D535E2" w:rsidRDefault="00907F7A" w:rsidP="00D535E2">
      <w:pPr>
        <w:pStyle w:val="Descripcin"/>
        <w:ind w:left="720"/>
        <w:rPr>
          <w:rFonts w:cs="Arial"/>
          <w:i w:val="0"/>
          <w:iCs w:val="0"/>
          <w:sz w:val="22"/>
        </w:rPr>
      </w:pPr>
      <w:r>
        <w:rPr>
          <w:rFonts w:cs="Arial"/>
          <w:i w:val="0"/>
          <w:iCs w:val="0"/>
          <w:sz w:val="22"/>
        </w:rPr>
        <w:br w:type="page"/>
      </w:r>
    </w:p>
    <w:p w14:paraId="1BBF6A2E" w14:textId="259AFBC1" w:rsidR="00613DCE" w:rsidRDefault="00613DCE" w:rsidP="00613DCE">
      <w:pPr>
        <w:pStyle w:val="Descripcin"/>
        <w:jc w:val="center"/>
        <w:rPr>
          <w:rFonts w:cs="Times New Roman"/>
          <w:bCs/>
          <w:noProof/>
          <w:color w:val="000000"/>
          <w:sz w:val="20"/>
          <w:szCs w:val="18"/>
          <w:lang w:val="es-ES" w:eastAsia="en-US"/>
        </w:rPr>
      </w:pPr>
      <w:bookmarkStart w:id="94" w:name="_Toc75807397"/>
      <w:r w:rsidRPr="007758A7">
        <w:rPr>
          <w:rFonts w:cs="Times New Roman"/>
          <w:bCs/>
          <w:noProof/>
          <w:color w:val="000000"/>
          <w:sz w:val="20"/>
          <w:szCs w:val="18"/>
          <w:lang w:val="es-ES" w:eastAsia="en-US"/>
        </w:rPr>
        <w:lastRenderedPageBreak/>
        <w:t xml:space="preserve">Figura </w:t>
      </w:r>
      <w:r w:rsidR="00E171EE">
        <w:rPr>
          <w:rFonts w:cs="Times New Roman"/>
          <w:bCs/>
          <w:noProof/>
          <w:color w:val="000000"/>
          <w:sz w:val="20"/>
          <w:szCs w:val="18"/>
          <w:lang w:val="es-ES" w:eastAsia="en-US"/>
        </w:rPr>
        <w:fldChar w:fldCharType="begin"/>
      </w:r>
      <w:r w:rsidR="00E171EE">
        <w:rPr>
          <w:rFonts w:cs="Times New Roman"/>
          <w:bCs/>
          <w:noProof/>
          <w:color w:val="000000"/>
          <w:sz w:val="20"/>
          <w:szCs w:val="18"/>
          <w:lang w:val="es-ES" w:eastAsia="en-US"/>
        </w:rPr>
        <w:instrText xml:space="preserve"> STYLEREF 1 \s </w:instrText>
      </w:r>
      <w:r w:rsidR="00E171EE">
        <w:rPr>
          <w:rFonts w:cs="Times New Roman"/>
          <w:bCs/>
          <w:noProof/>
          <w:color w:val="000000"/>
          <w:sz w:val="20"/>
          <w:szCs w:val="18"/>
          <w:lang w:val="es-ES" w:eastAsia="en-US"/>
        </w:rPr>
        <w:fldChar w:fldCharType="separate"/>
      </w:r>
      <w:r w:rsidR="009D7857">
        <w:rPr>
          <w:rFonts w:cs="Times New Roman"/>
          <w:bCs/>
          <w:noProof/>
          <w:color w:val="000000"/>
          <w:sz w:val="20"/>
          <w:szCs w:val="18"/>
          <w:lang w:val="es-ES" w:eastAsia="en-US"/>
        </w:rPr>
        <w:t>12</w:t>
      </w:r>
      <w:r w:rsidR="00E171EE">
        <w:rPr>
          <w:rFonts w:cs="Times New Roman"/>
          <w:bCs/>
          <w:noProof/>
          <w:color w:val="000000"/>
          <w:sz w:val="20"/>
          <w:szCs w:val="18"/>
          <w:lang w:val="es-ES" w:eastAsia="en-US"/>
        </w:rPr>
        <w:fldChar w:fldCharType="end"/>
      </w:r>
      <w:r w:rsidR="00E171EE">
        <w:rPr>
          <w:rFonts w:cs="Times New Roman"/>
          <w:bCs/>
          <w:noProof/>
          <w:color w:val="000000"/>
          <w:sz w:val="20"/>
          <w:szCs w:val="18"/>
          <w:lang w:val="es-ES" w:eastAsia="en-US"/>
        </w:rPr>
        <w:t>.</w:t>
      </w:r>
      <w:r w:rsidR="00E171EE">
        <w:rPr>
          <w:rFonts w:cs="Times New Roman"/>
          <w:bCs/>
          <w:noProof/>
          <w:color w:val="000000"/>
          <w:sz w:val="20"/>
          <w:szCs w:val="18"/>
          <w:lang w:val="es-ES" w:eastAsia="en-US"/>
        </w:rPr>
        <w:fldChar w:fldCharType="begin"/>
      </w:r>
      <w:r w:rsidR="00E171EE">
        <w:rPr>
          <w:rFonts w:cs="Times New Roman"/>
          <w:bCs/>
          <w:noProof/>
          <w:color w:val="000000"/>
          <w:sz w:val="20"/>
          <w:szCs w:val="18"/>
          <w:lang w:val="es-ES" w:eastAsia="en-US"/>
        </w:rPr>
        <w:instrText xml:space="preserve"> SEQ Figura \* ARABIC \s 1 </w:instrText>
      </w:r>
      <w:r w:rsidR="00E171EE">
        <w:rPr>
          <w:rFonts w:cs="Times New Roman"/>
          <w:bCs/>
          <w:noProof/>
          <w:color w:val="000000"/>
          <w:sz w:val="20"/>
          <w:szCs w:val="18"/>
          <w:lang w:val="es-ES" w:eastAsia="en-US"/>
        </w:rPr>
        <w:fldChar w:fldCharType="separate"/>
      </w:r>
      <w:r w:rsidR="009D7857">
        <w:rPr>
          <w:rFonts w:cs="Times New Roman"/>
          <w:bCs/>
          <w:noProof/>
          <w:color w:val="000000"/>
          <w:sz w:val="20"/>
          <w:szCs w:val="18"/>
          <w:lang w:val="es-ES" w:eastAsia="en-US"/>
        </w:rPr>
        <w:t>3</w:t>
      </w:r>
      <w:r w:rsidR="00E171EE">
        <w:rPr>
          <w:rFonts w:cs="Times New Roman"/>
          <w:bCs/>
          <w:noProof/>
          <w:color w:val="000000"/>
          <w:sz w:val="20"/>
          <w:szCs w:val="18"/>
          <w:lang w:val="es-ES" w:eastAsia="en-US"/>
        </w:rPr>
        <w:fldChar w:fldCharType="end"/>
      </w:r>
      <w:r w:rsidRPr="007758A7">
        <w:rPr>
          <w:rFonts w:cs="Times New Roman"/>
          <w:bCs/>
          <w:noProof/>
          <w:color w:val="000000"/>
          <w:sz w:val="20"/>
          <w:szCs w:val="18"/>
          <w:lang w:val="es-ES" w:eastAsia="en-US"/>
        </w:rPr>
        <w:t xml:space="preserve"> – Localización  de alternativa </w:t>
      </w:r>
      <w:r>
        <w:rPr>
          <w:rFonts w:cs="Times New Roman"/>
          <w:bCs/>
          <w:noProof/>
          <w:color w:val="000000"/>
          <w:sz w:val="20"/>
          <w:szCs w:val="18"/>
          <w:lang w:val="es-ES" w:eastAsia="en-US"/>
        </w:rPr>
        <w:t>4</w:t>
      </w:r>
      <w:r w:rsidRPr="007758A7">
        <w:rPr>
          <w:rFonts w:cs="Times New Roman"/>
          <w:bCs/>
          <w:noProof/>
          <w:color w:val="000000"/>
          <w:sz w:val="20"/>
          <w:szCs w:val="18"/>
          <w:lang w:val="es-ES" w:eastAsia="en-US"/>
        </w:rPr>
        <w:t xml:space="preserve"> vista desde la portería.</w:t>
      </w:r>
      <w:bookmarkEnd w:id="94"/>
    </w:p>
    <w:p w14:paraId="19593803" w14:textId="77777777" w:rsidR="00D535E2" w:rsidRDefault="00CF6111" w:rsidP="00D535E2">
      <w:pPr>
        <w:pStyle w:val="Descripcin"/>
        <w:keepNext/>
        <w:jc w:val="center"/>
        <w:rPr>
          <w:noProof/>
        </w:rPr>
      </w:pPr>
      <w:r w:rsidRPr="006479F7">
        <w:rPr>
          <w:noProof/>
        </w:rPr>
        <w:drawing>
          <wp:inline distT="0" distB="0" distL="0" distR="0" wp14:anchorId="3D5BCE63" wp14:editId="30C224AA">
            <wp:extent cx="5151120" cy="3764280"/>
            <wp:effectExtent l="0" t="0" r="0" b="0"/>
            <wp:docPr id="42"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51120" cy="3764280"/>
                    </a:xfrm>
                    <a:prstGeom prst="rect">
                      <a:avLst/>
                    </a:prstGeom>
                    <a:noFill/>
                    <a:ln>
                      <a:noFill/>
                    </a:ln>
                  </pic:spPr>
                </pic:pic>
              </a:graphicData>
            </a:graphic>
          </wp:inline>
        </w:drawing>
      </w:r>
    </w:p>
    <w:p w14:paraId="0EC681A4" w14:textId="77777777" w:rsidR="00907F7A" w:rsidRDefault="00907F7A" w:rsidP="00907F7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70682D0B" w14:textId="77777777" w:rsidR="00907F7A" w:rsidRDefault="00907F7A" w:rsidP="00907F7A">
      <w:pPr>
        <w:pStyle w:val="Descripcin"/>
        <w:keepNext/>
      </w:pPr>
    </w:p>
    <w:p w14:paraId="6794EF3D" w14:textId="77777777" w:rsidR="00613DCE" w:rsidRDefault="00613DCE" w:rsidP="00613DCE"/>
    <w:p w14:paraId="57AAD4E5" w14:textId="77777777" w:rsidR="00D535E2" w:rsidRDefault="00D535E2" w:rsidP="00613DCE">
      <w:r>
        <w:t>Para comparar con la solución que finalmente resulte del estudio de factibilidad, el elemento estructural actual se encuentra sometido a las siguientes cargas de diseño:</w:t>
      </w:r>
    </w:p>
    <w:p w14:paraId="4FB637F2" w14:textId="77777777" w:rsidR="00613DCE" w:rsidRDefault="00613DCE" w:rsidP="00613DCE"/>
    <w:p w14:paraId="1C8D2831" w14:textId="77777777" w:rsidR="00D535E2" w:rsidRPr="00613DCE" w:rsidRDefault="00D535E2" w:rsidP="00FF2399">
      <w:pPr>
        <w:numPr>
          <w:ilvl w:val="0"/>
          <w:numId w:val="12"/>
        </w:numPr>
      </w:pPr>
      <w:r w:rsidRPr="00613DCE">
        <w:t xml:space="preserve">Cargas muertas </w:t>
      </w:r>
    </w:p>
    <w:p w14:paraId="6E4B9B24" w14:textId="77777777" w:rsidR="00D535E2" w:rsidRPr="00613DCE" w:rsidRDefault="00D535E2" w:rsidP="00FF2399">
      <w:pPr>
        <w:numPr>
          <w:ilvl w:val="0"/>
          <w:numId w:val="12"/>
        </w:numPr>
      </w:pPr>
      <w:r w:rsidRPr="00613DCE">
        <w:t xml:space="preserve">carga viva de cubierta </w:t>
      </w:r>
    </w:p>
    <w:p w14:paraId="658BAEE2" w14:textId="77777777" w:rsidR="00D535E2" w:rsidRPr="00613DCE" w:rsidRDefault="00D535E2" w:rsidP="00FF2399">
      <w:pPr>
        <w:numPr>
          <w:ilvl w:val="0"/>
          <w:numId w:val="12"/>
        </w:numPr>
      </w:pPr>
      <w:r w:rsidRPr="00613DCE">
        <w:t>Carga viva de entrepiso</w:t>
      </w:r>
    </w:p>
    <w:p w14:paraId="3AC10937" w14:textId="77777777" w:rsidR="00D535E2" w:rsidRPr="00613DCE" w:rsidRDefault="00D535E2" w:rsidP="00FF2399">
      <w:pPr>
        <w:numPr>
          <w:ilvl w:val="0"/>
          <w:numId w:val="12"/>
        </w:numPr>
      </w:pPr>
      <w:r w:rsidRPr="00613DCE">
        <w:t>cargas de viento</w:t>
      </w:r>
    </w:p>
    <w:p w14:paraId="1A8B5927" w14:textId="77777777" w:rsidR="00D535E2" w:rsidRPr="00613DCE" w:rsidRDefault="00D535E2" w:rsidP="00FF2399">
      <w:pPr>
        <w:numPr>
          <w:ilvl w:val="0"/>
          <w:numId w:val="12"/>
        </w:numPr>
      </w:pPr>
      <w:r w:rsidRPr="00613DCE">
        <w:t>cargas sísmicas según reglamento NSR98</w:t>
      </w:r>
    </w:p>
    <w:p w14:paraId="6EE7DC4C" w14:textId="77777777" w:rsidR="00D535E2" w:rsidRPr="00613DCE" w:rsidRDefault="00D535E2" w:rsidP="00613DCE"/>
    <w:p w14:paraId="4FFB331D" w14:textId="77777777" w:rsidR="006C2E2F" w:rsidRDefault="002E23F7" w:rsidP="00EF15C8">
      <w:pPr>
        <w:pStyle w:val="Ttulo2"/>
        <w:rPr>
          <w:szCs w:val="22"/>
        </w:rPr>
      </w:pPr>
      <w:bookmarkStart w:id="95" w:name="_Toc75808086"/>
      <w:r w:rsidRPr="00EF15C8">
        <w:t xml:space="preserve">Elementos estructurales en zona de alternativa </w:t>
      </w:r>
      <w:r w:rsidR="00AE1F58">
        <w:t>6</w:t>
      </w:r>
      <w:bookmarkEnd w:id="95"/>
    </w:p>
    <w:p w14:paraId="72E4C1C3" w14:textId="77777777" w:rsidR="00181E0A" w:rsidRDefault="00181E0A" w:rsidP="00181E0A"/>
    <w:p w14:paraId="4CEA5B10" w14:textId="77777777" w:rsidR="00ED1EE3" w:rsidRDefault="00ED1EE3" w:rsidP="00ED1EE3">
      <w:pPr>
        <w:pStyle w:val="Ttulo3"/>
        <w:jc w:val="left"/>
      </w:pPr>
      <w:bookmarkStart w:id="96" w:name="_Toc75808087"/>
      <w:r>
        <w:lastRenderedPageBreak/>
        <w:t>Cubierta en plataforma de articulados.</w:t>
      </w:r>
      <w:bookmarkEnd w:id="96"/>
    </w:p>
    <w:p w14:paraId="55B44D27" w14:textId="77777777" w:rsidR="00ED1EE3" w:rsidRDefault="00ED1EE3" w:rsidP="00ED1EE3"/>
    <w:p w14:paraId="0100B0EE" w14:textId="77777777" w:rsidR="00ED1EE3" w:rsidRDefault="00ED1EE3" w:rsidP="00ED1EE3">
      <w:r>
        <w:t xml:space="preserve">La primera estructura que posiblemente sea intervenida en inmediaciones a la alternativa </w:t>
      </w:r>
      <w:r w:rsidR="00AE1F58">
        <w:t>6</w:t>
      </w:r>
      <w:r>
        <w:t xml:space="preserve"> de la estación retorno son las cubiertas en la zona de articulados. </w:t>
      </w:r>
    </w:p>
    <w:p w14:paraId="1290532F" w14:textId="77777777" w:rsidR="00ED1EE3" w:rsidRDefault="00ED1EE3" w:rsidP="00ED1EE3"/>
    <w:p w14:paraId="45D3F8CF" w14:textId="77777777" w:rsidR="00ED1EE3" w:rsidRDefault="00ED1EE3" w:rsidP="00ED1EE3">
      <w:r>
        <w:t>Se componen de perfiles tubulares</w:t>
      </w:r>
      <w:r w:rsidR="00246014">
        <w:t xml:space="preserve"> circulares ASTM A500 Gr C tipo colmena de 4”, 6” y 8” que soportan unas correas tipo tubular de 350x200x2,5.</w:t>
      </w:r>
    </w:p>
    <w:p w14:paraId="6FFCEE28" w14:textId="77777777" w:rsidR="00246014" w:rsidRDefault="00246014" w:rsidP="00ED1EE3"/>
    <w:p w14:paraId="55496BAB" w14:textId="13C782C6" w:rsidR="00613DCE" w:rsidRPr="00A73475" w:rsidRDefault="00613DCE" w:rsidP="00613DCE">
      <w:pPr>
        <w:pStyle w:val="Descripcin"/>
        <w:suppressLineNumbers w:val="0"/>
        <w:suppressAutoHyphens w:val="0"/>
        <w:jc w:val="center"/>
        <w:rPr>
          <w:rFonts w:cs="Times New Roman"/>
          <w:b/>
          <w:color w:val="000000"/>
          <w:sz w:val="20"/>
          <w:szCs w:val="18"/>
          <w:vertAlign w:val="superscript"/>
          <w:lang w:val="es-ES" w:eastAsia="en-US"/>
        </w:rPr>
      </w:pPr>
      <w:bookmarkStart w:id="97" w:name="_Toc75807398"/>
      <w:r w:rsidRPr="005E49E6">
        <w:rPr>
          <w:rFonts w:cs="Times New Roman"/>
          <w:b/>
          <w:color w:val="000000"/>
          <w:sz w:val="20"/>
          <w:szCs w:val="18"/>
          <w:lang w:val="es-ES" w:eastAsia="en-US"/>
        </w:rPr>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12</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4</w:t>
      </w:r>
      <w:r w:rsidR="00E171EE">
        <w:rPr>
          <w:rFonts w:cs="Times New Roman"/>
          <w:b/>
          <w:color w:val="000000"/>
          <w:sz w:val="20"/>
          <w:szCs w:val="18"/>
          <w:lang w:val="es-ES" w:eastAsia="en-US"/>
        </w:rPr>
        <w:fldChar w:fldCharType="end"/>
      </w:r>
      <w:r>
        <w:rPr>
          <w:rFonts w:cs="Times New Roman"/>
          <w:b/>
          <w:color w:val="000000"/>
          <w:sz w:val="20"/>
          <w:szCs w:val="18"/>
          <w:lang w:val="es-ES" w:eastAsia="en-US"/>
        </w:rPr>
        <w:t xml:space="preserve"> </w:t>
      </w:r>
      <w:r w:rsidRPr="00A73475">
        <w:rPr>
          <w:rFonts w:cs="Times New Roman"/>
          <w:bCs/>
          <w:color w:val="000000"/>
          <w:sz w:val="20"/>
          <w:szCs w:val="18"/>
          <w:lang w:val="es-ES" w:eastAsia="en-US"/>
        </w:rPr>
        <w:t>Cubierta en plataforma de articulados</w:t>
      </w:r>
      <w:bookmarkEnd w:id="97"/>
    </w:p>
    <w:p w14:paraId="7CB451C3" w14:textId="77777777" w:rsidR="005E49E6" w:rsidRDefault="00CF6111" w:rsidP="005E49E6">
      <w:pPr>
        <w:keepNext/>
        <w:jc w:val="center"/>
        <w:rPr>
          <w:noProof/>
        </w:rPr>
      </w:pPr>
      <w:r w:rsidRPr="00530C9F">
        <w:rPr>
          <w:noProof/>
        </w:rPr>
        <w:drawing>
          <wp:inline distT="0" distB="0" distL="0" distR="0" wp14:anchorId="3639AEA7" wp14:editId="23056A85">
            <wp:extent cx="5324475" cy="3131820"/>
            <wp:effectExtent l="0" t="0" r="0" b="0"/>
            <wp:docPr id="43" name="Imagen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7"/>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24475" cy="3131820"/>
                    </a:xfrm>
                    <a:prstGeom prst="rect">
                      <a:avLst/>
                    </a:prstGeom>
                    <a:noFill/>
                    <a:ln>
                      <a:noFill/>
                    </a:ln>
                  </pic:spPr>
                </pic:pic>
              </a:graphicData>
            </a:graphic>
          </wp:inline>
        </w:drawing>
      </w:r>
    </w:p>
    <w:p w14:paraId="2CB1B375" w14:textId="77777777" w:rsidR="00907F7A" w:rsidRDefault="00907F7A" w:rsidP="00907F7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383E4EAB" w14:textId="77777777" w:rsidR="00907F7A" w:rsidRDefault="00907F7A" w:rsidP="005E49E6">
      <w:pPr>
        <w:keepNext/>
        <w:jc w:val="center"/>
      </w:pPr>
    </w:p>
    <w:p w14:paraId="495CD4AE" w14:textId="77777777" w:rsidR="00181E0A" w:rsidRDefault="00181E0A" w:rsidP="00181E0A"/>
    <w:p w14:paraId="0957F9E5" w14:textId="77777777" w:rsidR="00246014" w:rsidRDefault="00246014" w:rsidP="00181E0A">
      <w:r>
        <w:t xml:space="preserve">En la parte superior de los perfiles tubulares, se puede evidenciar un cambio de color de los elementos </w:t>
      </w:r>
      <w:r w:rsidR="005E49E6">
        <w:t>por la acumulación del smog proveniente de los buses articulados, no se detecta un avance significativo de corrosión</w:t>
      </w:r>
      <w:r w:rsidR="00EB2331">
        <w:t xml:space="preserve"> a excepción de la producida por el excremento de las palomas</w:t>
      </w:r>
      <w:r>
        <w:t>, en general</w:t>
      </w:r>
      <w:r w:rsidR="005E49E6">
        <w:t>,</w:t>
      </w:r>
      <w:r>
        <w:t xml:space="preserve"> la estructura se encuentra en buen estado</w:t>
      </w:r>
      <w:r w:rsidR="005E49E6">
        <w:t xml:space="preserve"> tanto en los elementos principales como en los elementos de conexión.</w:t>
      </w:r>
      <w:r w:rsidR="005D7C34">
        <w:t xml:space="preserve"> </w:t>
      </w:r>
    </w:p>
    <w:p w14:paraId="0F1A8223" w14:textId="1B004D98" w:rsidR="00613DCE" w:rsidRDefault="00613DCE" w:rsidP="00613DCE">
      <w:pPr>
        <w:pStyle w:val="Descripcin"/>
        <w:suppressLineNumbers w:val="0"/>
        <w:suppressAutoHyphens w:val="0"/>
        <w:jc w:val="center"/>
        <w:rPr>
          <w:rFonts w:cs="Times New Roman"/>
          <w:bCs/>
          <w:color w:val="000000"/>
          <w:sz w:val="20"/>
          <w:szCs w:val="18"/>
          <w:lang w:val="es-ES" w:eastAsia="en-US"/>
        </w:rPr>
      </w:pPr>
      <w:r>
        <w:br w:type="page"/>
      </w:r>
      <w:bookmarkStart w:id="98" w:name="_Toc75807399"/>
      <w:r w:rsidRPr="00202127">
        <w:rPr>
          <w:rFonts w:cs="Times New Roman"/>
          <w:b/>
          <w:color w:val="000000"/>
          <w:sz w:val="20"/>
          <w:szCs w:val="18"/>
          <w:lang w:val="es-ES" w:eastAsia="en-US"/>
        </w:rPr>
        <w:lastRenderedPageBreak/>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12</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5</w:t>
      </w:r>
      <w:r w:rsidR="00E171EE">
        <w:rPr>
          <w:rFonts w:cs="Times New Roman"/>
          <w:b/>
          <w:color w:val="000000"/>
          <w:sz w:val="20"/>
          <w:szCs w:val="18"/>
          <w:lang w:val="es-ES" w:eastAsia="en-US"/>
        </w:rPr>
        <w:fldChar w:fldCharType="end"/>
      </w:r>
      <w:r w:rsidRPr="00202127">
        <w:rPr>
          <w:rFonts w:cs="Times New Roman"/>
          <w:b/>
          <w:color w:val="000000"/>
          <w:sz w:val="20"/>
          <w:szCs w:val="18"/>
          <w:lang w:val="es-ES" w:eastAsia="en-US"/>
        </w:rPr>
        <w:t xml:space="preserve"> – </w:t>
      </w:r>
      <w:r w:rsidRPr="00202127">
        <w:rPr>
          <w:rFonts w:cs="Times New Roman"/>
          <w:bCs/>
          <w:color w:val="000000"/>
          <w:sz w:val="20"/>
          <w:szCs w:val="18"/>
          <w:lang w:val="es-ES" w:eastAsia="en-US"/>
        </w:rPr>
        <w:t>Corrosión de los elementos de cubierta producto del excremento de palomas</w:t>
      </w:r>
      <w:r>
        <w:rPr>
          <w:rFonts w:cs="Times New Roman"/>
          <w:bCs/>
          <w:color w:val="000000"/>
          <w:sz w:val="20"/>
          <w:szCs w:val="18"/>
          <w:lang w:val="es-ES" w:eastAsia="en-US"/>
        </w:rPr>
        <w:t>.</w:t>
      </w:r>
      <w:bookmarkEnd w:id="98"/>
    </w:p>
    <w:p w14:paraId="06FF382F" w14:textId="77777777" w:rsidR="00202127" w:rsidRDefault="00CF6111" w:rsidP="00202127">
      <w:pPr>
        <w:keepNext/>
        <w:jc w:val="center"/>
        <w:rPr>
          <w:noProof/>
        </w:rPr>
      </w:pPr>
      <w:r w:rsidRPr="006479F7">
        <w:rPr>
          <w:noProof/>
        </w:rPr>
        <w:drawing>
          <wp:inline distT="0" distB="0" distL="0" distR="0" wp14:anchorId="12E4FF43" wp14:editId="21D44536">
            <wp:extent cx="3446145" cy="4594860"/>
            <wp:effectExtent l="0" t="0" r="0" b="0"/>
            <wp:docPr id="44"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446145" cy="4594860"/>
                    </a:xfrm>
                    <a:prstGeom prst="rect">
                      <a:avLst/>
                    </a:prstGeom>
                    <a:noFill/>
                    <a:ln>
                      <a:noFill/>
                    </a:ln>
                  </pic:spPr>
                </pic:pic>
              </a:graphicData>
            </a:graphic>
          </wp:inline>
        </w:drawing>
      </w:r>
    </w:p>
    <w:p w14:paraId="081B10C9" w14:textId="77777777" w:rsidR="00907F7A" w:rsidRDefault="00907F7A" w:rsidP="00907F7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115F9ADB" w14:textId="77777777" w:rsidR="00907F7A" w:rsidRDefault="00907F7A" w:rsidP="00202127">
      <w:pPr>
        <w:keepNext/>
        <w:jc w:val="center"/>
        <w:rPr>
          <w:noProof/>
        </w:rPr>
      </w:pPr>
    </w:p>
    <w:p w14:paraId="1BC48101" w14:textId="2932831C" w:rsidR="00613DCE" w:rsidRDefault="00613DCE" w:rsidP="00613DCE">
      <w:pPr>
        <w:pStyle w:val="Descripcin"/>
        <w:jc w:val="center"/>
        <w:rPr>
          <w:rFonts w:cs="Times New Roman"/>
          <w:bCs/>
          <w:color w:val="000000"/>
          <w:sz w:val="20"/>
          <w:szCs w:val="18"/>
          <w:lang w:val="es-ES" w:eastAsia="en-US"/>
        </w:rPr>
      </w:pPr>
      <w:r>
        <w:rPr>
          <w:noProof/>
        </w:rPr>
        <w:br w:type="page"/>
      </w:r>
      <w:bookmarkStart w:id="99" w:name="_Toc75807400"/>
      <w:r w:rsidRPr="00D70DAD">
        <w:rPr>
          <w:rFonts w:cs="Times New Roman"/>
          <w:b/>
          <w:color w:val="000000"/>
          <w:sz w:val="20"/>
          <w:szCs w:val="18"/>
          <w:lang w:val="es-ES" w:eastAsia="en-US"/>
        </w:rPr>
        <w:lastRenderedPageBreak/>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12</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6</w:t>
      </w:r>
      <w:r w:rsidR="00E171EE">
        <w:rPr>
          <w:rFonts w:cs="Times New Roman"/>
          <w:b/>
          <w:color w:val="000000"/>
          <w:sz w:val="20"/>
          <w:szCs w:val="18"/>
          <w:lang w:val="es-ES" w:eastAsia="en-US"/>
        </w:rPr>
        <w:fldChar w:fldCharType="end"/>
      </w:r>
      <w:r w:rsidRPr="00D70DAD">
        <w:rPr>
          <w:rFonts w:cs="Times New Roman"/>
          <w:bCs/>
          <w:color w:val="000000"/>
          <w:sz w:val="20"/>
          <w:szCs w:val="18"/>
          <w:lang w:val="es-ES" w:eastAsia="en-US"/>
        </w:rPr>
        <w:t xml:space="preserve"> – Estado de perfiles en zona de conexiones</w:t>
      </w:r>
      <w:bookmarkEnd w:id="99"/>
    </w:p>
    <w:p w14:paraId="5C95B4BD" w14:textId="77777777" w:rsidR="00D70DAD" w:rsidRDefault="00CF6111" w:rsidP="00D70DAD">
      <w:pPr>
        <w:pStyle w:val="Descripcin"/>
        <w:keepNext/>
        <w:suppressLineNumbers w:val="0"/>
        <w:suppressAutoHyphens w:val="0"/>
        <w:jc w:val="center"/>
        <w:rPr>
          <w:noProof/>
        </w:rPr>
      </w:pPr>
      <w:r w:rsidRPr="006479F7">
        <w:rPr>
          <w:noProof/>
        </w:rPr>
        <w:drawing>
          <wp:inline distT="0" distB="0" distL="0" distR="0" wp14:anchorId="7B636E63" wp14:editId="676FFABD">
            <wp:extent cx="3819525" cy="4819650"/>
            <wp:effectExtent l="0" t="0" r="0" b="0"/>
            <wp:docPr id="45"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19525" cy="4819650"/>
                    </a:xfrm>
                    <a:prstGeom prst="rect">
                      <a:avLst/>
                    </a:prstGeom>
                    <a:noFill/>
                    <a:ln>
                      <a:noFill/>
                    </a:ln>
                  </pic:spPr>
                </pic:pic>
              </a:graphicData>
            </a:graphic>
          </wp:inline>
        </w:drawing>
      </w:r>
    </w:p>
    <w:p w14:paraId="7643AB65" w14:textId="77777777" w:rsidR="00907F7A" w:rsidRDefault="00907F7A" w:rsidP="00907F7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1D1341BF" w14:textId="77777777" w:rsidR="00907F7A" w:rsidRDefault="00907F7A" w:rsidP="00D70DAD">
      <w:pPr>
        <w:pStyle w:val="Descripcin"/>
        <w:keepNext/>
        <w:suppressLineNumbers w:val="0"/>
        <w:suppressAutoHyphens w:val="0"/>
        <w:jc w:val="center"/>
        <w:rPr>
          <w:noProof/>
        </w:rPr>
      </w:pPr>
    </w:p>
    <w:p w14:paraId="06CE0033" w14:textId="120AF431" w:rsidR="00613DCE" w:rsidRPr="00202127" w:rsidRDefault="00613DCE" w:rsidP="00613DCE">
      <w:pPr>
        <w:pStyle w:val="Descripcin"/>
        <w:jc w:val="center"/>
        <w:rPr>
          <w:rFonts w:cs="Times New Roman"/>
          <w:bCs/>
          <w:color w:val="000000"/>
          <w:sz w:val="20"/>
          <w:szCs w:val="18"/>
          <w:lang w:val="es-ES" w:eastAsia="en-US"/>
        </w:rPr>
      </w:pPr>
      <w:r>
        <w:rPr>
          <w:noProof/>
        </w:rPr>
        <w:br w:type="page"/>
      </w:r>
      <w:bookmarkStart w:id="100" w:name="_Toc75807401"/>
      <w:r w:rsidRPr="006E3484">
        <w:rPr>
          <w:rFonts w:cs="Times New Roman"/>
          <w:b/>
          <w:color w:val="000000"/>
          <w:sz w:val="20"/>
          <w:szCs w:val="18"/>
          <w:lang w:val="es-ES" w:eastAsia="en-US"/>
        </w:rPr>
        <w:lastRenderedPageBreak/>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12</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7</w:t>
      </w:r>
      <w:r w:rsidR="00E171EE">
        <w:rPr>
          <w:rFonts w:cs="Times New Roman"/>
          <w:b/>
          <w:color w:val="000000"/>
          <w:sz w:val="20"/>
          <w:szCs w:val="18"/>
          <w:lang w:val="es-ES" w:eastAsia="en-US"/>
        </w:rPr>
        <w:fldChar w:fldCharType="end"/>
      </w:r>
      <w:r w:rsidRPr="006E3484">
        <w:rPr>
          <w:rFonts w:cs="Times New Roman"/>
          <w:bCs/>
          <w:color w:val="000000"/>
          <w:sz w:val="20"/>
          <w:szCs w:val="18"/>
          <w:lang w:val="es-ES" w:eastAsia="en-US"/>
        </w:rPr>
        <w:t xml:space="preserve"> – Acumulación de hollín y conexiones de contravientos</w:t>
      </w:r>
      <w:bookmarkEnd w:id="100"/>
    </w:p>
    <w:p w14:paraId="27EA66C4" w14:textId="77777777" w:rsidR="006E3484" w:rsidRDefault="00CF6111" w:rsidP="006E3484">
      <w:pPr>
        <w:pStyle w:val="Descripcin"/>
        <w:keepNext/>
        <w:jc w:val="center"/>
        <w:rPr>
          <w:noProof/>
        </w:rPr>
      </w:pPr>
      <w:r w:rsidRPr="006479F7">
        <w:rPr>
          <w:noProof/>
        </w:rPr>
        <w:drawing>
          <wp:inline distT="0" distB="0" distL="0" distR="0" wp14:anchorId="6DA388C0" wp14:editId="4DF3017F">
            <wp:extent cx="3693795" cy="4909185"/>
            <wp:effectExtent l="0" t="0" r="0" b="0"/>
            <wp:docPr id="46"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93795" cy="4909185"/>
                    </a:xfrm>
                    <a:prstGeom prst="rect">
                      <a:avLst/>
                    </a:prstGeom>
                    <a:noFill/>
                    <a:ln>
                      <a:noFill/>
                    </a:ln>
                  </pic:spPr>
                </pic:pic>
              </a:graphicData>
            </a:graphic>
          </wp:inline>
        </w:drawing>
      </w:r>
    </w:p>
    <w:p w14:paraId="6675368E" w14:textId="77777777" w:rsidR="00907F7A" w:rsidRPr="00907F7A" w:rsidRDefault="00907F7A" w:rsidP="00907F7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39BADF1F" w14:textId="77777777" w:rsidR="005E49E6" w:rsidRDefault="005E49E6" w:rsidP="00181E0A"/>
    <w:p w14:paraId="510E7390" w14:textId="77777777" w:rsidR="005E49E6" w:rsidRDefault="005E49E6" w:rsidP="00181E0A">
      <w:r>
        <w:t xml:space="preserve">Las conexiones no se pueden visualizar a detalle, sin </w:t>
      </w:r>
      <w:r w:rsidR="00A73475">
        <w:t>embargo,</w:t>
      </w:r>
      <w:r>
        <w:t xml:space="preserve"> esta información se encuentra </w:t>
      </w:r>
      <w:r w:rsidR="00A73475">
        <w:t xml:space="preserve">definida en los planos estructurales presentados en el informe RAI, cuando se seleccione la mejor alternativa se dará </w:t>
      </w:r>
      <w:r w:rsidR="005D7C34">
        <w:t>más</w:t>
      </w:r>
      <w:r w:rsidR="00A73475">
        <w:t xml:space="preserve"> detalle relacionado con las conexiones y su estado actual.</w:t>
      </w:r>
    </w:p>
    <w:p w14:paraId="32744A35" w14:textId="77777777" w:rsidR="00B300FB" w:rsidRDefault="00B300FB" w:rsidP="00181E0A"/>
    <w:p w14:paraId="324FA680" w14:textId="77777777" w:rsidR="00B300FB" w:rsidRDefault="00B300FB" w:rsidP="00613DCE">
      <w:r w:rsidRPr="00613DCE">
        <w:t>Para comparar con la solución que finalmente resulte del estudio de factibilidad, el elemento estructural actual se encuentra sometido a las siguientes cargas de diseño:</w:t>
      </w:r>
    </w:p>
    <w:p w14:paraId="34B34EC6" w14:textId="77777777" w:rsidR="00613DCE" w:rsidRPr="00613DCE" w:rsidRDefault="00613DCE" w:rsidP="00613DCE"/>
    <w:p w14:paraId="5DE1C656" w14:textId="77777777" w:rsidR="000B18AC" w:rsidRPr="00613DCE" w:rsidRDefault="000B18AC" w:rsidP="00FF2399">
      <w:pPr>
        <w:numPr>
          <w:ilvl w:val="0"/>
          <w:numId w:val="13"/>
        </w:numPr>
      </w:pPr>
      <w:r w:rsidRPr="00613DCE">
        <w:t>C</w:t>
      </w:r>
      <w:r w:rsidR="00B300FB" w:rsidRPr="00613DCE">
        <w:t xml:space="preserve">argas muertas </w:t>
      </w:r>
    </w:p>
    <w:p w14:paraId="3982CB3A" w14:textId="77777777" w:rsidR="000B18AC" w:rsidRPr="00613DCE" w:rsidRDefault="00B300FB" w:rsidP="00FF2399">
      <w:pPr>
        <w:numPr>
          <w:ilvl w:val="0"/>
          <w:numId w:val="13"/>
        </w:numPr>
      </w:pPr>
      <w:r w:rsidRPr="00613DCE">
        <w:t xml:space="preserve">carga viva de cubierta </w:t>
      </w:r>
    </w:p>
    <w:p w14:paraId="69BB3ED1" w14:textId="77777777" w:rsidR="00B300FB" w:rsidRPr="00613DCE" w:rsidRDefault="00B300FB" w:rsidP="00FF2399">
      <w:pPr>
        <w:numPr>
          <w:ilvl w:val="0"/>
          <w:numId w:val="13"/>
        </w:numPr>
      </w:pPr>
      <w:r w:rsidRPr="00613DCE">
        <w:t>cargas de viento</w:t>
      </w:r>
    </w:p>
    <w:p w14:paraId="4F65D475" w14:textId="77777777" w:rsidR="00A73475" w:rsidRDefault="00A73475" w:rsidP="00A73475">
      <w:pPr>
        <w:pStyle w:val="Ttulo3"/>
        <w:jc w:val="left"/>
      </w:pPr>
      <w:bookmarkStart w:id="101" w:name="_Toc75808088"/>
      <w:r>
        <w:lastRenderedPageBreak/>
        <w:t>Columnas en plataforma de articulados</w:t>
      </w:r>
      <w:bookmarkEnd w:id="101"/>
    </w:p>
    <w:p w14:paraId="10946200" w14:textId="77777777" w:rsidR="00A73475" w:rsidRDefault="00A73475" w:rsidP="00181E0A"/>
    <w:p w14:paraId="27805725" w14:textId="77777777" w:rsidR="00A73475" w:rsidRDefault="00A73475" w:rsidP="00181E0A">
      <w:r>
        <w:t xml:space="preserve">Estas columnas en concreto reforzado, cumplen la función de resistir tanto las cargas verticales como las cargas horizontales provenientes del sismo y el viento, el diámetro actual de las columnas es de 0,8 m, justo en donde se proyecta la </w:t>
      </w:r>
      <w:r w:rsidRPr="00316CB9">
        <w:t xml:space="preserve">alternativa </w:t>
      </w:r>
      <w:r w:rsidR="00316CB9">
        <w:t>sur</w:t>
      </w:r>
      <w:r>
        <w:t xml:space="preserve"> de la estación de transferencia, las columnas tienen una altura de 9,06 m y cuentan con una cuantía de 1,22% </w:t>
      </w:r>
      <w:r w:rsidR="005D7C34" w:rsidRPr="00316CB9">
        <w:t>en toda la altura</w:t>
      </w:r>
      <w:r w:rsidRPr="00316CB9">
        <w:t>.</w:t>
      </w:r>
    </w:p>
    <w:p w14:paraId="019BE250" w14:textId="77777777" w:rsidR="00613DCE" w:rsidRDefault="00613DCE" w:rsidP="00181E0A"/>
    <w:p w14:paraId="5445CF8F" w14:textId="5F0B08CA" w:rsidR="00613DCE" w:rsidRDefault="00613DCE" w:rsidP="00613DCE">
      <w:pPr>
        <w:pStyle w:val="Descripcin"/>
        <w:jc w:val="center"/>
        <w:rPr>
          <w:rFonts w:cs="Times New Roman"/>
          <w:bCs/>
          <w:color w:val="000000"/>
          <w:sz w:val="20"/>
          <w:szCs w:val="18"/>
          <w:lang w:val="es-ES" w:eastAsia="en-US"/>
        </w:rPr>
      </w:pPr>
      <w:bookmarkStart w:id="102" w:name="_Ref66736162"/>
      <w:bookmarkStart w:id="103" w:name="_Ref66736148"/>
      <w:bookmarkStart w:id="104" w:name="_Toc75807402"/>
      <w:r w:rsidRPr="0000416E">
        <w:rPr>
          <w:rFonts w:cs="Times New Roman"/>
          <w:b/>
          <w:color w:val="000000"/>
          <w:sz w:val="20"/>
          <w:szCs w:val="18"/>
          <w:lang w:val="es-ES" w:eastAsia="en-US"/>
        </w:rPr>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12</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8</w:t>
      </w:r>
      <w:r w:rsidR="00E171EE">
        <w:rPr>
          <w:rFonts w:cs="Times New Roman"/>
          <w:b/>
          <w:color w:val="000000"/>
          <w:sz w:val="20"/>
          <w:szCs w:val="18"/>
          <w:lang w:val="es-ES" w:eastAsia="en-US"/>
        </w:rPr>
        <w:fldChar w:fldCharType="end"/>
      </w:r>
      <w:bookmarkEnd w:id="102"/>
      <w:r>
        <w:t xml:space="preserve"> – </w:t>
      </w:r>
      <w:r>
        <w:rPr>
          <w:rFonts w:cs="Times New Roman"/>
          <w:bCs/>
          <w:color w:val="000000"/>
          <w:sz w:val="20"/>
          <w:szCs w:val="18"/>
          <w:lang w:val="es-ES" w:eastAsia="en-US"/>
        </w:rPr>
        <w:t xml:space="preserve">Columnas en zona de alternativa </w:t>
      </w:r>
      <w:bookmarkEnd w:id="103"/>
      <w:r>
        <w:rPr>
          <w:rFonts w:cs="Times New Roman"/>
          <w:bCs/>
          <w:color w:val="000000"/>
          <w:sz w:val="20"/>
          <w:szCs w:val="18"/>
          <w:lang w:val="es-ES" w:eastAsia="en-US"/>
        </w:rPr>
        <w:t>6</w:t>
      </w:r>
      <w:bookmarkEnd w:id="104"/>
    </w:p>
    <w:p w14:paraId="15387925" w14:textId="77777777" w:rsidR="00A73475" w:rsidRDefault="00CF6111" w:rsidP="00613DCE">
      <w:r w:rsidRPr="00530C9F">
        <w:rPr>
          <w:noProof/>
        </w:rPr>
        <w:drawing>
          <wp:inline distT="0" distB="0" distL="0" distR="0" wp14:anchorId="72CBF998" wp14:editId="7E8D40FF">
            <wp:extent cx="5968365" cy="3404235"/>
            <wp:effectExtent l="0" t="0" r="0" b="0"/>
            <wp:docPr id="47" name="Image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3"/>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68365" cy="3404235"/>
                    </a:xfrm>
                    <a:prstGeom prst="rect">
                      <a:avLst/>
                    </a:prstGeom>
                    <a:noFill/>
                    <a:ln>
                      <a:noFill/>
                    </a:ln>
                  </pic:spPr>
                </pic:pic>
              </a:graphicData>
            </a:graphic>
          </wp:inline>
        </w:drawing>
      </w:r>
    </w:p>
    <w:p w14:paraId="328C375D" w14:textId="77777777" w:rsidR="00907F7A" w:rsidRDefault="00907F7A" w:rsidP="00907F7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4834CA18" w14:textId="77777777" w:rsidR="00907F7A" w:rsidRDefault="00907F7A" w:rsidP="00613DCE"/>
    <w:p w14:paraId="2C39D65C" w14:textId="77777777" w:rsidR="00613DCE" w:rsidRDefault="00613DCE" w:rsidP="00613DCE"/>
    <w:p w14:paraId="41E14084" w14:textId="4CDDABEC" w:rsidR="00613DCE" w:rsidRPr="00467289" w:rsidRDefault="00613DCE" w:rsidP="00613DCE">
      <w:pPr>
        <w:pStyle w:val="Descripcin"/>
        <w:jc w:val="center"/>
        <w:rPr>
          <w:rFonts w:cs="Times New Roman"/>
          <w:bCs/>
          <w:color w:val="000000"/>
          <w:sz w:val="20"/>
          <w:szCs w:val="18"/>
          <w:lang w:val="es-ES" w:eastAsia="en-US"/>
        </w:rPr>
      </w:pPr>
      <w:r>
        <w:br w:type="page"/>
      </w:r>
      <w:bookmarkStart w:id="105" w:name="_Toc75807403"/>
      <w:r w:rsidRPr="00467289">
        <w:rPr>
          <w:rFonts w:cs="Times New Roman"/>
          <w:b/>
          <w:color w:val="000000"/>
          <w:sz w:val="20"/>
          <w:szCs w:val="18"/>
          <w:lang w:val="es-ES" w:eastAsia="en-US"/>
        </w:rPr>
        <w:lastRenderedPageBreak/>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12</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9</w:t>
      </w:r>
      <w:r w:rsidR="00E171EE">
        <w:rPr>
          <w:rFonts w:cs="Times New Roman"/>
          <w:b/>
          <w:color w:val="000000"/>
          <w:sz w:val="20"/>
          <w:szCs w:val="18"/>
          <w:lang w:val="es-ES" w:eastAsia="en-US"/>
        </w:rPr>
        <w:fldChar w:fldCharType="end"/>
      </w:r>
      <w:r w:rsidRPr="00467289">
        <w:rPr>
          <w:rFonts w:cs="Times New Roman"/>
          <w:bCs/>
          <w:color w:val="000000"/>
          <w:sz w:val="20"/>
          <w:szCs w:val="18"/>
          <w:lang w:val="es-ES" w:eastAsia="en-US"/>
        </w:rPr>
        <w:t xml:space="preserve"> – Estado actual de columnas en zona de articulados</w:t>
      </w:r>
      <w:bookmarkEnd w:id="105"/>
    </w:p>
    <w:p w14:paraId="7974F186" w14:textId="77777777" w:rsidR="00467289" w:rsidRDefault="00CF6111" w:rsidP="00613DCE">
      <w:pPr>
        <w:jc w:val="center"/>
      </w:pPr>
      <w:r w:rsidRPr="006479F7">
        <w:rPr>
          <w:noProof/>
        </w:rPr>
        <w:drawing>
          <wp:inline distT="0" distB="0" distL="0" distR="0" wp14:anchorId="4312960D" wp14:editId="0C036B01">
            <wp:extent cx="5318760" cy="4095750"/>
            <wp:effectExtent l="0" t="0" r="0" b="0"/>
            <wp:docPr id="48"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18760" cy="4095750"/>
                    </a:xfrm>
                    <a:prstGeom prst="rect">
                      <a:avLst/>
                    </a:prstGeom>
                    <a:noFill/>
                    <a:ln>
                      <a:noFill/>
                    </a:ln>
                  </pic:spPr>
                </pic:pic>
              </a:graphicData>
            </a:graphic>
          </wp:inline>
        </w:drawing>
      </w:r>
    </w:p>
    <w:p w14:paraId="16629F43" w14:textId="77777777" w:rsidR="00907F7A" w:rsidRDefault="00907F7A" w:rsidP="00907F7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6084914C" w14:textId="77777777" w:rsidR="00907F7A" w:rsidRDefault="00907F7A" w:rsidP="00613DCE">
      <w:pPr>
        <w:jc w:val="center"/>
      </w:pPr>
    </w:p>
    <w:p w14:paraId="58C70725" w14:textId="77777777" w:rsidR="00613DCE" w:rsidRDefault="00613DCE" w:rsidP="00613DCE">
      <w:pPr>
        <w:jc w:val="center"/>
      </w:pPr>
    </w:p>
    <w:p w14:paraId="6669FDEA" w14:textId="678EC659" w:rsidR="00613DCE" w:rsidRDefault="00613DCE" w:rsidP="00613DCE">
      <w:pPr>
        <w:pStyle w:val="Descripcin"/>
        <w:jc w:val="center"/>
        <w:rPr>
          <w:rFonts w:cs="Times New Roman"/>
          <w:bCs/>
          <w:color w:val="000000"/>
          <w:sz w:val="20"/>
          <w:szCs w:val="18"/>
          <w:lang w:val="es-ES" w:eastAsia="en-US"/>
        </w:rPr>
      </w:pPr>
      <w:r>
        <w:br w:type="page"/>
      </w:r>
      <w:bookmarkStart w:id="106" w:name="_Ref66736169"/>
      <w:bookmarkStart w:id="107" w:name="_Toc75807404"/>
      <w:r w:rsidRPr="0000416E">
        <w:rPr>
          <w:rFonts w:cs="Times New Roman"/>
          <w:b/>
          <w:color w:val="000000"/>
          <w:sz w:val="20"/>
          <w:szCs w:val="18"/>
          <w:lang w:val="es-ES" w:eastAsia="en-US"/>
        </w:rPr>
        <w:lastRenderedPageBreak/>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12</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10</w:t>
      </w:r>
      <w:r w:rsidR="00E171EE">
        <w:rPr>
          <w:rFonts w:cs="Times New Roman"/>
          <w:b/>
          <w:color w:val="000000"/>
          <w:sz w:val="20"/>
          <w:szCs w:val="18"/>
          <w:lang w:val="es-ES" w:eastAsia="en-US"/>
        </w:rPr>
        <w:fldChar w:fldCharType="end"/>
      </w:r>
      <w:bookmarkEnd w:id="106"/>
      <w:r w:rsidRPr="00A73475">
        <w:rPr>
          <w:rFonts w:cs="Times New Roman"/>
          <w:bCs/>
          <w:color w:val="000000"/>
          <w:sz w:val="20"/>
          <w:szCs w:val="18"/>
          <w:lang w:val="es-ES" w:eastAsia="en-US"/>
        </w:rPr>
        <w:t xml:space="preserve"> </w:t>
      </w:r>
      <w:r>
        <w:rPr>
          <w:rFonts w:cs="Times New Roman"/>
          <w:bCs/>
          <w:color w:val="000000"/>
          <w:sz w:val="20"/>
          <w:szCs w:val="18"/>
          <w:lang w:val="es-ES" w:eastAsia="en-US"/>
        </w:rPr>
        <w:t>–</w:t>
      </w:r>
      <w:r w:rsidRPr="00A73475">
        <w:rPr>
          <w:rFonts w:cs="Times New Roman"/>
          <w:bCs/>
          <w:color w:val="000000"/>
          <w:sz w:val="20"/>
          <w:szCs w:val="18"/>
          <w:lang w:val="es-ES" w:eastAsia="en-US"/>
        </w:rPr>
        <w:t xml:space="preserve"> </w:t>
      </w:r>
      <w:r>
        <w:rPr>
          <w:rFonts w:cs="Times New Roman"/>
          <w:bCs/>
          <w:color w:val="000000"/>
          <w:sz w:val="20"/>
          <w:szCs w:val="18"/>
          <w:lang w:val="es-ES" w:eastAsia="en-US"/>
        </w:rPr>
        <w:t>Columnas en zona de rampas, al lado de alternativa 6</w:t>
      </w:r>
      <w:bookmarkEnd w:id="107"/>
    </w:p>
    <w:p w14:paraId="0B3EF44B" w14:textId="77777777" w:rsidR="00A73475" w:rsidRDefault="00CF6111" w:rsidP="00A73475">
      <w:pPr>
        <w:keepNext/>
        <w:jc w:val="center"/>
        <w:rPr>
          <w:noProof/>
        </w:rPr>
      </w:pPr>
      <w:r w:rsidRPr="00530C9F">
        <w:rPr>
          <w:noProof/>
        </w:rPr>
        <w:drawing>
          <wp:inline distT="0" distB="0" distL="0" distR="0" wp14:anchorId="70734D36" wp14:editId="7A2CBC48">
            <wp:extent cx="4648200" cy="4798695"/>
            <wp:effectExtent l="0" t="0" r="0" b="0"/>
            <wp:docPr id="49"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648200" cy="4798695"/>
                    </a:xfrm>
                    <a:prstGeom prst="rect">
                      <a:avLst/>
                    </a:prstGeom>
                    <a:noFill/>
                    <a:ln>
                      <a:noFill/>
                    </a:ln>
                  </pic:spPr>
                </pic:pic>
              </a:graphicData>
            </a:graphic>
          </wp:inline>
        </w:drawing>
      </w:r>
    </w:p>
    <w:p w14:paraId="092EA582" w14:textId="77777777" w:rsidR="00907F7A" w:rsidRDefault="00907F7A" w:rsidP="00907F7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5D9031E9" w14:textId="77777777" w:rsidR="00907F7A" w:rsidRDefault="00907F7A" w:rsidP="00A73475">
      <w:pPr>
        <w:keepNext/>
        <w:jc w:val="center"/>
      </w:pPr>
    </w:p>
    <w:p w14:paraId="7FD78EA2" w14:textId="77777777" w:rsidR="00613DCE" w:rsidRDefault="00613DCE" w:rsidP="00613DCE"/>
    <w:p w14:paraId="0B87D8A3" w14:textId="77777777" w:rsidR="00A73475" w:rsidRDefault="00A73475" w:rsidP="00613DCE">
      <w:r>
        <w:t>Como se puede apreciar en la</w:t>
      </w:r>
      <w:r w:rsidR="00613DCE">
        <w:t>s</w:t>
      </w:r>
      <w:r>
        <w:t xml:space="preserve"> </w:t>
      </w:r>
      <w:r w:rsidR="00613DCE">
        <w:t xml:space="preserve">figuras anteriores, </w:t>
      </w:r>
      <w:r w:rsidR="0000416E">
        <w:t>las columnas se encuentran en un estado excelente, no se presentan hormigueos en el vaciado del concreto y no hay evidencia de fisuras provenientes de alguna carga sísmica en años anteriores.</w:t>
      </w:r>
    </w:p>
    <w:p w14:paraId="758E9B63" w14:textId="77777777" w:rsidR="00613DCE" w:rsidRDefault="00613DCE" w:rsidP="00613DCE"/>
    <w:p w14:paraId="7AEC0B50" w14:textId="77777777" w:rsidR="0000416E" w:rsidRDefault="0000416E" w:rsidP="00613DCE">
      <w:r>
        <w:t>Se deberá corroborar que el acero de refuerzo existente concuerde con el que se encuentra en los planos estructurales, también se deberá verificar la resistencia actual del concreto mediante ensayos destructivos y no destructivos, en caso de que esta sea la alternativa elegida al final del ensamble de matrices multicriterio de todas las especialidades.</w:t>
      </w:r>
    </w:p>
    <w:p w14:paraId="4C7B010F" w14:textId="77777777" w:rsidR="00613DCE" w:rsidRDefault="00613DCE" w:rsidP="00613DCE"/>
    <w:p w14:paraId="25E4862D" w14:textId="77777777" w:rsidR="0000416E" w:rsidRDefault="00B300FB" w:rsidP="00613DCE">
      <w:r>
        <w:t>Para comparar con la solución que finalmente resulte del estudio de factibilidad, el elemento estructural se encuentra sometido a las siguientes cargas de diseño:</w:t>
      </w:r>
    </w:p>
    <w:p w14:paraId="4AFC2B23" w14:textId="77777777" w:rsidR="00B300FB" w:rsidRPr="00613DCE" w:rsidRDefault="00B300FB" w:rsidP="00FF2399">
      <w:pPr>
        <w:numPr>
          <w:ilvl w:val="0"/>
          <w:numId w:val="14"/>
        </w:numPr>
      </w:pPr>
      <w:r w:rsidRPr="00613DCE">
        <w:lastRenderedPageBreak/>
        <w:t>Cargas provenientes de cubierta como cargas muertas, carga viva de cubierta y cargas de viento</w:t>
      </w:r>
    </w:p>
    <w:p w14:paraId="470FBFCC" w14:textId="77777777" w:rsidR="00B300FB" w:rsidRPr="00613DCE" w:rsidRDefault="00B300FB" w:rsidP="00FF2399">
      <w:pPr>
        <w:numPr>
          <w:ilvl w:val="0"/>
          <w:numId w:val="14"/>
        </w:numPr>
      </w:pPr>
      <w:r w:rsidRPr="00613DCE">
        <w:t>Peso propio de columna</w:t>
      </w:r>
    </w:p>
    <w:p w14:paraId="423DC608" w14:textId="77777777" w:rsidR="00B300FB" w:rsidRPr="00613DCE" w:rsidRDefault="00B300FB" w:rsidP="00FF2399">
      <w:pPr>
        <w:numPr>
          <w:ilvl w:val="0"/>
          <w:numId w:val="14"/>
        </w:numPr>
      </w:pPr>
      <w:r w:rsidRPr="00613DCE">
        <w:t>Carga sísmica de acuerdo a reglamentación de la NSR98.</w:t>
      </w:r>
    </w:p>
    <w:p w14:paraId="56E30156" w14:textId="77777777" w:rsidR="0000416E" w:rsidRDefault="0000416E" w:rsidP="0000416E">
      <w:pPr>
        <w:pStyle w:val="Ttulo3"/>
        <w:jc w:val="left"/>
      </w:pPr>
      <w:bookmarkStart w:id="108" w:name="_Toc75808089"/>
      <w:r>
        <w:t>Cimentación en zona de articulados.</w:t>
      </w:r>
      <w:bookmarkEnd w:id="108"/>
    </w:p>
    <w:p w14:paraId="5DB737AD" w14:textId="77777777" w:rsidR="0000416E" w:rsidRDefault="0000416E" w:rsidP="0000416E"/>
    <w:p w14:paraId="58DFD637" w14:textId="77777777" w:rsidR="0000416E" w:rsidRDefault="0000416E" w:rsidP="0000416E">
      <w:r>
        <w:t>En la visita de inspección visual no se puede evidenciar el estado actual de la cimentación, sin embargo, se cuenta con planos estructurales de la misma en donde se resalta que la columna llega a un dado de 70 cm de espesor y 1,9x1,9 m en planta que a su vez se conecta con un pilote de 0,8 m de diámetro y 15 m de longitud.</w:t>
      </w:r>
    </w:p>
    <w:p w14:paraId="1E29EB2D" w14:textId="77777777" w:rsidR="0000416E" w:rsidRDefault="0000416E" w:rsidP="0000416E"/>
    <w:p w14:paraId="492FE61A" w14:textId="392A86A3" w:rsidR="00613DCE" w:rsidRPr="0000416E" w:rsidRDefault="00613DCE" w:rsidP="00613DCE">
      <w:pPr>
        <w:pStyle w:val="Descripcin"/>
        <w:jc w:val="center"/>
        <w:rPr>
          <w:rFonts w:cs="Times New Roman"/>
          <w:bCs/>
          <w:color w:val="000000"/>
          <w:sz w:val="20"/>
          <w:szCs w:val="18"/>
          <w:lang w:val="es-ES" w:eastAsia="en-US"/>
        </w:rPr>
      </w:pPr>
      <w:bookmarkStart w:id="109" w:name="_Toc75807405"/>
      <w:r w:rsidRPr="0000416E">
        <w:rPr>
          <w:rFonts w:cs="Times New Roman"/>
          <w:b/>
          <w:color w:val="000000"/>
          <w:sz w:val="20"/>
          <w:szCs w:val="18"/>
          <w:lang w:val="es-ES" w:eastAsia="en-US"/>
        </w:rPr>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12</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11</w:t>
      </w:r>
      <w:r w:rsidR="00E171EE">
        <w:rPr>
          <w:rFonts w:cs="Times New Roman"/>
          <w:b/>
          <w:color w:val="000000"/>
          <w:sz w:val="20"/>
          <w:szCs w:val="18"/>
          <w:lang w:val="es-ES" w:eastAsia="en-US"/>
        </w:rPr>
        <w:fldChar w:fldCharType="end"/>
      </w:r>
      <w:r w:rsidRPr="0000416E">
        <w:rPr>
          <w:rFonts w:cs="Times New Roman"/>
          <w:bCs/>
          <w:color w:val="000000"/>
          <w:sz w:val="20"/>
          <w:szCs w:val="18"/>
          <w:lang w:val="es-ES" w:eastAsia="en-US"/>
        </w:rPr>
        <w:t xml:space="preserve"> – Planta típica de cimentación en zona de alternativa </w:t>
      </w:r>
      <w:r>
        <w:rPr>
          <w:rFonts w:cs="Times New Roman"/>
          <w:bCs/>
          <w:color w:val="000000"/>
          <w:sz w:val="20"/>
          <w:szCs w:val="18"/>
          <w:lang w:val="es-ES" w:eastAsia="en-US"/>
        </w:rPr>
        <w:t>6</w:t>
      </w:r>
      <w:bookmarkEnd w:id="109"/>
    </w:p>
    <w:p w14:paraId="4D9B5B98" w14:textId="77777777" w:rsidR="0000416E" w:rsidRDefault="00CF6111" w:rsidP="0000416E">
      <w:pPr>
        <w:keepNext/>
        <w:rPr>
          <w:noProof/>
        </w:rPr>
      </w:pPr>
      <w:r w:rsidRPr="00530C9F">
        <w:rPr>
          <w:noProof/>
        </w:rPr>
        <w:drawing>
          <wp:inline distT="0" distB="0" distL="0" distR="0" wp14:anchorId="6F330A62" wp14:editId="21401BD5">
            <wp:extent cx="5970270" cy="2564130"/>
            <wp:effectExtent l="0" t="0" r="0" b="0"/>
            <wp:docPr id="50"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70270" cy="2564130"/>
                    </a:xfrm>
                    <a:prstGeom prst="rect">
                      <a:avLst/>
                    </a:prstGeom>
                    <a:noFill/>
                    <a:ln>
                      <a:noFill/>
                    </a:ln>
                  </pic:spPr>
                </pic:pic>
              </a:graphicData>
            </a:graphic>
          </wp:inline>
        </w:drawing>
      </w:r>
    </w:p>
    <w:p w14:paraId="5C15C27D" w14:textId="77777777" w:rsidR="00907F7A" w:rsidRDefault="00907F7A" w:rsidP="00907F7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Repositorio IDU</w:t>
      </w:r>
    </w:p>
    <w:p w14:paraId="49D3214E" w14:textId="77777777" w:rsidR="00907F7A" w:rsidRDefault="00907F7A" w:rsidP="0000416E">
      <w:pPr>
        <w:keepNext/>
      </w:pPr>
    </w:p>
    <w:p w14:paraId="43B19CC1" w14:textId="77777777" w:rsidR="0000416E" w:rsidRDefault="0000416E" w:rsidP="0000416E">
      <w:pPr>
        <w:rPr>
          <w:noProof/>
        </w:rPr>
      </w:pPr>
    </w:p>
    <w:p w14:paraId="0FD775C7" w14:textId="77777777" w:rsidR="0000416E" w:rsidRDefault="0000416E" w:rsidP="0000416E">
      <w:pPr>
        <w:rPr>
          <w:noProof/>
        </w:rPr>
      </w:pPr>
      <w:r>
        <w:rPr>
          <w:noProof/>
        </w:rPr>
        <w:t>Se cuenta con toda la información relacionada a la geometría y refuerzo de la cimentación teniendo en cuenta la información recolectada en el repositorio del IDU.</w:t>
      </w:r>
    </w:p>
    <w:p w14:paraId="57CE08B7" w14:textId="77777777" w:rsidR="00B300FB" w:rsidRDefault="00B300FB" w:rsidP="0000416E">
      <w:pPr>
        <w:rPr>
          <w:noProof/>
        </w:rPr>
      </w:pPr>
    </w:p>
    <w:p w14:paraId="163141E1" w14:textId="77777777" w:rsidR="00B300FB" w:rsidRPr="00613DCE" w:rsidRDefault="00B300FB" w:rsidP="00613DCE">
      <w:pPr>
        <w:rPr>
          <w:noProof/>
        </w:rPr>
      </w:pPr>
      <w:r w:rsidRPr="00613DCE">
        <w:rPr>
          <w:noProof/>
        </w:rPr>
        <w:t>Para comparar con la solución que finalmente resulte del estudio de factibilidad, el elemento estructural actual se encuentra sometido a las siguientes cargas de diseño:</w:t>
      </w:r>
    </w:p>
    <w:p w14:paraId="7AB90FB4" w14:textId="77777777" w:rsidR="00613DCE" w:rsidRDefault="00613DCE" w:rsidP="00613DCE">
      <w:pPr>
        <w:rPr>
          <w:noProof/>
        </w:rPr>
      </w:pPr>
    </w:p>
    <w:p w14:paraId="289C6AB9" w14:textId="77777777" w:rsidR="00B300FB" w:rsidRPr="00613DCE" w:rsidRDefault="00B300FB" w:rsidP="00FF2399">
      <w:pPr>
        <w:numPr>
          <w:ilvl w:val="0"/>
          <w:numId w:val="15"/>
        </w:numPr>
        <w:rPr>
          <w:noProof/>
        </w:rPr>
      </w:pPr>
      <w:r w:rsidRPr="00613DCE">
        <w:rPr>
          <w:noProof/>
        </w:rPr>
        <w:t>Cargas provenientes de columnas como cargas muertas, carga viva de cubierta y cargas de viento</w:t>
      </w:r>
    </w:p>
    <w:p w14:paraId="13B6F847" w14:textId="77777777" w:rsidR="00B300FB" w:rsidRPr="00613DCE" w:rsidRDefault="00B300FB" w:rsidP="00FF2399">
      <w:pPr>
        <w:numPr>
          <w:ilvl w:val="0"/>
          <w:numId w:val="15"/>
        </w:numPr>
        <w:rPr>
          <w:noProof/>
        </w:rPr>
      </w:pPr>
      <w:r w:rsidRPr="00613DCE">
        <w:rPr>
          <w:noProof/>
        </w:rPr>
        <w:t>Peso propio de elementos estructurales</w:t>
      </w:r>
    </w:p>
    <w:p w14:paraId="6D5F70B1" w14:textId="77777777" w:rsidR="00B300FB" w:rsidRPr="00613DCE" w:rsidRDefault="00B300FB" w:rsidP="00FF2399">
      <w:pPr>
        <w:numPr>
          <w:ilvl w:val="0"/>
          <w:numId w:val="15"/>
        </w:numPr>
        <w:rPr>
          <w:noProof/>
        </w:rPr>
      </w:pPr>
      <w:r w:rsidRPr="00613DCE">
        <w:rPr>
          <w:noProof/>
        </w:rPr>
        <w:t>Carga sísmica de acuerdo a reglamentación de la NSR98.</w:t>
      </w:r>
    </w:p>
    <w:p w14:paraId="01731949" w14:textId="77777777" w:rsidR="00B300FB" w:rsidRPr="00B300FB" w:rsidRDefault="00B300FB" w:rsidP="0000416E"/>
    <w:p w14:paraId="379DB70C" w14:textId="77777777" w:rsidR="005D5AAA" w:rsidRDefault="005D5AAA" w:rsidP="005D5AAA">
      <w:pPr>
        <w:pStyle w:val="Ttulo3"/>
        <w:jc w:val="left"/>
      </w:pPr>
      <w:bookmarkStart w:id="110" w:name="_Toc75808090"/>
      <w:r>
        <w:lastRenderedPageBreak/>
        <w:t>Cubierta en plataforma de alimentadores</w:t>
      </w:r>
      <w:bookmarkEnd w:id="110"/>
    </w:p>
    <w:p w14:paraId="388423AC" w14:textId="77777777" w:rsidR="00613DCE" w:rsidRDefault="00613DCE" w:rsidP="00613DCE"/>
    <w:p w14:paraId="40595A65" w14:textId="77777777" w:rsidR="005936F8" w:rsidRDefault="005936F8" w:rsidP="00613DCE">
      <w:r>
        <w:t>La cubierta de la zona de alimentadores, al igual que en la zona de articulados, cuenta con perfiles tubulares de tipo ASTM A500 Gr C con unos diámetros que varían según su disposición (4”, 6” y 8”).</w:t>
      </w:r>
    </w:p>
    <w:p w14:paraId="3EEDB786" w14:textId="77777777" w:rsidR="00613DCE" w:rsidRDefault="00613DCE" w:rsidP="00613DCE"/>
    <w:p w14:paraId="40A6598F" w14:textId="77777777" w:rsidR="005936F8" w:rsidRDefault="005936F8" w:rsidP="00613DCE">
      <w:r>
        <w:t>Los perfiles y el sistema de techo se encuentran en un excelente estado de conservación, no se evidencia avance de corrosión ni cambios en el color de los elementos, tanto los perfiles principales como las coreas, tampoco se evidencian inconvenientes en las conexiones a los contravientos (las que son visibles) ni agrietamientos del concreto en las aproximaciones a la placa base de conexión.</w:t>
      </w:r>
    </w:p>
    <w:p w14:paraId="48C6A089" w14:textId="77777777" w:rsidR="00613DCE" w:rsidRDefault="00613DCE" w:rsidP="00613DCE"/>
    <w:p w14:paraId="07097C98" w14:textId="4829DB99" w:rsidR="00613DCE" w:rsidRDefault="00613DCE" w:rsidP="00613DCE">
      <w:pPr>
        <w:pStyle w:val="Descripcin"/>
        <w:jc w:val="center"/>
        <w:rPr>
          <w:rFonts w:cs="Times New Roman"/>
          <w:bCs/>
          <w:color w:val="000000"/>
          <w:sz w:val="20"/>
          <w:szCs w:val="18"/>
          <w:lang w:val="es-ES" w:eastAsia="en-US"/>
        </w:rPr>
      </w:pPr>
      <w:bookmarkStart w:id="111" w:name="_Toc75807406"/>
      <w:r w:rsidRPr="00ED415C">
        <w:rPr>
          <w:rFonts w:cs="Times New Roman"/>
          <w:b/>
          <w:color w:val="000000"/>
          <w:sz w:val="20"/>
          <w:szCs w:val="18"/>
          <w:lang w:val="es-ES" w:eastAsia="en-US"/>
        </w:rPr>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12</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12</w:t>
      </w:r>
      <w:r w:rsidR="00E171EE">
        <w:rPr>
          <w:rFonts w:cs="Times New Roman"/>
          <w:b/>
          <w:color w:val="000000"/>
          <w:sz w:val="20"/>
          <w:szCs w:val="18"/>
          <w:lang w:val="es-ES" w:eastAsia="en-US"/>
        </w:rPr>
        <w:fldChar w:fldCharType="end"/>
      </w:r>
      <w:r w:rsidRPr="00ED415C">
        <w:rPr>
          <w:rFonts w:cs="Times New Roman"/>
          <w:bCs/>
          <w:color w:val="000000"/>
          <w:sz w:val="20"/>
          <w:szCs w:val="18"/>
          <w:lang w:val="es-ES" w:eastAsia="en-US"/>
        </w:rPr>
        <w:t xml:space="preserve"> </w:t>
      </w:r>
      <w:r w:rsidRPr="00A73475">
        <w:rPr>
          <w:rFonts w:cs="Times New Roman"/>
          <w:bCs/>
          <w:color w:val="000000"/>
          <w:sz w:val="20"/>
          <w:szCs w:val="18"/>
          <w:lang w:val="es-ES" w:eastAsia="en-US"/>
        </w:rPr>
        <w:t xml:space="preserve">Cubierta en plataforma de </w:t>
      </w:r>
      <w:r>
        <w:rPr>
          <w:rFonts w:cs="Times New Roman"/>
          <w:bCs/>
          <w:color w:val="000000"/>
          <w:sz w:val="20"/>
          <w:szCs w:val="18"/>
          <w:lang w:val="es-ES" w:eastAsia="en-US"/>
        </w:rPr>
        <w:t>alimentadores – parte 1</w:t>
      </w:r>
      <w:bookmarkEnd w:id="111"/>
    </w:p>
    <w:p w14:paraId="11FD7803" w14:textId="77777777" w:rsidR="00907F7A" w:rsidRDefault="00CF6111" w:rsidP="00613DCE">
      <w:pPr>
        <w:jc w:val="center"/>
        <w:rPr>
          <w:noProof/>
        </w:rPr>
      </w:pPr>
      <w:r w:rsidRPr="00530C9F">
        <w:rPr>
          <w:noProof/>
        </w:rPr>
        <w:drawing>
          <wp:inline distT="0" distB="0" distL="0" distR="0" wp14:anchorId="0189D61B" wp14:editId="33786FA7">
            <wp:extent cx="5436870" cy="3810000"/>
            <wp:effectExtent l="0" t="0" r="0" b="0"/>
            <wp:docPr id="51" name="Imagen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8"/>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36870" cy="3810000"/>
                    </a:xfrm>
                    <a:prstGeom prst="rect">
                      <a:avLst/>
                    </a:prstGeom>
                    <a:noFill/>
                    <a:ln>
                      <a:noFill/>
                    </a:ln>
                  </pic:spPr>
                </pic:pic>
              </a:graphicData>
            </a:graphic>
          </wp:inline>
        </w:drawing>
      </w:r>
    </w:p>
    <w:p w14:paraId="43F1C5AF" w14:textId="77777777" w:rsidR="00907F7A" w:rsidRDefault="00907F7A" w:rsidP="00907F7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2D39A610" w14:textId="77777777" w:rsidR="00907F7A" w:rsidRDefault="00907F7A" w:rsidP="00613DCE">
      <w:pPr>
        <w:jc w:val="center"/>
        <w:rPr>
          <w:noProof/>
        </w:rPr>
      </w:pPr>
    </w:p>
    <w:p w14:paraId="17A48556" w14:textId="77777777" w:rsidR="009E31A7" w:rsidRDefault="00907F7A" w:rsidP="00907F7A">
      <w:pPr>
        <w:jc w:val="center"/>
        <w:rPr>
          <w:noProof/>
        </w:rPr>
      </w:pPr>
      <w:r>
        <w:rPr>
          <w:noProof/>
        </w:rPr>
        <w:br w:type="page"/>
      </w:r>
    </w:p>
    <w:p w14:paraId="1D9BFFB3" w14:textId="75F21AF2" w:rsidR="009E31A7" w:rsidRDefault="009E31A7" w:rsidP="00907F7A">
      <w:pPr>
        <w:pStyle w:val="Descripcin"/>
        <w:jc w:val="center"/>
        <w:rPr>
          <w:rFonts w:cs="Times New Roman"/>
          <w:bCs/>
          <w:color w:val="000000"/>
          <w:sz w:val="20"/>
          <w:szCs w:val="18"/>
          <w:lang w:val="es-ES" w:eastAsia="en-US"/>
        </w:rPr>
      </w:pPr>
      <w:bookmarkStart w:id="112" w:name="_Toc75807407"/>
      <w:r w:rsidRPr="00DB345D">
        <w:rPr>
          <w:rFonts w:cs="Times New Roman"/>
          <w:b/>
          <w:color w:val="000000"/>
          <w:sz w:val="20"/>
          <w:szCs w:val="18"/>
          <w:lang w:val="es-ES" w:eastAsia="en-US"/>
        </w:rPr>
        <w:lastRenderedPageBreak/>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12</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13</w:t>
      </w:r>
      <w:r w:rsidR="00E171EE">
        <w:rPr>
          <w:rFonts w:cs="Times New Roman"/>
          <w:b/>
          <w:color w:val="000000"/>
          <w:sz w:val="20"/>
          <w:szCs w:val="18"/>
          <w:lang w:val="es-ES" w:eastAsia="en-US"/>
        </w:rPr>
        <w:fldChar w:fldCharType="end"/>
      </w:r>
      <w:r>
        <w:t xml:space="preserve"> </w:t>
      </w:r>
      <w:r>
        <w:rPr>
          <w:rFonts w:cs="Times New Roman"/>
          <w:bCs/>
          <w:color w:val="000000"/>
          <w:sz w:val="20"/>
          <w:szCs w:val="18"/>
          <w:lang w:val="es-ES" w:eastAsia="en-US"/>
        </w:rPr>
        <w:t>Conexión de contravientos en cubierta de plataforma alimentadores</w:t>
      </w:r>
      <w:bookmarkEnd w:id="112"/>
    </w:p>
    <w:p w14:paraId="04AD2623" w14:textId="77777777" w:rsidR="00287985" w:rsidRDefault="00CF6111" w:rsidP="009E31A7">
      <w:pPr>
        <w:jc w:val="center"/>
      </w:pPr>
      <w:r w:rsidRPr="006479F7">
        <w:rPr>
          <w:noProof/>
        </w:rPr>
        <w:drawing>
          <wp:inline distT="0" distB="0" distL="0" distR="0" wp14:anchorId="0CC16216" wp14:editId="2E603921">
            <wp:extent cx="5972175" cy="4303395"/>
            <wp:effectExtent l="0" t="0" r="0" b="0"/>
            <wp:docPr id="52"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72175" cy="4303395"/>
                    </a:xfrm>
                    <a:prstGeom prst="rect">
                      <a:avLst/>
                    </a:prstGeom>
                    <a:noFill/>
                    <a:ln>
                      <a:noFill/>
                    </a:ln>
                  </pic:spPr>
                </pic:pic>
              </a:graphicData>
            </a:graphic>
          </wp:inline>
        </w:drawing>
      </w:r>
    </w:p>
    <w:p w14:paraId="019CB15C" w14:textId="77777777" w:rsidR="00907F7A" w:rsidRDefault="00907F7A" w:rsidP="00907F7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734CC314" w14:textId="77777777" w:rsidR="00907F7A" w:rsidRDefault="00907F7A" w:rsidP="009E31A7">
      <w:pPr>
        <w:jc w:val="center"/>
      </w:pPr>
    </w:p>
    <w:p w14:paraId="62E4B9FF" w14:textId="77777777" w:rsidR="009E31A7" w:rsidRDefault="009E31A7" w:rsidP="009E31A7">
      <w:pPr>
        <w:jc w:val="center"/>
      </w:pPr>
    </w:p>
    <w:p w14:paraId="7BC04805" w14:textId="77220A87" w:rsidR="009E31A7" w:rsidRDefault="009E31A7" w:rsidP="009E31A7">
      <w:pPr>
        <w:pStyle w:val="Descripcin"/>
        <w:jc w:val="center"/>
        <w:rPr>
          <w:rFonts w:cs="Times New Roman"/>
          <w:bCs/>
          <w:color w:val="000000"/>
          <w:sz w:val="20"/>
          <w:szCs w:val="18"/>
          <w:lang w:val="es-ES" w:eastAsia="en-US"/>
        </w:rPr>
      </w:pPr>
      <w:r>
        <w:br w:type="page"/>
      </w:r>
      <w:bookmarkStart w:id="113" w:name="_Toc75807408"/>
      <w:r w:rsidRPr="00287985">
        <w:rPr>
          <w:rFonts w:cs="Times New Roman"/>
          <w:b/>
          <w:color w:val="000000"/>
          <w:sz w:val="20"/>
          <w:szCs w:val="18"/>
          <w:lang w:val="es-ES" w:eastAsia="en-US"/>
        </w:rPr>
        <w:lastRenderedPageBreak/>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12</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14</w:t>
      </w:r>
      <w:r w:rsidR="00E171EE">
        <w:rPr>
          <w:rFonts w:cs="Times New Roman"/>
          <w:b/>
          <w:color w:val="000000"/>
          <w:sz w:val="20"/>
          <w:szCs w:val="18"/>
          <w:lang w:val="es-ES" w:eastAsia="en-US"/>
        </w:rPr>
        <w:fldChar w:fldCharType="end"/>
      </w:r>
      <w:r>
        <w:rPr>
          <w:rFonts w:cs="Times New Roman"/>
          <w:bCs/>
          <w:color w:val="000000"/>
          <w:sz w:val="20"/>
          <w:szCs w:val="18"/>
          <w:lang w:val="es-ES" w:eastAsia="en-US"/>
        </w:rPr>
        <w:t xml:space="preserve"> -</w:t>
      </w:r>
      <w:r>
        <w:t xml:space="preserve"> </w:t>
      </w:r>
      <w:r w:rsidRPr="00A73475">
        <w:rPr>
          <w:rFonts w:cs="Times New Roman"/>
          <w:bCs/>
          <w:color w:val="000000"/>
          <w:sz w:val="20"/>
          <w:szCs w:val="18"/>
          <w:lang w:val="es-ES" w:eastAsia="en-US"/>
        </w:rPr>
        <w:t xml:space="preserve">Cubierta en plataforma de </w:t>
      </w:r>
      <w:r>
        <w:rPr>
          <w:rFonts w:cs="Times New Roman"/>
          <w:bCs/>
          <w:color w:val="000000"/>
          <w:sz w:val="20"/>
          <w:szCs w:val="18"/>
          <w:lang w:val="es-ES" w:eastAsia="en-US"/>
        </w:rPr>
        <w:t>alimentadores – parte 2</w:t>
      </w:r>
      <w:bookmarkEnd w:id="113"/>
    </w:p>
    <w:p w14:paraId="1A97E699" w14:textId="77777777" w:rsidR="00287985" w:rsidRDefault="00CF6111" w:rsidP="00287985">
      <w:pPr>
        <w:pStyle w:val="Descripcin"/>
        <w:keepNext/>
        <w:jc w:val="center"/>
        <w:rPr>
          <w:noProof/>
        </w:rPr>
      </w:pPr>
      <w:r w:rsidRPr="006479F7">
        <w:rPr>
          <w:noProof/>
        </w:rPr>
        <w:drawing>
          <wp:inline distT="0" distB="0" distL="0" distR="0" wp14:anchorId="38B47E49" wp14:editId="3C7C6A33">
            <wp:extent cx="5377815" cy="3836670"/>
            <wp:effectExtent l="0" t="0" r="0" b="0"/>
            <wp:docPr id="53"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77815" cy="3836670"/>
                    </a:xfrm>
                    <a:prstGeom prst="rect">
                      <a:avLst/>
                    </a:prstGeom>
                    <a:noFill/>
                    <a:ln>
                      <a:noFill/>
                    </a:ln>
                  </pic:spPr>
                </pic:pic>
              </a:graphicData>
            </a:graphic>
          </wp:inline>
        </w:drawing>
      </w:r>
    </w:p>
    <w:p w14:paraId="50763BF2" w14:textId="77777777" w:rsidR="00907F7A" w:rsidRDefault="00907F7A" w:rsidP="00907F7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62E68DE0" w14:textId="77777777" w:rsidR="00907F7A" w:rsidRDefault="00907F7A" w:rsidP="00287985">
      <w:pPr>
        <w:pStyle w:val="Descripcin"/>
        <w:keepNext/>
        <w:jc w:val="center"/>
      </w:pPr>
    </w:p>
    <w:p w14:paraId="41DDB7D8" w14:textId="77777777" w:rsidR="009E31A7" w:rsidRDefault="009E31A7" w:rsidP="009E31A7"/>
    <w:p w14:paraId="71E2C1C4" w14:textId="77777777" w:rsidR="000C33EE" w:rsidRDefault="000C33EE" w:rsidP="009E31A7">
      <w:r>
        <w:t>Para comparar con la solución que finalmente resulte del estudio de factibilidad, el elemento estructural actual se encuentra sometido a las siguientes cargas de diseño:</w:t>
      </w:r>
    </w:p>
    <w:p w14:paraId="2330766A" w14:textId="77777777" w:rsidR="009E31A7" w:rsidRDefault="009E31A7" w:rsidP="009E31A7"/>
    <w:p w14:paraId="153B7DE1" w14:textId="77777777" w:rsidR="000C33EE" w:rsidRDefault="000C33EE" w:rsidP="00FF2399">
      <w:pPr>
        <w:numPr>
          <w:ilvl w:val="0"/>
          <w:numId w:val="16"/>
        </w:numPr>
      </w:pPr>
      <w:r>
        <w:t xml:space="preserve">Cargas muertas </w:t>
      </w:r>
    </w:p>
    <w:p w14:paraId="2658CB26" w14:textId="77777777" w:rsidR="000C33EE" w:rsidRDefault="000C33EE" w:rsidP="00FF2399">
      <w:pPr>
        <w:numPr>
          <w:ilvl w:val="0"/>
          <w:numId w:val="16"/>
        </w:numPr>
      </w:pPr>
      <w:r>
        <w:t xml:space="preserve">carga viva de cubierta </w:t>
      </w:r>
    </w:p>
    <w:p w14:paraId="3776434D" w14:textId="77777777" w:rsidR="000C33EE" w:rsidRDefault="000C33EE" w:rsidP="00FF2399">
      <w:pPr>
        <w:numPr>
          <w:ilvl w:val="0"/>
          <w:numId w:val="16"/>
        </w:numPr>
      </w:pPr>
      <w:r>
        <w:t>cargas de viento</w:t>
      </w:r>
    </w:p>
    <w:p w14:paraId="4F00BA49" w14:textId="77777777" w:rsidR="00ED415C" w:rsidRDefault="00ED415C" w:rsidP="00ED415C">
      <w:pPr>
        <w:pStyle w:val="Ttulo3"/>
        <w:jc w:val="left"/>
      </w:pPr>
      <w:bookmarkStart w:id="114" w:name="_Toc75808091"/>
      <w:r>
        <w:t>Columnas en plataforma de alimentadores</w:t>
      </w:r>
      <w:bookmarkEnd w:id="114"/>
    </w:p>
    <w:p w14:paraId="69F77023" w14:textId="77777777" w:rsidR="009E31A7" w:rsidRDefault="009E31A7" w:rsidP="009E31A7"/>
    <w:p w14:paraId="5495E4F3" w14:textId="77777777" w:rsidR="00ED415C" w:rsidRDefault="00ED415C" w:rsidP="009E31A7">
      <w:r>
        <w:t>Las columnas que soportan la cubierta en la plataforma de alimentadores</w:t>
      </w:r>
      <w:r w:rsidR="00EC7C03">
        <w:t xml:space="preserve"> tienen un diámetro en su parte inferior de 0,7 m y en </w:t>
      </w:r>
      <w:r w:rsidR="00192B3B">
        <w:t xml:space="preserve">la </w:t>
      </w:r>
      <w:r w:rsidR="00EC7C03">
        <w:t>parte superior conforman un ovalo de 0,7x1,1 m</w:t>
      </w:r>
      <w:r w:rsidR="00192B3B">
        <w:t>, por otro lado, cuentan con una altura aproximada de 4,0 m hasta el vano superior del dado, medida que deberá verificarse en campo en caso de que se escoja la alternativa 1.</w:t>
      </w:r>
    </w:p>
    <w:p w14:paraId="157D303F" w14:textId="15803F94" w:rsidR="009E31A7" w:rsidRDefault="009E31A7" w:rsidP="009E31A7">
      <w:pPr>
        <w:pStyle w:val="Descripcin"/>
        <w:jc w:val="center"/>
        <w:rPr>
          <w:rFonts w:cs="Arial"/>
          <w:i w:val="0"/>
          <w:iCs w:val="0"/>
          <w:sz w:val="22"/>
        </w:rPr>
      </w:pPr>
      <w:r>
        <w:br w:type="page"/>
      </w:r>
      <w:bookmarkStart w:id="115" w:name="_Toc75807409"/>
      <w:r w:rsidRPr="00192B3B">
        <w:rPr>
          <w:rFonts w:cs="Times New Roman"/>
          <w:b/>
          <w:color w:val="000000"/>
          <w:sz w:val="20"/>
          <w:szCs w:val="18"/>
          <w:lang w:val="es-ES" w:eastAsia="en-US"/>
        </w:rPr>
        <w:lastRenderedPageBreak/>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12</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15</w:t>
      </w:r>
      <w:r w:rsidR="00E171EE">
        <w:rPr>
          <w:rFonts w:cs="Times New Roman"/>
          <w:b/>
          <w:color w:val="000000"/>
          <w:sz w:val="20"/>
          <w:szCs w:val="18"/>
          <w:lang w:val="es-ES" w:eastAsia="en-US"/>
        </w:rPr>
        <w:fldChar w:fldCharType="end"/>
      </w:r>
      <w:r w:rsidRPr="00192B3B">
        <w:rPr>
          <w:rFonts w:cs="Times New Roman"/>
          <w:bCs/>
          <w:color w:val="000000"/>
          <w:sz w:val="20"/>
          <w:szCs w:val="18"/>
          <w:lang w:val="es-ES" w:eastAsia="en-US"/>
        </w:rPr>
        <w:t xml:space="preserve"> </w:t>
      </w:r>
      <w:r>
        <w:rPr>
          <w:rFonts w:cs="Times New Roman"/>
          <w:bCs/>
          <w:color w:val="000000"/>
          <w:sz w:val="20"/>
          <w:szCs w:val="18"/>
          <w:lang w:val="es-ES" w:eastAsia="en-US"/>
        </w:rPr>
        <w:t xml:space="preserve">– Columnas </w:t>
      </w:r>
      <w:r w:rsidRPr="00A73475">
        <w:rPr>
          <w:rFonts w:cs="Times New Roman"/>
          <w:bCs/>
          <w:color w:val="000000"/>
          <w:sz w:val="20"/>
          <w:szCs w:val="18"/>
          <w:lang w:val="es-ES" w:eastAsia="en-US"/>
        </w:rPr>
        <w:t xml:space="preserve">en plataforma de </w:t>
      </w:r>
      <w:r>
        <w:rPr>
          <w:rFonts w:cs="Times New Roman"/>
          <w:bCs/>
          <w:color w:val="000000"/>
          <w:sz w:val="20"/>
          <w:szCs w:val="18"/>
          <w:lang w:val="es-ES" w:eastAsia="en-US"/>
        </w:rPr>
        <w:t>alimentadores</w:t>
      </w:r>
      <w:bookmarkEnd w:id="115"/>
    </w:p>
    <w:p w14:paraId="7EB09EED" w14:textId="77777777" w:rsidR="00192B3B" w:rsidRDefault="00CF6111" w:rsidP="009E31A7">
      <w:pPr>
        <w:rPr>
          <w:noProof/>
        </w:rPr>
      </w:pPr>
      <w:r w:rsidRPr="00530C9F">
        <w:rPr>
          <w:noProof/>
        </w:rPr>
        <w:drawing>
          <wp:inline distT="0" distB="0" distL="0" distR="0" wp14:anchorId="42DCB214" wp14:editId="0C02FDBF">
            <wp:extent cx="5972175" cy="4330065"/>
            <wp:effectExtent l="0" t="0" r="0" b="0"/>
            <wp:docPr id="54" name="Imagen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9"/>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72175" cy="4330065"/>
                    </a:xfrm>
                    <a:prstGeom prst="rect">
                      <a:avLst/>
                    </a:prstGeom>
                    <a:noFill/>
                    <a:ln>
                      <a:noFill/>
                    </a:ln>
                  </pic:spPr>
                </pic:pic>
              </a:graphicData>
            </a:graphic>
          </wp:inline>
        </w:drawing>
      </w:r>
    </w:p>
    <w:p w14:paraId="58CDD339" w14:textId="77777777" w:rsidR="00907F7A" w:rsidRDefault="00907F7A" w:rsidP="00907F7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6B2D058D" w14:textId="77777777" w:rsidR="00907F7A" w:rsidRDefault="00907F7A" w:rsidP="009E31A7"/>
    <w:p w14:paraId="393AD5E1" w14:textId="77777777" w:rsidR="009E31A7" w:rsidRDefault="009E31A7" w:rsidP="009E31A7"/>
    <w:p w14:paraId="212BE2B2" w14:textId="77777777" w:rsidR="00192B3B" w:rsidRDefault="009E31A7" w:rsidP="009E31A7">
      <w:r>
        <w:t>A</w:t>
      </w:r>
      <w:r w:rsidR="00DE79AF">
        <w:t>unque se presentan unas micro fisuras que se hacen</w:t>
      </w:r>
      <w:r w:rsidR="00192B3B">
        <w:t xml:space="preserve"> visibles</w:t>
      </w:r>
      <w:r w:rsidR="00DE79AF">
        <w:t xml:space="preserve"> al acercarse, en general las columnas se encuentran en buen estado</w:t>
      </w:r>
      <w:r w:rsidR="00192B3B">
        <w:t xml:space="preserve">, </w:t>
      </w:r>
      <w:r w:rsidR="00DE79AF">
        <w:t>tampoco</w:t>
      </w:r>
      <w:r w:rsidR="00192B3B">
        <w:t xml:space="preserve"> se evidencian hormigueos del concreto</w:t>
      </w:r>
      <w:r w:rsidR="00DE79AF">
        <w:t>.</w:t>
      </w:r>
      <w:r w:rsidR="00192B3B">
        <w:t xml:space="preserve"> </w:t>
      </w:r>
      <w:r w:rsidR="00DE79AF">
        <w:t>E</w:t>
      </w:r>
      <w:r w:rsidR="00192B3B">
        <w:t xml:space="preserve">n la información preliminar del RAI, no se pudo obtener información relacionada con el acero de refuerzo existente, por lo tanto, esto deberá verificarse en campo mediante ensayos destructivos y no destructivos, en caso de que se llegue a elegir la </w:t>
      </w:r>
      <w:r w:rsidR="00192B3B" w:rsidRPr="00316CB9">
        <w:t xml:space="preserve">alternativa </w:t>
      </w:r>
      <w:r w:rsidR="00316CB9" w:rsidRPr="00316CB9">
        <w:t>sur</w:t>
      </w:r>
      <w:r w:rsidR="00192B3B" w:rsidRPr="00316CB9">
        <w:t>.</w:t>
      </w:r>
    </w:p>
    <w:p w14:paraId="2BA484DB" w14:textId="662CB957" w:rsidR="009E31A7" w:rsidRDefault="009E31A7" w:rsidP="009E31A7">
      <w:pPr>
        <w:pStyle w:val="Descripcin"/>
        <w:jc w:val="center"/>
        <w:rPr>
          <w:rFonts w:cs="Times New Roman"/>
          <w:bCs/>
          <w:color w:val="000000"/>
          <w:sz w:val="20"/>
          <w:szCs w:val="18"/>
          <w:lang w:val="es-ES" w:eastAsia="en-US"/>
        </w:rPr>
      </w:pPr>
      <w:r>
        <w:br w:type="page"/>
      </w:r>
      <w:bookmarkStart w:id="116" w:name="_Toc75807410"/>
      <w:r w:rsidRPr="00287985">
        <w:rPr>
          <w:rFonts w:cs="Times New Roman"/>
          <w:b/>
          <w:color w:val="000000"/>
          <w:sz w:val="20"/>
          <w:szCs w:val="18"/>
          <w:lang w:val="es-ES" w:eastAsia="en-US"/>
        </w:rPr>
        <w:lastRenderedPageBreak/>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12</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16</w:t>
      </w:r>
      <w:r w:rsidR="00E171EE">
        <w:rPr>
          <w:rFonts w:cs="Times New Roman"/>
          <w:b/>
          <w:color w:val="000000"/>
          <w:sz w:val="20"/>
          <w:szCs w:val="18"/>
          <w:lang w:val="es-ES" w:eastAsia="en-US"/>
        </w:rPr>
        <w:fldChar w:fldCharType="end"/>
      </w:r>
      <w:r w:rsidRPr="00287985">
        <w:rPr>
          <w:rFonts w:cs="Times New Roman"/>
          <w:bCs/>
          <w:color w:val="000000"/>
          <w:sz w:val="20"/>
          <w:szCs w:val="18"/>
          <w:lang w:val="es-ES" w:eastAsia="en-US"/>
        </w:rPr>
        <w:t xml:space="preserve"> – Estado actual de columnas en zona de alimentadores</w:t>
      </w:r>
      <w:r>
        <w:rPr>
          <w:rFonts w:cs="Times New Roman"/>
          <w:bCs/>
          <w:color w:val="000000"/>
          <w:sz w:val="20"/>
          <w:szCs w:val="18"/>
          <w:lang w:val="es-ES" w:eastAsia="en-US"/>
        </w:rPr>
        <w:t>, evidencia de micro fisuras.</w:t>
      </w:r>
      <w:bookmarkEnd w:id="116"/>
    </w:p>
    <w:p w14:paraId="61899641" w14:textId="77777777" w:rsidR="00287985" w:rsidRDefault="00CF6111" w:rsidP="009E31A7">
      <w:pPr>
        <w:jc w:val="center"/>
        <w:rPr>
          <w:noProof/>
        </w:rPr>
      </w:pPr>
      <w:r w:rsidRPr="006479F7">
        <w:rPr>
          <w:noProof/>
        </w:rPr>
        <w:drawing>
          <wp:inline distT="0" distB="0" distL="0" distR="0" wp14:anchorId="05840274" wp14:editId="69CD4C58">
            <wp:extent cx="5019675" cy="3829050"/>
            <wp:effectExtent l="0" t="0" r="0" b="0"/>
            <wp:docPr id="55"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19675" cy="3829050"/>
                    </a:xfrm>
                    <a:prstGeom prst="rect">
                      <a:avLst/>
                    </a:prstGeom>
                    <a:noFill/>
                    <a:ln>
                      <a:noFill/>
                    </a:ln>
                  </pic:spPr>
                </pic:pic>
              </a:graphicData>
            </a:graphic>
          </wp:inline>
        </w:drawing>
      </w:r>
    </w:p>
    <w:p w14:paraId="76562D80" w14:textId="77777777" w:rsidR="00907F7A" w:rsidRDefault="00907F7A" w:rsidP="00907F7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631C8B4C" w14:textId="77777777" w:rsidR="00907F7A" w:rsidRDefault="00907F7A" w:rsidP="009E31A7">
      <w:pPr>
        <w:jc w:val="center"/>
      </w:pPr>
    </w:p>
    <w:p w14:paraId="5918CFEE" w14:textId="77777777" w:rsidR="009E31A7" w:rsidRDefault="009E31A7" w:rsidP="009E31A7"/>
    <w:p w14:paraId="27EDB7D4" w14:textId="77777777" w:rsidR="004940AE" w:rsidRDefault="004940AE" w:rsidP="009E31A7">
      <w:r>
        <w:t>Para comparar con la solución que finalmente resulte del estudio de factibilidad, el elemento estructural se encuentra sometido a las siguientes cargas de diseño:</w:t>
      </w:r>
    </w:p>
    <w:p w14:paraId="65B1F5BD" w14:textId="77777777" w:rsidR="009E31A7" w:rsidRDefault="009E31A7" w:rsidP="009E31A7"/>
    <w:p w14:paraId="772D3690" w14:textId="77777777" w:rsidR="004940AE" w:rsidRDefault="004940AE" w:rsidP="00FF2399">
      <w:pPr>
        <w:numPr>
          <w:ilvl w:val="0"/>
          <w:numId w:val="17"/>
        </w:numPr>
      </w:pPr>
      <w:r>
        <w:t>Cargas provenientes de cubierta como cargas muertas, carga viva de cubierta y cargas de viento</w:t>
      </w:r>
    </w:p>
    <w:p w14:paraId="1C932987" w14:textId="77777777" w:rsidR="004940AE" w:rsidRDefault="004940AE" w:rsidP="00FF2399">
      <w:pPr>
        <w:numPr>
          <w:ilvl w:val="0"/>
          <w:numId w:val="17"/>
        </w:numPr>
      </w:pPr>
      <w:r>
        <w:t>Peso propio de columna</w:t>
      </w:r>
    </w:p>
    <w:p w14:paraId="54ACD338" w14:textId="77777777" w:rsidR="004940AE" w:rsidRDefault="004940AE" w:rsidP="00FF2399">
      <w:pPr>
        <w:numPr>
          <w:ilvl w:val="0"/>
          <w:numId w:val="17"/>
        </w:numPr>
      </w:pPr>
      <w:r>
        <w:t>Carga sísmica de acuerdo a reglamentación de la NSR98.</w:t>
      </w:r>
    </w:p>
    <w:p w14:paraId="052FE782" w14:textId="77777777" w:rsidR="00192B3B" w:rsidRDefault="00192B3B" w:rsidP="00192B3B">
      <w:pPr>
        <w:pStyle w:val="Ttulo3"/>
        <w:jc w:val="left"/>
      </w:pPr>
      <w:bookmarkStart w:id="117" w:name="_Toc75808092"/>
      <w:r>
        <w:t>Cimentación en zona de alimentadores</w:t>
      </w:r>
      <w:bookmarkEnd w:id="117"/>
    </w:p>
    <w:p w14:paraId="19D129BD" w14:textId="77777777" w:rsidR="00192B3B" w:rsidRDefault="00192B3B" w:rsidP="00192B3B"/>
    <w:p w14:paraId="083B0464" w14:textId="77777777" w:rsidR="00192B3B" w:rsidRDefault="00192B3B" w:rsidP="00192B3B">
      <w:r>
        <w:t>En la visita de inspección visual no se puede evidenciar el estado actual de la cimentación en zona de alimentadores, sin embargo, se cuenta con planos estructurales en donde se resalta que la columna llega a un dado de 70 cm de espesor y 3,0 m de ancho que a su vez se conecta con dos pilotes de 0,6 m de diámetro y 18 m de longitud.</w:t>
      </w:r>
    </w:p>
    <w:p w14:paraId="5B2423CD" w14:textId="77777777" w:rsidR="00192B3B" w:rsidRDefault="00192B3B" w:rsidP="00192B3B"/>
    <w:p w14:paraId="147E6783" w14:textId="76B4B700" w:rsidR="009E31A7" w:rsidRPr="0000416E" w:rsidRDefault="009E31A7" w:rsidP="009E31A7">
      <w:pPr>
        <w:pStyle w:val="Descripcin"/>
        <w:jc w:val="center"/>
        <w:rPr>
          <w:rFonts w:cs="Times New Roman"/>
          <w:bCs/>
          <w:color w:val="000000"/>
          <w:sz w:val="20"/>
          <w:szCs w:val="18"/>
          <w:lang w:val="es-ES" w:eastAsia="en-US"/>
        </w:rPr>
      </w:pPr>
      <w:r>
        <w:br w:type="page"/>
      </w:r>
      <w:bookmarkStart w:id="118" w:name="_Toc75807411"/>
      <w:r w:rsidRPr="0000416E">
        <w:rPr>
          <w:rFonts w:cs="Times New Roman"/>
          <w:b/>
          <w:color w:val="000000"/>
          <w:sz w:val="20"/>
          <w:szCs w:val="18"/>
          <w:lang w:val="es-ES" w:eastAsia="en-US"/>
        </w:rPr>
        <w:lastRenderedPageBreak/>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12</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17</w:t>
      </w:r>
      <w:r w:rsidR="00E171EE">
        <w:rPr>
          <w:rFonts w:cs="Times New Roman"/>
          <w:b/>
          <w:color w:val="000000"/>
          <w:sz w:val="20"/>
          <w:szCs w:val="18"/>
          <w:lang w:val="es-ES" w:eastAsia="en-US"/>
        </w:rPr>
        <w:fldChar w:fldCharType="end"/>
      </w:r>
      <w:r w:rsidRPr="0000416E">
        <w:rPr>
          <w:rFonts w:cs="Times New Roman"/>
          <w:bCs/>
          <w:color w:val="000000"/>
          <w:sz w:val="20"/>
          <w:szCs w:val="18"/>
          <w:lang w:val="es-ES" w:eastAsia="en-US"/>
        </w:rPr>
        <w:t xml:space="preserve"> – </w:t>
      </w:r>
      <w:r>
        <w:rPr>
          <w:rFonts w:cs="Times New Roman"/>
          <w:bCs/>
          <w:color w:val="000000"/>
          <w:sz w:val="20"/>
          <w:szCs w:val="18"/>
          <w:lang w:val="es-ES" w:eastAsia="en-US"/>
        </w:rPr>
        <w:t>Corte</w:t>
      </w:r>
      <w:r w:rsidRPr="0000416E">
        <w:rPr>
          <w:rFonts w:cs="Times New Roman"/>
          <w:bCs/>
          <w:color w:val="000000"/>
          <w:sz w:val="20"/>
          <w:szCs w:val="18"/>
          <w:lang w:val="es-ES" w:eastAsia="en-US"/>
        </w:rPr>
        <w:t xml:space="preserve"> típic</w:t>
      </w:r>
      <w:r>
        <w:rPr>
          <w:rFonts w:cs="Times New Roman"/>
          <w:bCs/>
          <w:color w:val="000000"/>
          <w:sz w:val="20"/>
          <w:szCs w:val="18"/>
          <w:lang w:val="es-ES" w:eastAsia="en-US"/>
        </w:rPr>
        <w:t>o</w:t>
      </w:r>
      <w:r w:rsidRPr="0000416E">
        <w:rPr>
          <w:rFonts w:cs="Times New Roman"/>
          <w:bCs/>
          <w:color w:val="000000"/>
          <w:sz w:val="20"/>
          <w:szCs w:val="18"/>
          <w:lang w:val="es-ES" w:eastAsia="en-US"/>
        </w:rPr>
        <w:t xml:space="preserve"> de</w:t>
      </w:r>
      <w:r>
        <w:rPr>
          <w:rFonts w:cs="Times New Roman"/>
          <w:bCs/>
          <w:color w:val="000000"/>
          <w:sz w:val="20"/>
          <w:szCs w:val="18"/>
          <w:lang w:val="es-ES" w:eastAsia="en-US"/>
        </w:rPr>
        <w:t xml:space="preserve"> columnas, cubierta y</w:t>
      </w:r>
      <w:r w:rsidRPr="0000416E">
        <w:rPr>
          <w:rFonts w:cs="Times New Roman"/>
          <w:bCs/>
          <w:color w:val="000000"/>
          <w:sz w:val="20"/>
          <w:szCs w:val="18"/>
          <w:lang w:val="es-ES" w:eastAsia="en-US"/>
        </w:rPr>
        <w:t xml:space="preserve"> cimentación en </w:t>
      </w:r>
      <w:r>
        <w:rPr>
          <w:rFonts w:cs="Times New Roman"/>
          <w:bCs/>
          <w:color w:val="000000"/>
          <w:sz w:val="20"/>
          <w:szCs w:val="18"/>
          <w:lang w:val="es-ES" w:eastAsia="en-US"/>
        </w:rPr>
        <w:t>plataforma de alimentadores.</w:t>
      </w:r>
      <w:bookmarkEnd w:id="118"/>
    </w:p>
    <w:p w14:paraId="5055BF9E" w14:textId="77777777" w:rsidR="00192B3B" w:rsidRDefault="00CF6111" w:rsidP="00192B3B">
      <w:pPr>
        <w:keepNext/>
        <w:rPr>
          <w:noProof/>
        </w:rPr>
      </w:pPr>
      <w:r w:rsidRPr="00530C9F">
        <w:rPr>
          <w:noProof/>
        </w:rPr>
        <w:drawing>
          <wp:inline distT="0" distB="0" distL="0" distR="0" wp14:anchorId="31F40D3B" wp14:editId="03F6C282">
            <wp:extent cx="4876800" cy="3590925"/>
            <wp:effectExtent l="0" t="0" r="0" b="0"/>
            <wp:docPr id="56"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76800" cy="3590925"/>
                    </a:xfrm>
                    <a:prstGeom prst="rect">
                      <a:avLst/>
                    </a:prstGeom>
                    <a:noFill/>
                    <a:ln>
                      <a:noFill/>
                    </a:ln>
                  </pic:spPr>
                </pic:pic>
              </a:graphicData>
            </a:graphic>
          </wp:inline>
        </w:drawing>
      </w:r>
    </w:p>
    <w:p w14:paraId="04A4DEA1" w14:textId="77777777" w:rsidR="00907F7A" w:rsidRDefault="00907F7A" w:rsidP="00907F7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Repositorio IDU</w:t>
      </w:r>
    </w:p>
    <w:p w14:paraId="43FD6BE1" w14:textId="77777777" w:rsidR="00907F7A" w:rsidRDefault="00907F7A" w:rsidP="00192B3B">
      <w:pPr>
        <w:keepNext/>
      </w:pPr>
    </w:p>
    <w:p w14:paraId="6C2062B7" w14:textId="77777777" w:rsidR="00192B3B" w:rsidRDefault="00192B3B" w:rsidP="00192B3B">
      <w:pPr>
        <w:rPr>
          <w:noProof/>
        </w:rPr>
      </w:pPr>
    </w:p>
    <w:p w14:paraId="3177E75D" w14:textId="77777777" w:rsidR="00192B3B" w:rsidRDefault="00192B3B" w:rsidP="00192B3B">
      <w:pPr>
        <w:rPr>
          <w:noProof/>
        </w:rPr>
      </w:pPr>
      <w:r>
        <w:rPr>
          <w:noProof/>
        </w:rPr>
        <w:t>No se cuenta con la información relacionada a la geometría y refuerzo de la cimentación teniendo en cuenta la información recolectada en el repositorio del IDU.</w:t>
      </w:r>
    </w:p>
    <w:p w14:paraId="5FF3AF61" w14:textId="77777777" w:rsidR="00714F88" w:rsidRDefault="00714F88" w:rsidP="00192B3B">
      <w:pPr>
        <w:rPr>
          <w:noProof/>
        </w:rPr>
      </w:pPr>
    </w:p>
    <w:p w14:paraId="229BF8DA" w14:textId="77777777" w:rsidR="00714F88" w:rsidRPr="009E31A7" w:rsidRDefault="00714F88" w:rsidP="009E31A7">
      <w:pPr>
        <w:rPr>
          <w:noProof/>
        </w:rPr>
      </w:pPr>
      <w:r w:rsidRPr="009E31A7">
        <w:rPr>
          <w:noProof/>
        </w:rPr>
        <w:t>Para comparar con la solución que finalmente resulte del estudio de factibilidad, el elemento estructural actual se encuentra sometido a las siguientes cargas de diseño:</w:t>
      </w:r>
    </w:p>
    <w:p w14:paraId="54A68A27" w14:textId="77777777" w:rsidR="009E31A7" w:rsidRDefault="009E31A7" w:rsidP="009E31A7">
      <w:pPr>
        <w:rPr>
          <w:noProof/>
        </w:rPr>
      </w:pPr>
    </w:p>
    <w:p w14:paraId="140ED489" w14:textId="77777777" w:rsidR="00714F88" w:rsidRPr="009E31A7" w:rsidRDefault="00714F88" w:rsidP="00FF2399">
      <w:pPr>
        <w:numPr>
          <w:ilvl w:val="0"/>
          <w:numId w:val="18"/>
        </w:numPr>
        <w:rPr>
          <w:noProof/>
        </w:rPr>
      </w:pPr>
      <w:r w:rsidRPr="009E31A7">
        <w:rPr>
          <w:noProof/>
        </w:rPr>
        <w:t>Cargas provenientes de columnas como cargas muertas, carga viva de cubierta y cargas de viento</w:t>
      </w:r>
    </w:p>
    <w:p w14:paraId="17FC417F" w14:textId="77777777" w:rsidR="00714F88" w:rsidRPr="009E31A7" w:rsidRDefault="00714F88" w:rsidP="00FF2399">
      <w:pPr>
        <w:numPr>
          <w:ilvl w:val="0"/>
          <w:numId w:val="18"/>
        </w:numPr>
        <w:rPr>
          <w:noProof/>
        </w:rPr>
      </w:pPr>
      <w:r w:rsidRPr="009E31A7">
        <w:rPr>
          <w:noProof/>
        </w:rPr>
        <w:t>Peso propio de elementos estructurales</w:t>
      </w:r>
    </w:p>
    <w:p w14:paraId="436961AE" w14:textId="77777777" w:rsidR="00714F88" w:rsidRPr="009E31A7" w:rsidRDefault="00714F88" w:rsidP="00FF2399">
      <w:pPr>
        <w:numPr>
          <w:ilvl w:val="0"/>
          <w:numId w:val="18"/>
        </w:numPr>
        <w:rPr>
          <w:noProof/>
        </w:rPr>
      </w:pPr>
      <w:r w:rsidRPr="009E31A7">
        <w:rPr>
          <w:noProof/>
        </w:rPr>
        <w:t>Carga sísmica de acuerdo a reglamentación de la NSR98.</w:t>
      </w:r>
    </w:p>
    <w:p w14:paraId="3CD5210F" w14:textId="77777777" w:rsidR="00BA4AFE" w:rsidRDefault="00714F88" w:rsidP="004940AE">
      <w:pPr>
        <w:pStyle w:val="Ttulo3"/>
        <w:jc w:val="left"/>
      </w:pPr>
      <w:r>
        <w:br w:type="page"/>
      </w:r>
      <w:bookmarkStart w:id="119" w:name="_Toc75808093"/>
      <w:r w:rsidR="00BA4AFE">
        <w:lastRenderedPageBreak/>
        <w:t>Muro anclado</w:t>
      </w:r>
      <w:bookmarkEnd w:id="119"/>
    </w:p>
    <w:p w14:paraId="576215EA" w14:textId="77777777" w:rsidR="00BA4AFE" w:rsidRDefault="00BA4AFE" w:rsidP="00BA4AFE"/>
    <w:p w14:paraId="68EF8733" w14:textId="77777777" w:rsidR="00BA4AFE" w:rsidRDefault="00BA4AFE" w:rsidP="00BA4AFE">
      <w:r>
        <w:t>Una de las zonas en donde posiblemente se incluya una pilona, corresponde al costado sur de la estación portal 20 de Julio en donde se encuentran unos muros anclados entre 13 y 17 m de altura aproximadamente</w:t>
      </w:r>
      <w:r w:rsidR="00002E30">
        <w:t>, los muros cuentan con 0,5 m de espesor</w:t>
      </w:r>
      <w:r>
        <w:t>.</w:t>
      </w:r>
    </w:p>
    <w:p w14:paraId="48229D86" w14:textId="77777777" w:rsidR="00BA4AFE" w:rsidRDefault="00BA4AFE" w:rsidP="00BA4AFE"/>
    <w:p w14:paraId="7301EA07" w14:textId="77777777" w:rsidR="00BA4AFE" w:rsidRDefault="00BA4AFE" w:rsidP="00BA4AFE">
      <w:r>
        <w:t>Se cuenta con información relacionada con el diseño de los muros, aunque el diseño de los anclajes varió un poco teniendo en cuenta la comparación que se muestra a continuación:</w:t>
      </w:r>
    </w:p>
    <w:p w14:paraId="2B7C1245" w14:textId="77777777" w:rsidR="00BA4AFE" w:rsidRDefault="00BA4AFE" w:rsidP="00BA4AFE"/>
    <w:p w14:paraId="51D5A121" w14:textId="5FC4705F" w:rsidR="009E31A7" w:rsidRDefault="009E31A7" w:rsidP="009E31A7">
      <w:pPr>
        <w:pStyle w:val="Descripcin"/>
        <w:jc w:val="center"/>
      </w:pPr>
      <w:bookmarkStart w:id="120" w:name="_Toc75807412"/>
      <w:r w:rsidRPr="00BA4AFE">
        <w:rPr>
          <w:rFonts w:cs="Times New Roman"/>
          <w:b/>
          <w:color w:val="000000"/>
          <w:sz w:val="20"/>
          <w:szCs w:val="18"/>
          <w:lang w:val="es-ES" w:eastAsia="en-US"/>
        </w:rPr>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12</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18</w:t>
      </w:r>
      <w:r w:rsidR="00E171EE">
        <w:rPr>
          <w:rFonts w:cs="Times New Roman"/>
          <w:b/>
          <w:color w:val="000000"/>
          <w:sz w:val="20"/>
          <w:szCs w:val="18"/>
          <w:lang w:val="es-ES" w:eastAsia="en-US"/>
        </w:rPr>
        <w:fldChar w:fldCharType="end"/>
      </w:r>
      <w:r w:rsidRPr="00BA4AFE">
        <w:rPr>
          <w:rFonts w:cs="Times New Roman"/>
          <w:bCs/>
          <w:color w:val="000000"/>
          <w:sz w:val="20"/>
          <w:szCs w:val="18"/>
          <w:lang w:val="es-ES" w:eastAsia="en-US"/>
        </w:rPr>
        <w:t xml:space="preserve"> – Comparación entre diseño y obra construida, muros anclados</w:t>
      </w:r>
      <w:bookmarkEnd w:id="120"/>
    </w:p>
    <w:p w14:paraId="0B935472" w14:textId="77777777" w:rsidR="00BA4AFE" w:rsidRDefault="00CF6111" w:rsidP="00316CB9">
      <w:pPr>
        <w:keepNext/>
        <w:jc w:val="center"/>
        <w:rPr>
          <w:noProof/>
        </w:rPr>
      </w:pPr>
      <w:r w:rsidRPr="00530C9F">
        <w:rPr>
          <w:noProof/>
        </w:rPr>
        <w:drawing>
          <wp:inline distT="0" distB="0" distL="0" distR="0" wp14:anchorId="40DAEF1B" wp14:editId="2C90B657">
            <wp:extent cx="3390900" cy="3590925"/>
            <wp:effectExtent l="0" t="0" r="0" b="0"/>
            <wp:docPr id="57"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73">
                      <a:extLst>
                        <a:ext uri="{28A0092B-C50C-407E-A947-70E740481C1C}">
                          <a14:useLocalDpi xmlns:a14="http://schemas.microsoft.com/office/drawing/2010/main" val="0"/>
                        </a:ext>
                      </a:extLst>
                    </a:blip>
                    <a:srcRect r="6699"/>
                    <a:stretch>
                      <a:fillRect/>
                    </a:stretch>
                  </pic:blipFill>
                  <pic:spPr bwMode="auto">
                    <a:xfrm>
                      <a:off x="0" y="0"/>
                      <a:ext cx="3390900" cy="3590925"/>
                    </a:xfrm>
                    <a:prstGeom prst="rect">
                      <a:avLst/>
                    </a:prstGeom>
                    <a:noFill/>
                    <a:ln>
                      <a:noFill/>
                    </a:ln>
                  </pic:spPr>
                </pic:pic>
              </a:graphicData>
            </a:graphic>
          </wp:inline>
        </w:drawing>
      </w:r>
      <w:r w:rsidRPr="00530C9F">
        <w:rPr>
          <w:noProof/>
        </w:rPr>
        <w:drawing>
          <wp:inline distT="0" distB="0" distL="0" distR="0" wp14:anchorId="51210FAB" wp14:editId="46AFFB86">
            <wp:extent cx="2554605" cy="3339465"/>
            <wp:effectExtent l="0" t="0" r="0" b="0"/>
            <wp:docPr id="58"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54605" cy="3339465"/>
                    </a:xfrm>
                    <a:prstGeom prst="rect">
                      <a:avLst/>
                    </a:prstGeom>
                    <a:noFill/>
                    <a:ln>
                      <a:noFill/>
                    </a:ln>
                  </pic:spPr>
                </pic:pic>
              </a:graphicData>
            </a:graphic>
          </wp:inline>
        </w:drawing>
      </w:r>
    </w:p>
    <w:p w14:paraId="2E1B4AA5" w14:textId="77777777" w:rsidR="00907F7A" w:rsidRPr="00907F7A" w:rsidRDefault="00907F7A" w:rsidP="00907F7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680B5C61" w14:textId="77777777" w:rsidR="00BA4AFE" w:rsidRPr="00BA4AFE" w:rsidRDefault="00BA4AFE" w:rsidP="00BA4AFE">
      <w:pPr>
        <w:jc w:val="center"/>
      </w:pPr>
    </w:p>
    <w:p w14:paraId="16E3D72C" w14:textId="77777777" w:rsidR="009E31A7" w:rsidRDefault="009E31A7" w:rsidP="009E31A7"/>
    <w:p w14:paraId="3DC275F9" w14:textId="77777777" w:rsidR="00192B3B" w:rsidRDefault="00002E30" w:rsidP="009E31A7">
      <w:r>
        <w:t>Por otro lado, el estado de los muros anclados está entre bueno y regular, teniendo en cuenta que se presentan unas fisuras en la parte inferior de los muros que han sido inyectadas posteriormente tal y como se evidencia en la figura 7.8, adicionalmente, el concreto de los muros presenta coloraciones oscuras en la parte intermedia de la superficie lo cual puede que sean indicios de avance de frentes de carbonatación, sin embargo, esto deberá verificarse con una inspección patológica en caso de que la alternativa escogida involucre pilonas en esta zona.</w:t>
      </w:r>
    </w:p>
    <w:p w14:paraId="683493C4" w14:textId="3D23332A" w:rsidR="009E31A7" w:rsidRDefault="009E31A7" w:rsidP="00907F7A">
      <w:pPr>
        <w:pStyle w:val="Descripcin"/>
        <w:jc w:val="center"/>
        <w:rPr>
          <w:rFonts w:cs="Times New Roman"/>
          <w:bCs/>
          <w:color w:val="000000"/>
          <w:sz w:val="20"/>
          <w:szCs w:val="18"/>
          <w:lang w:val="es-ES" w:eastAsia="en-US"/>
        </w:rPr>
      </w:pPr>
      <w:bookmarkStart w:id="121" w:name="_Toc75807413"/>
      <w:r w:rsidRPr="006E4CCF">
        <w:rPr>
          <w:rFonts w:cs="Times New Roman"/>
          <w:b/>
          <w:color w:val="000000"/>
          <w:sz w:val="20"/>
          <w:szCs w:val="18"/>
          <w:lang w:val="es-ES" w:eastAsia="en-US"/>
        </w:rPr>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12</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19</w:t>
      </w:r>
      <w:r w:rsidR="00E171EE">
        <w:rPr>
          <w:rFonts w:cs="Times New Roman"/>
          <w:b/>
          <w:color w:val="000000"/>
          <w:sz w:val="20"/>
          <w:szCs w:val="18"/>
          <w:lang w:val="es-ES" w:eastAsia="en-US"/>
        </w:rPr>
        <w:fldChar w:fldCharType="end"/>
      </w:r>
      <w:r w:rsidRPr="006E4CCF">
        <w:rPr>
          <w:rFonts w:cs="Times New Roman"/>
          <w:bCs/>
          <w:color w:val="000000"/>
          <w:sz w:val="20"/>
          <w:szCs w:val="18"/>
          <w:lang w:val="es-ES" w:eastAsia="en-US"/>
        </w:rPr>
        <w:t xml:space="preserve"> – Muro anclado</w:t>
      </w:r>
      <w:bookmarkEnd w:id="121"/>
    </w:p>
    <w:p w14:paraId="4415BCE4" w14:textId="77777777" w:rsidR="006E4CCF" w:rsidRDefault="00CF6111" w:rsidP="006E4CCF">
      <w:pPr>
        <w:pStyle w:val="Descripcin"/>
        <w:keepNext/>
        <w:jc w:val="center"/>
        <w:rPr>
          <w:noProof/>
        </w:rPr>
      </w:pPr>
      <w:r w:rsidRPr="006479F7">
        <w:rPr>
          <w:noProof/>
        </w:rPr>
        <w:lastRenderedPageBreak/>
        <w:drawing>
          <wp:inline distT="0" distB="0" distL="0" distR="0" wp14:anchorId="7885BDEB" wp14:editId="68512E4D">
            <wp:extent cx="4000500" cy="5400675"/>
            <wp:effectExtent l="0" t="0" r="0" b="0"/>
            <wp:docPr id="59"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000500" cy="5400675"/>
                    </a:xfrm>
                    <a:prstGeom prst="rect">
                      <a:avLst/>
                    </a:prstGeom>
                    <a:noFill/>
                    <a:ln>
                      <a:noFill/>
                    </a:ln>
                  </pic:spPr>
                </pic:pic>
              </a:graphicData>
            </a:graphic>
          </wp:inline>
        </w:drawing>
      </w:r>
    </w:p>
    <w:p w14:paraId="10FC45E1" w14:textId="77777777" w:rsidR="00907F7A" w:rsidRDefault="00907F7A" w:rsidP="00907F7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3911946B" w14:textId="77777777" w:rsidR="00907F7A" w:rsidRDefault="00907F7A" w:rsidP="006E4CCF">
      <w:pPr>
        <w:pStyle w:val="Descripcin"/>
        <w:keepNext/>
        <w:jc w:val="center"/>
      </w:pPr>
    </w:p>
    <w:p w14:paraId="727791E1" w14:textId="77777777" w:rsidR="00714F88" w:rsidRDefault="00714F88" w:rsidP="009E31A7">
      <w:r>
        <w:t>Para comparar con la solución que finalmente resulte del estudio de factibilidad, el elemento estructural actual se encuentra sometido a las siguientes cargas de diseño:</w:t>
      </w:r>
    </w:p>
    <w:p w14:paraId="702449BD" w14:textId="77777777" w:rsidR="009E31A7" w:rsidRDefault="009E31A7" w:rsidP="009E31A7"/>
    <w:p w14:paraId="3B2DD22B" w14:textId="77777777" w:rsidR="00714F88" w:rsidRDefault="00714F88" w:rsidP="00FF2399">
      <w:pPr>
        <w:numPr>
          <w:ilvl w:val="0"/>
          <w:numId w:val="19"/>
        </w:numPr>
      </w:pPr>
      <w:r>
        <w:t xml:space="preserve">Empuje horizontal de tierras en condición </w:t>
      </w:r>
      <w:r w:rsidR="004555C1">
        <w:t>estática</w:t>
      </w:r>
    </w:p>
    <w:p w14:paraId="67E494DC" w14:textId="77777777" w:rsidR="00714F88" w:rsidRDefault="00714F88" w:rsidP="00FF2399">
      <w:pPr>
        <w:numPr>
          <w:ilvl w:val="0"/>
          <w:numId w:val="19"/>
        </w:numPr>
      </w:pPr>
      <w:r>
        <w:t>Peso propio de elementos estructurales</w:t>
      </w:r>
    </w:p>
    <w:p w14:paraId="472FA293" w14:textId="77777777" w:rsidR="00714F88" w:rsidRDefault="00714F88" w:rsidP="00FF2399">
      <w:pPr>
        <w:numPr>
          <w:ilvl w:val="0"/>
          <w:numId w:val="19"/>
        </w:numPr>
      </w:pPr>
      <w:r>
        <w:t>Empuje horizontal de tierras en condición dinámica de acuerdo a reglamentación de la época.</w:t>
      </w:r>
    </w:p>
    <w:p w14:paraId="097CB567" w14:textId="77777777" w:rsidR="00EC405D" w:rsidRDefault="00EC405D" w:rsidP="00EC405D">
      <w:pPr>
        <w:pStyle w:val="Ttulo3"/>
        <w:jc w:val="left"/>
      </w:pPr>
      <w:bookmarkStart w:id="122" w:name="_Toc75808094"/>
      <w:r>
        <w:lastRenderedPageBreak/>
        <w:t>Muro entre plataforma de alimentadores y plataforma de articulados</w:t>
      </w:r>
      <w:bookmarkEnd w:id="122"/>
    </w:p>
    <w:p w14:paraId="1047D549" w14:textId="77777777" w:rsidR="00EC405D" w:rsidRDefault="00EC405D" w:rsidP="009E31A7">
      <w:r>
        <w:t>El muro en mención cuenta con aproximadamente 4,7 m de altura</w:t>
      </w:r>
      <w:r w:rsidR="00C275D3">
        <w:t xml:space="preserve"> medidos desde el nivel de desplante</w:t>
      </w:r>
      <w:r>
        <w:t>, aunque en los planos estructurales se muestra como un muro en voladizo de semi</w:t>
      </w:r>
      <w:r w:rsidR="00C275D3">
        <w:t xml:space="preserve"> </w:t>
      </w:r>
      <w:r>
        <w:t>gravedad, la fachada del muro es similar a la de los muros en tierra armada</w:t>
      </w:r>
      <w:r w:rsidR="00C275D3">
        <w:t xml:space="preserve"> (ver figura 7.10)</w:t>
      </w:r>
      <w:r>
        <w:t xml:space="preserve">, lo que nos da un indicio </w:t>
      </w:r>
      <w:r w:rsidR="00C275D3">
        <w:t>que,</w:t>
      </w:r>
      <w:r>
        <w:t xml:space="preserve"> durante la construcción, se haya cambiado la tipología de este muro</w:t>
      </w:r>
      <w:r w:rsidR="00C275D3">
        <w:t>.</w:t>
      </w:r>
    </w:p>
    <w:p w14:paraId="2ECE1315" w14:textId="77777777" w:rsidR="009E31A7" w:rsidRDefault="009E31A7" w:rsidP="009E31A7"/>
    <w:p w14:paraId="32BEE3FF" w14:textId="1174F0A4" w:rsidR="009E31A7" w:rsidRDefault="009E31A7" w:rsidP="009E31A7">
      <w:pPr>
        <w:pStyle w:val="Descripcin"/>
        <w:jc w:val="center"/>
        <w:rPr>
          <w:rFonts w:cs="Times New Roman"/>
          <w:bCs/>
          <w:color w:val="000000"/>
          <w:sz w:val="20"/>
          <w:szCs w:val="18"/>
          <w:lang w:val="es-ES" w:eastAsia="en-US"/>
        </w:rPr>
      </w:pPr>
      <w:bookmarkStart w:id="123" w:name="_Toc75807414"/>
      <w:r w:rsidRPr="00EC405D">
        <w:rPr>
          <w:rFonts w:cs="Times New Roman"/>
          <w:b/>
          <w:color w:val="000000"/>
          <w:sz w:val="20"/>
          <w:szCs w:val="18"/>
          <w:lang w:val="es-ES" w:eastAsia="en-US"/>
        </w:rPr>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12</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20</w:t>
      </w:r>
      <w:r w:rsidR="00E171EE">
        <w:rPr>
          <w:rFonts w:cs="Times New Roman"/>
          <w:b/>
          <w:color w:val="000000"/>
          <w:sz w:val="20"/>
          <w:szCs w:val="18"/>
          <w:lang w:val="es-ES" w:eastAsia="en-US"/>
        </w:rPr>
        <w:fldChar w:fldCharType="end"/>
      </w:r>
      <w:r w:rsidRPr="00EC405D">
        <w:rPr>
          <w:rFonts w:cs="Times New Roman"/>
          <w:b/>
          <w:color w:val="000000"/>
          <w:sz w:val="20"/>
          <w:szCs w:val="18"/>
          <w:lang w:val="es-ES" w:eastAsia="en-US"/>
        </w:rPr>
        <w:t xml:space="preserve"> – </w:t>
      </w:r>
      <w:r w:rsidRPr="00EC405D">
        <w:rPr>
          <w:rFonts w:cs="Times New Roman"/>
          <w:bCs/>
          <w:color w:val="000000"/>
          <w:sz w:val="20"/>
          <w:szCs w:val="18"/>
          <w:lang w:val="es-ES" w:eastAsia="en-US"/>
        </w:rPr>
        <w:t xml:space="preserve">Tipología </w:t>
      </w:r>
      <w:r>
        <w:rPr>
          <w:rFonts w:cs="Times New Roman"/>
          <w:bCs/>
          <w:color w:val="000000"/>
          <w:sz w:val="20"/>
          <w:szCs w:val="18"/>
          <w:lang w:val="es-ES" w:eastAsia="en-US"/>
        </w:rPr>
        <w:t xml:space="preserve">del muro en mención encontrada </w:t>
      </w:r>
      <w:r w:rsidRPr="00EC405D">
        <w:rPr>
          <w:rFonts w:cs="Times New Roman"/>
          <w:bCs/>
          <w:color w:val="000000"/>
          <w:sz w:val="20"/>
          <w:szCs w:val="18"/>
          <w:lang w:val="es-ES" w:eastAsia="en-US"/>
        </w:rPr>
        <w:t>en</w:t>
      </w:r>
      <w:r>
        <w:rPr>
          <w:rFonts w:cs="Times New Roman"/>
          <w:bCs/>
          <w:color w:val="000000"/>
          <w:sz w:val="20"/>
          <w:szCs w:val="18"/>
          <w:lang w:val="es-ES" w:eastAsia="en-US"/>
        </w:rPr>
        <w:t xml:space="preserve"> los</w:t>
      </w:r>
      <w:r w:rsidRPr="00EC405D">
        <w:rPr>
          <w:rFonts w:cs="Times New Roman"/>
          <w:bCs/>
          <w:color w:val="000000"/>
          <w:sz w:val="20"/>
          <w:szCs w:val="18"/>
          <w:lang w:val="es-ES" w:eastAsia="en-US"/>
        </w:rPr>
        <w:t xml:space="preserve"> planos estructurales</w:t>
      </w:r>
      <w:bookmarkEnd w:id="123"/>
    </w:p>
    <w:p w14:paraId="603D7F88" w14:textId="77777777" w:rsidR="00EC405D" w:rsidRDefault="00CF6111" w:rsidP="009E31A7">
      <w:pPr>
        <w:jc w:val="center"/>
        <w:rPr>
          <w:noProof/>
        </w:rPr>
      </w:pPr>
      <w:r w:rsidRPr="00530C9F">
        <w:rPr>
          <w:noProof/>
        </w:rPr>
        <w:drawing>
          <wp:inline distT="0" distB="0" distL="0" distR="0" wp14:anchorId="02784EE1" wp14:editId="0D6A2C06">
            <wp:extent cx="4267200" cy="3360420"/>
            <wp:effectExtent l="0" t="0" r="0" b="0"/>
            <wp:docPr id="60"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267200" cy="3360420"/>
                    </a:xfrm>
                    <a:prstGeom prst="rect">
                      <a:avLst/>
                    </a:prstGeom>
                    <a:noFill/>
                    <a:ln>
                      <a:noFill/>
                    </a:ln>
                  </pic:spPr>
                </pic:pic>
              </a:graphicData>
            </a:graphic>
          </wp:inline>
        </w:drawing>
      </w:r>
    </w:p>
    <w:p w14:paraId="325272B4" w14:textId="77777777" w:rsidR="00907F7A" w:rsidRDefault="00907F7A" w:rsidP="00907F7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Repositorio IDU</w:t>
      </w:r>
    </w:p>
    <w:p w14:paraId="20072541" w14:textId="77777777" w:rsidR="00907F7A" w:rsidRDefault="00907F7A" w:rsidP="009E31A7">
      <w:pPr>
        <w:jc w:val="center"/>
        <w:rPr>
          <w:noProof/>
        </w:rPr>
      </w:pPr>
    </w:p>
    <w:p w14:paraId="4D2CFB7D" w14:textId="68695DB3" w:rsidR="009E31A7" w:rsidRPr="00C275D3" w:rsidRDefault="009E31A7" w:rsidP="009E31A7">
      <w:pPr>
        <w:pStyle w:val="Descripcin"/>
        <w:jc w:val="center"/>
        <w:rPr>
          <w:rFonts w:cs="Times New Roman"/>
          <w:b/>
          <w:color w:val="000000"/>
          <w:sz w:val="20"/>
          <w:szCs w:val="18"/>
          <w:lang w:val="es-ES" w:eastAsia="en-US"/>
        </w:rPr>
      </w:pPr>
      <w:r>
        <w:rPr>
          <w:noProof/>
        </w:rPr>
        <w:br w:type="page"/>
      </w:r>
      <w:bookmarkStart w:id="124" w:name="_Toc75807415"/>
      <w:r w:rsidRPr="00C275D3">
        <w:rPr>
          <w:rFonts w:cs="Times New Roman"/>
          <w:b/>
          <w:color w:val="000000"/>
          <w:sz w:val="20"/>
          <w:szCs w:val="18"/>
          <w:lang w:val="es-ES" w:eastAsia="en-US"/>
        </w:rPr>
        <w:lastRenderedPageBreak/>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12</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21</w:t>
      </w:r>
      <w:r w:rsidR="00E171EE">
        <w:rPr>
          <w:rFonts w:cs="Times New Roman"/>
          <w:b/>
          <w:color w:val="000000"/>
          <w:sz w:val="20"/>
          <w:szCs w:val="18"/>
          <w:lang w:val="es-ES" w:eastAsia="en-US"/>
        </w:rPr>
        <w:fldChar w:fldCharType="end"/>
      </w:r>
      <w:r w:rsidRPr="00C275D3">
        <w:rPr>
          <w:rFonts w:cs="Times New Roman"/>
          <w:b/>
          <w:color w:val="000000"/>
          <w:sz w:val="20"/>
          <w:szCs w:val="18"/>
          <w:lang w:val="es-ES" w:eastAsia="en-US"/>
        </w:rPr>
        <w:t xml:space="preserve"> – </w:t>
      </w:r>
      <w:r w:rsidRPr="00C275D3">
        <w:rPr>
          <w:rFonts w:cs="Times New Roman"/>
          <w:bCs/>
          <w:color w:val="000000"/>
          <w:sz w:val="20"/>
          <w:szCs w:val="18"/>
          <w:lang w:val="es-ES" w:eastAsia="en-US"/>
        </w:rPr>
        <w:t>Muro entre plataforma de alimentadores y plataforma de articulados</w:t>
      </w:r>
      <w:bookmarkEnd w:id="124"/>
    </w:p>
    <w:p w14:paraId="51B8D22F" w14:textId="77777777" w:rsidR="00C275D3" w:rsidRDefault="00CF6111" w:rsidP="00C275D3">
      <w:pPr>
        <w:pStyle w:val="Descripcin"/>
        <w:keepNext/>
        <w:jc w:val="center"/>
        <w:rPr>
          <w:noProof/>
        </w:rPr>
      </w:pPr>
      <w:r w:rsidRPr="00530C9F">
        <w:rPr>
          <w:noProof/>
        </w:rPr>
        <w:drawing>
          <wp:inline distT="0" distB="0" distL="0" distR="0" wp14:anchorId="541E3E4C" wp14:editId="3D2792CF">
            <wp:extent cx="5074920" cy="2855595"/>
            <wp:effectExtent l="0" t="0" r="0" b="0"/>
            <wp:docPr id="61"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74920" cy="2855595"/>
                    </a:xfrm>
                    <a:prstGeom prst="rect">
                      <a:avLst/>
                    </a:prstGeom>
                    <a:noFill/>
                    <a:ln>
                      <a:noFill/>
                    </a:ln>
                  </pic:spPr>
                </pic:pic>
              </a:graphicData>
            </a:graphic>
          </wp:inline>
        </w:drawing>
      </w:r>
    </w:p>
    <w:p w14:paraId="3A6444DE" w14:textId="77777777" w:rsidR="00907F7A" w:rsidRDefault="00907F7A" w:rsidP="00907F7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33B2D2CA" w14:textId="77777777" w:rsidR="00F3759D" w:rsidRDefault="00F3759D" w:rsidP="009E31A7"/>
    <w:p w14:paraId="6E4D5690" w14:textId="77777777" w:rsidR="00C275D3" w:rsidRDefault="00C275D3" w:rsidP="009E31A7">
      <w:r w:rsidRPr="00C275D3">
        <w:t>La tipología de este muro deberá verificarse en campo si se llega a intervenir esta estructura durante el desarrollo de la alternativa escogida</w:t>
      </w:r>
      <w:r>
        <w:t>.</w:t>
      </w:r>
    </w:p>
    <w:p w14:paraId="27FEC195" w14:textId="77777777" w:rsidR="00F3759D" w:rsidRDefault="00F3759D" w:rsidP="009E31A7"/>
    <w:p w14:paraId="735540ED" w14:textId="77777777" w:rsidR="00C275D3" w:rsidRDefault="00C275D3" w:rsidP="009E31A7">
      <w:r>
        <w:t>En general, lo que se puede evidenciar en la fachada del muro es que se encuentra en un excelente estado, sin embargo, debido a la ausencia de planos estructurales, y como se mencionó anteriormente, la tipología de este muro deberá verificarse en campo.</w:t>
      </w:r>
    </w:p>
    <w:p w14:paraId="28A8AF19" w14:textId="77777777" w:rsidR="00F3759D" w:rsidRDefault="00F3759D" w:rsidP="009E31A7"/>
    <w:p w14:paraId="6A52143E" w14:textId="77777777" w:rsidR="004940AE" w:rsidRDefault="004940AE" w:rsidP="009E31A7">
      <w:r>
        <w:t>Para comparar con la solución que finalmente resulte del estudio de factibilidad, el elemento estructural actual se encuentra sometido a las siguientes cargas de diseño:</w:t>
      </w:r>
    </w:p>
    <w:p w14:paraId="69DF7745" w14:textId="77777777" w:rsidR="00F3759D" w:rsidRDefault="00F3759D" w:rsidP="009E31A7"/>
    <w:p w14:paraId="3CEF8FB9" w14:textId="77777777" w:rsidR="004940AE" w:rsidRDefault="004940AE" w:rsidP="00FF2399">
      <w:pPr>
        <w:numPr>
          <w:ilvl w:val="0"/>
          <w:numId w:val="20"/>
        </w:numPr>
      </w:pPr>
      <w:r>
        <w:t>Empuje horizontal de tierras en condición estática</w:t>
      </w:r>
    </w:p>
    <w:p w14:paraId="4D697723" w14:textId="77777777" w:rsidR="004940AE" w:rsidRDefault="004940AE" w:rsidP="00FF2399">
      <w:pPr>
        <w:numPr>
          <w:ilvl w:val="0"/>
          <w:numId w:val="20"/>
        </w:numPr>
      </w:pPr>
      <w:r>
        <w:t>Empuje debido a sobrecarga muerta y viva peatonal</w:t>
      </w:r>
    </w:p>
    <w:p w14:paraId="620C45C4" w14:textId="77777777" w:rsidR="004940AE" w:rsidRDefault="004940AE" w:rsidP="00FF2399">
      <w:pPr>
        <w:numPr>
          <w:ilvl w:val="0"/>
          <w:numId w:val="20"/>
        </w:numPr>
      </w:pPr>
      <w:r>
        <w:t>Peso propio de elementos estructurales</w:t>
      </w:r>
    </w:p>
    <w:p w14:paraId="0BDD580F" w14:textId="77777777" w:rsidR="004940AE" w:rsidRDefault="004940AE" w:rsidP="00FF2399">
      <w:pPr>
        <w:numPr>
          <w:ilvl w:val="0"/>
          <w:numId w:val="20"/>
        </w:numPr>
      </w:pPr>
      <w:r>
        <w:t>Empuje horizontal de tierras en condición dinámica de acuerdo a reglamentación de la época.</w:t>
      </w:r>
    </w:p>
    <w:p w14:paraId="4587E17C" w14:textId="77777777" w:rsidR="004940AE" w:rsidRPr="00C275D3" w:rsidRDefault="004940AE" w:rsidP="009E31A7"/>
    <w:p w14:paraId="08E22811" w14:textId="77777777" w:rsidR="004D4B8C" w:rsidRPr="00CD4787" w:rsidRDefault="004D4B8C" w:rsidP="00731C1A">
      <w:pPr>
        <w:rPr>
          <w:lang w:val="es-ES" w:eastAsia="en-US"/>
        </w:rPr>
      </w:pPr>
    </w:p>
    <w:p w14:paraId="6727DBBB" w14:textId="77777777" w:rsidR="00817028" w:rsidRPr="00F3759D" w:rsidRDefault="00817028" w:rsidP="00F3759D">
      <w:pPr>
        <w:rPr>
          <w:lang w:val="es-ES" w:eastAsia="en-US"/>
        </w:rPr>
      </w:pPr>
    </w:p>
    <w:p w14:paraId="7F2580AD" w14:textId="77777777" w:rsidR="004F0CC9" w:rsidRPr="005D7C34" w:rsidRDefault="004F0CC9" w:rsidP="004F0CC9">
      <w:pPr>
        <w:pStyle w:val="Graficas"/>
        <w:jc w:val="both"/>
        <w:rPr>
          <w:rStyle w:val="GraficasCar"/>
          <w:bCs/>
          <w:sz w:val="22"/>
          <w:lang w:val="es-CO"/>
        </w:rPr>
      </w:pPr>
      <w:r>
        <w:rPr>
          <w:rFonts w:cs="Times New Roman"/>
          <w:bCs/>
          <w:noProof/>
          <w:color w:val="000000"/>
          <w:szCs w:val="18"/>
          <w:lang w:val="es-ES" w:eastAsia="en-US"/>
        </w:rPr>
        <w:br w:type="page"/>
      </w:r>
    </w:p>
    <w:p w14:paraId="5CC674B1" w14:textId="77777777" w:rsidR="004F0CC9" w:rsidRPr="00110DE8" w:rsidRDefault="004F0CC9" w:rsidP="00110DE8">
      <w:pPr>
        <w:pStyle w:val="Ttulo1"/>
        <w:shd w:val="clear" w:color="auto" w:fill="9BBB59"/>
        <w:spacing w:before="0" w:after="0"/>
        <w:rPr>
          <w:b w:val="0"/>
          <w:color w:val="000000"/>
          <w:lang w:eastAsia="es-CO"/>
        </w:rPr>
      </w:pPr>
      <w:bookmarkStart w:id="125" w:name="_Toc75808095"/>
      <w:r w:rsidRPr="00110DE8">
        <w:rPr>
          <w:b w:val="0"/>
          <w:color w:val="000000"/>
          <w:lang w:eastAsia="es-CO"/>
        </w:rPr>
        <w:lastRenderedPageBreak/>
        <w:t>PROPUESTAS DE ESTUDIO DE PATOLOGÍA</w:t>
      </w:r>
      <w:bookmarkEnd w:id="125"/>
      <w:r w:rsidR="00744C3F" w:rsidRPr="00110DE8">
        <w:rPr>
          <w:b w:val="0"/>
          <w:color w:val="000000"/>
          <w:lang w:eastAsia="es-CO"/>
        </w:rPr>
        <w:t xml:space="preserve"> </w:t>
      </w:r>
    </w:p>
    <w:p w14:paraId="44779047" w14:textId="77777777" w:rsidR="004F0CC9" w:rsidRPr="00E84FE4" w:rsidRDefault="004F0CC9" w:rsidP="00E84FE4">
      <w:pPr>
        <w:pStyle w:val="Descripcin"/>
        <w:jc w:val="center"/>
        <w:rPr>
          <w:rFonts w:cs="Times New Roman"/>
          <w:bCs/>
          <w:noProof/>
          <w:color w:val="000000"/>
          <w:sz w:val="20"/>
          <w:szCs w:val="18"/>
          <w:lang w:val="es-ES" w:eastAsia="en-US"/>
        </w:rPr>
      </w:pPr>
    </w:p>
    <w:p w14:paraId="39E6D5CD" w14:textId="77777777" w:rsidR="004F0CC9" w:rsidRPr="004F0CC9" w:rsidRDefault="004F0CC9" w:rsidP="004F0CC9">
      <w:pPr>
        <w:pStyle w:val="Prrafodelista"/>
        <w:suppressAutoHyphens w:val="0"/>
        <w:ind w:left="0"/>
        <w:contextualSpacing/>
      </w:pPr>
      <w:r w:rsidRPr="004F0CC9">
        <w:t xml:space="preserve">Luego de recorrer y revisar las tres alternativas para la localización de la estación inicial de la nueva línea del teleférico, se resumen a continuación los trabajos de campo en el área de patología, que se </w:t>
      </w:r>
      <w:r w:rsidR="004F5ED3">
        <w:t>recomiendan</w:t>
      </w:r>
      <w:r w:rsidRPr="004F0CC9">
        <w:t xml:space="preserve"> para apoyar los diseños de las soluciones estructurale</w:t>
      </w:r>
      <w:r>
        <w:t>s, es de resaltar que el estudio patológico en detalle se realizará únicamente para la alternativa escogida (En caso de requerirse).</w:t>
      </w:r>
    </w:p>
    <w:p w14:paraId="67A4E36D" w14:textId="77777777" w:rsidR="004F0CC9" w:rsidRPr="004F0CC9" w:rsidRDefault="004F0CC9" w:rsidP="004F0CC9">
      <w:pPr>
        <w:pStyle w:val="Prrafodelista"/>
        <w:suppressAutoHyphens w:val="0"/>
        <w:ind w:left="0" w:firstLine="720"/>
        <w:contextualSpacing/>
      </w:pPr>
    </w:p>
    <w:p w14:paraId="3BB5B127" w14:textId="77777777" w:rsidR="00326263" w:rsidRDefault="004F0CC9" w:rsidP="00326263">
      <w:pPr>
        <w:pStyle w:val="Prrafodelista"/>
        <w:suppressAutoHyphens w:val="0"/>
        <w:ind w:left="0"/>
        <w:contextualSpacing/>
      </w:pPr>
      <w:r w:rsidRPr="004F0CC9">
        <w:t>Los trabajos de campo se realizarán por el sistema de Puntos Patológicos (PPs) que consisten en unidades de trabajo de patología, que incluyen las siguientes actividades:</w:t>
      </w:r>
    </w:p>
    <w:p w14:paraId="4459F5DE" w14:textId="77777777" w:rsidR="00326263" w:rsidRDefault="00326263" w:rsidP="00326263">
      <w:pPr>
        <w:pStyle w:val="Prrafodelista"/>
        <w:suppressAutoHyphens w:val="0"/>
        <w:ind w:left="0"/>
        <w:contextualSpacing/>
      </w:pPr>
    </w:p>
    <w:p w14:paraId="4A3A112D" w14:textId="77777777" w:rsidR="004F0CC9" w:rsidRPr="004F0CC9" w:rsidRDefault="004F0CC9" w:rsidP="00184717">
      <w:pPr>
        <w:pStyle w:val="Prrafodelista"/>
        <w:numPr>
          <w:ilvl w:val="0"/>
          <w:numId w:val="4"/>
        </w:numPr>
        <w:suppressAutoHyphens w:val="0"/>
        <w:contextualSpacing/>
      </w:pPr>
      <w:r w:rsidRPr="004F0CC9">
        <w:t>Marcación de los ensayos a realizar en cada elemento estructural, sea de concreto o metálico.</w:t>
      </w:r>
    </w:p>
    <w:p w14:paraId="30B1C8C9" w14:textId="77777777" w:rsidR="004F0CC9" w:rsidRPr="004F0CC9" w:rsidRDefault="004F0CC9" w:rsidP="00184717">
      <w:pPr>
        <w:pStyle w:val="Prrafodelista"/>
        <w:numPr>
          <w:ilvl w:val="0"/>
          <w:numId w:val="4"/>
        </w:numPr>
        <w:suppressAutoHyphens w:val="0"/>
        <w:contextualSpacing/>
      </w:pPr>
      <w:r w:rsidRPr="004F0CC9">
        <w:t>Detección del acero de refuerzo con escáner electrónico en concreto reforzado.</w:t>
      </w:r>
    </w:p>
    <w:p w14:paraId="2F708DE7" w14:textId="77777777" w:rsidR="004F0CC9" w:rsidRPr="004F0CC9" w:rsidRDefault="004F0CC9" w:rsidP="00184717">
      <w:pPr>
        <w:pStyle w:val="Prrafodelista"/>
        <w:numPr>
          <w:ilvl w:val="0"/>
          <w:numId w:val="4"/>
        </w:numPr>
        <w:suppressAutoHyphens w:val="0"/>
        <w:contextualSpacing/>
      </w:pPr>
      <w:r w:rsidRPr="004F0CC9">
        <w:t>Revisión de elementos en estructura metálica, que incluyen espesor de elementos tubulares, espesor de pintura de recubrimiento, adherencia de pintura de recubrimiento, defectología en soldaduras y ensayo de líquidos penetrantes en soldadura; lo anterior con base en lo observado y en caso necesario, se contemplarán otros ensayos que se cotizarán oportunamente (ejemplo: ensayos de dureza en el acero para clasificación, ensayo de metalurgia, entre otros).</w:t>
      </w:r>
    </w:p>
    <w:p w14:paraId="0C00AA51" w14:textId="77777777" w:rsidR="004F0CC9" w:rsidRPr="004F0CC9" w:rsidRDefault="004F0CC9" w:rsidP="00184717">
      <w:pPr>
        <w:pStyle w:val="Prrafodelista"/>
        <w:numPr>
          <w:ilvl w:val="0"/>
          <w:numId w:val="4"/>
        </w:numPr>
        <w:suppressAutoHyphens w:val="0"/>
        <w:contextualSpacing/>
      </w:pPr>
      <w:r w:rsidRPr="004F0CC9">
        <w:t>Realización de apiques en el concreto de recubrimiento para revisar tipo de acero, diámetros, estado de sanidad y medir frentes de carbonatación.</w:t>
      </w:r>
    </w:p>
    <w:p w14:paraId="10929F46" w14:textId="77777777" w:rsidR="004F0CC9" w:rsidRPr="004F0CC9" w:rsidRDefault="004F0CC9" w:rsidP="00184717">
      <w:pPr>
        <w:pStyle w:val="Prrafodelista"/>
        <w:numPr>
          <w:ilvl w:val="0"/>
          <w:numId w:val="4"/>
        </w:numPr>
        <w:suppressAutoHyphens w:val="0"/>
        <w:contextualSpacing/>
      </w:pPr>
      <w:r w:rsidRPr="004F0CC9">
        <w:t>Localización y ensayo de puntos de ultrasonido en el concreto.</w:t>
      </w:r>
    </w:p>
    <w:p w14:paraId="63F4FC98" w14:textId="77777777" w:rsidR="004F0CC9" w:rsidRPr="004F0CC9" w:rsidRDefault="004F0CC9" w:rsidP="00184717">
      <w:pPr>
        <w:pStyle w:val="Prrafodelista"/>
        <w:numPr>
          <w:ilvl w:val="0"/>
          <w:numId w:val="4"/>
        </w:numPr>
        <w:suppressAutoHyphens w:val="0"/>
        <w:contextualSpacing/>
      </w:pPr>
      <w:r w:rsidRPr="004F0CC9">
        <w:t>Localización y toma de núcleos en el concreto.</w:t>
      </w:r>
    </w:p>
    <w:p w14:paraId="488B4DF3" w14:textId="77777777" w:rsidR="004F0CC9" w:rsidRPr="004F0CC9" w:rsidRDefault="004F0CC9" w:rsidP="00184717">
      <w:pPr>
        <w:pStyle w:val="Prrafodelista"/>
        <w:numPr>
          <w:ilvl w:val="0"/>
          <w:numId w:val="4"/>
        </w:numPr>
        <w:suppressAutoHyphens w:val="0"/>
        <w:contextualSpacing/>
      </w:pPr>
      <w:r w:rsidRPr="004F0CC9">
        <w:t>Toma de fotos de seguimiento</w:t>
      </w:r>
    </w:p>
    <w:p w14:paraId="233A5159" w14:textId="77777777" w:rsidR="004F0CC9" w:rsidRPr="004F0CC9" w:rsidRDefault="004F0CC9" w:rsidP="00184717">
      <w:pPr>
        <w:pStyle w:val="Prrafodelista"/>
        <w:numPr>
          <w:ilvl w:val="0"/>
          <w:numId w:val="4"/>
        </w:numPr>
        <w:suppressAutoHyphens w:val="0"/>
        <w:contextualSpacing/>
      </w:pPr>
      <w:r w:rsidRPr="004F0CC9">
        <w:t xml:space="preserve">Resanes en los sectores explorados con mortero estructural acrílico. </w:t>
      </w:r>
    </w:p>
    <w:p w14:paraId="0F4F96A8" w14:textId="77777777" w:rsidR="004F0CC9" w:rsidRPr="004F0CC9" w:rsidRDefault="004F0CC9" w:rsidP="00184717">
      <w:pPr>
        <w:pStyle w:val="Prrafodelista"/>
        <w:numPr>
          <w:ilvl w:val="0"/>
          <w:numId w:val="4"/>
        </w:numPr>
        <w:suppressAutoHyphens w:val="0"/>
        <w:contextualSpacing/>
      </w:pPr>
      <w:r w:rsidRPr="004F0CC9">
        <w:t>Ensayos de laboratorio, análisis de resultados y entrega de informe final.</w:t>
      </w:r>
    </w:p>
    <w:p w14:paraId="7B535DE7" w14:textId="77777777" w:rsidR="004F0CC9" w:rsidRPr="004F0CC9" w:rsidRDefault="004F0CC9" w:rsidP="004F0CC9">
      <w:pPr>
        <w:pStyle w:val="Prrafodelista"/>
        <w:suppressAutoHyphens w:val="0"/>
        <w:ind w:left="0" w:firstLine="720"/>
        <w:contextualSpacing/>
      </w:pPr>
    </w:p>
    <w:p w14:paraId="484673EF" w14:textId="77777777" w:rsidR="00292B4F" w:rsidRDefault="004F0CC9" w:rsidP="00292B4F">
      <w:pPr>
        <w:pStyle w:val="Prrafodelista"/>
        <w:suppressAutoHyphens w:val="0"/>
        <w:ind w:left="0"/>
        <w:contextualSpacing/>
      </w:pPr>
      <w:r w:rsidRPr="004F0CC9">
        <w:t>Se resumen a continuación los planes de trabajo para cada alternativa</w:t>
      </w:r>
      <w:r w:rsidR="00930CF9">
        <w:t xml:space="preserve"> recomendada teniendo en cuenta que los puntos patológicos podrán ajustarse una vez se conozca el grado de intervención real de la alternativa seleccionada </w:t>
      </w:r>
      <w:r w:rsidR="00C1278B">
        <w:t xml:space="preserve">por todas las especialidades </w:t>
      </w:r>
      <w:r w:rsidR="00930CF9">
        <w:t>en FASE II</w:t>
      </w:r>
      <w:r w:rsidRPr="004F0CC9">
        <w:t>:</w:t>
      </w:r>
    </w:p>
    <w:p w14:paraId="51DA6BF8" w14:textId="77777777" w:rsidR="00292B4F" w:rsidRDefault="00292B4F" w:rsidP="00292B4F">
      <w:pPr>
        <w:pStyle w:val="Ttulo2"/>
        <w:rPr>
          <w:szCs w:val="22"/>
        </w:rPr>
      </w:pPr>
      <w:r>
        <w:br w:type="page"/>
      </w:r>
      <w:bookmarkStart w:id="126" w:name="_Toc75808096"/>
      <w:r>
        <w:rPr>
          <w:szCs w:val="22"/>
        </w:rPr>
        <w:lastRenderedPageBreak/>
        <w:t xml:space="preserve">Alternativa </w:t>
      </w:r>
      <w:r w:rsidR="00591DC6">
        <w:rPr>
          <w:szCs w:val="22"/>
        </w:rPr>
        <w:t>1</w:t>
      </w:r>
      <w:bookmarkEnd w:id="126"/>
    </w:p>
    <w:p w14:paraId="436CE242" w14:textId="77777777" w:rsidR="00292B4F" w:rsidRDefault="00292B4F" w:rsidP="00292B4F"/>
    <w:p w14:paraId="4330DDA9" w14:textId="77777777" w:rsidR="00292B4F" w:rsidRDefault="00591DC6" w:rsidP="00292B4F">
      <w:r>
        <w:t>La alternativa 1 no requiere intervenciones patológicas.</w:t>
      </w:r>
    </w:p>
    <w:p w14:paraId="44B47483" w14:textId="77777777" w:rsidR="00617434" w:rsidRDefault="00617434" w:rsidP="00617434">
      <w:pPr>
        <w:pStyle w:val="Ttulo2"/>
        <w:rPr>
          <w:szCs w:val="22"/>
        </w:rPr>
      </w:pPr>
      <w:bookmarkStart w:id="127" w:name="_Toc75808097"/>
      <w:r>
        <w:rPr>
          <w:szCs w:val="22"/>
        </w:rPr>
        <w:t xml:space="preserve">Alternativa </w:t>
      </w:r>
      <w:r w:rsidR="00591DC6">
        <w:rPr>
          <w:szCs w:val="22"/>
        </w:rPr>
        <w:t>4</w:t>
      </w:r>
      <w:bookmarkEnd w:id="127"/>
    </w:p>
    <w:p w14:paraId="59E69071" w14:textId="77777777" w:rsidR="00617434" w:rsidRDefault="00617434" w:rsidP="00617434"/>
    <w:p w14:paraId="7D402A7F" w14:textId="77777777" w:rsidR="00617434" w:rsidRDefault="00617434" w:rsidP="00617434">
      <w:r>
        <w:t xml:space="preserve">Para a alternativa </w:t>
      </w:r>
      <w:r w:rsidR="00591DC6">
        <w:t>norte</w:t>
      </w:r>
      <w:r>
        <w:t xml:space="preserve"> se deberán ejecutar 4 Puntos patológicos con sus respectivos ensayos de laboratorio, estos puntos patológicos corresponden a:</w:t>
      </w:r>
    </w:p>
    <w:p w14:paraId="21AB361C" w14:textId="77777777" w:rsidR="00617434" w:rsidRDefault="00617434" w:rsidP="00617434"/>
    <w:p w14:paraId="4047A045" w14:textId="77777777" w:rsidR="00617434" w:rsidRDefault="00617434" w:rsidP="00184717">
      <w:pPr>
        <w:numPr>
          <w:ilvl w:val="0"/>
          <w:numId w:val="4"/>
        </w:numPr>
      </w:pPr>
      <w:r>
        <w:t>Muros de caseta de parqueaderos</w:t>
      </w:r>
    </w:p>
    <w:p w14:paraId="16DC5794" w14:textId="77777777" w:rsidR="00617434" w:rsidRDefault="00617434" w:rsidP="00184717">
      <w:pPr>
        <w:numPr>
          <w:ilvl w:val="0"/>
          <w:numId w:val="4"/>
        </w:numPr>
      </w:pPr>
      <w:r>
        <w:t>Muros de caseta de celadores en plataforma</w:t>
      </w:r>
    </w:p>
    <w:p w14:paraId="1E187A72" w14:textId="77777777" w:rsidR="00617434" w:rsidRDefault="00617434" w:rsidP="00184717">
      <w:pPr>
        <w:numPr>
          <w:ilvl w:val="0"/>
          <w:numId w:val="4"/>
        </w:numPr>
      </w:pPr>
      <w:r>
        <w:t>1 columna de soporte de la cubierta de llegada del puente</w:t>
      </w:r>
    </w:p>
    <w:p w14:paraId="2C1E2B4D" w14:textId="77777777" w:rsidR="00617434" w:rsidRDefault="00617434" w:rsidP="00184717">
      <w:pPr>
        <w:numPr>
          <w:ilvl w:val="0"/>
          <w:numId w:val="4"/>
        </w:numPr>
      </w:pPr>
      <w:r>
        <w:t>Una cercha de la cubierta metalica</w:t>
      </w:r>
    </w:p>
    <w:p w14:paraId="1C6FF22E" w14:textId="77777777" w:rsidR="008171A6" w:rsidRDefault="008171A6" w:rsidP="008171A6"/>
    <w:p w14:paraId="0DAA93F3" w14:textId="77777777" w:rsidR="008171A6" w:rsidRDefault="008171A6" w:rsidP="008171A6">
      <w:r>
        <w:t>A continuación, se muestran los ítems IDU que podrían ser requeridos en la en la ejecución de la alternativa 4</w:t>
      </w:r>
    </w:p>
    <w:p w14:paraId="63FA7E75" w14:textId="77777777" w:rsidR="008171A6" w:rsidRDefault="008171A6" w:rsidP="008171A6"/>
    <w:p w14:paraId="1BD23CA7" w14:textId="0E2E6D92" w:rsidR="008171A6" w:rsidRDefault="008171A6" w:rsidP="008171A6">
      <w:pPr>
        <w:pStyle w:val="Descripcin"/>
        <w:keepNext/>
        <w:jc w:val="center"/>
      </w:pPr>
      <w:bookmarkStart w:id="128" w:name="_Toc75807544"/>
      <w:r>
        <w:lastRenderedPageBreak/>
        <w:t xml:space="preserve">Tabla </w:t>
      </w:r>
      <w:r w:rsidR="00433925">
        <w:fldChar w:fldCharType="begin"/>
      </w:r>
      <w:r w:rsidR="00433925">
        <w:instrText xml:space="preserve"> STYLEREF 1 \s </w:instrText>
      </w:r>
      <w:r w:rsidR="00433925">
        <w:fldChar w:fldCharType="separate"/>
      </w:r>
      <w:r w:rsidR="009D7857">
        <w:rPr>
          <w:noProof/>
        </w:rPr>
        <w:t>13</w:t>
      </w:r>
      <w:r w:rsidR="00433925">
        <w:fldChar w:fldCharType="end"/>
      </w:r>
      <w:r w:rsidR="00433925">
        <w:t>.</w:t>
      </w:r>
      <w:r w:rsidR="00433925">
        <w:fldChar w:fldCharType="begin"/>
      </w:r>
      <w:r w:rsidR="00433925">
        <w:instrText xml:space="preserve"> SEQ Tabla \* ARABIC \s 1 </w:instrText>
      </w:r>
      <w:r w:rsidR="00433925">
        <w:fldChar w:fldCharType="separate"/>
      </w:r>
      <w:r w:rsidR="009D7857">
        <w:rPr>
          <w:noProof/>
        </w:rPr>
        <w:t>1</w:t>
      </w:r>
      <w:r w:rsidR="00433925">
        <w:fldChar w:fldCharType="end"/>
      </w:r>
      <w:r>
        <w:t xml:space="preserve"> Actividades requeridas según ítems IDU – Alternativa 4</w:t>
      </w:r>
      <w:bookmarkEnd w:id="128"/>
    </w:p>
    <w:p w14:paraId="6B6D8697" w14:textId="77777777" w:rsidR="008171A6" w:rsidRDefault="00CF6111" w:rsidP="008171A6">
      <w:pPr>
        <w:jc w:val="center"/>
      </w:pPr>
      <w:r w:rsidRPr="008171A6">
        <w:rPr>
          <w:noProof/>
        </w:rPr>
        <w:drawing>
          <wp:inline distT="0" distB="0" distL="0" distR="0" wp14:anchorId="3150387B" wp14:editId="3237E49E">
            <wp:extent cx="3549015" cy="6250305"/>
            <wp:effectExtent l="0" t="0" r="0" b="0"/>
            <wp:docPr id="62" name="Imagen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2"/>
                    <pic:cNvPicPr>
                      <a:picLocks/>
                    </pic:cNvPicPr>
                  </pic:nvPicPr>
                  <pic:blipFill>
                    <a:blip r:embed="rId78">
                      <a:extLst>
                        <a:ext uri="{28A0092B-C50C-407E-A947-70E740481C1C}">
                          <a14:useLocalDpi xmlns:a14="http://schemas.microsoft.com/office/drawing/2010/main" val="0"/>
                        </a:ext>
                      </a:extLst>
                    </a:blip>
                    <a:srcRect b="50403"/>
                    <a:stretch>
                      <a:fillRect/>
                    </a:stretch>
                  </pic:blipFill>
                  <pic:spPr bwMode="auto">
                    <a:xfrm>
                      <a:off x="0" y="0"/>
                      <a:ext cx="3549015" cy="6250305"/>
                    </a:xfrm>
                    <a:prstGeom prst="rect">
                      <a:avLst/>
                    </a:prstGeom>
                    <a:noFill/>
                    <a:ln>
                      <a:noFill/>
                    </a:ln>
                  </pic:spPr>
                </pic:pic>
              </a:graphicData>
            </a:graphic>
          </wp:inline>
        </w:drawing>
      </w:r>
    </w:p>
    <w:p w14:paraId="63D14A56" w14:textId="77777777" w:rsidR="008171A6" w:rsidRDefault="00CF6111" w:rsidP="008171A6">
      <w:pPr>
        <w:jc w:val="center"/>
      </w:pPr>
      <w:r w:rsidRPr="008171A6">
        <w:rPr>
          <w:noProof/>
        </w:rPr>
        <w:lastRenderedPageBreak/>
        <w:drawing>
          <wp:inline distT="0" distB="0" distL="0" distR="0" wp14:anchorId="506E69C9" wp14:editId="254A5DF0">
            <wp:extent cx="3834765" cy="6856095"/>
            <wp:effectExtent l="0" t="0" r="0" b="0"/>
            <wp:docPr id="63" name="Imagen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3"/>
                    <pic:cNvPicPr>
                      <a:picLocks/>
                    </pic:cNvPicPr>
                  </pic:nvPicPr>
                  <pic:blipFill>
                    <a:blip r:embed="rId78">
                      <a:extLst>
                        <a:ext uri="{28A0092B-C50C-407E-A947-70E740481C1C}">
                          <a14:useLocalDpi xmlns:a14="http://schemas.microsoft.com/office/drawing/2010/main" val="0"/>
                        </a:ext>
                      </a:extLst>
                    </a:blip>
                    <a:srcRect t="49309"/>
                    <a:stretch>
                      <a:fillRect/>
                    </a:stretch>
                  </pic:blipFill>
                  <pic:spPr bwMode="auto">
                    <a:xfrm>
                      <a:off x="0" y="0"/>
                      <a:ext cx="3834765" cy="6856095"/>
                    </a:xfrm>
                    <a:prstGeom prst="rect">
                      <a:avLst/>
                    </a:prstGeom>
                    <a:noFill/>
                    <a:ln>
                      <a:noFill/>
                    </a:ln>
                  </pic:spPr>
                </pic:pic>
              </a:graphicData>
            </a:graphic>
          </wp:inline>
        </w:drawing>
      </w:r>
    </w:p>
    <w:p w14:paraId="6F1DAC44" w14:textId="77777777" w:rsidR="008171A6" w:rsidRDefault="008171A6" w:rsidP="008171A6">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Precios IDU</w:t>
      </w:r>
    </w:p>
    <w:p w14:paraId="6066A38A" w14:textId="77777777" w:rsidR="00292B4F" w:rsidRPr="00292B4F" w:rsidRDefault="00292B4F" w:rsidP="00292B4F"/>
    <w:p w14:paraId="5C9CC244" w14:textId="77777777" w:rsidR="00292FC7" w:rsidRDefault="00292FC7" w:rsidP="00292FC7">
      <w:pPr>
        <w:pStyle w:val="Ttulo2"/>
        <w:rPr>
          <w:szCs w:val="22"/>
        </w:rPr>
      </w:pPr>
      <w:bookmarkStart w:id="129" w:name="_Toc75808098"/>
      <w:r>
        <w:rPr>
          <w:szCs w:val="22"/>
        </w:rPr>
        <w:lastRenderedPageBreak/>
        <w:t xml:space="preserve">Alternativa </w:t>
      </w:r>
      <w:r w:rsidR="00591DC6">
        <w:rPr>
          <w:szCs w:val="22"/>
        </w:rPr>
        <w:t>6</w:t>
      </w:r>
      <w:bookmarkEnd w:id="129"/>
    </w:p>
    <w:p w14:paraId="04D5A271" w14:textId="77777777" w:rsidR="00591DC6" w:rsidRDefault="00591DC6" w:rsidP="00591DC6"/>
    <w:p w14:paraId="12C58692" w14:textId="77777777" w:rsidR="00591DC6" w:rsidRDefault="00591DC6" w:rsidP="00591DC6">
      <w:r>
        <w:t>Para a alternativa sur se deberán ejecutar 5 Puntos patológicos con sus respectivos ensayos de laboratorio, estos puntos patológicos corresponden a:</w:t>
      </w:r>
    </w:p>
    <w:p w14:paraId="3EC84763" w14:textId="77777777" w:rsidR="00591DC6" w:rsidRDefault="00591DC6" w:rsidP="00591DC6"/>
    <w:p w14:paraId="24676B39" w14:textId="77777777" w:rsidR="00591DC6" w:rsidRDefault="00591DC6" w:rsidP="00591DC6">
      <w:pPr>
        <w:numPr>
          <w:ilvl w:val="0"/>
          <w:numId w:val="4"/>
        </w:numPr>
      </w:pPr>
      <w:r>
        <w:t>3 columnas de 9,15 m de altura</w:t>
      </w:r>
    </w:p>
    <w:p w14:paraId="2E891D69" w14:textId="77777777" w:rsidR="00591DC6" w:rsidRDefault="00591DC6" w:rsidP="00591DC6">
      <w:pPr>
        <w:numPr>
          <w:ilvl w:val="0"/>
          <w:numId w:val="4"/>
        </w:numPr>
      </w:pPr>
      <w:r>
        <w:t>1 cercha metálica de cubierta en plataforma de articulados</w:t>
      </w:r>
    </w:p>
    <w:p w14:paraId="5D3A055B" w14:textId="77777777" w:rsidR="00591DC6" w:rsidRDefault="00591DC6" w:rsidP="00591DC6">
      <w:pPr>
        <w:numPr>
          <w:ilvl w:val="0"/>
          <w:numId w:val="4"/>
        </w:numPr>
      </w:pPr>
      <w:r>
        <w:t>1 cercha metálica de cubierta en plataforma de alimentadores</w:t>
      </w:r>
    </w:p>
    <w:p w14:paraId="15EC6773" w14:textId="77777777" w:rsidR="00591DC6" w:rsidRDefault="00591DC6" w:rsidP="00591DC6"/>
    <w:p w14:paraId="29497621" w14:textId="77777777" w:rsidR="008171A6" w:rsidRDefault="008171A6" w:rsidP="008171A6">
      <w:r>
        <w:t>A continuación, se muestran los ítems IDU que podrían ser requeridos en la en la ejecución de la alternativa 6</w:t>
      </w:r>
    </w:p>
    <w:p w14:paraId="0245912E" w14:textId="77777777" w:rsidR="008171A6" w:rsidRDefault="008171A6" w:rsidP="008171A6"/>
    <w:p w14:paraId="41DF463C" w14:textId="4A31675D" w:rsidR="008171A6" w:rsidRDefault="008171A6" w:rsidP="008171A6">
      <w:pPr>
        <w:pStyle w:val="Descripcin"/>
        <w:keepNext/>
        <w:jc w:val="center"/>
      </w:pPr>
      <w:bookmarkStart w:id="130" w:name="_Toc75807545"/>
      <w:r>
        <w:lastRenderedPageBreak/>
        <w:t xml:space="preserve">Tabla </w:t>
      </w:r>
      <w:r w:rsidR="00433925">
        <w:fldChar w:fldCharType="begin"/>
      </w:r>
      <w:r w:rsidR="00433925">
        <w:instrText xml:space="preserve"> STYLEREF 1 \s </w:instrText>
      </w:r>
      <w:r w:rsidR="00433925">
        <w:fldChar w:fldCharType="separate"/>
      </w:r>
      <w:r w:rsidR="009D7857">
        <w:rPr>
          <w:noProof/>
        </w:rPr>
        <w:t>13</w:t>
      </w:r>
      <w:r w:rsidR="00433925">
        <w:fldChar w:fldCharType="end"/>
      </w:r>
      <w:r w:rsidR="00433925">
        <w:t>.</w:t>
      </w:r>
      <w:r w:rsidR="00433925">
        <w:fldChar w:fldCharType="begin"/>
      </w:r>
      <w:r w:rsidR="00433925">
        <w:instrText xml:space="preserve"> SEQ Tabla \* ARABIC \s 1 </w:instrText>
      </w:r>
      <w:r w:rsidR="00433925">
        <w:fldChar w:fldCharType="separate"/>
      </w:r>
      <w:r w:rsidR="009D7857">
        <w:rPr>
          <w:noProof/>
        </w:rPr>
        <w:t>2</w:t>
      </w:r>
      <w:r w:rsidR="00433925">
        <w:fldChar w:fldCharType="end"/>
      </w:r>
      <w:r>
        <w:t xml:space="preserve"> Actividades requeridas según ítems IDU – Alternativa 6</w:t>
      </w:r>
      <w:bookmarkEnd w:id="130"/>
    </w:p>
    <w:p w14:paraId="2D96524D" w14:textId="77777777" w:rsidR="008171A6" w:rsidRDefault="00CF6111" w:rsidP="008171A6">
      <w:pPr>
        <w:jc w:val="center"/>
      </w:pPr>
      <w:r w:rsidRPr="008171A6">
        <w:rPr>
          <w:noProof/>
        </w:rPr>
        <w:drawing>
          <wp:inline distT="0" distB="0" distL="0" distR="0" wp14:anchorId="5E3C36A8" wp14:editId="3102802D">
            <wp:extent cx="3549015" cy="6250305"/>
            <wp:effectExtent l="0" t="0" r="0" b="0"/>
            <wp:docPr id="64" name="Imagen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4"/>
                    <pic:cNvPicPr>
                      <a:picLocks/>
                    </pic:cNvPicPr>
                  </pic:nvPicPr>
                  <pic:blipFill>
                    <a:blip r:embed="rId78">
                      <a:extLst>
                        <a:ext uri="{28A0092B-C50C-407E-A947-70E740481C1C}">
                          <a14:useLocalDpi xmlns:a14="http://schemas.microsoft.com/office/drawing/2010/main" val="0"/>
                        </a:ext>
                      </a:extLst>
                    </a:blip>
                    <a:srcRect b="50403"/>
                    <a:stretch>
                      <a:fillRect/>
                    </a:stretch>
                  </pic:blipFill>
                  <pic:spPr bwMode="auto">
                    <a:xfrm>
                      <a:off x="0" y="0"/>
                      <a:ext cx="3549015" cy="6250305"/>
                    </a:xfrm>
                    <a:prstGeom prst="rect">
                      <a:avLst/>
                    </a:prstGeom>
                    <a:noFill/>
                    <a:ln>
                      <a:noFill/>
                    </a:ln>
                  </pic:spPr>
                </pic:pic>
              </a:graphicData>
            </a:graphic>
          </wp:inline>
        </w:drawing>
      </w:r>
    </w:p>
    <w:p w14:paraId="7AE03108" w14:textId="77777777" w:rsidR="008171A6" w:rsidRDefault="00CF6111" w:rsidP="008171A6">
      <w:pPr>
        <w:jc w:val="center"/>
      </w:pPr>
      <w:r w:rsidRPr="008171A6">
        <w:rPr>
          <w:noProof/>
        </w:rPr>
        <w:lastRenderedPageBreak/>
        <w:drawing>
          <wp:inline distT="0" distB="0" distL="0" distR="0" wp14:anchorId="5C8A5CB1" wp14:editId="47FC1CD5">
            <wp:extent cx="3834765" cy="6856095"/>
            <wp:effectExtent l="0" t="0" r="0" b="0"/>
            <wp:docPr id="65" name="Imagen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5"/>
                    <pic:cNvPicPr>
                      <a:picLocks/>
                    </pic:cNvPicPr>
                  </pic:nvPicPr>
                  <pic:blipFill>
                    <a:blip r:embed="rId78">
                      <a:extLst>
                        <a:ext uri="{28A0092B-C50C-407E-A947-70E740481C1C}">
                          <a14:useLocalDpi xmlns:a14="http://schemas.microsoft.com/office/drawing/2010/main" val="0"/>
                        </a:ext>
                      </a:extLst>
                    </a:blip>
                    <a:srcRect t="49309"/>
                    <a:stretch>
                      <a:fillRect/>
                    </a:stretch>
                  </pic:blipFill>
                  <pic:spPr bwMode="auto">
                    <a:xfrm>
                      <a:off x="0" y="0"/>
                      <a:ext cx="3834765" cy="6856095"/>
                    </a:xfrm>
                    <a:prstGeom prst="rect">
                      <a:avLst/>
                    </a:prstGeom>
                    <a:noFill/>
                    <a:ln>
                      <a:noFill/>
                    </a:ln>
                  </pic:spPr>
                </pic:pic>
              </a:graphicData>
            </a:graphic>
          </wp:inline>
        </w:drawing>
      </w:r>
    </w:p>
    <w:p w14:paraId="05C5F0AD" w14:textId="77777777" w:rsidR="004F0CC9" w:rsidRPr="004F0CC9" w:rsidRDefault="008171A6" w:rsidP="008171A6">
      <w:pPr>
        <w:jc w:val="center"/>
      </w:pPr>
      <w:r w:rsidRPr="00531002">
        <w:rPr>
          <w:i/>
          <w:color w:val="000000"/>
          <w:sz w:val="20"/>
          <w:szCs w:val="18"/>
          <w:lang w:val="es-ES_tradnl" w:eastAsia="es-ES"/>
        </w:rPr>
        <w:t>Fuente:</w:t>
      </w:r>
      <w:r>
        <w:rPr>
          <w:i/>
          <w:color w:val="000000"/>
          <w:sz w:val="20"/>
          <w:szCs w:val="18"/>
          <w:lang w:val="es-ES_tradnl" w:eastAsia="es-ES"/>
        </w:rPr>
        <w:t xml:space="preserve"> Precios IDU</w:t>
      </w:r>
    </w:p>
    <w:p w14:paraId="15AEDE90" w14:textId="77777777" w:rsidR="0054686C" w:rsidRDefault="00ED415C" w:rsidP="00110DE8">
      <w:pPr>
        <w:pStyle w:val="Ttulo1"/>
        <w:shd w:val="clear" w:color="auto" w:fill="9BBB59"/>
        <w:spacing w:before="0" w:after="0"/>
        <w:rPr>
          <w:color w:val="000000"/>
          <w:szCs w:val="22"/>
          <w:lang w:eastAsia="es-CO"/>
        </w:rPr>
      </w:pPr>
      <w:r w:rsidRPr="004F0CC9">
        <w:br w:type="page"/>
      </w:r>
      <w:bookmarkStart w:id="131" w:name="_Toc75808099"/>
      <w:r w:rsidR="0054686C" w:rsidRPr="00110DE8">
        <w:rPr>
          <w:b w:val="0"/>
          <w:color w:val="000000"/>
          <w:lang w:eastAsia="es-CO"/>
        </w:rPr>
        <w:lastRenderedPageBreak/>
        <w:t>PREDIMENSIONAMIENTO DE ELEMENTOS</w:t>
      </w:r>
      <w:bookmarkEnd w:id="131"/>
    </w:p>
    <w:p w14:paraId="709CF940" w14:textId="77777777" w:rsidR="0054686C" w:rsidRDefault="0054686C" w:rsidP="0054686C">
      <w:pPr>
        <w:rPr>
          <w:lang w:eastAsia="es-CO"/>
        </w:rPr>
      </w:pPr>
    </w:p>
    <w:p w14:paraId="5112FC44" w14:textId="77777777" w:rsidR="0054686C" w:rsidRDefault="0054686C" w:rsidP="0054686C">
      <w:pPr>
        <w:pStyle w:val="Ttulo2"/>
        <w:rPr>
          <w:szCs w:val="22"/>
        </w:rPr>
      </w:pPr>
      <w:bookmarkStart w:id="132" w:name="_Toc75808100"/>
      <w:r>
        <w:t>Pre dimensionamiento de vigas y columnas</w:t>
      </w:r>
      <w:bookmarkEnd w:id="132"/>
    </w:p>
    <w:p w14:paraId="6064ABD2" w14:textId="77777777" w:rsidR="0054686C" w:rsidRDefault="0054686C" w:rsidP="0054686C">
      <w:pPr>
        <w:rPr>
          <w:lang w:eastAsia="es-CO"/>
        </w:rPr>
      </w:pPr>
    </w:p>
    <w:p w14:paraId="11207F71" w14:textId="77777777" w:rsidR="0054686C" w:rsidRDefault="0054686C" w:rsidP="0054686C">
      <w:pPr>
        <w:rPr>
          <w:lang w:eastAsia="es-CO"/>
        </w:rPr>
      </w:pPr>
      <w:r>
        <w:rPr>
          <w:lang w:eastAsia="es-CO"/>
        </w:rPr>
        <w:t xml:space="preserve">El pre dimensionamiento de las vigas se realiza con base en las recomendaciones del </w:t>
      </w:r>
      <w:r w:rsidR="00542352">
        <w:rPr>
          <w:lang w:eastAsia="es-CO"/>
        </w:rPr>
        <w:t>capítulo</w:t>
      </w:r>
      <w:r>
        <w:rPr>
          <w:lang w:eastAsia="es-CO"/>
        </w:rPr>
        <w:t xml:space="preserve"> C.9.5.2 de la NSR-10</w:t>
      </w:r>
      <w:r w:rsidR="00542352">
        <w:rPr>
          <w:lang w:eastAsia="es-CO"/>
        </w:rPr>
        <w:t xml:space="preserve"> en donde se determinan las alturas de las vigas para diferentes consideraciones de apoyo y carga</w:t>
      </w:r>
      <w:r>
        <w:rPr>
          <w:lang w:eastAsia="es-CO"/>
        </w:rPr>
        <w:t xml:space="preserve">, se toma </w:t>
      </w:r>
      <w:r w:rsidR="00DB03E5">
        <w:rPr>
          <w:lang w:eastAsia="es-CO"/>
        </w:rPr>
        <w:t>una relación de L/14</w:t>
      </w:r>
      <w:r>
        <w:rPr>
          <w:lang w:eastAsia="es-CO"/>
        </w:rPr>
        <w:t xml:space="preserve"> para </w:t>
      </w:r>
      <w:r w:rsidR="00DB03E5">
        <w:rPr>
          <w:lang w:eastAsia="es-CO"/>
        </w:rPr>
        <w:t xml:space="preserve">vigas o </w:t>
      </w:r>
      <w:r>
        <w:rPr>
          <w:lang w:eastAsia="es-CO"/>
        </w:rPr>
        <w:t xml:space="preserve">losas nervadas actuando en una dirección </w:t>
      </w:r>
      <w:r w:rsidR="00DB03E5">
        <w:rPr>
          <w:lang w:eastAsia="es-CO"/>
        </w:rPr>
        <w:t xml:space="preserve">con </w:t>
      </w:r>
      <w:r>
        <w:rPr>
          <w:lang w:eastAsia="es-CO"/>
        </w:rPr>
        <w:t>ambos extremos continuos</w:t>
      </w:r>
      <w:r w:rsidR="00DB03E5">
        <w:rPr>
          <w:lang w:eastAsia="es-CO"/>
        </w:rPr>
        <w:t>.</w:t>
      </w:r>
    </w:p>
    <w:p w14:paraId="26C5D7F6" w14:textId="77777777" w:rsidR="0054686C" w:rsidRDefault="0054686C" w:rsidP="0054686C">
      <w:pPr>
        <w:rPr>
          <w:lang w:eastAsia="es-CO"/>
        </w:rPr>
      </w:pPr>
      <w:r>
        <w:rPr>
          <w:lang w:eastAsia="es-CO"/>
        </w:rPr>
        <w:t xml:space="preserve"> </w:t>
      </w:r>
    </w:p>
    <w:p w14:paraId="0EFABDE7" w14:textId="77777777" w:rsidR="0054686C" w:rsidRDefault="0054686C" w:rsidP="0054686C">
      <w:pPr>
        <w:rPr>
          <w:lang w:eastAsia="es-CO"/>
        </w:rPr>
      </w:pPr>
      <w:r>
        <w:rPr>
          <w:lang w:eastAsia="es-CO"/>
        </w:rPr>
        <w:t>Por otro lado, para el dimensionamiento de las columnas a nivel de factibilidad se toma una rigidez que sea por lo menos 1,5 veces mayor a la de las vigas, esto para garantizar que las columnas tengan una sección suficiente al momento de realizar el análisis detallado en fase 3 en donde se asume que el mecanismo de disipación de energía se presente principalmente en las vigas.</w:t>
      </w:r>
    </w:p>
    <w:p w14:paraId="44540FF9" w14:textId="77777777" w:rsidR="00655B34" w:rsidRDefault="00655B34" w:rsidP="0054686C">
      <w:pPr>
        <w:rPr>
          <w:lang w:eastAsia="es-CO"/>
        </w:rPr>
      </w:pPr>
    </w:p>
    <w:p w14:paraId="67F5A11E" w14:textId="77777777" w:rsidR="00655B34" w:rsidRDefault="00655B34" w:rsidP="00655B34">
      <w:pPr>
        <w:pStyle w:val="Ttulo3"/>
      </w:pPr>
      <w:bookmarkStart w:id="133" w:name="_Toc75808101"/>
      <w:r>
        <w:t>Pre dimensionamiento de elementos para pórticos de concreto</w:t>
      </w:r>
      <w:bookmarkEnd w:id="133"/>
    </w:p>
    <w:p w14:paraId="5532D7AF" w14:textId="77777777" w:rsidR="00730AF0" w:rsidRDefault="00730AF0" w:rsidP="00730AF0"/>
    <w:p w14:paraId="1A8941F9" w14:textId="35304E13" w:rsidR="00E171EE" w:rsidRPr="00C70A9A" w:rsidRDefault="00E171EE" w:rsidP="00E171EE">
      <w:pPr>
        <w:pStyle w:val="Descripcin"/>
        <w:keepNext/>
        <w:jc w:val="center"/>
        <w:rPr>
          <w:sz w:val="20"/>
          <w:szCs w:val="20"/>
        </w:rPr>
      </w:pPr>
      <w:bookmarkStart w:id="134" w:name="_Toc75807416"/>
      <w:r w:rsidRPr="00C70A9A">
        <w:rPr>
          <w:b/>
          <w:bCs/>
          <w:sz w:val="20"/>
          <w:szCs w:val="20"/>
        </w:rPr>
        <w:t xml:space="preserve">Figura </w:t>
      </w:r>
      <w:r w:rsidRPr="00C70A9A">
        <w:rPr>
          <w:b/>
          <w:bCs/>
          <w:sz w:val="20"/>
          <w:szCs w:val="20"/>
        </w:rPr>
        <w:fldChar w:fldCharType="begin"/>
      </w:r>
      <w:r w:rsidRPr="00C70A9A">
        <w:rPr>
          <w:b/>
          <w:bCs/>
          <w:sz w:val="20"/>
          <w:szCs w:val="20"/>
        </w:rPr>
        <w:instrText xml:space="preserve"> STYLEREF 1 \s </w:instrText>
      </w:r>
      <w:r w:rsidRPr="00C70A9A">
        <w:rPr>
          <w:b/>
          <w:bCs/>
          <w:sz w:val="20"/>
          <w:szCs w:val="20"/>
        </w:rPr>
        <w:fldChar w:fldCharType="separate"/>
      </w:r>
      <w:r w:rsidR="009D7857">
        <w:rPr>
          <w:b/>
          <w:bCs/>
          <w:noProof/>
          <w:sz w:val="20"/>
          <w:szCs w:val="20"/>
        </w:rPr>
        <w:t>14</w:t>
      </w:r>
      <w:r w:rsidRPr="00C70A9A">
        <w:rPr>
          <w:b/>
          <w:bCs/>
          <w:sz w:val="20"/>
          <w:szCs w:val="20"/>
        </w:rPr>
        <w:fldChar w:fldCharType="end"/>
      </w:r>
      <w:r w:rsidRPr="00C70A9A">
        <w:rPr>
          <w:b/>
          <w:bCs/>
          <w:sz w:val="20"/>
          <w:szCs w:val="20"/>
        </w:rPr>
        <w:t>.</w:t>
      </w:r>
      <w:r w:rsidRPr="00C70A9A">
        <w:rPr>
          <w:b/>
          <w:bCs/>
          <w:sz w:val="20"/>
          <w:szCs w:val="20"/>
        </w:rPr>
        <w:fldChar w:fldCharType="begin"/>
      </w:r>
      <w:r w:rsidRPr="00C70A9A">
        <w:rPr>
          <w:b/>
          <w:bCs/>
          <w:sz w:val="20"/>
          <w:szCs w:val="20"/>
        </w:rPr>
        <w:instrText xml:space="preserve"> SEQ Figura \* ARABIC \s 1 </w:instrText>
      </w:r>
      <w:r w:rsidRPr="00C70A9A">
        <w:rPr>
          <w:b/>
          <w:bCs/>
          <w:sz w:val="20"/>
          <w:szCs w:val="20"/>
        </w:rPr>
        <w:fldChar w:fldCharType="separate"/>
      </w:r>
      <w:r w:rsidR="009D7857">
        <w:rPr>
          <w:b/>
          <w:bCs/>
          <w:noProof/>
          <w:sz w:val="20"/>
          <w:szCs w:val="20"/>
        </w:rPr>
        <w:t>1</w:t>
      </w:r>
      <w:r w:rsidRPr="00C70A9A">
        <w:rPr>
          <w:b/>
          <w:bCs/>
          <w:sz w:val="20"/>
          <w:szCs w:val="20"/>
        </w:rPr>
        <w:fldChar w:fldCharType="end"/>
      </w:r>
      <w:r w:rsidR="00C70A9A" w:rsidRPr="00C70A9A">
        <w:rPr>
          <w:sz w:val="20"/>
          <w:szCs w:val="20"/>
        </w:rPr>
        <w:t xml:space="preserve"> – Área aferente para viga mas cargada</w:t>
      </w:r>
      <w:bookmarkEnd w:id="134"/>
    </w:p>
    <w:p w14:paraId="1EB4A86E" w14:textId="77777777" w:rsidR="00730AF0" w:rsidRDefault="00CF6111" w:rsidP="00730AF0">
      <w:pPr>
        <w:jc w:val="center"/>
        <w:rPr>
          <w:lang w:eastAsia="es-CO"/>
        </w:rPr>
      </w:pPr>
      <w:r>
        <w:rPr>
          <w:noProof/>
          <w:lang w:eastAsia="es-CO"/>
        </w:rPr>
        <w:drawing>
          <wp:inline distT="0" distB="0" distL="0" distR="0" wp14:anchorId="47CE9D78" wp14:editId="2DEAF318">
            <wp:extent cx="4676775" cy="3326130"/>
            <wp:effectExtent l="0" t="0" r="0" b="0"/>
            <wp:docPr id="66" name="Imagen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6"/>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76775" cy="3326130"/>
                    </a:xfrm>
                    <a:prstGeom prst="rect">
                      <a:avLst/>
                    </a:prstGeom>
                    <a:noFill/>
                    <a:ln>
                      <a:noFill/>
                    </a:ln>
                  </pic:spPr>
                </pic:pic>
              </a:graphicData>
            </a:graphic>
          </wp:inline>
        </w:drawing>
      </w:r>
    </w:p>
    <w:p w14:paraId="13AE3591" w14:textId="77777777" w:rsidR="00A14095" w:rsidRPr="00C70A9A" w:rsidRDefault="00907F7A" w:rsidP="00C70A9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1D49B898" w14:textId="63D36E93" w:rsidR="00C70A9A" w:rsidRPr="00C70A9A" w:rsidRDefault="00C70A9A" w:rsidP="00C70A9A">
      <w:pPr>
        <w:pStyle w:val="Descripcin"/>
        <w:keepNext/>
        <w:jc w:val="center"/>
        <w:rPr>
          <w:sz w:val="20"/>
          <w:szCs w:val="20"/>
        </w:rPr>
      </w:pPr>
      <w:bookmarkStart w:id="135" w:name="_Toc75807546"/>
      <w:r w:rsidRPr="00C70A9A">
        <w:rPr>
          <w:b/>
          <w:bCs/>
          <w:sz w:val="20"/>
          <w:szCs w:val="20"/>
        </w:rPr>
        <w:lastRenderedPageBreak/>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14</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1</w:t>
      </w:r>
      <w:r w:rsidR="00433925">
        <w:rPr>
          <w:b/>
          <w:bCs/>
          <w:sz w:val="20"/>
          <w:szCs w:val="20"/>
        </w:rPr>
        <w:fldChar w:fldCharType="end"/>
      </w:r>
      <w:r w:rsidRPr="00C70A9A">
        <w:rPr>
          <w:b/>
          <w:bCs/>
          <w:sz w:val="20"/>
          <w:szCs w:val="20"/>
        </w:rPr>
        <w:t xml:space="preserve"> </w:t>
      </w:r>
      <w:r w:rsidRPr="00C70A9A">
        <w:rPr>
          <w:sz w:val="20"/>
          <w:szCs w:val="20"/>
        </w:rPr>
        <w:t>– Pre dimensionamiento de vigas</w:t>
      </w:r>
      <w:bookmarkEnd w:id="135"/>
    </w:p>
    <w:p w14:paraId="303B6C8C" w14:textId="77777777" w:rsidR="00A14095" w:rsidRDefault="00CF6111" w:rsidP="00A14095">
      <w:pPr>
        <w:jc w:val="center"/>
      </w:pPr>
      <w:r w:rsidRPr="00A14095">
        <w:rPr>
          <w:noProof/>
        </w:rPr>
        <w:drawing>
          <wp:inline distT="0" distB="0" distL="0" distR="0" wp14:anchorId="15846BD9" wp14:editId="297C9FC9">
            <wp:extent cx="4505325" cy="3248025"/>
            <wp:effectExtent l="0" t="0" r="0" b="0"/>
            <wp:docPr id="67" name="Imagen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7"/>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05325" cy="3248025"/>
                    </a:xfrm>
                    <a:prstGeom prst="rect">
                      <a:avLst/>
                    </a:prstGeom>
                    <a:noFill/>
                    <a:ln>
                      <a:noFill/>
                    </a:ln>
                  </pic:spPr>
                </pic:pic>
              </a:graphicData>
            </a:graphic>
          </wp:inline>
        </w:drawing>
      </w:r>
    </w:p>
    <w:p w14:paraId="72BFFBB7" w14:textId="77777777" w:rsidR="00C70A9A" w:rsidRPr="00C70A9A" w:rsidRDefault="00C70A9A" w:rsidP="00C70A9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4A2898E9" w14:textId="77777777" w:rsidR="00E171EE" w:rsidRDefault="00E171EE" w:rsidP="00A14095">
      <w:pPr>
        <w:jc w:val="center"/>
      </w:pPr>
    </w:p>
    <w:p w14:paraId="127EFF2F" w14:textId="77777777" w:rsidR="00C70A9A" w:rsidRDefault="00E171EE" w:rsidP="00C70A9A">
      <w:pPr>
        <w:jc w:val="center"/>
      </w:pPr>
      <w:r>
        <w:t>La rigidez de la columna se elige</w:t>
      </w:r>
      <w:r w:rsidR="00C70A9A">
        <w:t xml:space="preserve"> para que sea 1,5 o más que la inercia de la viga</w:t>
      </w:r>
    </w:p>
    <w:p w14:paraId="2D106E11" w14:textId="77777777" w:rsidR="00655B34" w:rsidRDefault="00C70A9A" w:rsidP="00C70A9A">
      <w:pPr>
        <w:jc w:val="center"/>
      </w:pPr>
      <w:r>
        <w:br w:type="page"/>
      </w:r>
    </w:p>
    <w:p w14:paraId="6A5B3A4B" w14:textId="77777777" w:rsidR="00655B34" w:rsidRDefault="00655B34" w:rsidP="00655B34">
      <w:pPr>
        <w:pStyle w:val="Ttulo3"/>
      </w:pPr>
      <w:bookmarkStart w:id="136" w:name="_Toc75808102"/>
      <w:r>
        <w:lastRenderedPageBreak/>
        <w:t xml:space="preserve">Pre dimensionamiento de elementos para pórticos </w:t>
      </w:r>
      <w:r w:rsidR="00A14095">
        <w:t>metálicos</w:t>
      </w:r>
      <w:bookmarkEnd w:id="136"/>
    </w:p>
    <w:p w14:paraId="48D85152" w14:textId="77777777" w:rsidR="00A14095" w:rsidRDefault="00A14095" w:rsidP="00A14095"/>
    <w:p w14:paraId="2DB49D38" w14:textId="6967D143" w:rsidR="00C70A9A" w:rsidRDefault="00C70A9A" w:rsidP="00C70A9A">
      <w:pPr>
        <w:pStyle w:val="Descripcin"/>
        <w:keepNext/>
        <w:jc w:val="center"/>
      </w:pPr>
      <w:bookmarkStart w:id="137" w:name="_Toc75807547"/>
      <w:r w:rsidRPr="00C70A9A">
        <w:rPr>
          <w:b/>
          <w:bCs/>
          <w:sz w:val="20"/>
          <w:szCs w:val="20"/>
        </w:rPr>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14</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2</w:t>
      </w:r>
      <w:r w:rsidR="00433925">
        <w:rPr>
          <w:b/>
          <w:bCs/>
          <w:sz w:val="20"/>
          <w:szCs w:val="20"/>
        </w:rPr>
        <w:fldChar w:fldCharType="end"/>
      </w:r>
      <w:r w:rsidRPr="00C70A9A">
        <w:rPr>
          <w:sz w:val="20"/>
          <w:szCs w:val="20"/>
        </w:rPr>
        <w:t>– Pre dimensionamiento de vigas</w:t>
      </w:r>
      <w:bookmarkEnd w:id="137"/>
    </w:p>
    <w:p w14:paraId="05002C70" w14:textId="77777777" w:rsidR="00A14095" w:rsidRDefault="00CF6111" w:rsidP="00A14095">
      <w:pPr>
        <w:jc w:val="center"/>
      </w:pPr>
      <w:r w:rsidRPr="00A14095">
        <w:rPr>
          <w:noProof/>
        </w:rPr>
        <w:drawing>
          <wp:inline distT="0" distB="0" distL="0" distR="0" wp14:anchorId="2CB90FCA" wp14:editId="2D0AA11C">
            <wp:extent cx="4505325" cy="3057525"/>
            <wp:effectExtent l="0" t="0" r="0" b="0"/>
            <wp:docPr id="68" name="Imagen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8"/>
                    <pic:cNvPicPr>
                      <a:picLocks/>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05325" cy="3057525"/>
                    </a:xfrm>
                    <a:prstGeom prst="rect">
                      <a:avLst/>
                    </a:prstGeom>
                    <a:noFill/>
                    <a:ln>
                      <a:noFill/>
                    </a:ln>
                  </pic:spPr>
                </pic:pic>
              </a:graphicData>
            </a:graphic>
          </wp:inline>
        </w:drawing>
      </w:r>
    </w:p>
    <w:p w14:paraId="72B575EA" w14:textId="77777777" w:rsidR="00C70A9A" w:rsidRPr="00C70A9A" w:rsidRDefault="00C70A9A" w:rsidP="00C70A9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367978CF" w14:textId="77777777" w:rsidR="00C70A9A" w:rsidRPr="00A14095" w:rsidRDefault="00C70A9A" w:rsidP="00A14095">
      <w:pPr>
        <w:jc w:val="center"/>
      </w:pPr>
    </w:p>
    <w:p w14:paraId="6D1C7F21" w14:textId="77777777" w:rsidR="00655B34" w:rsidRPr="00655B34" w:rsidRDefault="00655B34" w:rsidP="00655B34"/>
    <w:p w14:paraId="7945FE56" w14:textId="77777777" w:rsidR="00C70A9A" w:rsidRDefault="00C70A9A" w:rsidP="00C70A9A">
      <w:pPr>
        <w:jc w:val="center"/>
      </w:pPr>
      <w:r>
        <w:t>La rigidez de la columna se elige para que sea 1,5 o más que la inercia de la viga</w:t>
      </w:r>
    </w:p>
    <w:p w14:paraId="0D3B1212" w14:textId="77777777" w:rsidR="00655B34" w:rsidRDefault="00655B34" w:rsidP="0054686C">
      <w:pPr>
        <w:rPr>
          <w:lang w:eastAsia="es-CO"/>
        </w:rPr>
      </w:pPr>
    </w:p>
    <w:p w14:paraId="2E30F483" w14:textId="77777777" w:rsidR="0054686C" w:rsidRDefault="0054686C" w:rsidP="0054686C">
      <w:pPr>
        <w:pStyle w:val="Ttulo2"/>
        <w:rPr>
          <w:szCs w:val="22"/>
        </w:rPr>
      </w:pPr>
      <w:bookmarkStart w:id="138" w:name="_Toc75808103"/>
      <w:r>
        <w:t>Pre dimensionamiento de la cimentación</w:t>
      </w:r>
      <w:bookmarkEnd w:id="138"/>
    </w:p>
    <w:p w14:paraId="2721135E" w14:textId="77777777" w:rsidR="0054686C" w:rsidRDefault="0054686C" w:rsidP="0054686C">
      <w:pPr>
        <w:rPr>
          <w:lang w:eastAsia="es-CO"/>
        </w:rPr>
      </w:pPr>
    </w:p>
    <w:p w14:paraId="3AF0C574" w14:textId="77777777" w:rsidR="0054686C" w:rsidRDefault="0054686C" w:rsidP="0054686C">
      <w:r>
        <w:t>Para el pre dimensionamiento de la cimentación se realiza un avalúo de las cargas que llegan a la columna más cargada, una vez definidos estos valores se realiza una distribución de las fuerzas a los pilotes, todo esto por la filosofía de esfuerzos de trabajo. Para el caso de un pre dimensionamiento de una carga sísmica, se multiplica el valor de la resistencia por un 33% adicional.</w:t>
      </w:r>
    </w:p>
    <w:p w14:paraId="41D3D7D8" w14:textId="77777777" w:rsidR="0054686C" w:rsidRDefault="0054686C" w:rsidP="0054686C"/>
    <w:p w14:paraId="770C581A" w14:textId="77777777" w:rsidR="0054686C" w:rsidRDefault="0054686C" w:rsidP="0054686C">
      <w:r>
        <w:t>La distribución de cargas a cada uno de los pilotes que componen el dado se realiza mediante un análisis elástico simplificado el cual empieza describiendo la formulación interna de esfuerzos flectores mediante la siguiente expresión:</w:t>
      </w:r>
    </w:p>
    <w:p w14:paraId="2F9CC718" w14:textId="77777777" w:rsidR="0054686C" w:rsidRDefault="0054686C" w:rsidP="0054686C"/>
    <w:p w14:paraId="2C8EC20E" w14:textId="77777777" w:rsidR="0054686C" w:rsidRPr="00FC64C7" w:rsidRDefault="009D7857" w:rsidP="0054686C">
      <w:pPr>
        <w:jc w:val="center"/>
      </w:pPr>
      <w:r>
        <w:rPr>
          <w:noProof/>
        </w:rPr>
        <w:pict w14:anchorId="4AB454AD">
          <v:shape id="_x0000_i1027" type="#_x0000_t75" style="width:92.4pt;height:27.9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isplayBackgroundShape/&gt;&lt;w:stylePaneFormatFilter w:val=&quot;0000&quot;/&gt;&lt;w:defaultTabStop w:val=&quot;720&quot;/&gt;&lt;w:defaultTableStyle w:sti=&quot;0&quot; w:val=&quot;Normal&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punctuationKerning/&gt;&lt;w:characterSpacingControl w:val=&quot;DontCompress&quot;/&gt;&lt;w:optimizeForBrowser/&gt;&lt;w:allowPNG/&gt;&lt;w:validateAgainstSchema/&gt;&lt;w:saveInvalidXML w:val=&quot;off&quot;/&gt;&lt;w:ignoreMixedContent w:val=&quot;off&quot;/&gt;&lt;w:alwaysShowPlaceholderText w:val=&quot;off&quot;/&gt;&lt;w:compat&gt;&lt;w:doNotUseHTMLParagraphAutoSpacing/&gt;&lt;w:breakWrappedTables/&gt;&lt;w:snapToGridInCell/&gt;&lt;w:wrapTextWithPunct/&gt;&lt;w:useAsianBreakRules/&gt;&lt;w:useWord2002TableStyleRules/&gt;&lt;/w:compat&gt;&lt;wsp:rsids&gt;&lt;wsp:rsidRoot wsp:val=&quot;00DA3A35&quot;/&gt;&lt;wsp:rsid wsp:val=&quot;00000184&quot;/&gt;&lt;wsp:rsid wsp:val=&quot;00001BD5&quot;/&gt;&lt;wsp:rsid wsp:val=&quot;00002E30&quot;/&gt;&lt;wsp:rsid wsp:val=&quot;00003575&quot;/&gt;&lt;wsp:rsid wsp:val=&quot;0000416E&quot;/&gt;&lt;wsp:rsid wsp:val=&quot;00005815&quot;/&gt;&lt;wsp:rsid wsp:val=&quot;000123AE&quot;/&gt;&lt;wsp:rsid wsp:val=&quot;000154DD&quot;/&gt;&lt;wsp:rsid wsp:val=&quot;00016D8D&quot;/&gt;&lt;wsp:rsid wsp:val=&quot;00020AEF&quot;/&gt;&lt;wsp:rsid wsp:val=&quot;00023A52&quot;/&gt;&lt;wsp:rsid wsp:val=&quot;00026B6C&quot;/&gt;&lt;wsp:rsid wsp:val=&quot;00027801&quot;/&gt;&lt;wsp:rsid wsp:val=&quot;0003005C&quot;/&gt;&lt;wsp:rsid wsp:val=&quot;00032FDD&quot;/&gt;&lt;wsp:rsid wsp:val=&quot;000331B4&quot;/&gt;&lt;wsp:rsid wsp:val=&quot;00035B51&quot;/&gt;&lt;wsp:rsid wsp:val=&quot;00037E9D&quot;/&gt;&lt;wsp:rsid wsp:val=&quot;00040EFC&quot;/&gt;&lt;wsp:rsid wsp:val=&quot;0004132A&quot;/&gt;&lt;wsp:rsid wsp:val=&quot;00042CDF&quot;/&gt;&lt;wsp:rsid wsp:val=&quot;000445E0&quot;/&gt;&lt;wsp:rsid wsp:val=&quot;000449AB&quot;/&gt;&lt;wsp:rsid wsp:val=&quot;0004622E&quot;/&gt;&lt;wsp:rsid wsp:val=&quot;00051A55&quot;/&gt;&lt;wsp:rsid wsp:val=&quot;000527B6&quot;/&gt;&lt;wsp:rsid wsp:val=&quot;00053141&quot;/&gt;&lt;wsp:rsid wsp:val=&quot;00057486&quot;/&gt;&lt;wsp:rsid wsp:val=&quot;00057BF7&quot;/&gt;&lt;wsp:rsid wsp:val=&quot;000607FD&quot;/&gt;&lt;wsp:rsid wsp:val=&quot;0006311C&quot;/&gt;&lt;wsp:rsid wsp:val=&quot;0006369D&quot;/&gt;&lt;wsp:rsid wsp:val=&quot;00064646&quot;/&gt;&lt;wsp:rsid wsp:val=&quot;00067128&quot;/&gt;&lt;wsp:rsid wsp:val=&quot;000722CA&quot;/&gt;&lt;wsp:rsid wsp:val=&quot;00077B5D&quot;/&gt;&lt;wsp:rsid wsp:val=&quot;00077F3C&quot;/&gt;&lt;wsp:rsid wsp:val=&quot;0008176F&quot;/&gt;&lt;wsp:rsid wsp:val=&quot;000823A0&quot;/&gt;&lt;wsp:rsid wsp:val=&quot;00083F87&quot;/&gt;&lt;wsp:rsid wsp:val=&quot;000845C8&quot;/&gt;&lt;wsp:rsid wsp:val=&quot;00084D59&quot;/&gt;&lt;wsp:rsid wsp:val=&quot;0008584A&quot;/&gt;&lt;wsp:rsid wsp:val=&quot;00092E1B&quot;/&gt;&lt;wsp:rsid wsp:val=&quot;000946FB&quot;/&gt;&lt;wsp:rsid wsp:val=&quot;00097C9D&quot;/&gt;&lt;wsp:rsid wsp:val=&quot;000A0438&quot;/&gt;&lt;wsp:rsid wsp:val=&quot;000A15A7&quot;/&gt;&lt;wsp:rsid wsp:val=&quot;000A21EF&quot;/&gt;&lt;wsp:rsid wsp:val=&quot;000A3619&quot;/&gt;&lt;wsp:rsid wsp:val=&quot;000A43D4&quot;/&gt;&lt;wsp:rsid wsp:val=&quot;000A730F&quot;/&gt;&lt;wsp:rsid wsp:val=&quot;000A7B71&quot;/&gt;&lt;wsp:rsid wsp:val=&quot;000B18AC&quot;/&gt;&lt;wsp:rsid wsp:val=&quot;000B45F8&quot;/&gt;&lt;wsp:rsid wsp:val=&quot;000B4655&quot;/&gt;&lt;wsp:rsid wsp:val=&quot;000B4A25&quot;/&gt;&lt;wsp:rsid wsp:val=&quot;000B4FB1&quot;/&gt;&lt;wsp:rsid wsp:val=&quot;000B6856&quot;/&gt;&lt;wsp:rsid wsp:val=&quot;000B7980&quot;/&gt;&lt;wsp:rsid wsp:val=&quot;000C01C3&quot;/&gt;&lt;wsp:rsid wsp:val=&quot;000C1716&quot;/&gt;&lt;wsp:rsid wsp:val=&quot;000C33EE&quot;/&gt;&lt;wsp:rsid wsp:val=&quot;000C77E3&quot;/&gt;&lt;wsp:rsid wsp:val=&quot;000C7BE9&quot;/&gt;&lt;wsp:rsid wsp:val=&quot;000C7CED&quot;/&gt;&lt;wsp:rsid wsp:val=&quot;000D3D12&quot;/&gt;&lt;wsp:rsid wsp:val=&quot;000D4ACC&quot;/&gt;&lt;wsp:rsid wsp:val=&quot;000E29B6&quot;/&gt;&lt;wsp:rsid wsp:val=&quot;000E2A43&quot;/&gt;&lt;wsp:rsid wsp:val=&quot;000E2E29&quot;/&gt;&lt;wsp:rsid wsp:val=&quot;000E3962&quot;/&gt;&lt;wsp:rsid wsp:val=&quot;000E3B23&quot;/&gt;&lt;wsp:rsid wsp:val=&quot;000E7210&quot;/&gt;&lt;wsp:rsid wsp:val=&quot;000E7528&quot;/&gt;&lt;wsp:rsid wsp:val=&quot;000E77A5&quot;/&gt;&lt;wsp:rsid wsp:val=&quot;000F07C1&quot;/&gt;&lt;wsp:rsid wsp:val=&quot;000F1048&quot;/&gt;&lt;wsp:rsid wsp:val=&quot;000F1387&quot;/&gt;&lt;wsp:rsid wsp:val=&quot;000F18AA&quot;/&gt;&lt;wsp:rsid wsp:val=&quot;000F284D&quot;/&gt;&lt;wsp:rsid wsp:val=&quot;000F2A16&quot;/&gt;&lt;wsp:rsid wsp:val=&quot;000F4414&quot;/&gt;&lt;wsp:rsid wsp:val=&quot;000F4692&quot;/&gt;&lt;wsp:rsid wsp:val=&quot;000F54ED&quot;/&gt;&lt;wsp:rsid wsp:val=&quot;000F5FD5&quot;/&gt;&lt;wsp:rsid wsp:val=&quot;000F61B2&quot;/&gt;&lt;wsp:rsid wsp:val=&quot;001027A8&quot;/&gt;&lt;wsp:rsid wsp:val=&quot;001037B1&quot;/&gt;&lt;wsp:rsid wsp:val=&quot;00106490&quot;/&gt;&lt;wsp:rsid wsp:val=&quot;001122C3&quot;/&gt;&lt;wsp:rsid wsp:val=&quot;0011326F&quot;/&gt;&lt;wsp:rsid wsp:val=&quot;001134AE&quot;/&gt;&lt;wsp:rsid wsp:val=&quot;00113792&quot;/&gt;&lt;wsp:rsid wsp:val=&quot;00116BC2&quot;/&gt;&lt;wsp:rsid wsp:val=&quot;001176F6&quot;/&gt;&lt;wsp:rsid wsp:val=&quot;0011787F&quot;/&gt;&lt;wsp:rsid wsp:val=&quot;0012183A&quot;/&gt;&lt;wsp:rsid wsp:val=&quot;00121C3F&quot;/&gt;&lt;wsp:rsid wsp:val=&quot;00123F7A&quot;/&gt;&lt;wsp:rsid wsp:val=&quot;00127974&quot;/&gt;&lt;wsp:rsid wsp:val=&quot;00127EE8&quot;/&gt;&lt;wsp:rsid wsp:val=&quot;00131F92&quot;/&gt;&lt;wsp:rsid wsp:val=&quot;00132DB9&quot;/&gt;&lt;wsp:rsid wsp:val=&quot;0013542C&quot;/&gt;&lt;wsp:rsid wsp:val=&quot;00135B32&quot;/&gt;&lt;wsp:rsid wsp:val=&quot;0013673A&quot;/&gt;&lt;wsp:rsid wsp:val=&quot;00140B51&quot;/&gt;&lt;wsp:rsid wsp:val=&quot;0014478E&quot;/&gt;&lt;wsp:rsid wsp:val=&quot;001457CC&quot;/&gt;&lt;wsp:rsid wsp:val=&quot;00145FC4&quot;/&gt;&lt;wsp:rsid wsp:val=&quot;0015208C&quot;/&gt;&lt;wsp:rsid wsp:val=&quot;00156BA6&quot;/&gt;&lt;wsp:rsid wsp:val=&quot;00160750&quot;/&gt;&lt;wsp:rsid wsp:val=&quot;00162189&quot;/&gt;&lt;wsp:rsid wsp:val=&quot;00162755&quot;/&gt;&lt;wsp:rsid wsp:val=&quot;00164D5D&quot;/&gt;&lt;wsp:rsid wsp:val=&quot;0016633F&quot;/&gt;&lt;wsp:rsid wsp:val=&quot;001714FC&quot;/&gt;&lt;wsp:rsid wsp:val=&quot;00171B2A&quot;/&gt;&lt;wsp:rsid wsp:val=&quot;00175804&quot;/&gt;&lt;wsp:rsid wsp:val=&quot;00177874&quot;/&gt;&lt;wsp:rsid wsp:val=&quot;00180986&quot;/&gt;&lt;wsp:rsid wsp:val=&quot;00181287&quot;/&gt;&lt;wsp:rsid wsp:val=&quot;00181E0A&quot;/&gt;&lt;wsp:rsid wsp:val=&quot;001831DA&quot;/&gt;&lt;wsp:rsid wsp:val=&quot;00184717&quot;/&gt;&lt;wsp:rsid wsp:val=&quot;00190383&quot;/&gt;&lt;wsp:rsid wsp:val=&quot;00190C70&quot;/&gt;&lt;wsp:rsid wsp:val=&quot;0019235E&quot;/&gt;&lt;wsp:rsid wsp:val=&quot;00192B3B&quot;/&gt;&lt;wsp:rsid wsp:val=&quot;001A307B&quot;/&gt;&lt;wsp:rsid wsp:val=&quot;001A3850&quot;/&gt;&lt;wsp:rsid wsp:val=&quot;001A428F&quot;/&gt;&lt;wsp:rsid wsp:val=&quot;001A651A&quot;/&gt;&lt;wsp:rsid wsp:val=&quot;001A6AC0&quot;/&gt;&lt;wsp:rsid wsp:val=&quot;001A7067&quot;/&gt;&lt;wsp:rsid wsp:val=&quot;001A7900&quot;/&gt;&lt;wsp:rsid wsp:val=&quot;001B0E77&quot;/&gt;&lt;wsp:rsid wsp:val=&quot;001B4754&quot;/&gt;&lt;wsp:rsid wsp:val=&quot;001C4995&quot;/&gt;&lt;wsp:rsid wsp:val=&quot;001C57BC&quot;/&gt;&lt;wsp:rsid wsp:val=&quot;001D2FFC&quot;/&gt;&lt;wsp:rsid wsp:val=&quot;001D360A&quot;/&gt;&lt;wsp:rsid wsp:val=&quot;001E1ED7&quot;/&gt;&lt;wsp:rsid wsp:val=&quot;001E5239&quot;/&gt;&lt;wsp:rsid wsp:val=&quot;001F1264&quot;/&gt;&lt;wsp:rsid wsp:val=&quot;001F197F&quot;/&gt;&lt;wsp:rsid wsp:val=&quot;001F1A70&quot;/&gt;&lt;wsp:rsid wsp:val=&quot;001F485D&quot;/&gt;&lt;wsp:rsid wsp:val=&quot;002008AE&quot;/&gt;&lt;wsp:rsid wsp:val=&quot;00200ECA&quot;/&gt;&lt;wsp:rsid wsp:val=&quot;00202087&quot;/&gt;&lt;wsp:rsid wsp:val=&quot;00202127&quot;/&gt;&lt;wsp:rsid wsp:val=&quot;0020363A&quot;/&gt;&lt;wsp:rsid wsp:val=&quot;00205804&quot;/&gt;&lt;wsp:rsid wsp:val=&quot;002067F2&quot;/&gt;&lt;wsp:rsid wsp:val=&quot;0021066D&quot;/&gt;&lt;wsp:rsid wsp:val=&quot;002112F4&quot;/&gt;&lt;wsp:rsid wsp:val=&quot;00212B55&quot;/&gt;&lt;wsp:rsid wsp:val=&quot;00215D6F&quot;/&gt;&lt;wsp:rsid wsp:val=&quot;002170C4&quot;/&gt;&lt;wsp:rsid wsp:val=&quot;00217E1C&quot;/&gt;&lt;wsp:rsid wsp:val=&quot;0022085A&quot;/&gt;&lt;wsp:rsid wsp:val=&quot;0022163D&quot;/&gt;&lt;wsp:rsid wsp:val=&quot;00221C40&quot;/&gt;&lt;wsp:rsid wsp:val=&quot;002229A3&quot;/&gt;&lt;wsp:rsid wsp:val=&quot;00224295&quot;/&gt;&lt;wsp:rsid wsp:val=&quot;002249CF&quot;/&gt;&lt;wsp:rsid wsp:val=&quot;00225E24&quot;/&gt;&lt;wsp:rsid wsp:val=&quot;0022705B&quot;/&gt;&lt;wsp:rsid wsp:val=&quot;002279EB&quot;/&gt;&lt;wsp:rsid wsp:val=&quot;00230678&quot;/&gt;&lt;wsp:rsid wsp:val=&quot;00230A05&quot;/&gt;&lt;wsp:rsid wsp:val=&quot;00232A4D&quot;/&gt;&lt;wsp:rsid wsp:val=&quot;00232F0B&quot;/&gt;&lt;wsp:rsid wsp:val=&quot;00232FB6&quot;/&gt;&lt;wsp:rsid wsp:val=&quot;00233A61&quot;/&gt;&lt;wsp:rsid wsp:val=&quot;00233E5C&quot;/&gt;&lt;wsp:rsid wsp:val=&quot;00234102&quot;/&gt;&lt;wsp:rsid wsp:val=&quot;00234499&quot;/&gt;&lt;wsp:rsid wsp:val=&quot;00235E50&quot;/&gt;&lt;wsp:rsid wsp:val=&quot;0023615E&quot;/&gt;&lt;wsp:rsid wsp:val=&quot;00237C91&quot;/&gt;&lt;wsp:rsid wsp:val=&quot;002421AD&quot;/&gt;&lt;wsp:rsid wsp:val=&quot;0024230D&quot;/&gt;&lt;wsp:rsid wsp:val=&quot;00243FF1&quot;/&gt;&lt;wsp:rsid wsp:val=&quot;00244D4A&quot;/&gt;&lt;wsp:rsid wsp:val=&quot;00246014&quot;/&gt;&lt;wsp:rsid wsp:val=&quot;00246629&quot;/&gt;&lt;wsp:rsid wsp:val=&quot;00247F61&quot;/&gt;&lt;wsp:rsid wsp:val=&quot;00251CEC&quot;/&gt;&lt;wsp:rsid wsp:val=&quot;0025205B&quot;/&gt;&lt;wsp:rsid wsp:val=&quot;0025244D&quot;/&gt;&lt;wsp:rsid wsp:val=&quot;0025547C&quot;/&gt;&lt;wsp:rsid wsp:val=&quot;0025547D&quot;/&gt;&lt;wsp:rsid wsp:val=&quot;00255C2F&quot;/&gt;&lt;wsp:rsid wsp:val=&quot;002614BF&quot;/&gt;&lt;wsp:rsid wsp:val=&quot;00261987&quot;/&gt;&lt;wsp:rsid wsp:val=&quot;00261A40&quot;/&gt;&lt;wsp:rsid wsp:val=&quot;002700FA&quot;/&gt;&lt;wsp:rsid wsp:val=&quot;002707DD&quot;/&gt;&lt;wsp:rsid wsp:val=&quot;00271D38&quot;/&gt;&lt;wsp:rsid wsp:val=&quot;00272A67&quot;/&gt;&lt;wsp:rsid wsp:val=&quot;00274CEC&quot;/&gt;&lt;wsp:rsid wsp:val=&quot;0027753A&quot;/&gt;&lt;wsp:rsid wsp:val=&quot;00277C79&quot;/&gt;&lt;wsp:rsid wsp:val=&quot;00281CA8&quot;/&gt;&lt;wsp:rsid wsp:val=&quot;00284BE4&quot;/&gt;&lt;wsp:rsid wsp:val=&quot;002861F9&quot;/&gt;&lt;wsp:rsid wsp:val=&quot;002868DC&quot;/&gt;&lt;wsp:rsid wsp:val=&quot;00287985&quot;/&gt;&lt;wsp:rsid wsp:val=&quot;00292B4F&quot;/&gt;&lt;wsp:rsid wsp:val=&quot;00292FC7&quot;/&gt;&lt;wsp:rsid wsp:val=&quot;0029466D&quot;/&gt;&lt;wsp:rsid wsp:val=&quot;002950D7&quot;/&gt;&lt;wsp:rsid wsp:val=&quot;00295621&quot;/&gt;&lt;wsp:rsid wsp:val=&quot;002979F5&quot;/&gt;&lt;wsp:rsid wsp:val=&quot;002A02B7&quot;/&gt;&lt;wsp:rsid wsp:val=&quot;002A0A91&quot;/&gt;&lt;wsp:rsid wsp:val=&quot;002A2405&quot;/&gt;&lt;wsp:rsid wsp:val=&quot;002A3D95&quot;/&gt;&lt;wsp:rsid wsp:val=&quot;002A5091&quot;/&gt;&lt;wsp:rsid wsp:val=&quot;002B2EE4&quot;/&gt;&lt;wsp:rsid wsp:val=&quot;002B38BA&quot;/&gt;&lt;wsp:rsid wsp:val=&quot;002B5E2A&quot;/&gt;&lt;wsp:rsid wsp:val=&quot;002B6AFF&quot;/&gt;&lt;wsp:rsid wsp:val=&quot;002C1302&quot;/&gt;&lt;wsp:rsid wsp:val=&quot;002C2469&quot;/&gt;&lt;wsp:rsid wsp:val=&quot;002C4B51&quot;/&gt;&lt;wsp:rsid wsp:val=&quot;002C5CB4&quot;/&gt;&lt;wsp:rsid wsp:val=&quot;002C6E49&quot;/&gt;&lt;wsp:rsid wsp:val=&quot;002C774B&quot;/&gt;&lt;wsp:rsid wsp:val=&quot;002D205A&quot;/&gt;&lt;wsp:rsid wsp:val=&quot;002D3C60&quot;/&gt;&lt;wsp:rsid wsp:val=&quot;002D3F38&quot;/&gt;&lt;wsp:rsid wsp:val=&quot;002D6129&quot;/&gt;&lt;wsp:rsid wsp:val=&quot;002D7047&quot;/&gt;&lt;wsp:rsid wsp:val=&quot;002D796E&quot;/&gt;&lt;wsp:rsid wsp:val=&quot;002E0541&quot;/&gt;&lt;wsp:rsid wsp:val=&quot;002E1D01&quot;/&gt;&lt;wsp:rsid wsp:val=&quot;002E23F7&quot;/&gt;&lt;wsp:rsid wsp:val=&quot;002E2E24&quot;/&gt;&lt;wsp:rsid wsp:val=&quot;002E5688&quot;/&gt;&lt;wsp:rsid wsp:val=&quot;002E5A99&quot;/&gt;&lt;wsp:rsid wsp:val=&quot;002F1976&quot;/&gt;&lt;wsp:rsid wsp:val=&quot;002F3C8F&quot;/&gt;&lt;wsp:rsid wsp:val=&quot;002F5F14&quot;/&gt;&lt;wsp:rsid wsp:val=&quot;00300F9B&quot;/&gt;&lt;wsp:rsid wsp:val=&quot;00302651&quot;/&gt;&lt;wsp:rsid wsp:val=&quot;00304AB0&quot;/&gt;&lt;wsp:rsid wsp:val=&quot;00305E8E&quot;/&gt;&lt;wsp:rsid wsp:val=&quot;003064CC&quot;/&gt;&lt;wsp:rsid wsp:val=&quot;00306F74&quot;/&gt;&lt;wsp:rsid wsp:val=&quot;003108BD&quot;/&gt;&lt;wsp:rsid wsp:val=&quot;00311477&quot;/&gt;&lt;wsp:rsid wsp:val=&quot;00313EC6&quot;/&gt;&lt;wsp:rsid wsp:val=&quot;00316CB9&quot;/&gt;&lt;wsp:rsid wsp:val=&quot;003212AA&quot;/&gt;&lt;wsp:rsid wsp:val=&quot;003216F9&quot;/&gt;&lt;wsp:rsid wsp:val=&quot;00325E32&quot;/&gt;&lt;wsp:rsid wsp:val=&quot;00326263&quot;/&gt;&lt;wsp:rsid wsp:val=&quot;00326B6B&quot;/&gt;&lt;wsp:rsid wsp:val=&quot;00331B2C&quot;/&gt;&lt;wsp:rsid wsp:val=&quot;00332309&quot;/&gt;&lt;wsp:rsid wsp:val=&quot;00333865&quot;/&gt;&lt;wsp:rsid wsp:val=&quot;003344AD&quot;/&gt;&lt;wsp:rsid wsp:val=&quot;00335872&quot;/&gt;&lt;wsp:rsid wsp:val=&quot;00341AAC&quot;/&gt;&lt;wsp:rsid wsp:val=&quot;003451EE&quot;/&gt;&lt;wsp:rsid wsp:val=&quot;0034779E&quot;/&gt;&lt;wsp:rsid wsp:val=&quot;00354445&quot;/&gt;&lt;wsp:rsid wsp:val=&quot;00354BB5&quot;/&gt;&lt;wsp:rsid wsp:val=&quot;00357BC9&quot;/&gt;&lt;wsp:rsid wsp:val=&quot;003611C8&quot;/&gt;&lt;wsp:rsid wsp:val=&quot;00363E7D&quot;/&gt;&lt;wsp:rsid wsp:val=&quot;00364085&quot;/&gt;&lt;wsp:rsid wsp:val=&quot;003657B9&quot;/&gt;&lt;wsp:rsid wsp:val=&quot;003665F4&quot;/&gt;&lt;wsp:rsid wsp:val=&quot;00370D53&quot;/&gt;&lt;wsp:rsid wsp:val=&quot;00373368&quot;/&gt;&lt;wsp:rsid wsp:val=&quot;00377255&quot;/&gt;&lt;wsp:rsid wsp:val=&quot;00380C9E&quot;/&gt;&lt;wsp:rsid wsp:val=&quot;0038206B&quot;/&gt;&lt;wsp:rsid wsp:val=&quot;00382DA4&quot;/&gt;&lt;wsp:rsid wsp:val=&quot;003867AB&quot;/&gt;&lt;wsp:rsid wsp:val=&quot;00386A90&quot;/&gt;&lt;wsp:rsid wsp:val=&quot;003875A0&quot;/&gt;&lt;wsp:rsid wsp:val=&quot;00387682&quot;/&gt;&lt;wsp:rsid wsp:val=&quot;003903C9&quot;/&gt;&lt;wsp:rsid wsp:val=&quot;003920B4&quot;/&gt;&lt;wsp:rsid wsp:val=&quot;00393F73&quot;/&gt;&lt;wsp:rsid wsp:val=&quot;003A1F5D&quot;/&gt;&lt;wsp:rsid wsp:val=&quot;003A6DC6&quot;/&gt;&lt;wsp:rsid wsp:val=&quot;003B3B0F&quot;/&gt;&lt;wsp:rsid wsp:val=&quot;003B3CE7&quot;/&gt;&lt;wsp:rsid wsp:val=&quot;003B48CE&quot;/&gt;&lt;wsp:rsid wsp:val=&quot;003B5B81&quot;/&gt;&lt;wsp:rsid wsp:val=&quot;003B65C7&quot;/&gt;&lt;wsp:rsid wsp:val=&quot;003B69C9&quot;/&gt;&lt;wsp:rsid wsp:val=&quot;003C1450&quot;/&gt;&lt;wsp:rsid wsp:val=&quot;003C55C7&quot;/&gt;&lt;wsp:rsid wsp:val=&quot;003C5A08&quot;/&gt;&lt;wsp:rsid wsp:val=&quot;003C7B5A&quot;/&gt;&lt;wsp:rsid wsp:val=&quot;003D1373&quot;/&gt;&lt;wsp:rsid wsp:val=&quot;003D16D1&quot;/&gt;&lt;wsp:rsid wsp:val=&quot;003D1C4A&quot;/&gt;&lt;wsp:rsid wsp:val=&quot;003D4790&quot;/&gt;&lt;wsp:rsid wsp:val=&quot;003D6ED1&quot;/&gt;&lt;wsp:rsid wsp:val=&quot;003D70EC&quot;/&gt;&lt;wsp:rsid wsp:val=&quot;003E0251&quot;/&gt;&lt;wsp:rsid wsp:val=&quot;003E0702&quot;/&gt;&lt;wsp:rsid wsp:val=&quot;003E0A3A&quot;/&gt;&lt;wsp:rsid wsp:val=&quot;003E1A98&quot;/&gt;&lt;wsp:rsid wsp:val=&quot;003E421A&quot;/&gt;&lt;wsp:rsid wsp:val=&quot;003E49EA&quot;/&gt;&lt;wsp:rsid wsp:val=&quot;003E6CF8&quot;/&gt;&lt;wsp:rsid wsp:val=&quot;003F04A9&quot;/&gt;&lt;wsp:rsid wsp:val=&quot;003F3383&quot;/&gt;&lt;wsp:rsid wsp:val=&quot;003F4636&quot;/&gt;&lt;wsp:rsid wsp:val=&quot;003F537D&quot;/&gt;&lt;wsp:rsid wsp:val=&quot;003F5BBC&quot;/&gt;&lt;wsp:rsid wsp:val=&quot;003F7B4E&quot;/&gt;&lt;wsp:rsid wsp:val=&quot;00400168&quot;/&gt;&lt;wsp:rsid wsp:val=&quot;00401D97&quot;/&gt;&lt;wsp:rsid wsp:val=&quot;004026AF&quot;/&gt;&lt;wsp:rsid wsp:val=&quot;00403412&quot;/&gt;&lt;wsp:rsid wsp:val=&quot;00405173&quot;/&gt;&lt;wsp:rsid wsp:val=&quot;004079B6&quot;/&gt;&lt;wsp:rsid wsp:val=&quot;00410D7F&quot;/&gt;&lt;wsp:rsid wsp:val=&quot;00413803&quot;/&gt;&lt;wsp:rsid wsp:val=&quot;004172BB&quot;/&gt;&lt;wsp:rsid wsp:val=&quot;00417815&quot;/&gt;&lt;wsp:rsid wsp:val=&quot;0042102E&quot;/&gt;&lt;wsp:rsid wsp:val=&quot;00424687&quot;/&gt;&lt;wsp:rsid wsp:val=&quot;00424702&quot;/&gt;&lt;wsp:rsid wsp:val=&quot;004255C9&quot;/&gt;&lt;wsp:rsid wsp:val=&quot;00430485&quot;/&gt;&lt;wsp:rsid wsp:val=&quot;0043113A&quot;/&gt;&lt;wsp:rsid wsp:val=&quot;00432727&quot;/&gt;&lt;wsp:rsid wsp:val=&quot;00432DDE&quot;/&gt;&lt;wsp:rsid wsp:val=&quot;00434990&quot;/&gt;&lt;wsp:rsid wsp:val=&quot;00436F40&quot;/&gt;&lt;wsp:rsid wsp:val=&quot;00441033&quot;/&gt;&lt;wsp:rsid wsp:val=&quot;00441C13&quot;/&gt;&lt;wsp:rsid wsp:val=&quot;00442628&quot;/&gt;&lt;wsp:rsid wsp:val=&quot;004436C2&quot;/&gt;&lt;wsp:rsid wsp:val=&quot;0044398D&quot;/&gt;&lt;wsp:rsid wsp:val=&quot;0045376D&quot;/&gt;&lt;wsp:rsid wsp:val=&quot;0045524C&quot;/&gt;&lt;wsp:rsid wsp:val=&quot;00455C2B&quot;/&gt;&lt;wsp:rsid wsp:val=&quot;0045672A&quot;/&gt;&lt;wsp:rsid wsp:val=&quot;00456EEE&quot;/&gt;&lt;wsp:rsid wsp:val=&quot;00460AB1&quot;/&gt;&lt;wsp:rsid wsp:val=&quot;00462DC5&quot;/&gt;&lt;wsp:rsid wsp:val=&quot;004630E9&quot;/&gt;&lt;wsp:rsid wsp:val=&quot;0046495E&quot;/&gt;&lt;wsp:rsid wsp:val=&quot;00467289&quot;/&gt;&lt;wsp:rsid wsp:val=&quot;00467403&quot;/&gt;&lt;wsp:rsid wsp:val=&quot;0047155B&quot;/&gt;&lt;wsp:rsid wsp:val=&quot;004738CF&quot;/&gt;&lt;wsp:rsid wsp:val=&quot;00474588&quot;/&gt;&lt;wsp:rsid wsp:val=&quot;00484577&quot;/&gt;&lt;wsp:rsid wsp:val=&quot;0048472D&quot;/&gt;&lt;wsp:rsid wsp:val=&quot;00486FE4&quot;/&gt;&lt;wsp:rsid wsp:val=&quot;004928FD&quot;/&gt;&lt;wsp:rsid wsp:val=&quot;004940AE&quot;/&gt;&lt;wsp:rsid wsp:val=&quot;00494792&quot;/&gt;&lt;wsp:rsid wsp:val=&quot;00495EB9&quot;/&gt;&lt;wsp:rsid wsp:val=&quot;004A28DA&quot;/&gt;&lt;wsp:rsid wsp:val=&quot;004B43F3&quot;/&gt;&lt;wsp:rsid wsp:val=&quot;004B515B&quot;/&gt;&lt;wsp:rsid wsp:val=&quot;004C1B4E&quot;/&gt;&lt;wsp:rsid wsp:val=&quot;004C1DB6&quot;/&gt;&lt;wsp:rsid wsp:val=&quot;004C2514&quot;/&gt;&lt;wsp:rsid wsp:val=&quot;004C3666&quot;/&gt;&lt;wsp:rsid wsp:val=&quot;004C3C80&quot;/&gt;&lt;wsp:rsid wsp:val=&quot;004C5273&quot;/&gt;&lt;wsp:rsid wsp:val=&quot;004C6B24&quot;/&gt;&lt;wsp:rsid wsp:val=&quot;004D129B&quot;/&gt;&lt;wsp:rsid wsp:val=&quot;004D23D1&quot;/&gt;&lt;wsp:rsid wsp:val=&quot;004D352E&quot;/&gt;&lt;wsp:rsid wsp:val=&quot;004D4B8C&quot;/&gt;&lt;wsp:rsid wsp:val=&quot;004E4199&quot;/&gt;&lt;wsp:rsid wsp:val=&quot;004E4723&quot;/&gt;&lt;wsp:rsid wsp:val=&quot;004E51A7&quot;/&gt;&lt;wsp:rsid wsp:val=&quot;004F00BA&quot;/&gt;&lt;wsp:rsid wsp:val=&quot;004F0CC9&quot;/&gt;&lt;wsp:rsid wsp:val=&quot;004F1207&quot;/&gt;&lt;wsp:rsid wsp:val=&quot;004F143F&quot;/&gt;&lt;wsp:rsid wsp:val=&quot;004F15AE&quot;/&gt;&lt;wsp:rsid wsp:val=&quot;004F2271&quot;/&gt;&lt;wsp:rsid wsp:val=&quot;004F2315&quot;/&gt;&lt;wsp:rsid wsp:val=&quot;004F3D35&quot;/&gt;&lt;wsp:rsid wsp:val=&quot;004F43F5&quot;/&gt;&lt;wsp:rsid wsp:val=&quot;004F52AA&quot;/&gt;&lt;wsp:rsid wsp:val=&quot;004F5ED3&quot;/&gt;&lt;wsp:rsid wsp:val=&quot;004F608C&quot;/&gt;&lt;wsp:rsid wsp:val=&quot;004F642B&quot;/&gt;&lt;wsp:rsid wsp:val=&quot;004F7714&quot;/&gt;&lt;wsp:rsid wsp:val=&quot;005000B2&quot;/&gt;&lt;wsp:rsid wsp:val=&quot;00501F0B&quot;/&gt;&lt;wsp:rsid wsp:val=&quot;00502A6F&quot;/&gt;&lt;wsp:rsid wsp:val=&quot;005049F7&quot;/&gt;&lt;wsp:rsid wsp:val=&quot;00511850&quot;/&gt;&lt;wsp:rsid wsp:val=&quot;00515225&quot;/&gt;&lt;wsp:rsid wsp:val=&quot;0051540D&quot;/&gt;&lt;wsp:rsid wsp:val=&quot;005159BA&quot;/&gt;&lt;wsp:rsid wsp:val=&quot;00520988&quot;/&gt;&lt;wsp:rsid wsp:val=&quot;00526F0C&quot;/&gt;&lt;wsp:rsid wsp:val=&quot;005271B9&quot;/&gt;&lt;wsp:rsid wsp:val=&quot;00527830&quot;/&gt;&lt;wsp:rsid wsp:val=&quot;005360E2&quot;/&gt;&lt;wsp:rsid wsp:val=&quot;00540B36&quot;/&gt;&lt;wsp:rsid wsp:val=&quot;00541B41&quot;/&gt;&lt;wsp:rsid wsp:val=&quot;005421E8&quot;/&gt;&lt;wsp:rsid wsp:val=&quot;005427A1&quot;/&gt;&lt;wsp:rsid wsp:val=&quot;0054477C&quot;/&gt;&lt;wsp:rsid wsp:val=&quot;005473C2&quot;/&gt;&lt;wsp:rsid wsp:val=&quot;0055142E&quot;/&gt;&lt;wsp:rsid wsp:val=&quot;00553EF1&quot;/&gt;&lt;wsp:rsid wsp:val=&quot;005552E5&quot;/&gt;&lt;wsp:rsid wsp:val=&quot;005553D9&quot;/&gt;&lt;wsp:rsid wsp:val=&quot;00555F2B&quot;/&gt;&lt;wsp:rsid wsp:val=&quot;00561131&quot;/&gt;&lt;wsp:rsid wsp:val=&quot;00561371&quot;/&gt;&lt;wsp:rsid wsp:val=&quot;00562EFF&quot;/&gt;&lt;wsp:rsid wsp:val=&quot;0056404B&quot;/&gt;&lt;wsp:rsid wsp:val=&quot;00565438&quot;/&gt;&lt;wsp:rsid wsp:val=&quot;00566241&quot;/&gt;&lt;wsp:rsid wsp:val=&quot;00566AAA&quot;/&gt;&lt;wsp:rsid wsp:val=&quot;00567A81&quot;/&gt;&lt;wsp:rsid wsp:val=&quot;00574B41&quot;/&gt;&lt;wsp:rsid wsp:val=&quot;005752C6&quot;/&gt;&lt;wsp:rsid wsp:val=&quot;00575618&quot;/&gt;&lt;wsp:rsid wsp:val=&quot;0057728D&quot;/&gt;&lt;wsp:rsid wsp:val=&quot;0057768D&quot;/&gt;&lt;wsp:rsid wsp:val=&quot;00577BF4&quot;/&gt;&lt;wsp:rsid wsp:val=&quot;00577CA3&quot;/&gt;&lt;wsp:rsid wsp:val=&quot;005842FD&quot;/&gt;&lt;wsp:rsid wsp:val=&quot;00585BD4&quot;/&gt;&lt;wsp:rsid wsp:val=&quot;0058707A&quot;/&gt;&lt;wsp:rsid wsp:val=&quot;00590E0F&quot;/&gt;&lt;wsp:rsid wsp:val=&quot;005936F8&quot;/&gt;&lt;wsp:rsid wsp:val=&quot;00597893&quot;/&gt;&lt;wsp:rsid wsp:val=&quot;005A3605&quot;/&gt;&lt;wsp:rsid wsp:val=&quot;005A6478&quot;/&gt;&lt;wsp:rsid wsp:val=&quot;005B502A&quot;/&gt;&lt;wsp:rsid wsp:val=&quot;005B580E&quot;/&gt;&lt;wsp:rsid wsp:val=&quot;005B618E&quot;/&gt;&lt;wsp:rsid wsp:val=&quot;005B6723&quot;/&gt;&lt;wsp:rsid wsp:val=&quot;005B7C20&quot;/&gt;&lt;wsp:rsid wsp:val=&quot;005C3F4D&quot;/&gt;&lt;wsp:rsid wsp:val=&quot;005C7082&quot;/&gt;&lt;wsp:rsid wsp:val=&quot;005D0B81&quot;/&gt;&lt;wsp:rsid wsp:val=&quot;005D3900&quot;/&gt;&lt;wsp:rsid wsp:val=&quot;005D5AAA&quot;/&gt;&lt;wsp:rsid wsp:val=&quot;005D6269&quot;/&gt;&lt;wsp:rsid wsp:val=&quot;005D7C34&quot;/&gt;&lt;wsp:rsid wsp:val=&quot;005E29E3&quot;/&gt;&lt;wsp:rsid wsp:val=&quot;005E482A&quot;/&gt;&lt;wsp:rsid wsp:val=&quot;005E49E6&quot;/&gt;&lt;wsp:rsid wsp:val=&quot;005E5B73&quot;/&gt;&lt;wsp:rsid wsp:val=&quot;005F104F&quot;/&gt;&lt;wsp:rsid wsp:val=&quot;005F3C19&quot;/&gt;&lt;wsp:rsid wsp:val=&quot;005F3EC4&quot;/&gt;&lt;wsp:rsid wsp:val=&quot;005F41BE&quot;/&gt;&lt;wsp:rsid wsp:val=&quot;005F473C&quot;/&gt;&lt;wsp:rsid wsp:val=&quot;005F5339&quot;/&gt;&lt;wsp:rsid wsp:val=&quot;0060107B&quot;/&gt;&lt;wsp:rsid wsp:val=&quot;006023C5&quot;/&gt;&lt;wsp:rsid wsp:val=&quot;006036B4&quot;/&gt;&lt;wsp:rsid wsp:val=&quot;00605D31&quot;/&gt;&lt;wsp:rsid wsp:val=&quot;00606A6B&quot;/&gt;&lt;wsp:rsid wsp:val=&quot;00606FF8&quot;/&gt;&lt;wsp:rsid wsp:val=&quot;006102C7&quot;/&gt;&lt;wsp:rsid wsp:val=&quot;006104F3&quot;/&gt;&lt;wsp:rsid wsp:val=&quot;0061246B&quot;/&gt;&lt;wsp:rsid wsp:val=&quot;00612E16&quot;/&gt;&lt;wsp:rsid wsp:val=&quot;00614871&quot;/&gt;&lt;wsp:rsid wsp:val=&quot;00616EA0&quot;/&gt;&lt;wsp:rsid wsp:val=&quot;00617434&quot;/&gt;&lt;wsp:rsid wsp:val=&quot;00617BC9&quot;/&gt;&lt;wsp:rsid wsp:val=&quot;00622890&quot;/&gt;&lt;wsp:rsid wsp:val=&quot;00623EAA&quot;/&gt;&lt;wsp:rsid wsp:val=&quot;00625B80&quot;/&gt;&lt;wsp:rsid wsp:val=&quot;00625DB6&quot;/&gt;&lt;wsp:rsid wsp:val=&quot;00631286&quot;/&gt;&lt;wsp:rsid wsp:val=&quot;0063277A&quot;/&gt;&lt;wsp:rsid wsp:val=&quot;00633964&quot;/&gt;&lt;wsp:rsid wsp:val=&quot;006339E7&quot;/&gt;&lt;wsp:rsid wsp:val=&quot;006346C8&quot;/&gt;&lt;wsp:rsid wsp:val=&quot;006362B7&quot;/&gt;&lt;wsp:rsid wsp:val=&quot;00636ADC&quot;/&gt;&lt;wsp:rsid wsp:val=&quot;006401A9&quot;/&gt;&lt;wsp:rsid wsp:val=&quot;006413F9&quot;/&gt;&lt;wsp:rsid wsp:val=&quot;00642A69&quot;/&gt;&lt;wsp:rsid wsp:val=&quot;00643E22&quot;/&gt;&lt;wsp:rsid wsp:val=&quot;0064524F&quot;/&gt;&lt;wsp:rsid wsp:val=&quot;006468DB&quot;/&gt;&lt;wsp:rsid wsp:val=&quot;00646951&quot;/&gt;&lt;wsp:rsid wsp:val=&quot;00652921&quot;/&gt;&lt;wsp:rsid wsp:val=&quot;006541DD&quot;/&gt;&lt;wsp:rsid wsp:val=&quot;00657898&quot;/&gt;&lt;wsp:rsid wsp:val=&quot;00661879&quot;/&gt;&lt;wsp:rsid wsp:val=&quot;00662F03&quot;/&gt;&lt;wsp:rsid wsp:val=&quot;0066569B&quot;/&gt;&lt;wsp:rsid wsp:val=&quot;006667B9&quot;/&gt;&lt;wsp:rsid wsp:val=&quot;00667D26&quot;/&gt;&lt;wsp:rsid wsp:val=&quot;00667F7D&quot;/&gt;&lt;wsp:rsid wsp:val=&quot;006800E9&quot;/&gt;&lt;wsp:rsid wsp:val=&quot;0068209F&quot;/&gt;&lt;wsp:rsid wsp:val=&quot;00684A5A&quot;/&gt;&lt;wsp:rsid wsp:val=&quot;006924BA&quot;/&gt;&lt;wsp:rsid wsp:val=&quot;00692867&quot;/&gt;&lt;wsp:rsid wsp:val=&quot;00693E5C&quot;/&gt;&lt;wsp:rsid wsp:val=&quot;0069611F&quot;/&gt;&lt;wsp:rsid wsp:val=&quot;006A0360&quot;/&gt;&lt;wsp:rsid wsp:val=&quot;006A0564&quot;/&gt;&lt;wsp:rsid wsp:val=&quot;006A3506&quot;/&gt;&lt;wsp:rsid wsp:val=&quot;006A382D&quot;/&gt;&lt;wsp:rsid wsp:val=&quot;006A5DD8&quot;/&gt;&lt;wsp:rsid wsp:val=&quot;006A61F3&quot;/&gt;&lt;wsp:rsid wsp:val=&quot;006B0896&quot;/&gt;&lt;wsp:rsid wsp:val=&quot;006B7C01&quot;/&gt;&lt;wsp:rsid wsp:val=&quot;006C2E2F&quot;/&gt;&lt;wsp:rsid wsp:val=&quot;006C33EE&quot;/&gt;&lt;wsp:rsid wsp:val=&quot;006C360D&quot;/&gt;&lt;wsp:rsid wsp:val=&quot;006C3CBE&quot;/&gt;&lt;wsp:rsid wsp:val=&quot;006C4A6D&quot;/&gt;&lt;wsp:rsid wsp:val=&quot;006C5885&quot;/&gt;&lt;wsp:rsid wsp:val=&quot;006D075F&quot;/&gt;&lt;wsp:rsid wsp:val=&quot;006D5487&quot;/&gt;&lt;wsp:rsid wsp:val=&quot;006D7EAC&quot;/&gt;&lt;wsp:rsid wsp:val=&quot;006E31D9&quot;/&gt;&lt;wsp:rsid wsp:val=&quot;006E3484&quot;/&gt;&lt;wsp:rsid wsp:val=&quot;006E44AF&quot;/&gt;&lt;wsp:rsid wsp:val=&quot;006E4CCF&quot;/&gt;&lt;wsp:rsid wsp:val=&quot;006E6473&quot;/&gt;&lt;wsp:rsid wsp:val=&quot;006E665E&quot;/&gt;&lt;wsp:rsid wsp:val=&quot;006E7B30&quot;/&gt;&lt;wsp:rsid wsp:val=&quot;006F5293&quot;/&gt;&lt;wsp:rsid wsp:val=&quot;00701789&quot;/&gt;&lt;wsp:rsid wsp:val=&quot;007028D5&quot;/&gt;&lt;wsp:rsid wsp:val=&quot;0070321C&quot;/&gt;&lt;wsp:rsid wsp:val=&quot;00706754&quot;/&gt;&lt;wsp:rsid wsp:val=&quot;007072D4&quot;/&gt;&lt;wsp:rsid wsp:val=&quot;0070791D&quot;/&gt;&lt;wsp:rsid wsp:val=&quot;007112E9&quot;/&gt;&lt;wsp:rsid wsp:val=&quot;00712A01&quot;/&gt;&lt;wsp:rsid wsp:val=&quot;00713B45&quot;/&gt;&lt;wsp:rsid wsp:val=&quot;00714F88&quot;/&gt;&lt;wsp:rsid wsp:val=&quot;00716E90&quot;/&gt;&lt;wsp:rsid wsp:val=&quot;00720161&quot;/&gt;&lt;wsp:rsid wsp:val=&quot;007234CF&quot;/&gt;&lt;wsp:rsid wsp:val=&quot;00724701&quot;/&gt;&lt;wsp:rsid wsp:val=&quot;00724A66&quot;/&gt;&lt;wsp:rsid wsp:val=&quot;007267B9&quot;/&gt;&lt;wsp:rsid wsp:val=&quot;00731C1A&quot;/&gt;&lt;wsp:rsid wsp:val=&quot;007321AF&quot;/&gt;&lt;wsp:rsid wsp:val=&quot;00734363&quot;/&gt;&lt;wsp:rsid wsp:val=&quot;00734DB4&quot;/&gt;&lt;wsp:rsid wsp:val=&quot;00741E92&quot;/&gt;&lt;wsp:rsid wsp:val=&quot;00744C3F&quot;/&gt;&lt;wsp:rsid wsp:val=&quot;00744C53&quot;/&gt;&lt;wsp:rsid wsp:val=&quot;00745FF9&quot;/&gt;&lt;wsp:rsid wsp:val=&quot;00746868&quot;/&gt;&lt;wsp:rsid wsp:val=&quot;007504C0&quot;/&gt;&lt;wsp:rsid wsp:val=&quot;007600E6&quot;/&gt;&lt;wsp:rsid wsp:val=&quot;007645AC&quot;/&gt;&lt;wsp:rsid wsp:val=&quot;007646F9&quot;/&gt;&lt;wsp:rsid wsp:val=&quot;00764F2A&quot;/&gt;&lt;wsp:rsid wsp:val=&quot;0076737A&quot;/&gt;&lt;wsp:rsid wsp:val=&quot;007705D0&quot;/&gt;&lt;wsp:rsid wsp:val=&quot;00771567&quot;/&gt;&lt;wsp:rsid wsp:val=&quot;007754CF&quot;/&gt;&lt;wsp:rsid wsp:val=&quot;007758A7&quot;/&gt;&lt;wsp:rsid wsp:val=&quot;0078209A&quot;/&gt;&lt;wsp:rsid wsp:val=&quot;00783028&quot;/&gt;&lt;wsp:rsid wsp:val=&quot;00784052&quot;/&gt;&lt;wsp:rsid wsp:val=&quot;00784CC4&quot;/&gt;&lt;wsp:rsid wsp:val=&quot;00785A72&quot;/&gt;&lt;wsp:rsid wsp:val=&quot;007869B6&quot;/&gt;&lt;wsp:rsid wsp:val=&quot;00793674&quot;/&gt;&lt;wsp:rsid wsp:val=&quot;00797832&quot;/&gt;&lt;wsp:rsid wsp:val=&quot;007A11C3&quot;/&gt;&lt;wsp:rsid wsp:val=&quot;007A2653&quot;/&gt;&lt;wsp:rsid wsp:val=&quot;007A2C30&quot;/&gt;&lt;wsp:rsid wsp:val=&quot;007A5499&quot;/&gt;&lt;wsp:rsid wsp:val=&quot;007A7DAD&quot;/&gt;&lt;wsp:rsid wsp:val=&quot;007B2718&quot;/&gt;&lt;wsp:rsid wsp:val=&quot;007B27B1&quot;/&gt;&lt;wsp:rsid wsp:val=&quot;007B4E92&quot;/&gt;&lt;wsp:rsid wsp:val=&quot;007B610E&quot;/&gt;&lt;wsp:rsid wsp:val=&quot;007B7E79&quot;/&gt;&lt;wsp:rsid wsp:val=&quot;007C2643&quot;/&gt;&lt;wsp:rsid wsp:val=&quot;007C642C&quot;/&gt;&lt;wsp:rsid wsp:val=&quot;007C66A6&quot;/&gt;&lt;wsp:rsid wsp:val=&quot;007D2A4F&quot;/&gt;&lt;wsp:rsid wsp:val=&quot;007D3FF7&quot;/&gt;&lt;wsp:rsid wsp:val=&quot;007D446D&quot;/&gt;&lt;wsp:rsid wsp:val=&quot;007D68F8&quot;/&gt;&lt;wsp:rsid wsp:val=&quot;007D7C2C&quot;/&gt;&lt;wsp:rsid wsp:val=&quot;007E0A32&quot;/&gt;&lt;wsp:rsid wsp:val=&quot;007E1651&quot;/&gt;&lt;wsp:rsid wsp:val=&quot;007E3B9B&quot;/&gt;&lt;wsp:rsid wsp:val=&quot;007E48F5&quot;/&gt;&lt;wsp:rsid wsp:val=&quot;007E60FA&quot;/&gt;&lt;wsp:rsid wsp:val=&quot;007F00D1&quot;/&gt;&lt;wsp:rsid wsp:val=&quot;007F0977&quot;/&gt;&lt;wsp:rsid wsp:val=&quot;007F282B&quot;/&gt;&lt;wsp:rsid wsp:val=&quot;007F328F&quot;/&gt;&lt;wsp:rsid wsp:val=&quot;007F55C2&quot;/&gt;&lt;wsp:rsid wsp:val=&quot;007F6CE5&quot;/&gt;&lt;wsp:rsid wsp:val=&quot;0080218C&quot;/&gt;&lt;wsp:rsid wsp:val=&quot;00804CE2&quot;/&gt;&lt;wsp:rsid wsp:val=&quot;00804DCF&quot;/&gt;&lt;wsp:rsid wsp:val=&quot;00805673&quot;/&gt;&lt;wsp:rsid wsp:val=&quot;008129DC&quot;/&gt;&lt;wsp:rsid wsp:val=&quot;0081460B&quot;/&gt;&lt;wsp:rsid wsp:val=&quot;00814D77&quot;/&gt;&lt;wsp:rsid wsp:val=&quot;0081591D&quot;/&gt;&lt;wsp:rsid wsp:val=&quot;00817028&quot;/&gt;&lt;wsp:rsid wsp:val=&quot;008247C8&quot;/&gt;&lt;wsp:rsid wsp:val=&quot;008270D4&quot;/&gt;&lt;wsp:rsid wsp:val=&quot;00830B30&quot;/&gt;&lt;wsp:rsid wsp:val=&quot;00833972&quot;/&gt;&lt;wsp:rsid wsp:val=&quot;008401EA&quot;/&gt;&lt;wsp:rsid wsp:val=&quot;00843BC4&quot;/&gt;&lt;wsp:rsid wsp:val=&quot;008551F0&quot;/&gt;&lt;wsp:rsid wsp:val=&quot;00855A84&quot;/&gt;&lt;wsp:rsid wsp:val=&quot;008600F8&quot;/&gt;&lt;wsp:rsid wsp:val=&quot;00861601&quot;/&gt;&lt;wsp:rsid wsp:val=&quot;008631A0&quot;/&gt;&lt;wsp:rsid wsp:val=&quot;0086333A&quot;/&gt;&lt;wsp:rsid wsp:val=&quot;0086592C&quot;/&gt;&lt;wsp:rsid wsp:val=&quot;008667A7&quot;/&gt;&lt;wsp:rsid wsp:val=&quot;0087239C&quot;/&gt;&lt;wsp:rsid wsp:val=&quot;008728A7&quot;/&gt;&lt;wsp:rsid wsp:val=&quot;00877CEA&quot;/&gt;&lt;wsp:rsid wsp:val=&quot;008901FD&quot;/&gt;&lt;wsp:rsid wsp:val=&quot;00890F38&quot;/&gt;&lt;wsp:rsid wsp:val=&quot;0089252B&quot;/&gt;&lt;wsp:rsid wsp:val=&quot;0089400A&quot;/&gt;&lt;wsp:rsid wsp:val=&quot;00894104&quot;/&gt;&lt;wsp:rsid wsp:val=&quot;008970F6&quot;/&gt;&lt;wsp:rsid wsp:val=&quot;008A0BAE&quot;/&gt;&lt;wsp:rsid wsp:val=&quot;008A2408&quot;/&gt;&lt;wsp:rsid wsp:val=&quot;008A265D&quot;/&gt;&lt;wsp:rsid wsp:val=&quot;008A31D2&quot;/&gt;&lt;wsp:rsid wsp:val=&quot;008A32CB&quot;/&gt;&lt;wsp:rsid wsp:val=&quot;008B66D3&quot;/&gt;&lt;wsp:rsid wsp:val=&quot;008C0BDA&quot;/&gt;&lt;wsp:rsid wsp:val=&quot;008C2774&quot;/&gt;&lt;wsp:rsid wsp:val=&quot;008C35B6&quot;/&gt;&lt;wsp:rsid wsp:val=&quot;008C3808&quot;/&gt;&lt;wsp:rsid wsp:val=&quot;008C609A&quot;/&gt;&lt;wsp:rsid wsp:val=&quot;008D375C&quot;/&gt;&lt;wsp:rsid wsp:val=&quot;008D6166&quot;/&gt;&lt;wsp:rsid wsp:val=&quot;008E128F&quot;/&gt;&lt;wsp:rsid wsp:val=&quot;008E58F4&quot;/&gt;&lt;wsp:rsid wsp:val=&quot;008F079E&quot;/&gt;&lt;wsp:rsid wsp:val=&quot;008F1FAC&quot;/&gt;&lt;wsp:rsid wsp:val=&quot;00900CEE&quot;/&gt;&lt;wsp:rsid wsp:val=&quot;009010C0&quot;/&gt;&lt;wsp:rsid wsp:val=&quot;00905AD4&quot;/&gt;&lt;wsp:rsid wsp:val=&quot;0090652A&quot;/&gt;&lt;wsp:rsid wsp:val=&quot;00917945&quot;/&gt;&lt;wsp:rsid wsp:val=&quot;00917BA9&quot;/&gt;&lt;wsp:rsid wsp:val=&quot;00922551&quot;/&gt;&lt;wsp:rsid wsp:val=&quot;00923F02&quot;/&gt;&lt;wsp:rsid wsp:val=&quot;00930C63&quot;/&gt;&lt;wsp:rsid wsp:val=&quot;00930CF9&quot;/&gt;&lt;wsp:rsid wsp:val=&quot;009336FB&quot;/&gt;&lt;wsp:rsid wsp:val=&quot;00934360&quot;/&gt;&lt;wsp:rsid wsp:val=&quot;009370E3&quot;/&gt;&lt;wsp:rsid wsp:val=&quot;0094252E&quot;/&gt;&lt;wsp:rsid wsp:val=&quot;0094259C&quot;/&gt;&lt;wsp:rsid wsp:val=&quot;00953656&quot;/&gt;&lt;wsp:rsid wsp:val=&quot;00954F37&quot;/&gt;&lt;wsp:rsid wsp:val=&quot;00954FCD&quot;/&gt;&lt;wsp:rsid wsp:val=&quot;009553C4&quot;/&gt;&lt;wsp:rsid wsp:val=&quot;009571B8&quot;/&gt;&lt;wsp:rsid wsp:val=&quot;009621A4&quot;/&gt;&lt;wsp:rsid wsp:val=&quot;00962CA7&quot;/&gt;&lt;wsp:rsid wsp:val=&quot;00963C24&quot;/&gt;&lt;wsp:rsid wsp:val=&quot;00967BBB&quot;/&gt;&lt;wsp:rsid wsp:val=&quot;00967EAB&quot;/&gt;&lt;wsp:rsid wsp:val=&quot;009712C2&quot;/&gt;&lt;wsp:rsid wsp:val=&quot;00971EE9&quot;/&gt;&lt;wsp:rsid wsp:val=&quot;00974ACE&quot;/&gt;&lt;wsp:rsid wsp:val=&quot;009772CD&quot;/&gt;&lt;wsp:rsid wsp:val=&quot;00980C33&quot;/&gt;&lt;wsp:rsid wsp:val=&quot;0098183D&quot;/&gt;&lt;wsp:rsid wsp:val=&quot;00983080&quot;/&gt;&lt;wsp:rsid wsp:val=&quot;009845F6&quot;/&gt;&lt;wsp:rsid wsp:val=&quot;00987C3F&quot;/&gt;&lt;wsp:rsid wsp:val=&quot;00991156&quot;/&gt;&lt;wsp:rsid wsp:val=&quot;00992788&quot;/&gt;&lt;wsp:rsid wsp:val=&quot;00995308&quot;/&gt;&lt;wsp:rsid wsp:val=&quot;00997E96&quot;/&gt;&lt;wsp:rsid wsp:val=&quot;009A0D7A&quot;/&gt;&lt;wsp:rsid wsp:val=&quot;009A5348&quot;/&gt;&lt;wsp:rsid wsp:val=&quot;009A55C9&quot;/&gt;&lt;wsp:rsid wsp:val=&quot;009B0172&quot;/&gt;&lt;wsp:rsid wsp:val=&quot;009B01FA&quot;/&gt;&lt;wsp:rsid wsp:val=&quot;009B1466&quot;/&gt;&lt;wsp:rsid wsp:val=&quot;009B28B7&quot;/&gt;&lt;wsp:rsid wsp:val=&quot;009B63C5&quot;/&gt;&lt;wsp:rsid wsp:val=&quot;009C1C55&quot;/&gt;&lt;wsp:rsid wsp:val=&quot;009C34C0&quot;/&gt;&lt;wsp:rsid wsp:val=&quot;009C4D24&quot;/&gt;&lt;wsp:rsid wsp:val=&quot;009C7814&quot;/&gt;&lt;wsp:rsid wsp:val=&quot;009D035C&quot;/&gt;&lt;wsp:rsid wsp:val=&quot;009D2FD7&quot;/&gt;&lt;wsp:rsid wsp:val=&quot;009E0BBB&quot;/&gt;&lt;wsp:rsid wsp:val=&quot;009E35F8&quot;/&gt;&lt;wsp:rsid wsp:val=&quot;009E42D5&quot;/&gt;&lt;wsp:rsid wsp:val=&quot;009E4488&quot;/&gt;&lt;wsp:rsid wsp:val=&quot;009E47C7&quot;/&gt;&lt;wsp:rsid wsp:val=&quot;009E58F8&quot;/&gt;&lt;wsp:rsid wsp:val=&quot;009E6524&quot;/&gt;&lt;wsp:rsid wsp:val=&quot;009F1F55&quot;/&gt;&lt;wsp:rsid wsp:val=&quot;009F2DF6&quot;/&gt;&lt;wsp:rsid wsp:val=&quot;009F5374&quot;/&gt;&lt;wsp:rsid wsp:val=&quot;009F5CEB&quot;/&gt;&lt;wsp:rsid wsp:val=&quot;009F7196&quot;/&gt;&lt;wsp:rsid wsp:val=&quot;00A03B24&quot;/&gt;&lt;wsp:rsid wsp:val=&quot;00A04E5E&quot;/&gt;&lt;wsp:rsid wsp:val=&quot;00A067EA&quot;/&gt;&lt;wsp:rsid wsp:val=&quot;00A06C71&quot;/&gt;&lt;wsp:rsid wsp:val=&quot;00A07591&quot;/&gt;&lt;wsp:rsid wsp:val=&quot;00A10367&quot;/&gt;&lt;wsp:rsid wsp:val=&quot;00A14574&quot;/&gt;&lt;wsp:rsid wsp:val=&quot;00A16BC3&quot;/&gt;&lt;wsp:rsid wsp:val=&quot;00A214B7&quot;/&gt;&lt;wsp:rsid wsp:val=&quot;00A23900&quot;/&gt;&lt;wsp:rsid wsp:val=&quot;00A247DE&quot;/&gt;&lt;wsp:rsid wsp:val=&quot;00A24964&quot;/&gt;&lt;wsp:rsid wsp:val=&quot;00A25749&quot;/&gt;&lt;wsp:rsid wsp:val=&quot;00A26B0A&quot;/&gt;&lt;wsp:rsid wsp:val=&quot;00A348C9&quot;/&gt;&lt;wsp:rsid wsp:val=&quot;00A35FDE&quot;/&gt;&lt;wsp:rsid wsp:val=&quot;00A4076A&quot;/&gt;&lt;wsp:rsid wsp:val=&quot;00A412ED&quot;/&gt;&lt;wsp:rsid wsp:val=&quot;00A412F3&quot;/&gt;&lt;wsp:rsid wsp:val=&quot;00A42DF3&quot;/&gt;&lt;wsp:rsid wsp:val=&quot;00A435A0&quot;/&gt;&lt;wsp:rsid wsp:val=&quot;00A4366F&quot;/&gt;&lt;wsp:rsid wsp:val=&quot;00A45E91&quot;/&gt;&lt;wsp:rsid wsp:val=&quot;00A476DE&quot;/&gt;&lt;wsp:rsid wsp:val=&quot;00A47D86&quot;/&gt;&lt;wsp:rsid wsp:val=&quot;00A502FD&quot;/&gt;&lt;wsp:rsid wsp:val=&quot;00A523E2&quot;/&gt;&lt;wsp:rsid wsp:val=&quot;00A552FF&quot;/&gt;&lt;wsp:rsid wsp:val=&quot;00A57358&quot;/&gt;&lt;wsp:rsid wsp:val=&quot;00A57D31&quot;/&gt;&lt;wsp:rsid wsp:val=&quot;00A60D98&quot;/&gt;&lt;wsp:rsid wsp:val=&quot;00A6296F&quot;/&gt;&lt;wsp:rsid wsp:val=&quot;00A6334C&quot;/&gt;&lt;wsp:rsid wsp:val=&quot;00A6590B&quot;/&gt;&lt;wsp:rsid wsp:val=&quot;00A6704F&quot;/&gt;&lt;wsp:rsid wsp:val=&quot;00A67CD3&quot;/&gt;&lt;wsp:rsid wsp:val=&quot;00A70E29&quot;/&gt;&lt;wsp:rsid wsp:val=&quot;00A73475&quot;/&gt;&lt;wsp:rsid wsp:val=&quot;00A75190&quot;/&gt;&lt;wsp:rsid wsp:val=&quot;00A76F62&quot;/&gt;&lt;wsp:rsid wsp:val=&quot;00A82A29&quot;/&gt;&lt;wsp:rsid wsp:val=&quot;00A832DF&quot;/&gt;&lt;wsp:rsid wsp:val=&quot;00A83AC2&quot;/&gt;&lt;wsp:rsid wsp:val=&quot;00A86676&quot;/&gt;&lt;wsp:rsid wsp:val=&quot;00A87A6D&quot;/&gt;&lt;wsp:rsid wsp:val=&quot;00A90D1C&quot;/&gt;&lt;wsp:rsid wsp:val=&quot;00A924D6&quot;/&gt;&lt;wsp:rsid wsp:val=&quot;00A93039&quot;/&gt;&lt;wsp:rsid wsp:val=&quot;00A9403F&quot;/&gt;&lt;wsp:rsid wsp:val=&quot;00A94342&quot;/&gt;&lt;wsp:rsid wsp:val=&quot;00A944D9&quot;/&gt;&lt;wsp:rsid wsp:val=&quot;00A96587&quot;/&gt;&lt;wsp:rsid wsp:val=&quot;00A96EB6&quot;/&gt;&lt;wsp:rsid wsp:val=&quot;00AA4AB5&quot;/&gt;&lt;wsp:rsid wsp:val=&quot;00AA7306&quot;/&gt;&lt;wsp:rsid wsp:val=&quot;00AA7496&quot;/&gt;&lt;wsp:rsid wsp:val=&quot;00AA7EF7&quot;/&gt;&lt;wsp:rsid wsp:val=&quot;00AB064F&quot;/&gt;&lt;wsp:rsid wsp:val=&quot;00AB2333&quot;/&gt;&lt;wsp:rsid wsp:val=&quot;00AB536A&quot;/&gt;&lt;wsp:rsid wsp:val=&quot;00AB5BDA&quot;/&gt;&lt;wsp:rsid wsp:val=&quot;00AC0BC4&quot;/&gt;&lt;wsp:rsid wsp:val=&quot;00AC2C1B&quot;/&gt;&lt;wsp:rsid wsp:val=&quot;00AC3E34&quot;/&gt;&lt;wsp:rsid wsp:val=&quot;00AC3F17&quot;/&gt;&lt;wsp:rsid wsp:val=&quot;00AC6AE5&quot;/&gt;&lt;wsp:rsid wsp:val=&quot;00AD0490&quot;/&gt;&lt;wsp:rsid wsp:val=&quot;00AD08DB&quot;/&gt;&lt;wsp:rsid wsp:val=&quot;00AD1B8C&quot;/&gt;&lt;wsp:rsid wsp:val=&quot;00AD4635&quot;/&gt;&lt;wsp:rsid wsp:val=&quot;00AD48B6&quot;/&gt;&lt;wsp:rsid wsp:val=&quot;00AD56F8&quot;/&gt;&lt;wsp:rsid wsp:val=&quot;00AD76CA&quot;/&gt;&lt;wsp:rsid wsp:val=&quot;00AE0149&quot;/&gt;&lt;wsp:rsid wsp:val=&quot;00AE1F58&quot;/&gt;&lt;wsp:rsid wsp:val=&quot;00AE23C9&quot;/&gt;&lt;wsp:rsid wsp:val=&quot;00AF12CE&quot;/&gt;&lt;wsp:rsid wsp:val=&quot;00AF28A5&quot;/&gt;&lt;wsp:rsid wsp:val=&quot;00AF34C6&quot;/&gt;&lt;wsp:rsid wsp:val=&quot;00AF3B74&quot;/&gt;&lt;wsp:rsid wsp:val=&quot;00AF661B&quot;/&gt;&lt;wsp:rsid wsp:val=&quot;00B03B40&quot;/&gt;&lt;wsp:rsid wsp:val=&quot;00B04DDE&quot;/&gt;&lt;wsp:rsid wsp:val=&quot;00B10941&quot;/&gt;&lt;wsp:rsid wsp:val=&quot;00B1230A&quot;/&gt;&lt;wsp:rsid wsp:val=&quot;00B13047&quot;/&gt;&lt;wsp:rsid wsp:val=&quot;00B130BD&quot;/&gt;&lt;wsp:rsid wsp:val=&quot;00B13949&quot;/&gt;&lt;wsp:rsid wsp:val=&quot;00B16013&quot;/&gt;&lt;wsp:rsid wsp:val=&quot;00B16EBF&quot;/&gt;&lt;wsp:rsid wsp:val=&quot;00B20035&quot;/&gt;&lt;wsp:rsid wsp:val=&quot;00B231BF&quot;/&gt;&lt;wsp:rsid wsp:val=&quot;00B273CB&quot;/&gt;&lt;wsp:rsid wsp:val=&quot;00B300FB&quot;/&gt;&lt;wsp:rsid wsp:val=&quot;00B31A71&quot;/&gt;&lt;wsp:rsid wsp:val=&quot;00B31FB5&quot;/&gt;&lt;wsp:rsid wsp:val=&quot;00B34566&quot;/&gt;&lt;wsp:rsid wsp:val=&quot;00B41087&quot;/&gt;&lt;wsp:rsid wsp:val=&quot;00B42C4D&quot;/&gt;&lt;wsp:rsid wsp:val=&quot;00B42EEE&quot;/&gt;&lt;wsp:rsid wsp:val=&quot;00B4351B&quot;/&gt;&lt;wsp:rsid wsp:val=&quot;00B44E4F&quot;/&gt;&lt;wsp:rsid wsp:val=&quot;00B45E89&quot;/&gt;&lt;wsp:rsid wsp:val=&quot;00B50530&quot;/&gt;&lt;wsp:rsid wsp:val=&quot;00B50A8D&quot;/&gt;&lt;wsp:rsid wsp:val=&quot;00B5309C&quot;/&gt;&lt;wsp:rsid wsp:val=&quot;00B555A4&quot;/&gt;&lt;wsp:rsid wsp:val=&quot;00B579B9&quot;/&gt;&lt;wsp:rsid wsp:val=&quot;00B57EDF&quot;/&gt;&lt;wsp:rsid wsp:val=&quot;00B57F6D&quot;/&gt;&lt;wsp:rsid wsp:val=&quot;00B634B0&quot;/&gt;&lt;wsp:rsid wsp:val=&quot;00B658F2&quot;/&gt;&lt;wsp:rsid wsp:val=&quot;00B7037E&quot;/&gt;&lt;wsp:rsid wsp:val=&quot;00B72967&quot;/&gt;&lt;wsp:rsid wsp:val=&quot;00B76DE2&quot;/&gt;&lt;wsp:rsid wsp:val=&quot;00B82148&quot;/&gt;&lt;wsp:rsid wsp:val=&quot;00B84DC9&quot;/&gt;&lt;wsp:rsid wsp:val=&quot;00B870AB&quot;/&gt;&lt;wsp:rsid wsp:val=&quot;00B92331&quot;/&gt;&lt;wsp:rsid wsp:val=&quot;00B9307D&quot;/&gt;&lt;wsp:rsid wsp:val=&quot;00B97F96&quot;/&gt;&lt;wsp:rsid wsp:val=&quot;00BA0796&quot;/&gt;&lt;wsp:rsid wsp:val=&quot;00BA0E5D&quot;/&gt;&lt;wsp:rsid wsp:val=&quot;00BA33EE&quot;/&gt;&lt;wsp:rsid wsp:val=&quot;00BA4AFE&quot;/&gt;&lt;wsp:rsid wsp:val=&quot;00BA7BFA&quot;/&gt;&lt;wsp:rsid wsp:val=&quot;00BA7EBD&quot;/&gt;&lt;wsp:rsid wsp:val=&quot;00BB1711&quot;/&gt;&lt;wsp:rsid wsp:val=&quot;00BB1AEB&quot;/&gt;&lt;wsp:rsid wsp:val=&quot;00BB1F28&quot;/&gt;&lt;wsp:rsid wsp:val=&quot;00BB2DEB&quot;/&gt;&lt;wsp:rsid wsp:val=&quot;00BB32C0&quot;/&gt;&lt;wsp:rsid wsp:val=&quot;00BB3605&quot;/&gt;&lt;wsp:rsid wsp:val=&quot;00BB3858&quot;/&gt;&lt;wsp:rsid wsp:val=&quot;00BB3A26&quot;/&gt;&lt;wsp:rsid wsp:val=&quot;00BC252D&quot;/&gt;&lt;wsp:rsid wsp:val=&quot;00BC36FD&quot;/&gt;&lt;wsp:rsid wsp:val=&quot;00BC3ED2&quot;/&gt;&lt;wsp:rsid wsp:val=&quot;00BC527E&quot;/&gt;&lt;wsp:rsid wsp:val=&quot;00BC5EA7&quot;/&gt;&lt;wsp:rsid wsp:val=&quot;00BC7178&quot;/&gt;&lt;wsp:rsid wsp:val=&quot;00BC73E0&quot;/&gt;&lt;wsp:rsid wsp:val=&quot;00BD0BB8&quot;/&gt;&lt;wsp:rsid wsp:val=&quot;00BD1F78&quot;/&gt;&lt;wsp:rsid wsp:val=&quot;00BD257C&quot;/&gt;&lt;wsp:rsid wsp:val=&quot;00BD2F84&quot;/&gt;&lt;wsp:rsid wsp:val=&quot;00BD3068&quot;/&gt;&lt;wsp:rsid wsp:val=&quot;00BD7930&quot;/&gt;&lt;wsp:rsid wsp:val=&quot;00BE08A8&quot;/&gt;&lt;wsp:rsid wsp:val=&quot;00BE1EE1&quot;/&gt;&lt;wsp:rsid wsp:val=&quot;00BE4A3D&quot;/&gt;&lt;wsp:rsid wsp:val=&quot;00BE4CFB&quot;/&gt;&lt;wsp:rsid wsp:val=&quot;00BF0D20&quot;/&gt;&lt;wsp:rsid wsp:val=&quot;00BF19C4&quot;/&gt;&lt;wsp:rsid wsp:val=&quot;00BF2AE8&quot;/&gt;&lt;wsp:rsid wsp:val=&quot;00BF413E&quot;/&gt;&lt;wsp:rsid wsp:val=&quot;00BF4BDD&quot;/&gt;&lt;wsp:rsid wsp:val=&quot;00BF51D4&quot;/&gt;&lt;wsp:rsid wsp:val=&quot;00BF65D2&quot;/&gt;&lt;wsp:rsid wsp:val=&quot;00C034E1&quot;/&gt;&lt;wsp:rsid wsp:val=&quot;00C05402&quot;/&gt;&lt;wsp:rsid wsp:val=&quot;00C11AA3&quot;/&gt;&lt;wsp:rsid wsp:val=&quot;00C14870&quot;/&gt;&lt;wsp:rsid wsp:val=&quot;00C170B0&quot;/&gt;&lt;wsp:rsid wsp:val=&quot;00C17EB8&quot;/&gt;&lt;wsp:rsid wsp:val=&quot;00C20273&quot;/&gt;&lt;wsp:rsid wsp:val=&quot;00C2505D&quot;/&gt;&lt;wsp:rsid wsp:val=&quot;00C25783&quot;/&gt;&lt;wsp:rsid wsp:val=&quot;00C25B13&quot;/&gt;&lt;wsp:rsid wsp:val=&quot;00C26578&quot;/&gt;&lt;wsp:rsid wsp:val=&quot;00C275D3&quot;/&gt;&lt;wsp:rsid wsp:val=&quot;00C27867&quot;/&gt;&lt;wsp:rsid wsp:val=&quot;00C32A8F&quot;/&gt;&lt;wsp:rsid wsp:val=&quot;00C3595D&quot;/&gt;&lt;wsp:rsid wsp:val=&quot;00C43142&quot;/&gt;&lt;wsp:rsid wsp:val=&quot;00C510B9&quot;/&gt;&lt;wsp:rsid wsp:val=&quot;00C56AFE&quot;/&gt;&lt;wsp:rsid wsp:val=&quot;00C570AC&quot;/&gt;&lt;wsp:rsid wsp:val=&quot;00C57C18&quot;/&gt;&lt;wsp:rsid wsp:val=&quot;00C619F9&quot;/&gt;&lt;wsp:rsid wsp:val=&quot;00C6288F&quot;/&gt;&lt;wsp:rsid wsp:val=&quot;00C62D95&quot;/&gt;&lt;wsp:rsid wsp:val=&quot;00C667C5&quot;/&gt;&lt;wsp:rsid wsp:val=&quot;00C6709B&quot;/&gt;&lt;wsp:rsid wsp:val=&quot;00C679D1&quot;/&gt;&lt;wsp:rsid wsp:val=&quot;00C70AEC&quot;/&gt;&lt;wsp:rsid wsp:val=&quot;00C70D58&quot;/&gt;&lt;wsp:rsid wsp:val=&quot;00C71469&quot;/&gt;&lt;wsp:rsid wsp:val=&quot;00C7475C&quot;/&gt;&lt;wsp:rsid wsp:val=&quot;00C75A2B&quot;/&gt;&lt;wsp:rsid wsp:val=&quot;00C76AFB&quot;/&gt;&lt;wsp:rsid wsp:val=&quot;00C77BA6&quot;/&gt;&lt;wsp:rsid wsp:val=&quot;00C77C2C&quot;/&gt;&lt;wsp:rsid wsp:val=&quot;00C82DD3&quot;/&gt;&lt;wsp:rsid wsp:val=&quot;00C8369A&quot;/&gt;&lt;wsp:rsid wsp:val=&quot;00C85CAB&quot;/&gt;&lt;wsp:rsid wsp:val=&quot;00C85F6E&quot;/&gt;&lt;wsp:rsid wsp:val=&quot;00C941F6&quot;/&gt;&lt;wsp:rsid wsp:val=&quot;00C94C40&quot;/&gt;&lt;wsp:rsid wsp:val=&quot;00C97455&quot;/&gt;&lt;wsp:rsid wsp:val=&quot;00C97C07&quot;/&gt;&lt;wsp:rsid wsp:val=&quot;00CA1CDB&quot;/&gt;&lt;wsp:rsid wsp:val=&quot;00CB5B64&quot;/&gt;&lt;wsp:rsid wsp:val=&quot;00CB6D05&quot;/&gt;&lt;wsp:rsid wsp:val=&quot;00CC4467&quot;/&gt;&lt;wsp:rsid wsp:val=&quot;00CC61A3&quot;/&gt;&lt;wsp:rsid wsp:val=&quot;00CD22A1&quot;/&gt;&lt;wsp:rsid wsp:val=&quot;00CD28E3&quot;/&gt;&lt;wsp:rsid wsp:val=&quot;00CD3294&quot;/&gt;&lt;wsp:rsid wsp:val=&quot;00CD4787&quot;/&gt;&lt;wsp:rsid wsp:val=&quot;00CD6192&quot;/&gt;&lt;wsp:rsid wsp:val=&quot;00CE03B0&quot;/&gt;&lt;wsp:rsid wsp:val=&quot;00CE1F96&quot;/&gt;&lt;wsp:rsid wsp:val=&quot;00CE42A4&quot;/&gt;&lt;wsp:rsid wsp:val=&quot;00CE5A3F&quot;/&gt;&lt;wsp:rsid wsp:val=&quot;00CE75D6&quot;/&gt;&lt;wsp:rsid wsp:val=&quot;00CF07B3&quot;/&gt;&lt;wsp:rsid wsp:val=&quot;00CF1553&quot;/&gt;&lt;wsp:rsid wsp:val=&quot;00CF1631&quot;/&gt;&lt;wsp:rsid wsp:val=&quot;00CF5394&quot;/&gt;&lt;wsp:rsid wsp:val=&quot;00CF643B&quot;/&gt;&lt;wsp:rsid wsp:val=&quot;00CF673B&quot;/&gt;&lt;wsp:rsid wsp:val=&quot;00D0089E&quot;/&gt;&lt;wsp:rsid wsp:val=&quot;00D01EA2&quot;/&gt;&lt;wsp:rsid wsp:val=&quot;00D0243C&quot;/&gt;&lt;wsp:rsid wsp:val=&quot;00D0397E&quot;/&gt;&lt;wsp:rsid wsp:val=&quot;00D03DEA&quot;/&gt;&lt;wsp:rsid wsp:val=&quot;00D0544E&quot;/&gt;&lt;wsp:rsid wsp:val=&quot;00D06323&quot;/&gt;&lt;wsp:rsid wsp:val=&quot;00D06569&quot;/&gt;&lt;wsp:rsid wsp:val=&quot;00D06BAA&quot;/&gt;&lt;wsp:rsid wsp:val=&quot;00D0797A&quot;/&gt;&lt;wsp:rsid wsp:val=&quot;00D07A1D&quot;/&gt;&lt;wsp:rsid wsp:val=&quot;00D20F7B&quot;/&gt;&lt;wsp:rsid wsp:val=&quot;00D2451D&quot;/&gt;&lt;wsp:rsid wsp:val=&quot;00D319F4&quot;/&gt;&lt;wsp:rsid wsp:val=&quot;00D3270E&quot;/&gt;&lt;wsp:rsid wsp:val=&quot;00D3524B&quot;/&gt;&lt;wsp:rsid wsp:val=&quot;00D37552&quot;/&gt;&lt;wsp:rsid wsp:val=&quot;00D37B42&quot;/&gt;&lt;wsp:rsid wsp:val=&quot;00D37C1D&quot;/&gt;&lt;wsp:rsid wsp:val=&quot;00D37E3A&quot;/&gt;&lt;wsp:rsid wsp:val=&quot;00D409DE&quot;/&gt;&lt;wsp:rsid wsp:val=&quot;00D40DF4&quot;/&gt;&lt;wsp:rsid wsp:val=&quot;00D424FC&quot;/&gt;&lt;wsp:rsid wsp:val=&quot;00D439B9&quot;/&gt;&lt;wsp:rsid wsp:val=&quot;00D52D7B&quot;/&gt;&lt;wsp:rsid wsp:val=&quot;00D52E23&quot;/&gt;&lt;wsp:rsid wsp:val=&quot;00D535E2&quot;/&gt;&lt;wsp:rsid wsp:val=&quot;00D54731&quot;/&gt;&lt;wsp:rsid wsp:val=&quot;00D55873&quot;/&gt;&lt;wsp:rsid wsp:val=&quot;00D55ED8&quot;/&gt;&lt;wsp:rsid wsp:val=&quot;00D60245&quot;/&gt;&lt;wsp:rsid wsp:val=&quot;00D61C80&quot;/&gt;&lt;wsp:rsid wsp:val=&quot;00D62715&quot;/&gt;&lt;wsp:rsid wsp:val=&quot;00D648FC&quot;/&gt;&lt;wsp:rsid wsp:val=&quot;00D66380&quot;/&gt;&lt;wsp:rsid wsp:val=&quot;00D70DAD&quot;/&gt;&lt;wsp:rsid wsp:val=&quot;00D71982&quot;/&gt;&lt;wsp:rsid wsp:val=&quot;00D733D1&quot;/&gt;&lt;wsp:rsid wsp:val=&quot;00D7345E&quot;/&gt;&lt;wsp:rsid wsp:val=&quot;00D7380D&quot;/&gt;&lt;wsp:rsid wsp:val=&quot;00D73EB5&quot;/&gt;&lt;wsp:rsid wsp:val=&quot;00D7435A&quot;/&gt;&lt;wsp:rsid wsp:val=&quot;00D74FDB&quot;/&gt;&lt;wsp:rsid wsp:val=&quot;00D75257&quot;/&gt;&lt;wsp:rsid wsp:val=&quot;00D760ED&quot;/&gt;&lt;wsp:rsid wsp:val=&quot;00D7675C&quot;/&gt;&lt;wsp:rsid wsp:val=&quot;00D821C0&quot;/&gt;&lt;wsp:rsid wsp:val=&quot;00D82C12&quot;/&gt;&lt;wsp:rsid wsp:val=&quot;00D83A8D&quot;/&gt;&lt;wsp:rsid wsp:val=&quot;00D90B21&quot;/&gt;&lt;wsp:rsid wsp:val=&quot;00D90CAD&quot;/&gt;&lt;wsp:rsid wsp:val=&quot;00D921B8&quot;/&gt;&lt;wsp:rsid wsp:val=&quot;00D93ED1&quot;/&gt;&lt;wsp:rsid wsp:val=&quot;00D94746&quot;/&gt;&lt;wsp:rsid wsp:val=&quot;00D95420&quot;/&gt;&lt;wsp:rsid wsp:val=&quot;00DA1A6E&quot;/&gt;&lt;wsp:rsid wsp:val=&quot;00DA1C42&quot;/&gt;&lt;wsp:rsid wsp:val=&quot;00DA3A35&quot;/&gt;&lt;wsp:rsid wsp:val=&quot;00DA7D71&quot;/&gt;&lt;wsp:rsid wsp:val=&quot;00DB1309&quot;/&gt;&lt;wsp:rsid wsp:val=&quot;00DB345D&quot;/&gt;&lt;wsp:rsid wsp:val=&quot;00DB3707&quot;/&gt;&lt;wsp:rsid wsp:val=&quot;00DB3A53&quot;/&gt;&lt;wsp:rsid wsp:val=&quot;00DB6FB4&quot;/&gt;&lt;wsp:rsid wsp:val=&quot;00DC007B&quot;/&gt;&lt;wsp:rsid wsp:val=&quot;00DC15D0&quot;/&gt;&lt;wsp:rsid wsp:val=&quot;00DC2F0D&quot;/&gt;&lt;wsp:rsid wsp:val=&quot;00DC2F3B&quot;/&gt;&lt;wsp:rsid wsp:val=&quot;00DC638F&quot;/&gt;&lt;wsp:rsid wsp:val=&quot;00DC7BF5&quot;/&gt;&lt;wsp:rsid wsp:val=&quot;00DD2630&quot;/&gt;&lt;wsp:rsid wsp:val=&quot;00DD4678&quot;/&gt;&lt;wsp:rsid wsp:val=&quot;00DD4A08&quot;/&gt;&lt;wsp:rsid wsp:val=&quot;00DE0974&quot;/&gt;&lt;wsp:rsid wsp:val=&quot;00DE0BA6&quot;/&gt;&lt;wsp:rsid wsp:val=&quot;00DE3254&quot;/&gt;&lt;wsp:rsid wsp:val=&quot;00DE79AF&quot;/&gt;&lt;wsp:rsid wsp:val=&quot;00DF112A&quot;/&gt;&lt;wsp:rsid wsp:val=&quot;00DF1477&quot;/&gt;&lt;wsp:rsid wsp:val=&quot;00DF2241&quot;/&gt;&lt;wsp:rsid wsp:val=&quot;00DF2628&quot;/&gt;&lt;wsp:rsid wsp:val=&quot;00E04A9C&quot;/&gt;&lt;wsp:rsid wsp:val=&quot;00E05D06&quot;/&gt;&lt;wsp:rsid wsp:val=&quot;00E0764E&quot;/&gt;&lt;wsp:rsid wsp:val=&quot;00E07A8A&quot;/&gt;&lt;wsp:rsid wsp:val=&quot;00E1226A&quot;/&gt;&lt;wsp:rsid wsp:val=&quot;00E1265D&quot;/&gt;&lt;wsp:rsid wsp:val=&quot;00E12847&quot;/&gt;&lt;wsp:rsid wsp:val=&quot;00E145CC&quot;/&gt;&lt;wsp:rsid wsp:val=&quot;00E14D52&quot;/&gt;&lt;wsp:rsid wsp:val=&quot;00E16995&quot;/&gt;&lt;wsp:rsid wsp:val=&quot;00E17DAD&quot;/&gt;&lt;wsp:rsid wsp:val=&quot;00E20317&quot;/&gt;&lt;wsp:rsid wsp:val=&quot;00E20B58&quot;/&gt;&lt;wsp:rsid wsp:val=&quot;00E20E91&quot;/&gt;&lt;wsp:rsid wsp:val=&quot;00E348C0&quot;/&gt;&lt;wsp:rsid wsp:val=&quot;00E34D95&quot;/&gt;&lt;wsp:rsid wsp:val=&quot;00E4303A&quot;/&gt;&lt;wsp:rsid wsp:val=&quot;00E4538C&quot;/&gt;&lt;wsp:rsid wsp:val=&quot;00E51361&quot;/&gt;&lt;wsp:rsid wsp:val=&quot;00E51B66&quot;/&gt;&lt;wsp:rsid wsp:val=&quot;00E52145&quot;/&gt;&lt;wsp:rsid wsp:val=&quot;00E53756&quot;/&gt;&lt;wsp:rsid wsp:val=&quot;00E54109&quot;/&gt;&lt;wsp:rsid wsp:val=&quot;00E56DD5&quot;/&gt;&lt;wsp:rsid wsp:val=&quot;00E56EFE&quot;/&gt;&lt;wsp:rsid wsp:val=&quot;00E57F45&quot;/&gt;&lt;wsp:rsid wsp:val=&quot;00E61C33&quot;/&gt;&lt;wsp:rsid wsp:val=&quot;00E62EA1&quot;/&gt;&lt;wsp:rsid wsp:val=&quot;00E6556E&quot;/&gt;&lt;wsp:rsid wsp:val=&quot;00E6596B&quot;/&gt;&lt;wsp:rsid wsp:val=&quot;00E67CEE&quot;/&gt;&lt;wsp:rsid wsp:val=&quot;00E73698&quot;/&gt;&lt;wsp:rsid wsp:val=&quot;00E74484&quot;/&gt;&lt;wsp:rsid wsp:val=&quot;00E83083&quot;/&gt;&lt;wsp:rsid wsp:val=&quot;00E838F8&quot;/&gt;&lt;wsp:rsid wsp:val=&quot;00E83A98&quot;/&gt;&lt;wsp:rsid wsp:val=&quot;00E8452F&quot;/&gt;&lt;wsp:rsid wsp:val=&quot;00E84FE4&quot;/&gt;&lt;wsp:rsid wsp:val=&quot;00E871FD&quot;/&gt;&lt;wsp:rsid wsp:val=&quot;00E90244&quot;/&gt;&lt;wsp:rsid wsp:val=&quot;00E9119B&quot;/&gt;&lt;wsp:rsid wsp:val=&quot;00E93D62&quot;/&gt;&lt;wsp:rsid wsp:val=&quot;00E94A82&quot;/&gt;&lt;wsp:rsid wsp:val=&quot;00E97CF8&quot;/&gt;&lt;wsp:rsid wsp:val=&quot;00E97FC9&quot;/&gt;&lt;wsp:rsid wsp:val=&quot;00EA0293&quot;/&gt;&lt;wsp:rsid wsp:val=&quot;00EA0A41&quot;/&gt;&lt;wsp:rsid wsp:val=&quot;00EA0C35&quot;/&gt;&lt;wsp:rsid wsp:val=&quot;00EA3E03&quot;/&gt;&lt;wsp:rsid wsp:val=&quot;00EB2331&quot;/&gt;&lt;wsp:rsid wsp:val=&quot;00EB35A9&quot;/&gt;&lt;wsp:rsid wsp:val=&quot;00EB3980&quot;/&gt;&lt;wsp:rsid wsp:val=&quot;00EB746B&quot;/&gt;&lt;wsp:rsid wsp:val=&quot;00EB758E&quot;/&gt;&lt;wsp:rsid wsp:val=&quot;00EC146C&quot;/&gt;&lt;wsp:rsid wsp:val=&quot;00EC36BB&quot;/&gt;&lt;wsp:rsid wsp:val=&quot;00EC405D&quot;/&gt;&lt;wsp:rsid wsp:val=&quot;00EC47B9&quot;/&gt;&lt;wsp:rsid wsp:val=&quot;00EC7956&quot;/&gt;&lt;wsp:rsid wsp:val=&quot;00EC7C03&quot;/&gt;&lt;wsp:rsid wsp:val=&quot;00ED1EE3&quot;/&gt;&lt;wsp:rsid wsp:val=&quot;00ED415C&quot;/&gt;&lt;wsp:rsid wsp:val=&quot;00ED5915&quot;/&gt;&lt;wsp:rsid wsp:val=&quot;00ED79E3&quot;/&gt;&lt;wsp:rsid wsp:val=&quot;00EE012F&quot;/&gt;&lt;wsp:rsid wsp:val=&quot;00EE4F00&quot;/&gt;&lt;wsp:rsid wsp:val=&quot;00EE5A92&quot;/&gt;&lt;wsp:rsid wsp:val=&quot;00EF0F57&quot;/&gt;&lt;wsp:rsid wsp:val=&quot;00EF15C8&quot;/&gt;&lt;wsp:rsid wsp:val=&quot;00EF1CE6&quot;/&gt;&lt;wsp:rsid wsp:val=&quot;00F028A6&quot;/&gt;&lt;wsp:rsid wsp:val=&quot;00F04132&quot;/&gt;&lt;wsp:rsid wsp:val=&quot;00F05958&quot;/&gt;&lt;wsp:rsid wsp:val=&quot;00F10039&quot;/&gt;&lt;wsp:rsid wsp:val=&quot;00F11EEE&quot;/&gt;&lt;wsp:rsid wsp:val=&quot;00F1519E&quot;/&gt;&lt;wsp:rsid wsp:val=&quot;00F161B5&quot;/&gt;&lt;wsp:rsid wsp:val=&quot;00F22D91&quot;/&gt;&lt;wsp:rsid wsp:val=&quot;00F2611F&quot;/&gt;&lt;wsp:rsid wsp:val=&quot;00F27BFC&quot;/&gt;&lt;wsp:rsid wsp:val=&quot;00F3059E&quot;/&gt;&lt;wsp:rsid wsp:val=&quot;00F30F5A&quot;/&gt;&lt;wsp:rsid wsp:val=&quot;00F352D7&quot;/&gt;&lt;wsp:rsid wsp:val=&quot;00F36716&quot;/&gt;&lt;wsp:rsid wsp:val=&quot;00F36EF1&quot;/&gt;&lt;wsp:rsid wsp:val=&quot;00F42520&quot;/&gt;&lt;wsp:rsid wsp:val=&quot;00F4260A&quot;/&gt;&lt;wsp:rsid wsp:val=&quot;00F42A53&quot;/&gt;&lt;wsp:rsid wsp:val=&quot;00F47987&quot;/&gt;&lt;wsp:rsid wsp:val=&quot;00F53767&quot;/&gt;&lt;wsp:rsid wsp:val=&quot;00F5504D&quot;/&gt;&lt;wsp:rsid wsp:val=&quot;00F62257&quot;/&gt;&lt;wsp:rsid wsp:val=&quot;00F6402A&quot;/&gt;&lt;wsp:rsid wsp:val=&quot;00F649E9&quot;/&gt;&lt;wsp:rsid wsp:val=&quot;00F64A7F&quot;/&gt;&lt;wsp:rsid wsp:val=&quot;00F65195&quot;/&gt;&lt;wsp:rsid wsp:val=&quot;00F70FFD&quot;/&gt;&lt;wsp:rsid wsp:val=&quot;00F72487&quot;/&gt;&lt;wsp:rsid wsp:val=&quot;00F74353&quot;/&gt;&lt;wsp:rsid wsp:val=&quot;00F74425&quot;/&gt;&lt;wsp:rsid wsp:val=&quot;00F749F2&quot;/&gt;&lt;wsp:rsid wsp:val=&quot;00F7659C&quot;/&gt;&lt;wsp:rsid wsp:val=&quot;00F8005B&quot;/&gt;&lt;wsp:rsid wsp:val=&quot;00F81BE4&quot;/&gt;&lt;wsp:rsid wsp:val=&quot;00F85BAA&quot;/&gt;&lt;wsp:rsid wsp:val=&quot;00F862E2&quot;/&gt;&lt;wsp:rsid wsp:val=&quot;00F866F4&quot;/&gt;&lt;wsp:rsid wsp:val=&quot;00F872A7&quot;/&gt;&lt;wsp:rsid wsp:val=&quot;00F90000&quot;/&gt;&lt;wsp:rsid wsp:val=&quot;00F933B0&quot;/&gt;&lt;wsp:rsid wsp:val=&quot;00F93470&quot;/&gt;&lt;wsp:rsid wsp:val=&quot;00F94E98&quot;/&gt;&lt;wsp:rsid wsp:val=&quot;00F95E0E&quot;/&gt;&lt;wsp:rsid wsp:val=&quot;00FA4CE3&quot;/&gt;&lt;wsp:rsid wsp:val=&quot;00FA5EF5&quot;/&gt;&lt;wsp:rsid wsp:val=&quot;00FA7137&quot;/&gt;&lt;wsp:rsid wsp:val=&quot;00FC1167&quot;/&gt;&lt;wsp:rsid wsp:val=&quot;00FC15ED&quot;/&gt;&lt;wsp:rsid wsp:val=&quot;00FC191E&quot;/&gt;&lt;wsp:rsid wsp:val=&quot;00FC64C7&quot;/&gt;&lt;wsp:rsid wsp:val=&quot;00FC7E7E&quot;/&gt;&lt;wsp:rsid wsp:val=&quot;00FD4849&quot;/&gt;&lt;wsp:rsid wsp:val=&quot;00FD7F45&quot;/&gt;&lt;wsp:rsid wsp:val=&quot;00FE1605&quot;/&gt;&lt;wsp:rsid wsp:val=&quot;00FE22DD&quot;/&gt;&lt;wsp:rsid wsp:val=&quot;00FE6820&quot;/&gt;&lt;wsp:rsid wsp:val=&quot;00FF0021&quot;/&gt;&lt;wsp:rsid wsp:val=&quot;00FF2FAB&quot;/&gt;&lt;wsp:rsid wsp:val=&quot;00FF34D1&quot;/&gt;&lt;wsp:rsid wsp:val=&quot;00FF590F&quot;/&gt;&lt;wsp:rsid wsp:val=&quot;00FF77A1&quot;/&gt;&lt;/wsp:rsids&gt;&lt;/w:docPr&gt;&lt;w:body&gt;&lt;wx:sect&gt;&lt;w:p wsp:rsidR=&quot;00000000&quot; wsp:rsidRPr=&quot;00D71982&quot; wsp:rsidRDefault=&quot;00D71982&quot; wsp:rsidP=&quot;00D71982&quot;&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f&lt;/m:t&gt;&lt;/m:r&gt;&lt;/m:e&gt;&lt;m:sub&gt;&lt;m:r&gt;&lt;w:rPr&gt;&lt;w:rFonts w:ascii=&quot;Cambria Math&quot; w:h-ansi=&quot;Cambria Math&quot;/&gt;&lt;wx:font wx:val=&quot;Cambria Math&quot;/&gt;&lt;w:i/&gt;&lt;/w:rPr&gt;&lt;m:t&gt;b&lt;/m:t&gt;&lt;/m:r&gt;&lt;/m:sub&gt;&lt;/m:sSub&gt;&lt;m:r&gt;&lt;w:rPr&gt;&lt;w:rFonts w:ascii=&quot;Cambria Math&quot; w:h-ansi=&quot;Cambria Math&quot;/&gt;&lt;wx:font wx:val=&quot;Cambria Math&quot;/&gt;&lt;w:i/&gt;&lt;/w:rPr&gt;&lt;m:t&gt;=&lt;/m:t&gt;&lt;/m:r&gt;&lt;m:f&gt;&lt;m:fPr&gt;&lt;m:ctrlPr&gt;&lt;w:rPr&gt;&lt;w:rFonts w:ascii=&quot;Cambria Math&quot; w:h-ansi=&quot;Cambria Math&quot;/&gt;&lt;wx:font wx:val=&quot;Cambria Math&quot;/&gt;&lt;w:i/&gt;&lt;/w:rPr&gt;&lt;/m:ctrlPr&gt;&lt;/m:fPr&gt;&lt;m:num&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M&lt;/m:t&gt;&lt;/m:r&gt;&lt;/m:e&gt;&lt;m:sub&gt;&lt;m:r&gt;&lt;w:rPr&gt;&lt;w:rFonts w:ascii=&quot;Cambria Math&quot; w:h-ansi=&quot;Cambria Math&quot;/&gt;&lt;wx:font wx:val=&quot;Cambria Math&quot;/&gt;&lt;w:i/&gt;&lt;/w:rPr&gt;&lt;m:t&gt;y&lt;/m:t&gt;&lt;/m:r&gt;&lt;/m:sub&gt;&lt;/m:sSub&gt;&lt;m:r&gt;&lt;w:rPr&gt;&lt;w:rFonts w:ascii=&quot;Cambria Math&quot; w:h-ansi=&quot;Cambria Math&quot;/&gt;&lt;wx:font wx:val=&quot;Cambria Math&quot;/&gt;&lt;w:i/&gt;&lt;/w:rPr&gt;&lt;m:t&gt;*&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X&lt;/m:t&gt;&lt;/m:r&gt;&lt;/m:e&gt;&lt;m:sub&gt;&lt;m:r&gt;&lt;w:rPr&gt;&lt;w:rFonts w:ascii=&quot;Cambria Math&quot; w:h-ansi=&quot;Cambria Math&quot;/&gt;&lt;wx:font wx:val=&quot;Cambria Math&quot;/&gt;&lt;w:i/&gt;&lt;/w:rPr&gt;&lt;m:t&gt;i&lt;/m:t&gt;&lt;/m:r&gt;&lt;/m:sub&gt;&lt;/m:sSub&gt;&lt;/m:num&gt;&lt;m:den&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I&lt;/m:t&gt;&lt;/m:r&gt;&lt;/m:e&gt;&lt;m:sub&gt;&lt;m:r&gt;&lt;w:rPr&gt;&lt;w:rFonts w:ascii=&quot;Cambria Math&quot; w:h-ansi=&quot;Cambria Math&quot;/&gt;&lt;wx:font wx:val=&quot;Cambria Math&quot;/&gt;&lt;w:i/&gt;&lt;/w:rPr&gt;&lt;m:t&gt;y&lt;/m:t&gt;&lt;/m:r&gt;&lt;/m:sub&gt;&lt;/m:sSub&gt;&lt;/m:den&gt;&lt;/m:f&gt;&lt;m:r&gt;&lt;w:rPr&gt;&lt;w:rFonts w:ascii=&quot;Cambria Math&quot; w:h-ansi=&quot;Cambria Math&quot;/&gt;&lt;wx:font wx:val=&quot;Cambria Math&quot;/&gt;&lt;w:i/&gt;&lt;/w:rPr&gt;&lt;m:t&gt; (EQ1)&lt;/m:t&gt;&lt;/m:r&gt;&lt;/m:oMath&gt;&lt;/m:oMathPara&gt;&lt;/w:p&gt;&lt;w:sectPr wsp:rsidR=&quot;00000000&quot; wsp:rsidRPr=&quot;00D71982&quot;&gt;&lt;w:pgSz w:w=&quot;12240&quot; w:h=&quot;15840&quot;/&gt;&lt;w:pgMar w:top=&quot;1417&quot; w:right=&quot;1701&quot; w:bottom=&quot;1417&quot; w:left=&quot;1701&quot; w:header=&quot;720&quot; w:footer=&quot;720&quot; w:gutter=&quot;0&quot;/&gt;&lt;w:cols w:space=&quot;720&quot;/&gt;&lt;/w:sectPr&gt;&lt;/wx:sect&gt;&lt;/w:body&gt;&lt;/w:wordDocument&gt;">
            <v:imagedata r:id="rId82" o:title="" chromakey="white"/>
          </v:shape>
        </w:pict>
      </w:r>
    </w:p>
    <w:p w14:paraId="7BB760DC" w14:textId="77777777" w:rsidR="0054686C" w:rsidRDefault="0054686C" w:rsidP="0054686C"/>
    <w:p w14:paraId="450BC697" w14:textId="77777777" w:rsidR="0054686C" w:rsidRDefault="0054686C" w:rsidP="0054686C">
      <w:r w:rsidRPr="00FC64C7">
        <w:lastRenderedPageBreak/>
        <w:t>En Donde Xi es la distancia entre el centro de gravedad del sistema de pilotes y el pilote analizado y My es el momento actuante alrededor del eje Y.</w:t>
      </w:r>
    </w:p>
    <w:p w14:paraId="6FCE73A2" w14:textId="77777777" w:rsidR="00F3759D" w:rsidRDefault="00F3759D" w:rsidP="0054686C"/>
    <w:p w14:paraId="5E36F374" w14:textId="6FFF2C0A" w:rsidR="00F3759D" w:rsidRPr="00F3759D" w:rsidRDefault="00F3759D" w:rsidP="00C70A9A">
      <w:pPr>
        <w:pStyle w:val="Descripcin"/>
        <w:jc w:val="center"/>
        <w:rPr>
          <w:rFonts w:cs="Times New Roman"/>
          <w:b/>
          <w:color w:val="000000"/>
          <w:sz w:val="20"/>
          <w:szCs w:val="18"/>
          <w:lang w:val="es-ES" w:eastAsia="en-US"/>
        </w:rPr>
      </w:pPr>
      <w:bookmarkStart w:id="139" w:name="_Toc75807417"/>
      <w:r w:rsidRPr="00F3759D">
        <w:rPr>
          <w:rFonts w:cs="Times New Roman"/>
          <w:b/>
          <w:color w:val="000000"/>
          <w:sz w:val="20"/>
          <w:szCs w:val="18"/>
          <w:lang w:val="es-ES" w:eastAsia="en-US"/>
        </w:rPr>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14</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2</w:t>
      </w:r>
      <w:r w:rsidR="00E171EE">
        <w:rPr>
          <w:rFonts w:cs="Times New Roman"/>
          <w:b/>
          <w:color w:val="000000"/>
          <w:sz w:val="20"/>
          <w:szCs w:val="18"/>
          <w:lang w:val="es-ES" w:eastAsia="en-US"/>
        </w:rPr>
        <w:fldChar w:fldCharType="end"/>
      </w:r>
      <w:bookmarkStart w:id="140" w:name="_Toc69600551"/>
      <w:r w:rsidRPr="00F3759D">
        <w:rPr>
          <w:rFonts w:cs="Times New Roman"/>
          <w:b/>
          <w:color w:val="000000"/>
          <w:sz w:val="20"/>
          <w:szCs w:val="18"/>
          <w:lang w:val="es-ES" w:eastAsia="en-US"/>
        </w:rPr>
        <w:t xml:space="preserve"> - </w:t>
      </w:r>
      <w:r w:rsidRPr="00F3759D">
        <w:rPr>
          <w:rFonts w:cs="Times New Roman"/>
          <w:bCs/>
          <w:color w:val="000000"/>
          <w:sz w:val="20"/>
          <w:szCs w:val="18"/>
          <w:lang w:val="es-ES" w:eastAsia="en-US"/>
        </w:rPr>
        <w:t>Solicitaciones actuantes y deformación unitaria supuesta del dado</w:t>
      </w:r>
      <w:bookmarkEnd w:id="139"/>
      <w:bookmarkEnd w:id="140"/>
    </w:p>
    <w:p w14:paraId="7D268EAA" w14:textId="77777777" w:rsidR="0054686C" w:rsidRDefault="00CF6111" w:rsidP="0054686C">
      <w:pPr>
        <w:keepNext/>
        <w:rPr>
          <w:noProof/>
        </w:rPr>
      </w:pPr>
      <w:r>
        <w:rPr>
          <w:noProof/>
        </w:rPr>
        <mc:AlternateContent>
          <mc:Choice Requires="wps">
            <w:drawing>
              <wp:anchor distT="0" distB="0" distL="114300" distR="114300" simplePos="0" relativeHeight="251656704" behindDoc="0" locked="0" layoutInCell="1" allowOverlap="1" wp14:anchorId="03215BC6" wp14:editId="0BD386C4">
                <wp:simplePos x="0" y="0"/>
                <wp:positionH relativeFrom="column">
                  <wp:posOffset>2757170</wp:posOffset>
                </wp:positionH>
                <wp:positionV relativeFrom="paragraph">
                  <wp:posOffset>838835</wp:posOffset>
                </wp:positionV>
                <wp:extent cx="299720" cy="914400"/>
                <wp:effectExtent l="0" t="0" r="0" b="0"/>
                <wp:wrapNone/>
                <wp:docPr id="124" name="Cuadro de texto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914400"/>
                        </a:xfrm>
                        <a:prstGeom prst="rect">
                          <a:avLst/>
                        </a:prstGeom>
                        <a:noFill/>
                        <a:ln w="6350">
                          <a:noFill/>
                        </a:ln>
                      </wps:spPr>
                      <wps:txbx>
                        <w:txbxContent>
                          <w:p w14:paraId="39AFD7DB" w14:textId="77777777" w:rsidR="00071E0E" w:rsidRPr="002A3C06" w:rsidRDefault="00071E0E" w:rsidP="0054686C">
                            <w:pPr>
                              <w:rPr>
                                <w:b/>
                                <w:bCs/>
                              </w:rPr>
                            </w:pPr>
                            <w:r w:rsidRPr="002A3C06">
                              <w:rPr>
                                <w:b/>
                                <w:bCs/>
                              </w:rPr>
                              <w:t>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3215BC6" id="Cuadro de texto 67" o:spid="_x0000_s1027" type="#_x0000_t202" style="position:absolute;left:0;text-align:left;margin-left:217.1pt;margin-top:66.05pt;width:23.6pt;height:1in;z-index:251656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" filled="f" stroked="f" strokeweight=".5pt">
                <v:textbox>
                  <w:txbxContent>
                    <w:p w14:paraId="39AFD7DB" w14:textId="77777777" w:rsidR="00071E0E" w:rsidRPr="002A3C06" w:rsidRDefault="00071E0E" w:rsidP="0054686C">
                      <w:pPr>
                        <w:rPr>
                          <w:b/>
                          <w:bCs/>
                        </w:rPr>
                      </w:pPr>
                      <w:r w:rsidRPr="002A3C06">
                        <w:rPr>
                          <w:b/>
                          <w:bCs/>
                        </w:rPr>
                        <w:t>M</w:t>
                      </w:r>
                    </w:p>
                  </w:txbxContent>
                </v:textbox>
              </v:shape>
            </w:pict>
          </mc:Fallback>
        </mc:AlternateContent>
      </w:r>
      <w:r>
        <w:rPr>
          <w:noProof/>
        </w:rPr>
        <mc:AlternateContent>
          <mc:Choice Requires="wps">
            <w:drawing>
              <wp:anchor distT="0" distB="0" distL="114300" distR="114300" simplePos="0" relativeHeight="251657728" behindDoc="0" locked="0" layoutInCell="1" allowOverlap="1" wp14:anchorId="3F227023" wp14:editId="4CE5CDA4">
                <wp:simplePos x="0" y="0"/>
                <wp:positionH relativeFrom="column">
                  <wp:posOffset>2830195</wp:posOffset>
                </wp:positionH>
                <wp:positionV relativeFrom="paragraph">
                  <wp:posOffset>174625</wp:posOffset>
                </wp:positionV>
                <wp:extent cx="308610" cy="329565"/>
                <wp:effectExtent l="19050" t="0" r="0" b="13335"/>
                <wp:wrapNone/>
                <wp:docPr id="123" name="Flecha: hacia abajo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8610" cy="329565"/>
                        </a:xfrm>
                        <a:prstGeom prst="downArrow">
                          <a:avLst/>
                        </a:prstGeom>
                        <a:solidFill>
                          <a:srgbClr val="ED7D31"/>
                        </a:solidFill>
                        <a:ln w="1905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type w14:anchorId="36E0AB8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70" o:spid="_x0000_s1026" type="#_x0000_t67" style="position:absolute;margin-left:222.85pt;margin-top:13.75pt;width:24.3pt;height:25.9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" adj="11487" fillcolor="#ed7d31" strokecolor="window" strokeweight="1.5pt">
                <v:path arrowok="t"/>
              </v:shape>
            </w:pict>
          </mc:Fallback>
        </mc:AlternateContent>
      </w:r>
      <w:r>
        <w:rPr>
          <w:noProof/>
        </w:rPr>
        <mc:AlternateContent>
          <mc:Choice Requires="wps">
            <w:drawing>
              <wp:anchor distT="0" distB="0" distL="114300" distR="114300" simplePos="0" relativeHeight="251655680" behindDoc="0" locked="0" layoutInCell="1" allowOverlap="1" wp14:anchorId="2C4160D1" wp14:editId="270EEE83">
                <wp:simplePos x="0" y="0"/>
                <wp:positionH relativeFrom="column">
                  <wp:posOffset>2665730</wp:posOffset>
                </wp:positionH>
                <wp:positionV relativeFrom="paragraph">
                  <wp:posOffset>658495</wp:posOffset>
                </wp:positionV>
                <wp:extent cx="648335" cy="584200"/>
                <wp:effectExtent l="0" t="0" r="18415" b="25400"/>
                <wp:wrapNone/>
                <wp:docPr id="122" name="Flecha: en U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335" cy="584200"/>
                        </a:xfrm>
                        <a:prstGeom prst="uturnArrow">
                          <a:avLst>
                            <a:gd name="adj1" fmla="val 26820"/>
                            <a:gd name="adj2" fmla="val 25000"/>
                            <a:gd name="adj3" fmla="val 25000"/>
                            <a:gd name="adj4" fmla="val 43750"/>
                            <a:gd name="adj5" fmla="val 100000"/>
                          </a:avLst>
                        </a:prstGeom>
                        <a:solidFill>
                          <a:srgbClr val="A5A5A5"/>
                        </a:solidFill>
                        <a:ln w="12700" cap="flat" cmpd="sng" algn="ctr">
                          <a:solidFill>
                            <a:srgbClr val="A5A5A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039201C" id="Flecha: en U 66" o:spid="_x0000_s1026" style="position:absolute;margin-left:209.9pt;margin-top:51.85pt;width:51.05pt;height:4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48335,584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" path="m,584200l,255588c,114431,114431,,255588,r69451,c466196,,580627,114431,580627,255588v,60854,-1,121708,-1,182562l648335,438150,502285,584200,356235,438150r67709,l423944,255588v,-54624,-44281,-98905,-98905,-98905l255588,156682v-54624,,-98905,44281,-98905,98905c156683,365125,156682,474662,156682,584200l,584200xe" fillcolor="#a5a5a5" strokecolor="#787878" strokeweight="1pt">
                <v:stroke joinstyle="miter"/>
                <v:path arrowok="t" o:connecttype="custom" o:connectlocs="0,584200;0,255588;255588,0;325039,0;580627,255588;580626,438150;648335,438150;502285,584200;356235,438150;423944,438150;423944,255588;325039,156683;255588,156682;156683,255587;156682,584200;0,584200" o:connectangles="0,0,0,0,0,0,0,0,0,0,0,0,0,0,0,0"/>
              </v:shape>
            </w:pict>
          </mc:Fallback>
        </mc:AlternateContent>
      </w:r>
      <w:r>
        <w:rPr>
          <w:noProof/>
        </w:rPr>
        <mc:AlternateContent>
          <mc:Choice Requires="wps">
            <w:drawing>
              <wp:anchor distT="0" distB="0" distL="114300" distR="114300" simplePos="0" relativeHeight="251658752" behindDoc="0" locked="0" layoutInCell="1" allowOverlap="1" wp14:anchorId="2731A4E7" wp14:editId="02E0DA94">
                <wp:simplePos x="0" y="0"/>
                <wp:positionH relativeFrom="column">
                  <wp:posOffset>2438400</wp:posOffset>
                </wp:positionH>
                <wp:positionV relativeFrom="paragraph">
                  <wp:posOffset>127000</wp:posOffset>
                </wp:positionV>
                <wp:extent cx="276225" cy="914400"/>
                <wp:effectExtent l="0" t="0" r="0" b="0"/>
                <wp:wrapNone/>
                <wp:docPr id="121" name="Cuadro de texto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225" cy="914400"/>
                        </a:xfrm>
                        <a:prstGeom prst="rect">
                          <a:avLst/>
                        </a:prstGeom>
                        <a:noFill/>
                        <a:ln w="6350">
                          <a:noFill/>
                        </a:ln>
                      </wps:spPr>
                      <wps:txbx>
                        <w:txbxContent>
                          <w:p w14:paraId="497DF61A" w14:textId="77777777" w:rsidR="00071E0E" w:rsidRPr="002A3C06" w:rsidRDefault="00071E0E" w:rsidP="0054686C">
                            <w:pPr>
                              <w:rPr>
                                <w:b/>
                                <w:bCs/>
                              </w:rPr>
                            </w:pPr>
                            <w:r>
                              <w:rPr>
                                <w:b/>
                                <w:bCs/>
                              </w:rP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731A4E7" id="Cuadro de texto 83" o:spid="_x0000_s1028" type="#_x0000_t202" style="position:absolute;left:0;text-align:left;margin-left:192pt;margin-top:10pt;width:21.75pt;height:1in;z-index:251658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" filled="f" stroked="f" strokeweight=".5pt">
                <v:textbox>
                  <w:txbxContent>
                    <w:p w14:paraId="497DF61A" w14:textId="77777777" w:rsidR="00071E0E" w:rsidRPr="002A3C06" w:rsidRDefault="00071E0E" w:rsidP="0054686C">
                      <w:pPr>
                        <w:rPr>
                          <w:b/>
                          <w:bCs/>
                        </w:rPr>
                      </w:pPr>
                      <w:r>
                        <w:rPr>
                          <w:b/>
                          <w:bCs/>
                        </w:rPr>
                        <w:t>P</w:t>
                      </w:r>
                    </w:p>
                  </w:txbxContent>
                </v:textbox>
              </v:shape>
            </w:pict>
          </mc:Fallback>
        </mc:AlternateContent>
      </w:r>
      <w:r>
        <w:rPr>
          <w:noProof/>
        </w:rPr>
        <mc:AlternateContent>
          <mc:Choice Requires="wps">
            <w:drawing>
              <wp:anchor distT="0" distB="0" distL="114300" distR="114300" simplePos="0" relativeHeight="251654656" behindDoc="0" locked="0" layoutInCell="1" allowOverlap="1" wp14:anchorId="498E234B" wp14:editId="072E2215">
                <wp:simplePos x="0" y="0"/>
                <wp:positionH relativeFrom="column">
                  <wp:posOffset>3731260</wp:posOffset>
                </wp:positionH>
                <wp:positionV relativeFrom="paragraph">
                  <wp:posOffset>1278255</wp:posOffset>
                </wp:positionV>
                <wp:extent cx="276225" cy="914400"/>
                <wp:effectExtent l="0" t="0" r="0" b="0"/>
                <wp:wrapNone/>
                <wp:docPr id="120" name="Cuadro de texto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225" cy="914400"/>
                        </a:xfrm>
                        <a:prstGeom prst="rect">
                          <a:avLst/>
                        </a:prstGeom>
                        <a:noFill/>
                        <a:ln w="6350">
                          <a:noFill/>
                        </a:ln>
                      </wps:spPr>
                      <wps:txbx>
                        <w:txbxContent>
                          <w:p w14:paraId="2C07E8CB" w14:textId="77777777" w:rsidR="00071E0E" w:rsidRDefault="00071E0E" w:rsidP="0054686C">
                            <w:r>
                              <w:t>X</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98E234B" id="Cuadro de texto 60" o:spid="_x0000_s1029" type="#_x0000_t202" style="position:absolute;left:0;text-align:left;margin-left:293.8pt;margin-top:100.65pt;width:21.75pt;height:1in;z-index:251654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" filled="f" stroked="f" strokeweight=".5pt">
                <v:textbox>
                  <w:txbxContent>
                    <w:p w14:paraId="2C07E8CB" w14:textId="77777777" w:rsidR="00071E0E" w:rsidRDefault="00071E0E" w:rsidP="0054686C">
                      <w:r>
                        <w:t>X</w:t>
                      </w:r>
                    </w:p>
                  </w:txbxContent>
                </v:textbox>
              </v:shape>
            </w:pict>
          </mc:Fallback>
        </mc:AlternateContent>
      </w:r>
      <w:r>
        <w:rPr>
          <w:noProof/>
        </w:rPr>
        <mc:AlternateContent>
          <mc:Choice Requires="wps">
            <w:drawing>
              <wp:anchor distT="0" distB="0" distL="114300" distR="114300" simplePos="0" relativeHeight="251653632" behindDoc="0" locked="0" layoutInCell="1" allowOverlap="1" wp14:anchorId="5537A1D1" wp14:editId="0FDE2998">
                <wp:simplePos x="0" y="0"/>
                <wp:positionH relativeFrom="column">
                  <wp:posOffset>2705100</wp:posOffset>
                </wp:positionH>
                <wp:positionV relativeFrom="paragraph">
                  <wp:posOffset>1329055</wp:posOffset>
                </wp:positionV>
                <wp:extent cx="1052195" cy="93345"/>
                <wp:effectExtent l="0" t="19050" r="14605" b="20955"/>
                <wp:wrapNone/>
                <wp:docPr id="119" name="Flecha: a la derecha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52195" cy="93345"/>
                        </a:xfrm>
                        <a:prstGeom prst="righ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w:pict>
              <v:shapetype w14:anchorId="638AC56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53" o:spid="_x0000_s1026" type="#_x0000_t13" style="position:absolute;margin-left:213pt;margin-top:104.65pt;width:82.85pt;height:7.3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" adj="20642" fillcolor="windowText" strokeweight="1pt">
                <v:path arrowok="t"/>
              </v:shape>
            </w:pict>
          </mc:Fallback>
        </mc:AlternateContent>
      </w:r>
      <w:r w:rsidRPr="00914A4C">
        <w:rPr>
          <w:noProof/>
        </w:rPr>
        <w:drawing>
          <wp:inline distT="0" distB="0" distL="0" distR="0" wp14:anchorId="2313AE04" wp14:editId="58EE6BE6">
            <wp:extent cx="5996940" cy="3156585"/>
            <wp:effectExtent l="0" t="0" r="0" b="0"/>
            <wp:docPr id="70" name="Imagen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8"/>
                    <pic:cNvPicPr>
                      <a:picLocks/>
                    </pic:cNvPicPr>
                  </pic:nvPicPr>
                  <pic:blipFill>
                    <a:blip r:embed="rId83">
                      <a:extLst>
                        <a:ext uri="{28A0092B-C50C-407E-A947-70E740481C1C}">
                          <a14:useLocalDpi xmlns:a14="http://schemas.microsoft.com/office/drawing/2010/main" val="0"/>
                        </a:ext>
                      </a:extLst>
                    </a:blip>
                    <a:srcRect b="10262"/>
                    <a:stretch>
                      <a:fillRect/>
                    </a:stretch>
                  </pic:blipFill>
                  <pic:spPr bwMode="auto">
                    <a:xfrm>
                      <a:off x="0" y="0"/>
                      <a:ext cx="5996940" cy="3156585"/>
                    </a:xfrm>
                    <a:prstGeom prst="rect">
                      <a:avLst/>
                    </a:prstGeom>
                    <a:noFill/>
                    <a:ln>
                      <a:noFill/>
                    </a:ln>
                  </pic:spPr>
                </pic:pic>
              </a:graphicData>
            </a:graphic>
          </wp:inline>
        </w:drawing>
      </w:r>
    </w:p>
    <w:p w14:paraId="4B3C14AE" w14:textId="77777777" w:rsidR="00C70A9A" w:rsidRPr="00C70A9A" w:rsidRDefault="00C70A9A" w:rsidP="00C70A9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5AF23A0A" w14:textId="77777777" w:rsidR="00C70A9A" w:rsidRDefault="00C70A9A" w:rsidP="0054686C">
      <w:pPr>
        <w:keepNext/>
      </w:pPr>
    </w:p>
    <w:p w14:paraId="19A981E1" w14:textId="77777777" w:rsidR="00F3759D" w:rsidRDefault="00F3759D" w:rsidP="0054686C"/>
    <w:p w14:paraId="16E84BF7" w14:textId="77777777" w:rsidR="0054686C" w:rsidRDefault="0054686C" w:rsidP="0054686C">
      <w:r>
        <w:t>Por otro lado, el parámetro Iy se define mediante la siguiente expresión:</w:t>
      </w:r>
    </w:p>
    <w:p w14:paraId="68B6F12F" w14:textId="77777777" w:rsidR="0054686C" w:rsidRDefault="0054686C" w:rsidP="0054686C"/>
    <w:p w14:paraId="4D4F8997" w14:textId="77777777" w:rsidR="0054686C" w:rsidRDefault="009D7857" w:rsidP="0054686C">
      <w:pPr>
        <w:jc w:val="center"/>
      </w:pPr>
      <w:r>
        <w:rPr>
          <w:noProof/>
        </w:rPr>
        <w:pict w14:anchorId="4C02F876">
          <v:shape id="_x0000_i1028" type="#_x0000_t75" style="width:146.15pt;height:36.5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isplayBackgroundShape/&gt;&lt;w:stylePaneFormatFilter w:val=&quot;0000&quot;/&gt;&lt;w:defaultTabStop w:val=&quot;720&quot;/&gt;&lt;w:defaultTableStyle w:sti=&quot;0&quot; w:val=&quot;Normal&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punctuationKerning/&gt;&lt;w:characterSpacingControl w:val=&quot;DontCompress&quot;/&gt;&lt;w:optimizeForBrowser/&gt;&lt;w:allowPNG/&gt;&lt;w:validateAgainstSchema/&gt;&lt;w:saveInvalidXML w:val=&quot;off&quot;/&gt;&lt;w:ignoreMixedContent w:val=&quot;off&quot;/&gt;&lt;w:alwaysShowPlaceholderText w:val=&quot;off&quot;/&gt;&lt;w:compat&gt;&lt;w:doNotUseHTMLParagraphAutoSpacing/&gt;&lt;w:breakWrappedTables/&gt;&lt;w:snapToGridInCell/&gt;&lt;w:wrapTextWithPunct/&gt;&lt;w:useAsianBreakRules/&gt;&lt;w:useWord2002TableStyleRules/&gt;&lt;/w:compat&gt;&lt;wsp:rsids&gt;&lt;wsp:rsidRoot wsp:val=&quot;00DA3A35&quot;/&gt;&lt;wsp:rsid wsp:val=&quot;00000184&quot;/&gt;&lt;wsp:rsid wsp:val=&quot;00001BD5&quot;/&gt;&lt;wsp:rsid wsp:val=&quot;00002E30&quot;/&gt;&lt;wsp:rsid wsp:val=&quot;00003575&quot;/&gt;&lt;wsp:rsid wsp:val=&quot;0000416E&quot;/&gt;&lt;wsp:rsid wsp:val=&quot;00005815&quot;/&gt;&lt;wsp:rsid wsp:val=&quot;000123AE&quot;/&gt;&lt;wsp:rsid wsp:val=&quot;000154DD&quot;/&gt;&lt;wsp:rsid wsp:val=&quot;00016D8D&quot;/&gt;&lt;wsp:rsid wsp:val=&quot;00020AEF&quot;/&gt;&lt;wsp:rsid wsp:val=&quot;00023A52&quot;/&gt;&lt;wsp:rsid wsp:val=&quot;00026B6C&quot;/&gt;&lt;wsp:rsid wsp:val=&quot;00027801&quot;/&gt;&lt;wsp:rsid wsp:val=&quot;0003005C&quot;/&gt;&lt;wsp:rsid wsp:val=&quot;00032FDD&quot;/&gt;&lt;wsp:rsid wsp:val=&quot;000331B4&quot;/&gt;&lt;wsp:rsid wsp:val=&quot;00035B51&quot;/&gt;&lt;wsp:rsid wsp:val=&quot;00037E9D&quot;/&gt;&lt;wsp:rsid wsp:val=&quot;00040EFC&quot;/&gt;&lt;wsp:rsid wsp:val=&quot;0004132A&quot;/&gt;&lt;wsp:rsid wsp:val=&quot;00042CDF&quot;/&gt;&lt;wsp:rsid wsp:val=&quot;000445E0&quot;/&gt;&lt;wsp:rsid wsp:val=&quot;000449AB&quot;/&gt;&lt;wsp:rsid wsp:val=&quot;0004622E&quot;/&gt;&lt;wsp:rsid wsp:val=&quot;00051A55&quot;/&gt;&lt;wsp:rsid wsp:val=&quot;000527B6&quot;/&gt;&lt;wsp:rsid wsp:val=&quot;00053141&quot;/&gt;&lt;wsp:rsid wsp:val=&quot;00057486&quot;/&gt;&lt;wsp:rsid wsp:val=&quot;00057BF7&quot;/&gt;&lt;wsp:rsid wsp:val=&quot;000607FD&quot;/&gt;&lt;wsp:rsid wsp:val=&quot;0006311C&quot;/&gt;&lt;wsp:rsid wsp:val=&quot;0006369D&quot;/&gt;&lt;wsp:rsid wsp:val=&quot;00064646&quot;/&gt;&lt;wsp:rsid wsp:val=&quot;00067128&quot;/&gt;&lt;wsp:rsid wsp:val=&quot;000722CA&quot;/&gt;&lt;wsp:rsid wsp:val=&quot;00077B5D&quot;/&gt;&lt;wsp:rsid wsp:val=&quot;00077F3C&quot;/&gt;&lt;wsp:rsid wsp:val=&quot;0008176F&quot;/&gt;&lt;wsp:rsid wsp:val=&quot;000823A0&quot;/&gt;&lt;wsp:rsid wsp:val=&quot;00083F87&quot;/&gt;&lt;wsp:rsid wsp:val=&quot;000845C8&quot;/&gt;&lt;wsp:rsid wsp:val=&quot;00084D59&quot;/&gt;&lt;wsp:rsid wsp:val=&quot;0008584A&quot;/&gt;&lt;wsp:rsid wsp:val=&quot;00092E1B&quot;/&gt;&lt;wsp:rsid wsp:val=&quot;000946FB&quot;/&gt;&lt;wsp:rsid wsp:val=&quot;00097C9D&quot;/&gt;&lt;wsp:rsid wsp:val=&quot;000A0438&quot;/&gt;&lt;wsp:rsid wsp:val=&quot;000A15A7&quot;/&gt;&lt;wsp:rsid wsp:val=&quot;000A21EF&quot;/&gt;&lt;wsp:rsid wsp:val=&quot;000A3619&quot;/&gt;&lt;wsp:rsid wsp:val=&quot;000A43D4&quot;/&gt;&lt;wsp:rsid wsp:val=&quot;000A730F&quot;/&gt;&lt;wsp:rsid wsp:val=&quot;000A7B71&quot;/&gt;&lt;wsp:rsid wsp:val=&quot;000B18AC&quot;/&gt;&lt;wsp:rsid wsp:val=&quot;000B45F8&quot;/&gt;&lt;wsp:rsid wsp:val=&quot;000B4655&quot;/&gt;&lt;wsp:rsid wsp:val=&quot;000B4A25&quot;/&gt;&lt;wsp:rsid wsp:val=&quot;000B4FB1&quot;/&gt;&lt;wsp:rsid wsp:val=&quot;000B6856&quot;/&gt;&lt;wsp:rsid wsp:val=&quot;000B7980&quot;/&gt;&lt;wsp:rsid wsp:val=&quot;000C01C3&quot;/&gt;&lt;wsp:rsid wsp:val=&quot;000C1716&quot;/&gt;&lt;wsp:rsid wsp:val=&quot;000C33EE&quot;/&gt;&lt;wsp:rsid wsp:val=&quot;000C77E3&quot;/&gt;&lt;wsp:rsid wsp:val=&quot;000C7BE9&quot;/&gt;&lt;wsp:rsid wsp:val=&quot;000C7CED&quot;/&gt;&lt;wsp:rsid wsp:val=&quot;000D3D12&quot;/&gt;&lt;wsp:rsid wsp:val=&quot;000D4ACC&quot;/&gt;&lt;wsp:rsid wsp:val=&quot;000E29B6&quot;/&gt;&lt;wsp:rsid wsp:val=&quot;000E2A43&quot;/&gt;&lt;wsp:rsid wsp:val=&quot;000E2E29&quot;/&gt;&lt;wsp:rsid wsp:val=&quot;000E3962&quot;/&gt;&lt;wsp:rsid wsp:val=&quot;000E3B23&quot;/&gt;&lt;wsp:rsid wsp:val=&quot;000E7210&quot;/&gt;&lt;wsp:rsid wsp:val=&quot;000E7528&quot;/&gt;&lt;wsp:rsid wsp:val=&quot;000E77A5&quot;/&gt;&lt;wsp:rsid wsp:val=&quot;000F07C1&quot;/&gt;&lt;wsp:rsid wsp:val=&quot;000F1048&quot;/&gt;&lt;wsp:rsid wsp:val=&quot;000F1387&quot;/&gt;&lt;wsp:rsid wsp:val=&quot;000F18AA&quot;/&gt;&lt;wsp:rsid wsp:val=&quot;000F284D&quot;/&gt;&lt;wsp:rsid wsp:val=&quot;000F2A16&quot;/&gt;&lt;wsp:rsid wsp:val=&quot;000F4414&quot;/&gt;&lt;wsp:rsid wsp:val=&quot;000F4692&quot;/&gt;&lt;wsp:rsid wsp:val=&quot;000F54ED&quot;/&gt;&lt;wsp:rsid wsp:val=&quot;000F5FD5&quot;/&gt;&lt;wsp:rsid wsp:val=&quot;000F61B2&quot;/&gt;&lt;wsp:rsid wsp:val=&quot;001027A8&quot;/&gt;&lt;wsp:rsid wsp:val=&quot;001037B1&quot;/&gt;&lt;wsp:rsid wsp:val=&quot;00106490&quot;/&gt;&lt;wsp:rsid wsp:val=&quot;001122C3&quot;/&gt;&lt;wsp:rsid wsp:val=&quot;0011326F&quot;/&gt;&lt;wsp:rsid wsp:val=&quot;001134AE&quot;/&gt;&lt;wsp:rsid wsp:val=&quot;00113792&quot;/&gt;&lt;wsp:rsid wsp:val=&quot;00116BC2&quot;/&gt;&lt;wsp:rsid wsp:val=&quot;001176F6&quot;/&gt;&lt;wsp:rsid wsp:val=&quot;0011787F&quot;/&gt;&lt;wsp:rsid wsp:val=&quot;0012183A&quot;/&gt;&lt;wsp:rsid wsp:val=&quot;00121C3F&quot;/&gt;&lt;wsp:rsid wsp:val=&quot;00123F7A&quot;/&gt;&lt;wsp:rsid wsp:val=&quot;00127974&quot;/&gt;&lt;wsp:rsid wsp:val=&quot;00127EE8&quot;/&gt;&lt;wsp:rsid wsp:val=&quot;00131F92&quot;/&gt;&lt;wsp:rsid wsp:val=&quot;00132DB9&quot;/&gt;&lt;wsp:rsid wsp:val=&quot;0013542C&quot;/&gt;&lt;wsp:rsid wsp:val=&quot;00135B32&quot;/&gt;&lt;wsp:rsid wsp:val=&quot;0013673A&quot;/&gt;&lt;wsp:rsid wsp:val=&quot;00140B51&quot;/&gt;&lt;wsp:rsid wsp:val=&quot;0014478E&quot;/&gt;&lt;wsp:rsid wsp:val=&quot;001457CC&quot;/&gt;&lt;wsp:rsid wsp:val=&quot;00145FC4&quot;/&gt;&lt;wsp:rsid wsp:val=&quot;0015208C&quot;/&gt;&lt;wsp:rsid wsp:val=&quot;00156BA6&quot;/&gt;&lt;wsp:rsid wsp:val=&quot;00160750&quot;/&gt;&lt;wsp:rsid wsp:val=&quot;00162189&quot;/&gt;&lt;wsp:rsid wsp:val=&quot;00162755&quot;/&gt;&lt;wsp:rsid wsp:val=&quot;00164D5D&quot;/&gt;&lt;wsp:rsid wsp:val=&quot;0016633F&quot;/&gt;&lt;wsp:rsid wsp:val=&quot;001714FC&quot;/&gt;&lt;wsp:rsid wsp:val=&quot;00171B2A&quot;/&gt;&lt;wsp:rsid wsp:val=&quot;00175804&quot;/&gt;&lt;wsp:rsid wsp:val=&quot;00177874&quot;/&gt;&lt;wsp:rsid wsp:val=&quot;00180986&quot;/&gt;&lt;wsp:rsid wsp:val=&quot;00181287&quot;/&gt;&lt;wsp:rsid wsp:val=&quot;00181E0A&quot;/&gt;&lt;wsp:rsid wsp:val=&quot;001831DA&quot;/&gt;&lt;wsp:rsid wsp:val=&quot;00184717&quot;/&gt;&lt;wsp:rsid wsp:val=&quot;00190383&quot;/&gt;&lt;wsp:rsid wsp:val=&quot;00190C70&quot;/&gt;&lt;wsp:rsid wsp:val=&quot;0019235E&quot;/&gt;&lt;wsp:rsid wsp:val=&quot;00192B3B&quot;/&gt;&lt;wsp:rsid wsp:val=&quot;001A307B&quot;/&gt;&lt;wsp:rsid wsp:val=&quot;001A3850&quot;/&gt;&lt;wsp:rsid wsp:val=&quot;001A428F&quot;/&gt;&lt;wsp:rsid wsp:val=&quot;001A651A&quot;/&gt;&lt;wsp:rsid wsp:val=&quot;001A6AC0&quot;/&gt;&lt;wsp:rsid wsp:val=&quot;001A7067&quot;/&gt;&lt;wsp:rsid wsp:val=&quot;001A7900&quot;/&gt;&lt;wsp:rsid wsp:val=&quot;001B0E77&quot;/&gt;&lt;wsp:rsid wsp:val=&quot;001B4754&quot;/&gt;&lt;wsp:rsid wsp:val=&quot;001C4995&quot;/&gt;&lt;wsp:rsid wsp:val=&quot;001C57BC&quot;/&gt;&lt;wsp:rsid wsp:val=&quot;001D2FFC&quot;/&gt;&lt;wsp:rsid wsp:val=&quot;001D360A&quot;/&gt;&lt;wsp:rsid wsp:val=&quot;001E1ED7&quot;/&gt;&lt;wsp:rsid wsp:val=&quot;001E5239&quot;/&gt;&lt;wsp:rsid wsp:val=&quot;001F1264&quot;/&gt;&lt;wsp:rsid wsp:val=&quot;001F197F&quot;/&gt;&lt;wsp:rsid wsp:val=&quot;001F1A70&quot;/&gt;&lt;wsp:rsid wsp:val=&quot;001F485D&quot;/&gt;&lt;wsp:rsid wsp:val=&quot;002008AE&quot;/&gt;&lt;wsp:rsid wsp:val=&quot;00200ECA&quot;/&gt;&lt;wsp:rsid wsp:val=&quot;00202087&quot;/&gt;&lt;wsp:rsid wsp:val=&quot;00202127&quot;/&gt;&lt;wsp:rsid wsp:val=&quot;0020363A&quot;/&gt;&lt;wsp:rsid wsp:val=&quot;00205804&quot;/&gt;&lt;wsp:rsid wsp:val=&quot;002067F2&quot;/&gt;&lt;wsp:rsid wsp:val=&quot;0021066D&quot;/&gt;&lt;wsp:rsid wsp:val=&quot;002112F4&quot;/&gt;&lt;wsp:rsid wsp:val=&quot;00212B55&quot;/&gt;&lt;wsp:rsid wsp:val=&quot;00215D6F&quot;/&gt;&lt;wsp:rsid wsp:val=&quot;002170C4&quot;/&gt;&lt;wsp:rsid wsp:val=&quot;00217E1C&quot;/&gt;&lt;wsp:rsid wsp:val=&quot;0022085A&quot;/&gt;&lt;wsp:rsid wsp:val=&quot;0022163D&quot;/&gt;&lt;wsp:rsid wsp:val=&quot;00221C40&quot;/&gt;&lt;wsp:rsid wsp:val=&quot;002229A3&quot;/&gt;&lt;wsp:rsid wsp:val=&quot;00224295&quot;/&gt;&lt;wsp:rsid wsp:val=&quot;002249CF&quot;/&gt;&lt;wsp:rsid wsp:val=&quot;00225E24&quot;/&gt;&lt;wsp:rsid wsp:val=&quot;0022705B&quot;/&gt;&lt;wsp:rsid wsp:val=&quot;002279EB&quot;/&gt;&lt;wsp:rsid wsp:val=&quot;00230678&quot;/&gt;&lt;wsp:rsid wsp:val=&quot;00230A05&quot;/&gt;&lt;wsp:rsid wsp:val=&quot;00232A4D&quot;/&gt;&lt;wsp:rsid wsp:val=&quot;00232F0B&quot;/&gt;&lt;wsp:rsid wsp:val=&quot;00232FB6&quot;/&gt;&lt;wsp:rsid wsp:val=&quot;00233A61&quot;/&gt;&lt;wsp:rsid wsp:val=&quot;00233E5C&quot;/&gt;&lt;wsp:rsid wsp:val=&quot;00234102&quot;/&gt;&lt;wsp:rsid wsp:val=&quot;00234499&quot;/&gt;&lt;wsp:rsid wsp:val=&quot;00235E50&quot;/&gt;&lt;wsp:rsid wsp:val=&quot;0023615E&quot;/&gt;&lt;wsp:rsid wsp:val=&quot;00237C91&quot;/&gt;&lt;wsp:rsid wsp:val=&quot;002421AD&quot;/&gt;&lt;wsp:rsid wsp:val=&quot;0024230D&quot;/&gt;&lt;wsp:rsid wsp:val=&quot;00243FF1&quot;/&gt;&lt;wsp:rsid wsp:val=&quot;00244D4A&quot;/&gt;&lt;wsp:rsid wsp:val=&quot;00246014&quot;/&gt;&lt;wsp:rsid wsp:val=&quot;00246629&quot;/&gt;&lt;wsp:rsid wsp:val=&quot;00247F61&quot;/&gt;&lt;wsp:rsid wsp:val=&quot;00251CEC&quot;/&gt;&lt;wsp:rsid wsp:val=&quot;0025205B&quot;/&gt;&lt;wsp:rsid wsp:val=&quot;0025244D&quot;/&gt;&lt;wsp:rsid wsp:val=&quot;0025547C&quot;/&gt;&lt;wsp:rsid wsp:val=&quot;0025547D&quot;/&gt;&lt;wsp:rsid wsp:val=&quot;00255C2F&quot;/&gt;&lt;wsp:rsid wsp:val=&quot;002614BF&quot;/&gt;&lt;wsp:rsid wsp:val=&quot;00261987&quot;/&gt;&lt;wsp:rsid wsp:val=&quot;00261A40&quot;/&gt;&lt;wsp:rsid wsp:val=&quot;002700FA&quot;/&gt;&lt;wsp:rsid wsp:val=&quot;002707DD&quot;/&gt;&lt;wsp:rsid wsp:val=&quot;00271D38&quot;/&gt;&lt;wsp:rsid wsp:val=&quot;00272A67&quot;/&gt;&lt;wsp:rsid wsp:val=&quot;00274CEC&quot;/&gt;&lt;wsp:rsid wsp:val=&quot;0027753A&quot;/&gt;&lt;wsp:rsid wsp:val=&quot;00277C79&quot;/&gt;&lt;wsp:rsid wsp:val=&quot;00281CA8&quot;/&gt;&lt;wsp:rsid wsp:val=&quot;00284BE4&quot;/&gt;&lt;wsp:rsid wsp:val=&quot;002861F9&quot;/&gt;&lt;wsp:rsid wsp:val=&quot;002868DC&quot;/&gt;&lt;wsp:rsid wsp:val=&quot;00287985&quot;/&gt;&lt;wsp:rsid wsp:val=&quot;00292B4F&quot;/&gt;&lt;wsp:rsid wsp:val=&quot;00292FC7&quot;/&gt;&lt;wsp:rsid wsp:val=&quot;0029466D&quot;/&gt;&lt;wsp:rsid wsp:val=&quot;002950D7&quot;/&gt;&lt;wsp:rsid wsp:val=&quot;00295621&quot;/&gt;&lt;wsp:rsid wsp:val=&quot;002979F5&quot;/&gt;&lt;wsp:rsid wsp:val=&quot;002A02B7&quot;/&gt;&lt;wsp:rsid wsp:val=&quot;002A0A91&quot;/&gt;&lt;wsp:rsid wsp:val=&quot;002A2405&quot;/&gt;&lt;wsp:rsid wsp:val=&quot;002A3D95&quot;/&gt;&lt;wsp:rsid wsp:val=&quot;002A5091&quot;/&gt;&lt;wsp:rsid wsp:val=&quot;002B2EE4&quot;/&gt;&lt;wsp:rsid wsp:val=&quot;002B38BA&quot;/&gt;&lt;wsp:rsid wsp:val=&quot;002B5E2A&quot;/&gt;&lt;wsp:rsid wsp:val=&quot;002B6AFF&quot;/&gt;&lt;wsp:rsid wsp:val=&quot;002C1302&quot;/&gt;&lt;wsp:rsid wsp:val=&quot;002C2469&quot;/&gt;&lt;wsp:rsid wsp:val=&quot;002C4B51&quot;/&gt;&lt;wsp:rsid wsp:val=&quot;002C5CB4&quot;/&gt;&lt;wsp:rsid wsp:val=&quot;002C6E49&quot;/&gt;&lt;wsp:rsid wsp:val=&quot;002C774B&quot;/&gt;&lt;wsp:rsid wsp:val=&quot;002D205A&quot;/&gt;&lt;wsp:rsid wsp:val=&quot;002D3C60&quot;/&gt;&lt;wsp:rsid wsp:val=&quot;002D3F38&quot;/&gt;&lt;wsp:rsid wsp:val=&quot;002D6129&quot;/&gt;&lt;wsp:rsid wsp:val=&quot;002D7047&quot;/&gt;&lt;wsp:rsid wsp:val=&quot;002D796E&quot;/&gt;&lt;wsp:rsid wsp:val=&quot;002E0541&quot;/&gt;&lt;wsp:rsid wsp:val=&quot;002E1D01&quot;/&gt;&lt;wsp:rsid wsp:val=&quot;002E23F7&quot;/&gt;&lt;wsp:rsid wsp:val=&quot;002E2E24&quot;/&gt;&lt;wsp:rsid wsp:val=&quot;002E5688&quot;/&gt;&lt;wsp:rsid wsp:val=&quot;002E5A99&quot;/&gt;&lt;wsp:rsid wsp:val=&quot;002F1976&quot;/&gt;&lt;wsp:rsid wsp:val=&quot;002F3C8F&quot;/&gt;&lt;wsp:rsid wsp:val=&quot;002F5F14&quot;/&gt;&lt;wsp:rsid wsp:val=&quot;00300F9B&quot;/&gt;&lt;wsp:rsid wsp:val=&quot;00302651&quot;/&gt;&lt;wsp:rsid wsp:val=&quot;00304AB0&quot;/&gt;&lt;wsp:rsid wsp:val=&quot;00305E8E&quot;/&gt;&lt;wsp:rsid wsp:val=&quot;003064CC&quot;/&gt;&lt;wsp:rsid wsp:val=&quot;00306F74&quot;/&gt;&lt;wsp:rsid wsp:val=&quot;003108BD&quot;/&gt;&lt;wsp:rsid wsp:val=&quot;00311477&quot;/&gt;&lt;wsp:rsid wsp:val=&quot;00313EC6&quot;/&gt;&lt;wsp:rsid wsp:val=&quot;00316CB9&quot;/&gt;&lt;wsp:rsid wsp:val=&quot;003212AA&quot;/&gt;&lt;wsp:rsid wsp:val=&quot;003216F9&quot;/&gt;&lt;wsp:rsid wsp:val=&quot;00325E32&quot;/&gt;&lt;wsp:rsid wsp:val=&quot;00326263&quot;/&gt;&lt;wsp:rsid wsp:val=&quot;00326B6B&quot;/&gt;&lt;wsp:rsid wsp:val=&quot;00331B2C&quot;/&gt;&lt;wsp:rsid wsp:val=&quot;00332309&quot;/&gt;&lt;wsp:rsid wsp:val=&quot;00333865&quot;/&gt;&lt;wsp:rsid wsp:val=&quot;003344AD&quot;/&gt;&lt;wsp:rsid wsp:val=&quot;00335872&quot;/&gt;&lt;wsp:rsid wsp:val=&quot;00341AAC&quot;/&gt;&lt;wsp:rsid wsp:val=&quot;003451EE&quot;/&gt;&lt;wsp:rsid wsp:val=&quot;0034779E&quot;/&gt;&lt;wsp:rsid wsp:val=&quot;00354445&quot;/&gt;&lt;wsp:rsid wsp:val=&quot;00354BB5&quot;/&gt;&lt;wsp:rsid wsp:val=&quot;00357BC9&quot;/&gt;&lt;wsp:rsid wsp:val=&quot;003611C8&quot;/&gt;&lt;wsp:rsid wsp:val=&quot;00363E7D&quot;/&gt;&lt;wsp:rsid wsp:val=&quot;00364085&quot;/&gt;&lt;wsp:rsid wsp:val=&quot;003657B9&quot;/&gt;&lt;wsp:rsid wsp:val=&quot;003665F4&quot;/&gt;&lt;wsp:rsid wsp:val=&quot;00370D53&quot;/&gt;&lt;wsp:rsid wsp:val=&quot;00373368&quot;/&gt;&lt;wsp:rsid wsp:val=&quot;00377255&quot;/&gt;&lt;wsp:rsid wsp:val=&quot;00380C9E&quot;/&gt;&lt;wsp:rsid wsp:val=&quot;0038206B&quot;/&gt;&lt;wsp:rsid wsp:val=&quot;00382DA4&quot;/&gt;&lt;wsp:rsid wsp:val=&quot;003867AB&quot;/&gt;&lt;wsp:rsid wsp:val=&quot;00386A90&quot;/&gt;&lt;wsp:rsid wsp:val=&quot;003875A0&quot;/&gt;&lt;wsp:rsid wsp:val=&quot;00387682&quot;/&gt;&lt;wsp:rsid wsp:val=&quot;003903C9&quot;/&gt;&lt;wsp:rsid wsp:val=&quot;003920B4&quot;/&gt;&lt;wsp:rsid wsp:val=&quot;00393F73&quot;/&gt;&lt;wsp:rsid wsp:val=&quot;003A1F5D&quot;/&gt;&lt;wsp:rsid wsp:val=&quot;003A6DC6&quot;/&gt;&lt;wsp:rsid wsp:val=&quot;003B3B0F&quot;/&gt;&lt;wsp:rsid wsp:val=&quot;003B3CE7&quot;/&gt;&lt;wsp:rsid wsp:val=&quot;003B48CE&quot;/&gt;&lt;wsp:rsid wsp:val=&quot;003B5B81&quot;/&gt;&lt;wsp:rsid wsp:val=&quot;003B65C7&quot;/&gt;&lt;wsp:rsid wsp:val=&quot;003B69C9&quot;/&gt;&lt;wsp:rsid wsp:val=&quot;003C1450&quot;/&gt;&lt;wsp:rsid wsp:val=&quot;003C55C7&quot;/&gt;&lt;wsp:rsid wsp:val=&quot;003C5A08&quot;/&gt;&lt;wsp:rsid wsp:val=&quot;003C7B5A&quot;/&gt;&lt;wsp:rsid wsp:val=&quot;003D1373&quot;/&gt;&lt;wsp:rsid wsp:val=&quot;003D16D1&quot;/&gt;&lt;wsp:rsid wsp:val=&quot;003D1C4A&quot;/&gt;&lt;wsp:rsid wsp:val=&quot;003D4790&quot;/&gt;&lt;wsp:rsid wsp:val=&quot;003D6ED1&quot;/&gt;&lt;wsp:rsid wsp:val=&quot;003D70EC&quot;/&gt;&lt;wsp:rsid wsp:val=&quot;003E0251&quot;/&gt;&lt;wsp:rsid wsp:val=&quot;003E0702&quot;/&gt;&lt;wsp:rsid wsp:val=&quot;003E0A3A&quot;/&gt;&lt;wsp:rsid wsp:val=&quot;003E1A98&quot;/&gt;&lt;wsp:rsid wsp:val=&quot;003E421A&quot;/&gt;&lt;wsp:rsid wsp:val=&quot;003E49EA&quot;/&gt;&lt;wsp:rsid wsp:val=&quot;003E6CF8&quot;/&gt;&lt;wsp:rsid wsp:val=&quot;003F04A9&quot;/&gt;&lt;wsp:rsid wsp:val=&quot;003F3383&quot;/&gt;&lt;wsp:rsid wsp:val=&quot;003F4636&quot;/&gt;&lt;wsp:rsid wsp:val=&quot;003F537D&quot;/&gt;&lt;wsp:rsid wsp:val=&quot;003F5BBC&quot;/&gt;&lt;wsp:rsid wsp:val=&quot;003F7B4E&quot;/&gt;&lt;wsp:rsid wsp:val=&quot;00400168&quot;/&gt;&lt;wsp:rsid wsp:val=&quot;00401D97&quot;/&gt;&lt;wsp:rsid wsp:val=&quot;004026AF&quot;/&gt;&lt;wsp:rsid wsp:val=&quot;00403412&quot;/&gt;&lt;wsp:rsid wsp:val=&quot;00405173&quot;/&gt;&lt;wsp:rsid wsp:val=&quot;004079B6&quot;/&gt;&lt;wsp:rsid wsp:val=&quot;00410D7F&quot;/&gt;&lt;wsp:rsid wsp:val=&quot;00413803&quot;/&gt;&lt;wsp:rsid wsp:val=&quot;004172BB&quot;/&gt;&lt;wsp:rsid wsp:val=&quot;00417815&quot;/&gt;&lt;wsp:rsid wsp:val=&quot;0042102E&quot;/&gt;&lt;wsp:rsid wsp:val=&quot;00424687&quot;/&gt;&lt;wsp:rsid wsp:val=&quot;00424702&quot;/&gt;&lt;wsp:rsid wsp:val=&quot;004255C9&quot;/&gt;&lt;wsp:rsid wsp:val=&quot;00430485&quot;/&gt;&lt;wsp:rsid wsp:val=&quot;0043113A&quot;/&gt;&lt;wsp:rsid wsp:val=&quot;00432727&quot;/&gt;&lt;wsp:rsid wsp:val=&quot;00432DDE&quot;/&gt;&lt;wsp:rsid wsp:val=&quot;00434990&quot;/&gt;&lt;wsp:rsid wsp:val=&quot;00436F40&quot;/&gt;&lt;wsp:rsid wsp:val=&quot;00441033&quot;/&gt;&lt;wsp:rsid wsp:val=&quot;00441C13&quot;/&gt;&lt;wsp:rsid wsp:val=&quot;00442628&quot;/&gt;&lt;wsp:rsid wsp:val=&quot;004436C2&quot;/&gt;&lt;wsp:rsid wsp:val=&quot;0044398D&quot;/&gt;&lt;wsp:rsid wsp:val=&quot;0045376D&quot;/&gt;&lt;wsp:rsid wsp:val=&quot;0045524C&quot;/&gt;&lt;wsp:rsid wsp:val=&quot;00455C2B&quot;/&gt;&lt;wsp:rsid wsp:val=&quot;0045672A&quot;/&gt;&lt;wsp:rsid wsp:val=&quot;00456EEE&quot;/&gt;&lt;wsp:rsid wsp:val=&quot;00460AB1&quot;/&gt;&lt;wsp:rsid wsp:val=&quot;00462DC5&quot;/&gt;&lt;wsp:rsid wsp:val=&quot;004630E9&quot;/&gt;&lt;wsp:rsid wsp:val=&quot;0046495E&quot;/&gt;&lt;wsp:rsid wsp:val=&quot;00467289&quot;/&gt;&lt;wsp:rsid wsp:val=&quot;00467403&quot;/&gt;&lt;wsp:rsid wsp:val=&quot;0047155B&quot;/&gt;&lt;wsp:rsid wsp:val=&quot;004738CF&quot;/&gt;&lt;wsp:rsid wsp:val=&quot;00474588&quot;/&gt;&lt;wsp:rsid wsp:val=&quot;00484577&quot;/&gt;&lt;wsp:rsid wsp:val=&quot;0048472D&quot;/&gt;&lt;wsp:rsid wsp:val=&quot;00486FE4&quot;/&gt;&lt;wsp:rsid wsp:val=&quot;004928FD&quot;/&gt;&lt;wsp:rsid wsp:val=&quot;004940AE&quot;/&gt;&lt;wsp:rsid wsp:val=&quot;00494792&quot;/&gt;&lt;wsp:rsid wsp:val=&quot;00495EB9&quot;/&gt;&lt;wsp:rsid wsp:val=&quot;004A28DA&quot;/&gt;&lt;wsp:rsid wsp:val=&quot;004B43F3&quot;/&gt;&lt;wsp:rsid wsp:val=&quot;004B515B&quot;/&gt;&lt;wsp:rsid wsp:val=&quot;004C1B4E&quot;/&gt;&lt;wsp:rsid wsp:val=&quot;004C1DB6&quot;/&gt;&lt;wsp:rsid wsp:val=&quot;004C2514&quot;/&gt;&lt;wsp:rsid wsp:val=&quot;004C3666&quot;/&gt;&lt;wsp:rsid wsp:val=&quot;004C3C80&quot;/&gt;&lt;wsp:rsid wsp:val=&quot;004C5273&quot;/&gt;&lt;wsp:rsid wsp:val=&quot;004C6B24&quot;/&gt;&lt;wsp:rsid wsp:val=&quot;004D129B&quot;/&gt;&lt;wsp:rsid wsp:val=&quot;004D23D1&quot;/&gt;&lt;wsp:rsid wsp:val=&quot;004D352E&quot;/&gt;&lt;wsp:rsid wsp:val=&quot;004D4B8C&quot;/&gt;&lt;wsp:rsid wsp:val=&quot;004E4199&quot;/&gt;&lt;wsp:rsid wsp:val=&quot;004E4723&quot;/&gt;&lt;wsp:rsid wsp:val=&quot;004E51A7&quot;/&gt;&lt;wsp:rsid wsp:val=&quot;004F00BA&quot;/&gt;&lt;wsp:rsid wsp:val=&quot;004F0CC9&quot;/&gt;&lt;wsp:rsid wsp:val=&quot;004F1207&quot;/&gt;&lt;wsp:rsid wsp:val=&quot;004F143F&quot;/&gt;&lt;wsp:rsid wsp:val=&quot;004F15AE&quot;/&gt;&lt;wsp:rsid wsp:val=&quot;004F2271&quot;/&gt;&lt;wsp:rsid wsp:val=&quot;004F2315&quot;/&gt;&lt;wsp:rsid wsp:val=&quot;004F3D35&quot;/&gt;&lt;wsp:rsid wsp:val=&quot;004F43F5&quot;/&gt;&lt;wsp:rsid wsp:val=&quot;004F52AA&quot;/&gt;&lt;wsp:rsid wsp:val=&quot;004F5ED3&quot;/&gt;&lt;wsp:rsid wsp:val=&quot;004F608C&quot;/&gt;&lt;wsp:rsid wsp:val=&quot;004F642B&quot;/&gt;&lt;wsp:rsid wsp:val=&quot;004F7714&quot;/&gt;&lt;wsp:rsid wsp:val=&quot;005000B2&quot;/&gt;&lt;wsp:rsid wsp:val=&quot;00501F0B&quot;/&gt;&lt;wsp:rsid wsp:val=&quot;00502A6F&quot;/&gt;&lt;wsp:rsid wsp:val=&quot;005049F7&quot;/&gt;&lt;wsp:rsid wsp:val=&quot;00511850&quot;/&gt;&lt;wsp:rsid wsp:val=&quot;00515225&quot;/&gt;&lt;wsp:rsid wsp:val=&quot;0051540D&quot;/&gt;&lt;wsp:rsid wsp:val=&quot;005159BA&quot;/&gt;&lt;wsp:rsid wsp:val=&quot;00520988&quot;/&gt;&lt;wsp:rsid wsp:val=&quot;00526F0C&quot;/&gt;&lt;wsp:rsid wsp:val=&quot;005271B9&quot;/&gt;&lt;wsp:rsid wsp:val=&quot;00527830&quot;/&gt;&lt;wsp:rsid wsp:val=&quot;005360E2&quot;/&gt;&lt;wsp:rsid wsp:val=&quot;00540B36&quot;/&gt;&lt;wsp:rsid wsp:val=&quot;00541B41&quot;/&gt;&lt;wsp:rsid wsp:val=&quot;005421E8&quot;/&gt;&lt;wsp:rsid wsp:val=&quot;005427A1&quot;/&gt;&lt;wsp:rsid wsp:val=&quot;0054477C&quot;/&gt;&lt;wsp:rsid wsp:val=&quot;005473C2&quot;/&gt;&lt;wsp:rsid wsp:val=&quot;0055142E&quot;/&gt;&lt;wsp:rsid wsp:val=&quot;00553EF1&quot;/&gt;&lt;wsp:rsid wsp:val=&quot;005552E5&quot;/&gt;&lt;wsp:rsid wsp:val=&quot;005553D9&quot;/&gt;&lt;wsp:rsid wsp:val=&quot;00555F2B&quot;/&gt;&lt;wsp:rsid wsp:val=&quot;00561131&quot;/&gt;&lt;wsp:rsid wsp:val=&quot;00561371&quot;/&gt;&lt;wsp:rsid wsp:val=&quot;00562EFF&quot;/&gt;&lt;wsp:rsid wsp:val=&quot;0056404B&quot;/&gt;&lt;wsp:rsid wsp:val=&quot;00565438&quot;/&gt;&lt;wsp:rsid wsp:val=&quot;00566241&quot;/&gt;&lt;wsp:rsid wsp:val=&quot;00566AAA&quot;/&gt;&lt;wsp:rsid wsp:val=&quot;00567A81&quot;/&gt;&lt;wsp:rsid wsp:val=&quot;00574B41&quot;/&gt;&lt;wsp:rsid wsp:val=&quot;005752C6&quot;/&gt;&lt;wsp:rsid wsp:val=&quot;00575618&quot;/&gt;&lt;wsp:rsid wsp:val=&quot;0057728D&quot;/&gt;&lt;wsp:rsid wsp:val=&quot;0057768D&quot;/&gt;&lt;wsp:rsid wsp:val=&quot;00577BF4&quot;/&gt;&lt;wsp:rsid wsp:val=&quot;00577CA3&quot;/&gt;&lt;wsp:rsid wsp:val=&quot;005842FD&quot;/&gt;&lt;wsp:rsid wsp:val=&quot;00585BD4&quot;/&gt;&lt;wsp:rsid wsp:val=&quot;0058707A&quot;/&gt;&lt;wsp:rsid wsp:val=&quot;00590E0F&quot;/&gt;&lt;wsp:rsid wsp:val=&quot;005936F8&quot;/&gt;&lt;wsp:rsid wsp:val=&quot;00597893&quot;/&gt;&lt;wsp:rsid wsp:val=&quot;005A3605&quot;/&gt;&lt;wsp:rsid wsp:val=&quot;005A6478&quot;/&gt;&lt;wsp:rsid wsp:val=&quot;005B502A&quot;/&gt;&lt;wsp:rsid wsp:val=&quot;005B580E&quot;/&gt;&lt;wsp:rsid wsp:val=&quot;005B618E&quot;/&gt;&lt;wsp:rsid wsp:val=&quot;005B6723&quot;/&gt;&lt;wsp:rsid wsp:val=&quot;005B7C20&quot;/&gt;&lt;wsp:rsid wsp:val=&quot;005C3F4D&quot;/&gt;&lt;wsp:rsid wsp:val=&quot;005C7082&quot;/&gt;&lt;wsp:rsid wsp:val=&quot;005D0B81&quot;/&gt;&lt;wsp:rsid wsp:val=&quot;005D3900&quot;/&gt;&lt;wsp:rsid wsp:val=&quot;005D5AAA&quot;/&gt;&lt;wsp:rsid wsp:val=&quot;005D6269&quot;/&gt;&lt;wsp:rsid wsp:val=&quot;005D7C34&quot;/&gt;&lt;wsp:rsid wsp:val=&quot;005E29E3&quot;/&gt;&lt;wsp:rsid wsp:val=&quot;005E482A&quot;/&gt;&lt;wsp:rsid wsp:val=&quot;005E49E6&quot;/&gt;&lt;wsp:rsid wsp:val=&quot;005E5B73&quot;/&gt;&lt;wsp:rsid wsp:val=&quot;005F104F&quot;/&gt;&lt;wsp:rsid wsp:val=&quot;005F3C19&quot;/&gt;&lt;wsp:rsid wsp:val=&quot;005F3EC4&quot;/&gt;&lt;wsp:rsid wsp:val=&quot;005F41BE&quot;/&gt;&lt;wsp:rsid wsp:val=&quot;005F473C&quot;/&gt;&lt;wsp:rsid wsp:val=&quot;005F5339&quot;/&gt;&lt;wsp:rsid wsp:val=&quot;0060107B&quot;/&gt;&lt;wsp:rsid wsp:val=&quot;006023C5&quot;/&gt;&lt;wsp:rsid wsp:val=&quot;006036B4&quot;/&gt;&lt;wsp:rsid wsp:val=&quot;00605D31&quot;/&gt;&lt;wsp:rsid wsp:val=&quot;00606A6B&quot;/&gt;&lt;wsp:rsid wsp:val=&quot;00606FF8&quot;/&gt;&lt;wsp:rsid wsp:val=&quot;006102C7&quot;/&gt;&lt;wsp:rsid wsp:val=&quot;006104F3&quot;/&gt;&lt;wsp:rsid wsp:val=&quot;0061246B&quot;/&gt;&lt;wsp:rsid wsp:val=&quot;00612E16&quot;/&gt;&lt;wsp:rsid wsp:val=&quot;00614871&quot;/&gt;&lt;wsp:rsid wsp:val=&quot;00616EA0&quot;/&gt;&lt;wsp:rsid wsp:val=&quot;00617434&quot;/&gt;&lt;wsp:rsid wsp:val=&quot;00617BC9&quot;/&gt;&lt;wsp:rsid wsp:val=&quot;00622890&quot;/&gt;&lt;wsp:rsid wsp:val=&quot;00623EAA&quot;/&gt;&lt;wsp:rsid wsp:val=&quot;00625B80&quot;/&gt;&lt;wsp:rsid wsp:val=&quot;00625DB6&quot;/&gt;&lt;wsp:rsid wsp:val=&quot;00631286&quot;/&gt;&lt;wsp:rsid wsp:val=&quot;0063277A&quot;/&gt;&lt;wsp:rsid wsp:val=&quot;00633964&quot;/&gt;&lt;wsp:rsid wsp:val=&quot;006339E7&quot;/&gt;&lt;wsp:rsid wsp:val=&quot;006346C8&quot;/&gt;&lt;wsp:rsid wsp:val=&quot;006362B7&quot;/&gt;&lt;wsp:rsid wsp:val=&quot;00636ADC&quot;/&gt;&lt;wsp:rsid wsp:val=&quot;006401A9&quot;/&gt;&lt;wsp:rsid wsp:val=&quot;006413F9&quot;/&gt;&lt;wsp:rsid wsp:val=&quot;00642A69&quot;/&gt;&lt;wsp:rsid wsp:val=&quot;00643E22&quot;/&gt;&lt;wsp:rsid wsp:val=&quot;0064524F&quot;/&gt;&lt;wsp:rsid wsp:val=&quot;006468DB&quot;/&gt;&lt;wsp:rsid wsp:val=&quot;00646951&quot;/&gt;&lt;wsp:rsid wsp:val=&quot;00652921&quot;/&gt;&lt;wsp:rsid wsp:val=&quot;006541DD&quot;/&gt;&lt;wsp:rsid wsp:val=&quot;00657898&quot;/&gt;&lt;wsp:rsid wsp:val=&quot;00661879&quot;/&gt;&lt;wsp:rsid wsp:val=&quot;00661BB2&quot;/&gt;&lt;wsp:rsid wsp:val=&quot;00662F03&quot;/&gt;&lt;wsp:rsid wsp:val=&quot;0066569B&quot;/&gt;&lt;wsp:rsid wsp:val=&quot;006667B9&quot;/&gt;&lt;wsp:rsid wsp:val=&quot;00667D26&quot;/&gt;&lt;wsp:rsid wsp:val=&quot;00667F7D&quot;/&gt;&lt;wsp:rsid wsp:val=&quot;006800E9&quot;/&gt;&lt;wsp:rsid wsp:val=&quot;0068209F&quot;/&gt;&lt;wsp:rsid wsp:val=&quot;00684A5A&quot;/&gt;&lt;wsp:rsid wsp:val=&quot;006924BA&quot;/&gt;&lt;wsp:rsid wsp:val=&quot;00692867&quot;/&gt;&lt;wsp:rsid wsp:val=&quot;00693E5C&quot;/&gt;&lt;wsp:rsid wsp:val=&quot;0069611F&quot;/&gt;&lt;wsp:rsid wsp:val=&quot;006A0360&quot;/&gt;&lt;wsp:rsid wsp:val=&quot;006A0564&quot;/&gt;&lt;wsp:rsid wsp:val=&quot;006A3506&quot;/&gt;&lt;wsp:rsid wsp:val=&quot;006A382D&quot;/&gt;&lt;wsp:rsid wsp:val=&quot;006A5DD8&quot;/&gt;&lt;wsp:rsid wsp:val=&quot;006A61F3&quot;/&gt;&lt;wsp:rsid wsp:val=&quot;006B0896&quot;/&gt;&lt;wsp:rsid wsp:val=&quot;006B7C01&quot;/&gt;&lt;wsp:rsid wsp:val=&quot;006C2E2F&quot;/&gt;&lt;wsp:rsid wsp:val=&quot;006C33EE&quot;/&gt;&lt;wsp:rsid wsp:val=&quot;006C360D&quot;/&gt;&lt;wsp:rsid wsp:val=&quot;006C3CBE&quot;/&gt;&lt;wsp:rsid wsp:val=&quot;006C4A6D&quot;/&gt;&lt;wsp:rsid wsp:val=&quot;006C5885&quot;/&gt;&lt;wsp:rsid wsp:val=&quot;006D075F&quot;/&gt;&lt;wsp:rsid wsp:val=&quot;006D5487&quot;/&gt;&lt;wsp:rsid wsp:val=&quot;006D7EAC&quot;/&gt;&lt;wsp:rsid wsp:val=&quot;006E31D9&quot;/&gt;&lt;wsp:rsid wsp:val=&quot;006E3484&quot;/&gt;&lt;wsp:rsid wsp:val=&quot;006E44AF&quot;/&gt;&lt;wsp:rsid wsp:val=&quot;006E4CCF&quot;/&gt;&lt;wsp:rsid wsp:val=&quot;006E6473&quot;/&gt;&lt;wsp:rsid wsp:val=&quot;006E665E&quot;/&gt;&lt;wsp:rsid wsp:val=&quot;006E7B30&quot;/&gt;&lt;wsp:rsid wsp:val=&quot;006F5293&quot;/&gt;&lt;wsp:rsid wsp:val=&quot;00701789&quot;/&gt;&lt;wsp:rsid wsp:val=&quot;007028D5&quot;/&gt;&lt;wsp:rsid wsp:val=&quot;0070321C&quot;/&gt;&lt;wsp:rsid wsp:val=&quot;00706754&quot;/&gt;&lt;wsp:rsid wsp:val=&quot;007072D4&quot;/&gt;&lt;wsp:rsid wsp:val=&quot;0070791D&quot;/&gt;&lt;wsp:rsid wsp:val=&quot;007112E9&quot;/&gt;&lt;wsp:rsid wsp:val=&quot;00712A01&quot;/&gt;&lt;wsp:rsid wsp:val=&quot;00713B45&quot;/&gt;&lt;wsp:rsid wsp:val=&quot;00714F88&quot;/&gt;&lt;wsp:rsid wsp:val=&quot;00716E90&quot;/&gt;&lt;wsp:rsid wsp:val=&quot;00720161&quot;/&gt;&lt;wsp:rsid wsp:val=&quot;007234CF&quot;/&gt;&lt;wsp:rsid wsp:val=&quot;00724701&quot;/&gt;&lt;wsp:rsid wsp:val=&quot;00724A66&quot;/&gt;&lt;wsp:rsid wsp:val=&quot;007267B9&quot;/&gt;&lt;wsp:rsid wsp:val=&quot;00731C1A&quot;/&gt;&lt;wsp:rsid wsp:val=&quot;007321AF&quot;/&gt;&lt;wsp:rsid wsp:val=&quot;00734363&quot;/&gt;&lt;wsp:rsid wsp:val=&quot;00734DB4&quot;/&gt;&lt;wsp:rsid wsp:val=&quot;00741E92&quot;/&gt;&lt;wsp:rsid wsp:val=&quot;00744C3F&quot;/&gt;&lt;wsp:rsid wsp:val=&quot;00744C53&quot;/&gt;&lt;wsp:rsid wsp:val=&quot;00745FF9&quot;/&gt;&lt;wsp:rsid wsp:val=&quot;00746868&quot;/&gt;&lt;wsp:rsid wsp:val=&quot;007504C0&quot;/&gt;&lt;wsp:rsid wsp:val=&quot;007600E6&quot;/&gt;&lt;wsp:rsid wsp:val=&quot;007645AC&quot;/&gt;&lt;wsp:rsid wsp:val=&quot;007646F9&quot;/&gt;&lt;wsp:rsid wsp:val=&quot;00764F2A&quot;/&gt;&lt;wsp:rsid wsp:val=&quot;0076737A&quot;/&gt;&lt;wsp:rsid wsp:val=&quot;007705D0&quot;/&gt;&lt;wsp:rsid wsp:val=&quot;00771567&quot;/&gt;&lt;wsp:rsid wsp:val=&quot;007754CF&quot;/&gt;&lt;wsp:rsid wsp:val=&quot;007758A7&quot;/&gt;&lt;wsp:rsid wsp:val=&quot;0078209A&quot;/&gt;&lt;wsp:rsid wsp:val=&quot;00783028&quot;/&gt;&lt;wsp:rsid wsp:val=&quot;00784052&quot;/&gt;&lt;wsp:rsid wsp:val=&quot;00784CC4&quot;/&gt;&lt;wsp:rsid wsp:val=&quot;00785A72&quot;/&gt;&lt;wsp:rsid wsp:val=&quot;007869B6&quot;/&gt;&lt;wsp:rsid wsp:val=&quot;00793674&quot;/&gt;&lt;wsp:rsid wsp:val=&quot;00797832&quot;/&gt;&lt;wsp:rsid wsp:val=&quot;007A11C3&quot;/&gt;&lt;wsp:rsid wsp:val=&quot;007A2653&quot;/&gt;&lt;wsp:rsid wsp:val=&quot;007A2C30&quot;/&gt;&lt;wsp:rsid wsp:val=&quot;007A5499&quot;/&gt;&lt;wsp:rsid wsp:val=&quot;007A7DAD&quot;/&gt;&lt;wsp:rsid wsp:val=&quot;007B2718&quot;/&gt;&lt;wsp:rsid wsp:val=&quot;007B27B1&quot;/&gt;&lt;wsp:rsid wsp:val=&quot;007B4E92&quot;/&gt;&lt;wsp:rsid wsp:val=&quot;007B610E&quot;/&gt;&lt;wsp:rsid wsp:val=&quot;007B7E79&quot;/&gt;&lt;wsp:rsid wsp:val=&quot;007C2643&quot;/&gt;&lt;wsp:rsid wsp:val=&quot;007C642C&quot;/&gt;&lt;wsp:rsid wsp:val=&quot;007C66A6&quot;/&gt;&lt;wsp:rsid wsp:val=&quot;007D2A4F&quot;/&gt;&lt;wsp:rsid wsp:val=&quot;007D3FF7&quot;/&gt;&lt;wsp:rsid wsp:val=&quot;007D446D&quot;/&gt;&lt;wsp:rsid wsp:val=&quot;007D68F8&quot;/&gt;&lt;wsp:rsid wsp:val=&quot;007D7C2C&quot;/&gt;&lt;wsp:rsid wsp:val=&quot;007E0A32&quot;/&gt;&lt;wsp:rsid wsp:val=&quot;007E1651&quot;/&gt;&lt;wsp:rsid wsp:val=&quot;007E3B9B&quot;/&gt;&lt;wsp:rsid wsp:val=&quot;007E48F5&quot;/&gt;&lt;wsp:rsid wsp:val=&quot;007E60FA&quot;/&gt;&lt;wsp:rsid wsp:val=&quot;007F00D1&quot;/&gt;&lt;wsp:rsid wsp:val=&quot;007F0977&quot;/&gt;&lt;wsp:rsid wsp:val=&quot;007F282B&quot;/&gt;&lt;wsp:rsid wsp:val=&quot;007F328F&quot;/&gt;&lt;wsp:rsid wsp:val=&quot;007F55C2&quot;/&gt;&lt;wsp:rsid wsp:val=&quot;007F6CE5&quot;/&gt;&lt;wsp:rsid wsp:val=&quot;0080218C&quot;/&gt;&lt;wsp:rsid wsp:val=&quot;00804CE2&quot;/&gt;&lt;wsp:rsid wsp:val=&quot;00804DCF&quot;/&gt;&lt;wsp:rsid wsp:val=&quot;00805673&quot;/&gt;&lt;wsp:rsid wsp:val=&quot;008129DC&quot;/&gt;&lt;wsp:rsid wsp:val=&quot;0081460B&quot;/&gt;&lt;wsp:rsid wsp:val=&quot;00814D77&quot;/&gt;&lt;wsp:rsid wsp:val=&quot;0081591D&quot;/&gt;&lt;wsp:rsid wsp:val=&quot;00817028&quot;/&gt;&lt;wsp:rsid wsp:val=&quot;008247C8&quot;/&gt;&lt;wsp:rsid wsp:val=&quot;008270D4&quot;/&gt;&lt;wsp:rsid wsp:val=&quot;00830B30&quot;/&gt;&lt;wsp:rsid wsp:val=&quot;00833972&quot;/&gt;&lt;wsp:rsid wsp:val=&quot;008401EA&quot;/&gt;&lt;wsp:rsid wsp:val=&quot;00843BC4&quot;/&gt;&lt;wsp:rsid wsp:val=&quot;008551F0&quot;/&gt;&lt;wsp:rsid wsp:val=&quot;00855A84&quot;/&gt;&lt;wsp:rsid wsp:val=&quot;008600F8&quot;/&gt;&lt;wsp:rsid wsp:val=&quot;00861601&quot;/&gt;&lt;wsp:rsid wsp:val=&quot;008631A0&quot;/&gt;&lt;wsp:rsid wsp:val=&quot;0086333A&quot;/&gt;&lt;wsp:rsid wsp:val=&quot;0086592C&quot;/&gt;&lt;wsp:rsid wsp:val=&quot;008667A7&quot;/&gt;&lt;wsp:rsid wsp:val=&quot;0087239C&quot;/&gt;&lt;wsp:rsid wsp:val=&quot;008728A7&quot;/&gt;&lt;wsp:rsid wsp:val=&quot;00877CEA&quot;/&gt;&lt;wsp:rsid wsp:val=&quot;008901FD&quot;/&gt;&lt;wsp:rsid wsp:val=&quot;00890F38&quot;/&gt;&lt;wsp:rsid wsp:val=&quot;0089252B&quot;/&gt;&lt;wsp:rsid wsp:val=&quot;0089400A&quot;/&gt;&lt;wsp:rsid wsp:val=&quot;00894104&quot;/&gt;&lt;wsp:rsid wsp:val=&quot;008970F6&quot;/&gt;&lt;wsp:rsid wsp:val=&quot;008A0BAE&quot;/&gt;&lt;wsp:rsid wsp:val=&quot;008A2408&quot;/&gt;&lt;wsp:rsid wsp:val=&quot;008A265D&quot;/&gt;&lt;wsp:rsid wsp:val=&quot;008A31D2&quot;/&gt;&lt;wsp:rsid wsp:val=&quot;008A32CB&quot;/&gt;&lt;wsp:rsid wsp:val=&quot;008B66D3&quot;/&gt;&lt;wsp:rsid wsp:val=&quot;008C0BDA&quot;/&gt;&lt;wsp:rsid wsp:val=&quot;008C2774&quot;/&gt;&lt;wsp:rsid wsp:val=&quot;008C35B6&quot;/&gt;&lt;wsp:rsid wsp:val=&quot;008C3808&quot;/&gt;&lt;wsp:rsid wsp:val=&quot;008C609A&quot;/&gt;&lt;wsp:rsid wsp:val=&quot;008D375C&quot;/&gt;&lt;wsp:rsid wsp:val=&quot;008D6166&quot;/&gt;&lt;wsp:rsid wsp:val=&quot;008E128F&quot;/&gt;&lt;wsp:rsid wsp:val=&quot;008E58F4&quot;/&gt;&lt;wsp:rsid wsp:val=&quot;008F079E&quot;/&gt;&lt;wsp:rsid wsp:val=&quot;008F1FAC&quot;/&gt;&lt;wsp:rsid wsp:val=&quot;00900CEE&quot;/&gt;&lt;wsp:rsid wsp:val=&quot;009010C0&quot;/&gt;&lt;wsp:rsid wsp:val=&quot;00905AD4&quot;/&gt;&lt;wsp:rsid wsp:val=&quot;0090652A&quot;/&gt;&lt;wsp:rsid wsp:val=&quot;00917945&quot;/&gt;&lt;wsp:rsid wsp:val=&quot;00917BA9&quot;/&gt;&lt;wsp:rsid wsp:val=&quot;00922551&quot;/&gt;&lt;wsp:rsid wsp:val=&quot;00923F02&quot;/&gt;&lt;wsp:rsid wsp:val=&quot;00930C63&quot;/&gt;&lt;wsp:rsid wsp:val=&quot;00930CF9&quot;/&gt;&lt;wsp:rsid wsp:val=&quot;009336FB&quot;/&gt;&lt;wsp:rsid wsp:val=&quot;00934360&quot;/&gt;&lt;wsp:rsid wsp:val=&quot;009370E3&quot;/&gt;&lt;wsp:rsid wsp:val=&quot;0094252E&quot;/&gt;&lt;wsp:rsid wsp:val=&quot;0094259C&quot;/&gt;&lt;wsp:rsid wsp:val=&quot;00953656&quot;/&gt;&lt;wsp:rsid wsp:val=&quot;00954F37&quot;/&gt;&lt;wsp:rsid wsp:val=&quot;00954FCD&quot;/&gt;&lt;wsp:rsid wsp:val=&quot;009553C4&quot;/&gt;&lt;wsp:rsid wsp:val=&quot;009571B8&quot;/&gt;&lt;wsp:rsid wsp:val=&quot;009621A4&quot;/&gt;&lt;wsp:rsid wsp:val=&quot;00962CA7&quot;/&gt;&lt;wsp:rsid wsp:val=&quot;00963C24&quot;/&gt;&lt;wsp:rsid wsp:val=&quot;00967BBB&quot;/&gt;&lt;wsp:rsid wsp:val=&quot;00967EAB&quot;/&gt;&lt;wsp:rsid wsp:val=&quot;009712C2&quot;/&gt;&lt;wsp:rsid wsp:val=&quot;00971EE9&quot;/&gt;&lt;wsp:rsid wsp:val=&quot;00974ACE&quot;/&gt;&lt;wsp:rsid wsp:val=&quot;009772CD&quot;/&gt;&lt;wsp:rsid wsp:val=&quot;00980C33&quot;/&gt;&lt;wsp:rsid wsp:val=&quot;0098183D&quot;/&gt;&lt;wsp:rsid wsp:val=&quot;00983080&quot;/&gt;&lt;wsp:rsid wsp:val=&quot;009845F6&quot;/&gt;&lt;wsp:rsid wsp:val=&quot;00987C3F&quot;/&gt;&lt;wsp:rsid wsp:val=&quot;00991156&quot;/&gt;&lt;wsp:rsid wsp:val=&quot;00992788&quot;/&gt;&lt;wsp:rsid wsp:val=&quot;00995308&quot;/&gt;&lt;wsp:rsid wsp:val=&quot;00997E96&quot;/&gt;&lt;wsp:rsid wsp:val=&quot;009A0D7A&quot;/&gt;&lt;wsp:rsid wsp:val=&quot;009A5348&quot;/&gt;&lt;wsp:rsid wsp:val=&quot;009A55C9&quot;/&gt;&lt;wsp:rsid wsp:val=&quot;009B0172&quot;/&gt;&lt;wsp:rsid wsp:val=&quot;009B01FA&quot;/&gt;&lt;wsp:rsid wsp:val=&quot;009B1466&quot;/&gt;&lt;wsp:rsid wsp:val=&quot;009B28B7&quot;/&gt;&lt;wsp:rsid wsp:val=&quot;009B63C5&quot;/&gt;&lt;wsp:rsid wsp:val=&quot;009C1C55&quot;/&gt;&lt;wsp:rsid wsp:val=&quot;009C34C0&quot;/&gt;&lt;wsp:rsid wsp:val=&quot;009C4D24&quot;/&gt;&lt;wsp:rsid wsp:val=&quot;009C7814&quot;/&gt;&lt;wsp:rsid wsp:val=&quot;009D035C&quot;/&gt;&lt;wsp:rsid wsp:val=&quot;009D2FD7&quot;/&gt;&lt;wsp:rsid wsp:val=&quot;009E0BBB&quot;/&gt;&lt;wsp:rsid wsp:val=&quot;009E35F8&quot;/&gt;&lt;wsp:rsid wsp:val=&quot;009E42D5&quot;/&gt;&lt;wsp:rsid wsp:val=&quot;009E4488&quot;/&gt;&lt;wsp:rsid wsp:val=&quot;009E47C7&quot;/&gt;&lt;wsp:rsid wsp:val=&quot;009E58F8&quot;/&gt;&lt;wsp:rsid wsp:val=&quot;009E6524&quot;/&gt;&lt;wsp:rsid wsp:val=&quot;009F1F55&quot;/&gt;&lt;wsp:rsid wsp:val=&quot;009F2DF6&quot;/&gt;&lt;wsp:rsid wsp:val=&quot;009F5374&quot;/&gt;&lt;wsp:rsid wsp:val=&quot;009F5CEB&quot;/&gt;&lt;wsp:rsid wsp:val=&quot;009F7196&quot;/&gt;&lt;wsp:rsid wsp:val=&quot;00A03B24&quot;/&gt;&lt;wsp:rsid wsp:val=&quot;00A04E5E&quot;/&gt;&lt;wsp:rsid wsp:val=&quot;00A067EA&quot;/&gt;&lt;wsp:rsid wsp:val=&quot;00A06C71&quot;/&gt;&lt;wsp:rsid wsp:val=&quot;00A07591&quot;/&gt;&lt;wsp:rsid wsp:val=&quot;00A10367&quot;/&gt;&lt;wsp:rsid wsp:val=&quot;00A14574&quot;/&gt;&lt;wsp:rsid wsp:val=&quot;00A16BC3&quot;/&gt;&lt;wsp:rsid wsp:val=&quot;00A214B7&quot;/&gt;&lt;wsp:rsid wsp:val=&quot;00A23900&quot;/&gt;&lt;wsp:rsid wsp:val=&quot;00A247DE&quot;/&gt;&lt;wsp:rsid wsp:val=&quot;00A24964&quot;/&gt;&lt;wsp:rsid wsp:val=&quot;00A25749&quot;/&gt;&lt;wsp:rsid wsp:val=&quot;00A26B0A&quot;/&gt;&lt;wsp:rsid wsp:val=&quot;00A348C9&quot;/&gt;&lt;wsp:rsid wsp:val=&quot;00A35FDE&quot;/&gt;&lt;wsp:rsid wsp:val=&quot;00A4076A&quot;/&gt;&lt;wsp:rsid wsp:val=&quot;00A412ED&quot;/&gt;&lt;wsp:rsid wsp:val=&quot;00A412F3&quot;/&gt;&lt;wsp:rsid wsp:val=&quot;00A42DF3&quot;/&gt;&lt;wsp:rsid wsp:val=&quot;00A435A0&quot;/&gt;&lt;wsp:rsid wsp:val=&quot;00A4366F&quot;/&gt;&lt;wsp:rsid wsp:val=&quot;00A45E91&quot;/&gt;&lt;wsp:rsid wsp:val=&quot;00A476DE&quot;/&gt;&lt;wsp:rsid wsp:val=&quot;00A47D86&quot;/&gt;&lt;wsp:rsid wsp:val=&quot;00A502FD&quot;/&gt;&lt;wsp:rsid wsp:val=&quot;00A523E2&quot;/&gt;&lt;wsp:rsid wsp:val=&quot;00A552FF&quot;/&gt;&lt;wsp:rsid wsp:val=&quot;00A57358&quot;/&gt;&lt;wsp:rsid wsp:val=&quot;00A57D31&quot;/&gt;&lt;wsp:rsid wsp:val=&quot;00A60D98&quot;/&gt;&lt;wsp:rsid wsp:val=&quot;00A6296F&quot;/&gt;&lt;wsp:rsid wsp:val=&quot;00A6334C&quot;/&gt;&lt;wsp:rsid wsp:val=&quot;00A6590B&quot;/&gt;&lt;wsp:rsid wsp:val=&quot;00A6704F&quot;/&gt;&lt;wsp:rsid wsp:val=&quot;00A67CD3&quot;/&gt;&lt;wsp:rsid wsp:val=&quot;00A70E29&quot;/&gt;&lt;wsp:rsid wsp:val=&quot;00A73475&quot;/&gt;&lt;wsp:rsid wsp:val=&quot;00A75190&quot;/&gt;&lt;wsp:rsid wsp:val=&quot;00A76F62&quot;/&gt;&lt;wsp:rsid wsp:val=&quot;00A82A29&quot;/&gt;&lt;wsp:rsid wsp:val=&quot;00A832DF&quot;/&gt;&lt;wsp:rsid wsp:val=&quot;00A83AC2&quot;/&gt;&lt;wsp:rsid wsp:val=&quot;00A86676&quot;/&gt;&lt;wsp:rsid wsp:val=&quot;00A87A6D&quot;/&gt;&lt;wsp:rsid wsp:val=&quot;00A90D1C&quot;/&gt;&lt;wsp:rsid wsp:val=&quot;00A924D6&quot;/&gt;&lt;wsp:rsid wsp:val=&quot;00A93039&quot;/&gt;&lt;wsp:rsid wsp:val=&quot;00A9403F&quot;/&gt;&lt;wsp:rsid wsp:val=&quot;00A94342&quot;/&gt;&lt;wsp:rsid wsp:val=&quot;00A944D9&quot;/&gt;&lt;wsp:rsid wsp:val=&quot;00A96587&quot;/&gt;&lt;wsp:rsid wsp:val=&quot;00A96EB6&quot;/&gt;&lt;wsp:rsid wsp:val=&quot;00AA4AB5&quot;/&gt;&lt;wsp:rsid wsp:val=&quot;00AA7306&quot;/&gt;&lt;wsp:rsid wsp:val=&quot;00AA7496&quot;/&gt;&lt;wsp:rsid wsp:val=&quot;00AA7EF7&quot;/&gt;&lt;wsp:rsid wsp:val=&quot;00AB064F&quot;/&gt;&lt;wsp:rsid wsp:val=&quot;00AB2333&quot;/&gt;&lt;wsp:rsid wsp:val=&quot;00AB536A&quot;/&gt;&lt;wsp:rsid wsp:val=&quot;00AB5BDA&quot;/&gt;&lt;wsp:rsid wsp:val=&quot;00AC0BC4&quot;/&gt;&lt;wsp:rsid wsp:val=&quot;00AC2C1B&quot;/&gt;&lt;wsp:rsid wsp:val=&quot;00AC3E34&quot;/&gt;&lt;wsp:rsid wsp:val=&quot;00AC3F17&quot;/&gt;&lt;wsp:rsid wsp:val=&quot;00AC6AE5&quot;/&gt;&lt;wsp:rsid wsp:val=&quot;00AD0490&quot;/&gt;&lt;wsp:rsid wsp:val=&quot;00AD08DB&quot;/&gt;&lt;wsp:rsid wsp:val=&quot;00AD1B8C&quot;/&gt;&lt;wsp:rsid wsp:val=&quot;00AD4635&quot;/&gt;&lt;wsp:rsid wsp:val=&quot;00AD48B6&quot;/&gt;&lt;wsp:rsid wsp:val=&quot;00AD56F8&quot;/&gt;&lt;wsp:rsid wsp:val=&quot;00AD76CA&quot;/&gt;&lt;wsp:rsid wsp:val=&quot;00AE0149&quot;/&gt;&lt;wsp:rsid wsp:val=&quot;00AE1F58&quot;/&gt;&lt;wsp:rsid wsp:val=&quot;00AE23C9&quot;/&gt;&lt;wsp:rsid wsp:val=&quot;00AF12CE&quot;/&gt;&lt;wsp:rsid wsp:val=&quot;00AF28A5&quot;/&gt;&lt;wsp:rsid wsp:val=&quot;00AF34C6&quot;/&gt;&lt;wsp:rsid wsp:val=&quot;00AF3B74&quot;/&gt;&lt;wsp:rsid wsp:val=&quot;00AF661B&quot;/&gt;&lt;wsp:rsid wsp:val=&quot;00B03B40&quot;/&gt;&lt;wsp:rsid wsp:val=&quot;00B04DDE&quot;/&gt;&lt;wsp:rsid wsp:val=&quot;00B10941&quot;/&gt;&lt;wsp:rsid wsp:val=&quot;00B1230A&quot;/&gt;&lt;wsp:rsid wsp:val=&quot;00B13047&quot;/&gt;&lt;wsp:rsid wsp:val=&quot;00B130BD&quot;/&gt;&lt;wsp:rsid wsp:val=&quot;00B13949&quot;/&gt;&lt;wsp:rsid wsp:val=&quot;00B16013&quot;/&gt;&lt;wsp:rsid wsp:val=&quot;00B16EBF&quot;/&gt;&lt;wsp:rsid wsp:val=&quot;00B20035&quot;/&gt;&lt;wsp:rsid wsp:val=&quot;00B231BF&quot;/&gt;&lt;wsp:rsid wsp:val=&quot;00B273CB&quot;/&gt;&lt;wsp:rsid wsp:val=&quot;00B300FB&quot;/&gt;&lt;wsp:rsid wsp:val=&quot;00B31A71&quot;/&gt;&lt;wsp:rsid wsp:val=&quot;00B31FB5&quot;/&gt;&lt;wsp:rsid wsp:val=&quot;00B34566&quot;/&gt;&lt;wsp:rsid wsp:val=&quot;00B41087&quot;/&gt;&lt;wsp:rsid wsp:val=&quot;00B42C4D&quot;/&gt;&lt;wsp:rsid wsp:val=&quot;00B42EEE&quot;/&gt;&lt;wsp:rsid wsp:val=&quot;00B4351B&quot;/&gt;&lt;wsp:rsid wsp:val=&quot;00B44E4F&quot;/&gt;&lt;wsp:rsid wsp:val=&quot;00B45E89&quot;/&gt;&lt;wsp:rsid wsp:val=&quot;00B50530&quot;/&gt;&lt;wsp:rsid wsp:val=&quot;00B50A8D&quot;/&gt;&lt;wsp:rsid wsp:val=&quot;00B5309C&quot;/&gt;&lt;wsp:rsid wsp:val=&quot;00B555A4&quot;/&gt;&lt;wsp:rsid wsp:val=&quot;00B579B9&quot;/&gt;&lt;wsp:rsid wsp:val=&quot;00B57EDF&quot;/&gt;&lt;wsp:rsid wsp:val=&quot;00B57F6D&quot;/&gt;&lt;wsp:rsid wsp:val=&quot;00B634B0&quot;/&gt;&lt;wsp:rsid wsp:val=&quot;00B658F2&quot;/&gt;&lt;wsp:rsid wsp:val=&quot;00B7037E&quot;/&gt;&lt;wsp:rsid wsp:val=&quot;00B72967&quot;/&gt;&lt;wsp:rsid wsp:val=&quot;00B76DE2&quot;/&gt;&lt;wsp:rsid wsp:val=&quot;00B82148&quot;/&gt;&lt;wsp:rsid wsp:val=&quot;00B84DC9&quot;/&gt;&lt;wsp:rsid wsp:val=&quot;00B870AB&quot;/&gt;&lt;wsp:rsid wsp:val=&quot;00B92331&quot;/&gt;&lt;wsp:rsid wsp:val=&quot;00B9307D&quot;/&gt;&lt;wsp:rsid wsp:val=&quot;00B97F96&quot;/&gt;&lt;wsp:rsid wsp:val=&quot;00BA0796&quot;/&gt;&lt;wsp:rsid wsp:val=&quot;00BA0E5D&quot;/&gt;&lt;wsp:rsid wsp:val=&quot;00BA33EE&quot;/&gt;&lt;wsp:rsid wsp:val=&quot;00BA4AFE&quot;/&gt;&lt;wsp:rsid wsp:val=&quot;00BA7BFA&quot;/&gt;&lt;wsp:rsid wsp:val=&quot;00BA7EBD&quot;/&gt;&lt;wsp:rsid wsp:val=&quot;00BB1711&quot;/&gt;&lt;wsp:rsid wsp:val=&quot;00BB1AEB&quot;/&gt;&lt;wsp:rsid wsp:val=&quot;00BB1F28&quot;/&gt;&lt;wsp:rsid wsp:val=&quot;00BB2DEB&quot;/&gt;&lt;wsp:rsid wsp:val=&quot;00BB32C0&quot;/&gt;&lt;wsp:rsid wsp:val=&quot;00BB3605&quot;/&gt;&lt;wsp:rsid wsp:val=&quot;00BB3858&quot;/&gt;&lt;wsp:rsid wsp:val=&quot;00BB3A26&quot;/&gt;&lt;wsp:rsid wsp:val=&quot;00BC252D&quot;/&gt;&lt;wsp:rsid wsp:val=&quot;00BC36FD&quot;/&gt;&lt;wsp:rsid wsp:val=&quot;00BC3ED2&quot;/&gt;&lt;wsp:rsid wsp:val=&quot;00BC527E&quot;/&gt;&lt;wsp:rsid wsp:val=&quot;00BC5EA7&quot;/&gt;&lt;wsp:rsid wsp:val=&quot;00BC7178&quot;/&gt;&lt;wsp:rsid wsp:val=&quot;00BC73E0&quot;/&gt;&lt;wsp:rsid wsp:val=&quot;00BD0BB8&quot;/&gt;&lt;wsp:rsid wsp:val=&quot;00BD1F78&quot;/&gt;&lt;wsp:rsid wsp:val=&quot;00BD257C&quot;/&gt;&lt;wsp:rsid wsp:val=&quot;00BD2F84&quot;/&gt;&lt;wsp:rsid wsp:val=&quot;00BD3068&quot;/&gt;&lt;wsp:rsid wsp:val=&quot;00BD7930&quot;/&gt;&lt;wsp:rsid wsp:val=&quot;00BE08A8&quot;/&gt;&lt;wsp:rsid wsp:val=&quot;00BE1EE1&quot;/&gt;&lt;wsp:rsid wsp:val=&quot;00BE4A3D&quot;/&gt;&lt;wsp:rsid wsp:val=&quot;00BE4CFB&quot;/&gt;&lt;wsp:rsid wsp:val=&quot;00BF0D20&quot;/&gt;&lt;wsp:rsid wsp:val=&quot;00BF19C4&quot;/&gt;&lt;wsp:rsid wsp:val=&quot;00BF2AE8&quot;/&gt;&lt;wsp:rsid wsp:val=&quot;00BF413E&quot;/&gt;&lt;wsp:rsid wsp:val=&quot;00BF4BDD&quot;/&gt;&lt;wsp:rsid wsp:val=&quot;00BF51D4&quot;/&gt;&lt;wsp:rsid wsp:val=&quot;00BF65D2&quot;/&gt;&lt;wsp:rsid wsp:val=&quot;00C034E1&quot;/&gt;&lt;wsp:rsid wsp:val=&quot;00C05402&quot;/&gt;&lt;wsp:rsid wsp:val=&quot;00C11AA3&quot;/&gt;&lt;wsp:rsid wsp:val=&quot;00C14870&quot;/&gt;&lt;wsp:rsid wsp:val=&quot;00C170B0&quot;/&gt;&lt;wsp:rsid wsp:val=&quot;00C17EB8&quot;/&gt;&lt;wsp:rsid wsp:val=&quot;00C20273&quot;/&gt;&lt;wsp:rsid wsp:val=&quot;00C2505D&quot;/&gt;&lt;wsp:rsid wsp:val=&quot;00C25783&quot;/&gt;&lt;wsp:rsid wsp:val=&quot;00C25B13&quot;/&gt;&lt;wsp:rsid wsp:val=&quot;00C26578&quot;/&gt;&lt;wsp:rsid wsp:val=&quot;00C275D3&quot;/&gt;&lt;wsp:rsid wsp:val=&quot;00C27867&quot;/&gt;&lt;wsp:rsid wsp:val=&quot;00C32A8F&quot;/&gt;&lt;wsp:rsid wsp:val=&quot;00C3595D&quot;/&gt;&lt;wsp:rsid wsp:val=&quot;00C43142&quot;/&gt;&lt;wsp:rsid wsp:val=&quot;00C510B9&quot;/&gt;&lt;wsp:rsid wsp:val=&quot;00C56AFE&quot;/&gt;&lt;wsp:rsid wsp:val=&quot;00C570AC&quot;/&gt;&lt;wsp:rsid wsp:val=&quot;00C57C18&quot;/&gt;&lt;wsp:rsid wsp:val=&quot;00C619F9&quot;/&gt;&lt;wsp:rsid wsp:val=&quot;00C6288F&quot;/&gt;&lt;wsp:rsid wsp:val=&quot;00C62D95&quot;/&gt;&lt;wsp:rsid wsp:val=&quot;00C667C5&quot;/&gt;&lt;wsp:rsid wsp:val=&quot;00C6709B&quot;/&gt;&lt;wsp:rsid wsp:val=&quot;00C679D1&quot;/&gt;&lt;wsp:rsid wsp:val=&quot;00C70AEC&quot;/&gt;&lt;wsp:rsid wsp:val=&quot;00C70D58&quot;/&gt;&lt;wsp:rsid wsp:val=&quot;00C71469&quot;/&gt;&lt;wsp:rsid wsp:val=&quot;00C7475C&quot;/&gt;&lt;wsp:rsid wsp:val=&quot;00C75A2B&quot;/&gt;&lt;wsp:rsid wsp:val=&quot;00C76AFB&quot;/&gt;&lt;wsp:rsid wsp:val=&quot;00C77BA6&quot;/&gt;&lt;wsp:rsid wsp:val=&quot;00C77C2C&quot;/&gt;&lt;wsp:rsid wsp:val=&quot;00C82DD3&quot;/&gt;&lt;wsp:rsid wsp:val=&quot;00C8369A&quot;/&gt;&lt;wsp:rsid wsp:val=&quot;00C85CAB&quot;/&gt;&lt;wsp:rsid wsp:val=&quot;00C85F6E&quot;/&gt;&lt;wsp:rsid wsp:val=&quot;00C941F6&quot;/&gt;&lt;wsp:rsid wsp:val=&quot;00C94C40&quot;/&gt;&lt;wsp:rsid wsp:val=&quot;00C97455&quot;/&gt;&lt;wsp:rsid wsp:val=&quot;00C97C07&quot;/&gt;&lt;wsp:rsid wsp:val=&quot;00CA1CDB&quot;/&gt;&lt;wsp:rsid wsp:val=&quot;00CB5B64&quot;/&gt;&lt;wsp:rsid wsp:val=&quot;00CB6D05&quot;/&gt;&lt;wsp:rsid wsp:val=&quot;00CC4467&quot;/&gt;&lt;wsp:rsid wsp:val=&quot;00CC61A3&quot;/&gt;&lt;wsp:rsid wsp:val=&quot;00CD22A1&quot;/&gt;&lt;wsp:rsid wsp:val=&quot;00CD28E3&quot;/&gt;&lt;wsp:rsid wsp:val=&quot;00CD3294&quot;/&gt;&lt;wsp:rsid wsp:val=&quot;00CD4787&quot;/&gt;&lt;wsp:rsid wsp:val=&quot;00CD6192&quot;/&gt;&lt;wsp:rsid wsp:val=&quot;00CE03B0&quot;/&gt;&lt;wsp:rsid wsp:val=&quot;00CE1F96&quot;/&gt;&lt;wsp:rsid wsp:val=&quot;00CE42A4&quot;/&gt;&lt;wsp:rsid wsp:val=&quot;00CE5A3F&quot;/&gt;&lt;wsp:rsid wsp:val=&quot;00CE75D6&quot;/&gt;&lt;wsp:rsid wsp:val=&quot;00CF07B3&quot;/&gt;&lt;wsp:rsid wsp:val=&quot;00CF1553&quot;/&gt;&lt;wsp:rsid wsp:val=&quot;00CF1631&quot;/&gt;&lt;wsp:rsid wsp:val=&quot;00CF5394&quot;/&gt;&lt;wsp:rsid wsp:val=&quot;00CF643B&quot;/&gt;&lt;wsp:rsid wsp:val=&quot;00CF673B&quot;/&gt;&lt;wsp:rsid wsp:val=&quot;00D0089E&quot;/&gt;&lt;wsp:rsid wsp:val=&quot;00D01EA2&quot;/&gt;&lt;wsp:rsid wsp:val=&quot;00D0243C&quot;/&gt;&lt;wsp:rsid wsp:val=&quot;00D0397E&quot;/&gt;&lt;wsp:rsid wsp:val=&quot;00D03DEA&quot;/&gt;&lt;wsp:rsid wsp:val=&quot;00D0544E&quot;/&gt;&lt;wsp:rsid wsp:val=&quot;00D06323&quot;/&gt;&lt;wsp:rsid wsp:val=&quot;00D06569&quot;/&gt;&lt;wsp:rsid wsp:val=&quot;00D06BAA&quot;/&gt;&lt;wsp:rsid wsp:val=&quot;00D0797A&quot;/&gt;&lt;wsp:rsid wsp:val=&quot;00D07A1D&quot;/&gt;&lt;wsp:rsid wsp:val=&quot;00D20F7B&quot;/&gt;&lt;wsp:rsid wsp:val=&quot;00D2451D&quot;/&gt;&lt;wsp:rsid wsp:val=&quot;00D319F4&quot;/&gt;&lt;wsp:rsid wsp:val=&quot;00D3270E&quot;/&gt;&lt;wsp:rsid wsp:val=&quot;00D3524B&quot;/&gt;&lt;wsp:rsid wsp:val=&quot;00D37552&quot;/&gt;&lt;wsp:rsid wsp:val=&quot;00D37B42&quot;/&gt;&lt;wsp:rsid wsp:val=&quot;00D37C1D&quot;/&gt;&lt;wsp:rsid wsp:val=&quot;00D37E3A&quot;/&gt;&lt;wsp:rsid wsp:val=&quot;00D409DE&quot;/&gt;&lt;wsp:rsid wsp:val=&quot;00D40DF4&quot;/&gt;&lt;wsp:rsid wsp:val=&quot;00D424FC&quot;/&gt;&lt;wsp:rsid wsp:val=&quot;00D439B9&quot;/&gt;&lt;wsp:rsid wsp:val=&quot;00D52D7B&quot;/&gt;&lt;wsp:rsid wsp:val=&quot;00D52E23&quot;/&gt;&lt;wsp:rsid wsp:val=&quot;00D535E2&quot;/&gt;&lt;wsp:rsid wsp:val=&quot;00D54731&quot;/&gt;&lt;wsp:rsid wsp:val=&quot;00D55873&quot;/&gt;&lt;wsp:rsid wsp:val=&quot;00D55ED8&quot;/&gt;&lt;wsp:rsid wsp:val=&quot;00D60245&quot;/&gt;&lt;wsp:rsid wsp:val=&quot;00D61C80&quot;/&gt;&lt;wsp:rsid wsp:val=&quot;00D62715&quot;/&gt;&lt;wsp:rsid wsp:val=&quot;00D648FC&quot;/&gt;&lt;wsp:rsid wsp:val=&quot;00D66380&quot;/&gt;&lt;wsp:rsid wsp:val=&quot;00D70DAD&quot;/&gt;&lt;wsp:rsid wsp:val=&quot;00D733D1&quot;/&gt;&lt;wsp:rsid wsp:val=&quot;00D7345E&quot;/&gt;&lt;wsp:rsid wsp:val=&quot;00D7380D&quot;/&gt;&lt;wsp:rsid wsp:val=&quot;00D73EB5&quot;/&gt;&lt;wsp:rsid wsp:val=&quot;00D7435A&quot;/&gt;&lt;wsp:rsid wsp:val=&quot;00D74FDB&quot;/&gt;&lt;wsp:rsid wsp:val=&quot;00D75257&quot;/&gt;&lt;wsp:rsid wsp:val=&quot;00D760ED&quot;/&gt;&lt;wsp:rsid wsp:val=&quot;00D7675C&quot;/&gt;&lt;wsp:rsid wsp:val=&quot;00D821C0&quot;/&gt;&lt;wsp:rsid wsp:val=&quot;00D82C12&quot;/&gt;&lt;wsp:rsid wsp:val=&quot;00D83A8D&quot;/&gt;&lt;wsp:rsid wsp:val=&quot;00D90B21&quot;/&gt;&lt;wsp:rsid wsp:val=&quot;00D90CAD&quot;/&gt;&lt;wsp:rsid wsp:val=&quot;00D921B8&quot;/&gt;&lt;wsp:rsid wsp:val=&quot;00D93ED1&quot;/&gt;&lt;wsp:rsid wsp:val=&quot;00D94746&quot;/&gt;&lt;wsp:rsid wsp:val=&quot;00D95420&quot;/&gt;&lt;wsp:rsid wsp:val=&quot;00DA1A6E&quot;/&gt;&lt;wsp:rsid wsp:val=&quot;00DA1C42&quot;/&gt;&lt;wsp:rsid wsp:val=&quot;00DA3A35&quot;/&gt;&lt;wsp:rsid wsp:val=&quot;00DA7D71&quot;/&gt;&lt;wsp:rsid wsp:val=&quot;00DB1309&quot;/&gt;&lt;wsp:rsid wsp:val=&quot;00DB345D&quot;/&gt;&lt;wsp:rsid wsp:val=&quot;00DB3707&quot;/&gt;&lt;wsp:rsid wsp:val=&quot;00DB3A53&quot;/&gt;&lt;wsp:rsid wsp:val=&quot;00DB6FB4&quot;/&gt;&lt;wsp:rsid wsp:val=&quot;00DC007B&quot;/&gt;&lt;wsp:rsid wsp:val=&quot;00DC15D0&quot;/&gt;&lt;wsp:rsid wsp:val=&quot;00DC2F0D&quot;/&gt;&lt;wsp:rsid wsp:val=&quot;00DC2F3B&quot;/&gt;&lt;wsp:rsid wsp:val=&quot;00DC638F&quot;/&gt;&lt;wsp:rsid wsp:val=&quot;00DC7BF5&quot;/&gt;&lt;wsp:rsid wsp:val=&quot;00DD2630&quot;/&gt;&lt;wsp:rsid wsp:val=&quot;00DD4678&quot;/&gt;&lt;wsp:rsid wsp:val=&quot;00DD4A08&quot;/&gt;&lt;wsp:rsid wsp:val=&quot;00DE0974&quot;/&gt;&lt;wsp:rsid wsp:val=&quot;00DE0BA6&quot;/&gt;&lt;wsp:rsid wsp:val=&quot;00DE3254&quot;/&gt;&lt;wsp:rsid wsp:val=&quot;00DE79AF&quot;/&gt;&lt;wsp:rsid wsp:val=&quot;00DF112A&quot;/&gt;&lt;wsp:rsid wsp:val=&quot;00DF1477&quot;/&gt;&lt;wsp:rsid wsp:val=&quot;00DF2241&quot;/&gt;&lt;wsp:rsid wsp:val=&quot;00DF2628&quot;/&gt;&lt;wsp:rsid wsp:val=&quot;00E04A9C&quot;/&gt;&lt;wsp:rsid wsp:val=&quot;00E05D06&quot;/&gt;&lt;wsp:rsid wsp:val=&quot;00E0764E&quot;/&gt;&lt;wsp:rsid wsp:val=&quot;00E07A8A&quot;/&gt;&lt;wsp:rsid wsp:val=&quot;00E1226A&quot;/&gt;&lt;wsp:rsid wsp:val=&quot;00E1265D&quot;/&gt;&lt;wsp:rsid wsp:val=&quot;00E12847&quot;/&gt;&lt;wsp:rsid wsp:val=&quot;00E145CC&quot;/&gt;&lt;wsp:rsid wsp:val=&quot;00E14D52&quot;/&gt;&lt;wsp:rsid wsp:val=&quot;00E16995&quot;/&gt;&lt;wsp:rsid wsp:val=&quot;00E17DAD&quot;/&gt;&lt;wsp:rsid wsp:val=&quot;00E20317&quot;/&gt;&lt;wsp:rsid wsp:val=&quot;00E20B58&quot;/&gt;&lt;wsp:rsid wsp:val=&quot;00E20E91&quot;/&gt;&lt;wsp:rsid wsp:val=&quot;00E348C0&quot;/&gt;&lt;wsp:rsid wsp:val=&quot;00E34D95&quot;/&gt;&lt;wsp:rsid wsp:val=&quot;00E4303A&quot;/&gt;&lt;wsp:rsid wsp:val=&quot;00E4538C&quot;/&gt;&lt;wsp:rsid wsp:val=&quot;00E51361&quot;/&gt;&lt;wsp:rsid wsp:val=&quot;00E51B66&quot;/&gt;&lt;wsp:rsid wsp:val=&quot;00E52145&quot;/&gt;&lt;wsp:rsid wsp:val=&quot;00E53756&quot;/&gt;&lt;wsp:rsid wsp:val=&quot;00E54109&quot;/&gt;&lt;wsp:rsid wsp:val=&quot;00E56DD5&quot;/&gt;&lt;wsp:rsid wsp:val=&quot;00E56EFE&quot;/&gt;&lt;wsp:rsid wsp:val=&quot;00E57F45&quot;/&gt;&lt;wsp:rsid wsp:val=&quot;00E61C33&quot;/&gt;&lt;wsp:rsid wsp:val=&quot;00E62EA1&quot;/&gt;&lt;wsp:rsid wsp:val=&quot;00E6556E&quot;/&gt;&lt;wsp:rsid wsp:val=&quot;00E6596B&quot;/&gt;&lt;wsp:rsid wsp:val=&quot;00E67CEE&quot;/&gt;&lt;wsp:rsid wsp:val=&quot;00E73698&quot;/&gt;&lt;wsp:rsid wsp:val=&quot;00E74484&quot;/&gt;&lt;wsp:rsid wsp:val=&quot;00E83083&quot;/&gt;&lt;wsp:rsid wsp:val=&quot;00E838F8&quot;/&gt;&lt;wsp:rsid wsp:val=&quot;00E83A98&quot;/&gt;&lt;wsp:rsid wsp:val=&quot;00E8452F&quot;/&gt;&lt;wsp:rsid wsp:val=&quot;00E84FE4&quot;/&gt;&lt;wsp:rsid wsp:val=&quot;00E871FD&quot;/&gt;&lt;wsp:rsid wsp:val=&quot;00E90244&quot;/&gt;&lt;wsp:rsid wsp:val=&quot;00E9119B&quot;/&gt;&lt;wsp:rsid wsp:val=&quot;00E93D62&quot;/&gt;&lt;wsp:rsid wsp:val=&quot;00E94A82&quot;/&gt;&lt;wsp:rsid wsp:val=&quot;00E97CF8&quot;/&gt;&lt;wsp:rsid wsp:val=&quot;00E97FC9&quot;/&gt;&lt;wsp:rsid wsp:val=&quot;00EA0293&quot;/&gt;&lt;wsp:rsid wsp:val=&quot;00EA0A41&quot;/&gt;&lt;wsp:rsid wsp:val=&quot;00EA0C35&quot;/&gt;&lt;wsp:rsid wsp:val=&quot;00EA3E03&quot;/&gt;&lt;wsp:rsid wsp:val=&quot;00EB2331&quot;/&gt;&lt;wsp:rsid wsp:val=&quot;00EB35A9&quot;/&gt;&lt;wsp:rsid wsp:val=&quot;00EB3980&quot;/&gt;&lt;wsp:rsid wsp:val=&quot;00EB746B&quot;/&gt;&lt;wsp:rsid wsp:val=&quot;00EB758E&quot;/&gt;&lt;wsp:rsid wsp:val=&quot;00EC146C&quot;/&gt;&lt;wsp:rsid wsp:val=&quot;00EC36BB&quot;/&gt;&lt;wsp:rsid wsp:val=&quot;00EC405D&quot;/&gt;&lt;wsp:rsid wsp:val=&quot;00EC47B9&quot;/&gt;&lt;wsp:rsid wsp:val=&quot;00EC7956&quot;/&gt;&lt;wsp:rsid wsp:val=&quot;00EC7C03&quot;/&gt;&lt;wsp:rsid wsp:val=&quot;00ED1EE3&quot;/&gt;&lt;wsp:rsid wsp:val=&quot;00ED415C&quot;/&gt;&lt;wsp:rsid wsp:val=&quot;00ED5915&quot;/&gt;&lt;wsp:rsid wsp:val=&quot;00ED79E3&quot;/&gt;&lt;wsp:rsid wsp:val=&quot;00EE012F&quot;/&gt;&lt;wsp:rsid wsp:val=&quot;00EE4F00&quot;/&gt;&lt;wsp:rsid wsp:val=&quot;00EE5A92&quot;/&gt;&lt;wsp:rsid wsp:val=&quot;00EF0F57&quot;/&gt;&lt;wsp:rsid wsp:val=&quot;00EF15C8&quot;/&gt;&lt;wsp:rsid wsp:val=&quot;00EF1CE6&quot;/&gt;&lt;wsp:rsid wsp:val=&quot;00F028A6&quot;/&gt;&lt;wsp:rsid wsp:val=&quot;00F04132&quot;/&gt;&lt;wsp:rsid wsp:val=&quot;00F05958&quot;/&gt;&lt;wsp:rsid wsp:val=&quot;00F10039&quot;/&gt;&lt;wsp:rsid wsp:val=&quot;00F11EEE&quot;/&gt;&lt;wsp:rsid wsp:val=&quot;00F1519E&quot;/&gt;&lt;wsp:rsid wsp:val=&quot;00F161B5&quot;/&gt;&lt;wsp:rsid wsp:val=&quot;00F22D91&quot;/&gt;&lt;wsp:rsid wsp:val=&quot;00F2611F&quot;/&gt;&lt;wsp:rsid wsp:val=&quot;00F27BFC&quot;/&gt;&lt;wsp:rsid wsp:val=&quot;00F3059E&quot;/&gt;&lt;wsp:rsid wsp:val=&quot;00F30F5A&quot;/&gt;&lt;wsp:rsid wsp:val=&quot;00F352D7&quot;/&gt;&lt;wsp:rsid wsp:val=&quot;00F36716&quot;/&gt;&lt;wsp:rsid wsp:val=&quot;00F36EF1&quot;/&gt;&lt;wsp:rsid wsp:val=&quot;00F42520&quot;/&gt;&lt;wsp:rsid wsp:val=&quot;00F4260A&quot;/&gt;&lt;wsp:rsid wsp:val=&quot;00F42A53&quot;/&gt;&lt;wsp:rsid wsp:val=&quot;00F47987&quot;/&gt;&lt;wsp:rsid wsp:val=&quot;00F53767&quot;/&gt;&lt;wsp:rsid wsp:val=&quot;00F5504D&quot;/&gt;&lt;wsp:rsid wsp:val=&quot;00F62257&quot;/&gt;&lt;wsp:rsid wsp:val=&quot;00F6402A&quot;/&gt;&lt;wsp:rsid wsp:val=&quot;00F649E9&quot;/&gt;&lt;wsp:rsid wsp:val=&quot;00F64A7F&quot;/&gt;&lt;wsp:rsid wsp:val=&quot;00F65195&quot;/&gt;&lt;wsp:rsid wsp:val=&quot;00F70FFD&quot;/&gt;&lt;wsp:rsid wsp:val=&quot;00F72487&quot;/&gt;&lt;wsp:rsid wsp:val=&quot;00F74353&quot;/&gt;&lt;wsp:rsid wsp:val=&quot;00F74425&quot;/&gt;&lt;wsp:rsid wsp:val=&quot;00F749F2&quot;/&gt;&lt;wsp:rsid wsp:val=&quot;00F7659C&quot;/&gt;&lt;wsp:rsid wsp:val=&quot;00F8005B&quot;/&gt;&lt;wsp:rsid wsp:val=&quot;00F81BE4&quot;/&gt;&lt;wsp:rsid wsp:val=&quot;00F85BAA&quot;/&gt;&lt;wsp:rsid wsp:val=&quot;00F862E2&quot;/&gt;&lt;wsp:rsid wsp:val=&quot;00F866F4&quot;/&gt;&lt;wsp:rsid wsp:val=&quot;00F872A7&quot;/&gt;&lt;wsp:rsid wsp:val=&quot;00F90000&quot;/&gt;&lt;wsp:rsid wsp:val=&quot;00F933B0&quot;/&gt;&lt;wsp:rsid wsp:val=&quot;00F93470&quot;/&gt;&lt;wsp:rsid wsp:val=&quot;00F94E98&quot;/&gt;&lt;wsp:rsid wsp:val=&quot;00F95E0E&quot;/&gt;&lt;wsp:rsid wsp:val=&quot;00FA4CE3&quot;/&gt;&lt;wsp:rsid wsp:val=&quot;00FA5EF5&quot;/&gt;&lt;wsp:rsid wsp:val=&quot;00FA7137&quot;/&gt;&lt;wsp:rsid wsp:val=&quot;00FC1167&quot;/&gt;&lt;wsp:rsid wsp:val=&quot;00FC15ED&quot;/&gt;&lt;wsp:rsid wsp:val=&quot;00FC191E&quot;/&gt;&lt;wsp:rsid wsp:val=&quot;00FC64C7&quot;/&gt;&lt;wsp:rsid wsp:val=&quot;00FC7E7E&quot;/&gt;&lt;wsp:rsid wsp:val=&quot;00FD4849&quot;/&gt;&lt;wsp:rsid wsp:val=&quot;00FD7F45&quot;/&gt;&lt;wsp:rsid wsp:val=&quot;00FE1605&quot;/&gt;&lt;wsp:rsid wsp:val=&quot;00FE22DD&quot;/&gt;&lt;wsp:rsid wsp:val=&quot;00FE6820&quot;/&gt;&lt;wsp:rsid wsp:val=&quot;00FF0021&quot;/&gt;&lt;wsp:rsid wsp:val=&quot;00FF2FAB&quot;/&gt;&lt;wsp:rsid wsp:val=&quot;00FF34D1&quot;/&gt;&lt;wsp:rsid wsp:val=&quot;00FF590F&quot;/&gt;&lt;wsp:rsid wsp:val=&quot;00FF77A1&quot;/&gt;&lt;/wsp:rsids&gt;&lt;/w:docPr&gt;&lt;w:body&gt;&lt;wx:sect&gt;&lt;w:p wsp:rsidR=&quot;00000000&quot; wsp:rsidRPr=&quot;00661BB2&quot; wsp:rsidRDefault=&quot;00661BB2&quot; wsp:rsidP=&quot;00661BB2&quot;&gt;&lt;m:oMathPara&gt;&lt;m:oMath&gt;&lt;m:r&gt;&lt;w:rPr&gt;&lt;w:rFonts w:ascii=&quot;Cambria Math&quot; w:h-ansi=&quot;Cambria Math&quot;/&gt;&lt;wx:font wx:val=&quot;Cambria Math&quot;/&gt;&lt;w:i/&gt;&lt;/w:rPr&gt;&lt;m:t&gt;Iy=&lt;/m:t&gt;&lt;/m:r&gt;&lt;m:nary&gt;&lt;m:naryPr&gt;&lt;m:chr m:val=&quot;âˆ‘&quot;/&gt;&lt;m:grow m:val=&quot;1&quot;/&gt;&lt;m:ctrlPr&gt;&lt;w:rPr&gt;&lt;w:rFonts w:ascii=&quot;Cambria Math&quot; w:h-ansi=&quot;Cambria Math&quot;/&gt;&lt;wx:font wx:val=&quot;Cambria Math&quot;/&gt;&lt;/w:rPr&gt;&lt;/m:ctrlPr&gt;&lt;/m:naryPr&gt;&lt;m:sub&gt;&lt;m:r&gt;&lt;w:rPr&gt;&lt;w:rFonts w:ascii=&quot;Cambria Math&quot; w:fareast=&quot;Cambria Math&quot; w:h-ansi=&quot;Cambria Math&quot; w:cs=&quot;Cambria Math&quot;/&gt;&lt;wx:font wx:val=&quot;Cambria Math&quot;/&gt;&lt;w:i/&gt;&lt;/w:rPr&gt;&lt;m:t&gt;i=1&lt;/m:t&gt;&lt;/m:r&gt;&lt;/m:sub&gt;&lt;m:sup&gt;&lt;m:r&gt;&lt;w:rPr&gt;&lt;w:rFonts w:ascii=&quot;Cambria Math&quot; w:fareast=&quot;Cambria Math&quot; w:h-ansi=&quot;Cambria Math&quot; w:cs=&quot;Cambria Math&quot;/&gt;&lt;wx:font wx:val=&quot;Cambria Math&quot;/&gt;&lt;w:i/&gt;&lt;/w:rPr&gt;&lt;m:t&gt;n&lt;/m:t&gt;&lt;/m:r&gt;&lt;/m:sup&gt;&lt;m:e&gt;&lt;m:sSub&gt;&lt;m:sSubPr&gt;&lt;m:ctrlPr&gt;&lt;w:rPr&gt;&lt;w:rFonts w:ascii=&quot;Cambria Math&quot; w:h-ansi=&quot;Cambria Math&quot;/&gt;&lt;wx:font wx:val=&quot;Cambria Math&quot;/&gt;&lt;/w:rPr&gt;&lt;/m:ctrlPr&gt;&lt;/m:sSubPr&gt;&lt;m:e&gt;&lt;m:r&gt;&lt;m:rPr&gt;&lt;m:sty m:val=&quot;p&quot;/&gt;&lt;/m:rPr&gt;&lt;w:rPr&gt;&lt;w:rFonts w:ascii=&quot;Cambria Math&quot; w:h-ansi=&quot;Cambria Math&quot;/&gt;&lt;wx:font wx:val=&quot;Cambria Math&quot;/&gt;&lt;/w:rPr&gt;&lt;m:t&gt;I&lt;/m:t&gt;&lt;/m:r&gt;&lt;/m:e&gt;&lt;m:sub&gt;&lt;m:r&gt;&lt;m:rPr&gt;&lt;m:sty m:val=&quot;p&quot;/&gt;&lt;/m:rPr&gt;&lt;w:rPr&gt;&lt;w:rFonts w:ascii=&quot;Cambria Math&quot; w:h-ansi=&quot;Cambria Math&quot;/&gt;&lt;wx:font wx:val=&quot;Cambria Math&quot;/&gt;&lt;/w:rPr&gt;&lt;m:t&gt;0&lt;/m:t&gt;&lt;/m:r&gt;&lt;/m:sub&gt;&lt;/m:sSub&gt;&lt;/m:e&gt;&lt;/m:nary&gt;&lt;m:r&gt;&lt;w:rPr&gt;&lt;w:rFonts w:ascii=&quot;Cambria Math&quot; w:h-ansi=&quot;Cambria Math&quot;/&gt;&lt;wx:font wx:val=&quot;Cambria Math&quot;/&gt;&lt;w:i/&gt;&lt;/w:rPr&gt;&lt;m:t&gt;+&lt;/m:t&gt;&lt;/m:r&gt;&lt;m:nary&gt;&lt;m:naryPr&gt;&lt;m:chr m:val=&quot;âˆ‘&quot;/&gt;&lt;m:grow m:val=&quot;1&quot;/&gt;&lt;m:ctrlPr&gt;&lt;w:rPr&gt;&lt;w:rFonts w:ascii=&quot;Cambria Math&quot; w:h-ansi=&quot;Cambria Math&quot;/&gt;&lt;wx:font wx:val=&quot;Cambria Math&quot;/&gt;&lt;/w:rPr&gt;&lt;/m:ctrlPr&gt;&lt;/m:naryPr&gt;&lt;m:sub&gt;&lt;m:r&gt;&lt;w:rPr&gt;&lt;w:rFonts w:ascii=&quot;Cambria Math&quot; w:fareast=&quot;Cambria Math&quot; w:h-ansi=&quot;Cambria Math&quot; w:cs=&quot;Cambria Math&quot;/&gt;&lt;wx:font wx:val=&quot;Cambria Math&quot;/&gt;&lt;w:i/&gt;&lt;/w:rPr&gt;&lt;m:t&gt;i=1&lt;/m:t&gt;&lt;/m:r&gt;&lt;/m:sub&gt;&lt;m:sup&gt;&lt;m:r&gt;&lt;w:rPr&gt;&lt;w:rFonts w:ascii=&quot;Cambria Math&quot; w:fareast=&quot;Cambria Math&quot; w:h-ansi=&quot;Cambria Math&quot; w:cs=&quot;Cambria Math&quot;/&gt;&lt;wx:font wx:val=&quot;Cambria Math&quot;/&gt;&lt;w:i/&gt;&lt;/w:rPr&gt;&lt;m:t&gt;n&lt;/m:t&gt;&lt;/m:r&gt;&lt;/m:sup&gt;&lt;m:e&gt;&lt;m:sSub&gt;&lt;m:sSubPr&gt;&lt;m:ctrlPr&gt;&lt;w:rPr&gt;&lt;w:rFonts w:ascii=&quot;Cambria Math&quot; w:h-ansi=&quot;Cambria Math&quot;/&gt;&lt;wx:font wx:val=&quot;Cambria Math&quot;/&gt;&lt;/w:rPr&gt;&lt;/m:ctrlPr&gt;&lt;/m:sSubPr&gt;&lt;m:e&gt;&lt;m:r&gt;&lt;m:rPr&gt;&lt;m:sty m:val=&quot;p&quot;/&gt;&lt;/m:rPr&gt;&lt;w:rPr&gt;&lt;w:rFonts w:ascii=&quot;Cambria Math&quot; w:h-ansi=&quot;Cambria Math&quot;/&gt;&lt;wx:font wx:val=&quot;Cambria Math&quot;/&gt;&lt;/w:rPr&gt;&lt;m:t&gt;A&lt;/m:t&gt;&lt;/m:r&gt;&lt;/m:e&gt;&lt;m:sub&gt;&lt;m:r&gt;&lt;m:rPr&gt;&lt;m:sty m:val=&quot;p&quot;/&gt;&lt;/m:rPr&gt;&lt;w:rPr&gt;&lt;w:rFonts w:ascii=&quot;Cambria Math&quot; w:h-ansi=&quot;Cambria Math&quot;/&gt;&lt;wx:font wx:val=&quot;Cambria Math&quot;/&gt;&lt;/w:rPr&gt;&lt;m:t&gt;i&lt;/m:t&gt;&lt;/m:r&gt;&lt;/m:sub&gt;&lt;/m:sSub&gt;&lt;m:r&gt;&lt;w:rPr&gt;&lt;w:rFonts w:ascii=&quot;Cambria Math&quot; w:h-ansi=&quot;Cambria Math&quot;/&gt;&lt;wx:font wx:val=&quot;Cambria Math&quot;/&gt;&lt;w:i/&gt;&lt;/w:rPr&gt;&lt;m:t&gt;*&lt;/m:t&gt;&lt;/m:r&gt;&lt;m:sSubSup&gt;&lt;m:sSubSupPr&gt;&lt;m:ctrlPr&gt;&lt;w:rPr&gt;&lt;w:rFonts w:ascii=&quot;Cambria Math&quot; w:h-ansi=&quot;Cambria Math&quot;/&gt;&lt;wx:font wx:val=&quot;Cambria Math&quot;/&gt;&lt;w:i/&gt;&lt;/w:rPr&gt;&lt;/m:ctrlPr&gt;&lt;/m:sSubSupPr&gt;&lt;m:e&gt;&lt;m:r&gt;&lt;w:rPr&gt;&lt;w:rFonts w:ascii=&quot;Cambria Math&quot; w:h-ansi=&quot;Cambria Math&quot;/&gt;&lt;wx:font wx:val=&quot;Cambria Math&quot;/&gt;&lt;w:i/&gt;&lt;/w:rPr&gt;&lt;m:t&gt;X&lt;/m:t&gt;&lt;/m:r&gt;&lt;/m:e&gt;&lt;m:sub&gt;&lt;m:r&gt;&lt;w:rPr&gt;&lt;w:rFonts w:ascii=&quot;Cambria Math&quot; w:h-ansi=&quot;Cambria Math&quot;/&gt;&lt;wx:font wx:val=&quot;Cambria Math&quot;/&gt;&lt;w:i/&gt;&lt;/w:rPr&gt;&lt;m:t&gt;i&lt;/m:t&gt;&lt;/m:r&gt;&lt;/m:sub&gt;&lt;m:sup&gt;&lt;m:r&gt;&lt;w:rPr&gt;&lt;w:rFonts w:ascii=&quot;Cambria Math&quot; w:h-ansi=&quot;Cambria Math&quot;/&gt;&lt;wx:font wx:val=&quot;Cambria Math&quot;/&gt;&lt;w:i/&gt;&lt;/w:rPr&gt;&lt;m:t&gt;2&lt;/m:t&gt;&lt;/m:r&gt;&lt;/m:sup&gt;&lt;/m:sSubSup&gt;&lt;/m:e&gt;&lt;/m:nary&gt;&lt;m:r&gt;&lt;w:rPr&gt;&lt;w:rFonts w:ascii=&quot;Cambria Math&quot; w:h-ansi=&quot;Cambria Math&quot;/&gt;&lt;wx:font wx:val=&quot;Cambria Math&quot;/&gt;&lt;w:i/&gt;&lt;/w:rPr&gt;&lt;m:t&gt; (EQ2)&lt;/m:t&gt;&lt;/m:r&gt;&lt;/m:oMath&gt;&lt;/m:oMathPara&gt;&lt;/w:p&gt;&lt;w:sectPr wsp:rsidR=&quot;00000000&quot; wsp:rsidRPr=&quot;00661BB2&quot;&gt;&lt;w:pgSz w:w=&quot;12240&quot; w:h=&quot;15840&quot;/&gt;&lt;w:pgMar w:top=&quot;1417&quot; w:right=&quot;1701&quot; w:bottom=&quot;1417&quot; w:left=&quot;1701&quot; w:header=&quot;720&quot; w:footer=&quot;720&quot; w:gutter=&quot;0&quot;/&gt;&lt;w:cols w:space=&quot;720&quot;/&gt;&lt;/w:sectPr&gt;&lt;/wx:sect&gt;&lt;/w:body&gt;&lt;/w:wordDocument&gt;">
            <v:imagedata r:id="rId84" o:title="" chromakey="white"/>
          </v:shape>
        </w:pict>
      </w:r>
    </w:p>
    <w:p w14:paraId="7F5E46CF" w14:textId="77777777" w:rsidR="0054686C" w:rsidRPr="00FC64C7" w:rsidRDefault="0054686C" w:rsidP="0054686C">
      <w:pPr>
        <w:jc w:val="center"/>
      </w:pPr>
    </w:p>
    <w:p w14:paraId="5ECF750C" w14:textId="77777777" w:rsidR="00F3759D" w:rsidRDefault="00F3759D" w:rsidP="0054686C"/>
    <w:p w14:paraId="57CA4552" w14:textId="7AB10C44" w:rsidR="0054686C" w:rsidRDefault="0054686C" w:rsidP="0054686C">
      <w:r w:rsidRPr="00FC64C7">
        <w:t>En donde es posible ignorar el primer parámetro de la ecuación (</w:t>
      </w:r>
      <w:r w:rsidRPr="0054686C">
        <w:fldChar w:fldCharType="begin"/>
      </w:r>
      <w:r w:rsidRPr="0054686C">
        <w:instrText xml:space="preserve"> QUOTE </w:instrText>
      </w:r>
      <w:r w:rsidR="009D7857">
        <w:rPr>
          <w:noProof/>
          <w:position w:val="-6"/>
        </w:rPr>
        <w:pict w14:anchorId="29029DB6">
          <v:shape id="_x0000_i1029" type="#_x0000_t75" style="width:31.15pt;height:12.9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isplayBackgroundShape/&gt;&lt;w:stylePaneFormatFilter w:val=&quot;0000&quot;/&gt;&lt;w:defaultTabStop w:val=&quot;720&quot;/&gt;&lt;w:defaultTableStyle w:sti=&quot;0&quot; w:val=&quot;Normal&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punctuationKerning/&gt;&lt;w:characterSpacingControl w:val=&quot;DontCompress&quot;/&gt;&lt;w:optimizeForBrowser/&gt;&lt;w:allowPNG/&gt;&lt;w:validateAgainstSchema/&gt;&lt;w:saveInvalidXML w:val=&quot;off&quot;/&gt;&lt;w:ignoreMixedContent w:val=&quot;off&quot;/&gt;&lt;w:alwaysShowPlaceholderText w:val=&quot;off&quot;/&gt;&lt;w:compat&gt;&lt;w:doNotUseHTMLParagraphAutoSpacing/&gt;&lt;w:breakWrappedTables/&gt;&lt;w:snapToGridInCell/&gt;&lt;w:wrapTextWithPunct/&gt;&lt;w:useAsianBreakRules/&gt;&lt;w:useWord2002TableStyleRules/&gt;&lt;/w:compat&gt;&lt;wsp:rsids&gt;&lt;wsp:rsidRoot wsp:val=&quot;00DA3A35&quot;/&gt;&lt;wsp:rsid wsp:val=&quot;00000184&quot;/&gt;&lt;wsp:rsid wsp:val=&quot;00001BD5&quot;/&gt;&lt;wsp:rsid wsp:val=&quot;00002E30&quot;/&gt;&lt;wsp:rsid wsp:val=&quot;00003575&quot;/&gt;&lt;wsp:rsid wsp:val=&quot;0000416E&quot;/&gt;&lt;wsp:rsid wsp:val=&quot;00005815&quot;/&gt;&lt;wsp:rsid wsp:val=&quot;000123AE&quot;/&gt;&lt;wsp:rsid wsp:val=&quot;000154DD&quot;/&gt;&lt;wsp:rsid wsp:val=&quot;00016D8D&quot;/&gt;&lt;wsp:rsid wsp:val=&quot;00020AEF&quot;/&gt;&lt;wsp:rsid wsp:val=&quot;00023A52&quot;/&gt;&lt;wsp:rsid wsp:val=&quot;00026B6C&quot;/&gt;&lt;wsp:rsid wsp:val=&quot;00027801&quot;/&gt;&lt;wsp:rsid wsp:val=&quot;0003005C&quot;/&gt;&lt;wsp:rsid wsp:val=&quot;00032FDD&quot;/&gt;&lt;wsp:rsid wsp:val=&quot;000331B4&quot;/&gt;&lt;wsp:rsid wsp:val=&quot;00035B51&quot;/&gt;&lt;wsp:rsid wsp:val=&quot;00037E9D&quot;/&gt;&lt;wsp:rsid wsp:val=&quot;00040EFC&quot;/&gt;&lt;wsp:rsid wsp:val=&quot;0004132A&quot;/&gt;&lt;wsp:rsid wsp:val=&quot;00042CDF&quot;/&gt;&lt;wsp:rsid wsp:val=&quot;000445E0&quot;/&gt;&lt;wsp:rsid wsp:val=&quot;000449AB&quot;/&gt;&lt;wsp:rsid wsp:val=&quot;0004622E&quot;/&gt;&lt;wsp:rsid wsp:val=&quot;00051A55&quot;/&gt;&lt;wsp:rsid wsp:val=&quot;000527B6&quot;/&gt;&lt;wsp:rsid wsp:val=&quot;00053141&quot;/&gt;&lt;wsp:rsid wsp:val=&quot;00057486&quot;/&gt;&lt;wsp:rsid wsp:val=&quot;00057BF7&quot;/&gt;&lt;wsp:rsid wsp:val=&quot;000607FD&quot;/&gt;&lt;wsp:rsid wsp:val=&quot;0006311C&quot;/&gt;&lt;wsp:rsid wsp:val=&quot;0006369D&quot;/&gt;&lt;wsp:rsid wsp:val=&quot;00064646&quot;/&gt;&lt;wsp:rsid wsp:val=&quot;00067128&quot;/&gt;&lt;wsp:rsid wsp:val=&quot;000722CA&quot;/&gt;&lt;wsp:rsid wsp:val=&quot;00077B5D&quot;/&gt;&lt;wsp:rsid wsp:val=&quot;00077F3C&quot;/&gt;&lt;wsp:rsid wsp:val=&quot;0008176F&quot;/&gt;&lt;wsp:rsid wsp:val=&quot;000823A0&quot;/&gt;&lt;wsp:rsid wsp:val=&quot;00083F87&quot;/&gt;&lt;wsp:rsid wsp:val=&quot;000845C8&quot;/&gt;&lt;wsp:rsid wsp:val=&quot;00084D59&quot;/&gt;&lt;wsp:rsid wsp:val=&quot;0008584A&quot;/&gt;&lt;wsp:rsid wsp:val=&quot;00092E1B&quot;/&gt;&lt;wsp:rsid wsp:val=&quot;000946FB&quot;/&gt;&lt;wsp:rsid wsp:val=&quot;00097C9D&quot;/&gt;&lt;wsp:rsid wsp:val=&quot;000A0438&quot;/&gt;&lt;wsp:rsid wsp:val=&quot;000A15A7&quot;/&gt;&lt;wsp:rsid wsp:val=&quot;000A21EF&quot;/&gt;&lt;wsp:rsid wsp:val=&quot;000A3619&quot;/&gt;&lt;wsp:rsid wsp:val=&quot;000A43D4&quot;/&gt;&lt;wsp:rsid wsp:val=&quot;000A730F&quot;/&gt;&lt;wsp:rsid wsp:val=&quot;000A7B71&quot;/&gt;&lt;wsp:rsid wsp:val=&quot;000B18AC&quot;/&gt;&lt;wsp:rsid wsp:val=&quot;000B45F8&quot;/&gt;&lt;wsp:rsid wsp:val=&quot;000B4655&quot;/&gt;&lt;wsp:rsid wsp:val=&quot;000B4A25&quot;/&gt;&lt;wsp:rsid wsp:val=&quot;000B4FB1&quot;/&gt;&lt;wsp:rsid wsp:val=&quot;000B6856&quot;/&gt;&lt;wsp:rsid wsp:val=&quot;000B7980&quot;/&gt;&lt;wsp:rsid wsp:val=&quot;000C01C3&quot;/&gt;&lt;wsp:rsid wsp:val=&quot;000C1716&quot;/&gt;&lt;wsp:rsid wsp:val=&quot;000C33EE&quot;/&gt;&lt;wsp:rsid wsp:val=&quot;000C77E3&quot;/&gt;&lt;wsp:rsid wsp:val=&quot;000C7BE9&quot;/&gt;&lt;wsp:rsid wsp:val=&quot;000C7CED&quot;/&gt;&lt;wsp:rsid wsp:val=&quot;000D3D12&quot;/&gt;&lt;wsp:rsid wsp:val=&quot;000D4ACC&quot;/&gt;&lt;wsp:rsid wsp:val=&quot;000E29B6&quot;/&gt;&lt;wsp:rsid wsp:val=&quot;000E2A43&quot;/&gt;&lt;wsp:rsid wsp:val=&quot;000E2E29&quot;/&gt;&lt;wsp:rsid wsp:val=&quot;000E3962&quot;/&gt;&lt;wsp:rsid wsp:val=&quot;000E3B23&quot;/&gt;&lt;wsp:rsid wsp:val=&quot;000E7210&quot;/&gt;&lt;wsp:rsid wsp:val=&quot;000E7528&quot;/&gt;&lt;wsp:rsid wsp:val=&quot;000E77A5&quot;/&gt;&lt;wsp:rsid wsp:val=&quot;000F07C1&quot;/&gt;&lt;wsp:rsid wsp:val=&quot;000F1048&quot;/&gt;&lt;wsp:rsid wsp:val=&quot;000F1387&quot;/&gt;&lt;wsp:rsid wsp:val=&quot;000F18AA&quot;/&gt;&lt;wsp:rsid wsp:val=&quot;000F284D&quot;/&gt;&lt;wsp:rsid wsp:val=&quot;000F2A16&quot;/&gt;&lt;wsp:rsid wsp:val=&quot;000F4414&quot;/&gt;&lt;wsp:rsid wsp:val=&quot;000F4692&quot;/&gt;&lt;wsp:rsid wsp:val=&quot;000F54ED&quot;/&gt;&lt;wsp:rsid wsp:val=&quot;000F5FD5&quot;/&gt;&lt;wsp:rsid wsp:val=&quot;000F61B2&quot;/&gt;&lt;wsp:rsid wsp:val=&quot;001027A8&quot;/&gt;&lt;wsp:rsid wsp:val=&quot;001037B1&quot;/&gt;&lt;wsp:rsid wsp:val=&quot;00106490&quot;/&gt;&lt;wsp:rsid wsp:val=&quot;001122C3&quot;/&gt;&lt;wsp:rsid wsp:val=&quot;0011326F&quot;/&gt;&lt;wsp:rsid wsp:val=&quot;001134AE&quot;/&gt;&lt;wsp:rsid wsp:val=&quot;00113792&quot;/&gt;&lt;wsp:rsid wsp:val=&quot;00116BC2&quot;/&gt;&lt;wsp:rsid wsp:val=&quot;001176F6&quot;/&gt;&lt;wsp:rsid wsp:val=&quot;0011787F&quot;/&gt;&lt;wsp:rsid wsp:val=&quot;0012183A&quot;/&gt;&lt;wsp:rsid wsp:val=&quot;00121C3F&quot;/&gt;&lt;wsp:rsid wsp:val=&quot;00123F7A&quot;/&gt;&lt;wsp:rsid wsp:val=&quot;00127974&quot;/&gt;&lt;wsp:rsid wsp:val=&quot;00127EE8&quot;/&gt;&lt;wsp:rsid wsp:val=&quot;00131F92&quot;/&gt;&lt;wsp:rsid wsp:val=&quot;00132DB9&quot;/&gt;&lt;wsp:rsid wsp:val=&quot;0013542C&quot;/&gt;&lt;wsp:rsid wsp:val=&quot;00135B32&quot;/&gt;&lt;wsp:rsid wsp:val=&quot;0013673A&quot;/&gt;&lt;wsp:rsid wsp:val=&quot;00140B51&quot;/&gt;&lt;wsp:rsid wsp:val=&quot;0014478E&quot;/&gt;&lt;wsp:rsid wsp:val=&quot;001457CC&quot;/&gt;&lt;wsp:rsid wsp:val=&quot;00145FC4&quot;/&gt;&lt;wsp:rsid wsp:val=&quot;0015208C&quot;/&gt;&lt;wsp:rsid wsp:val=&quot;00156BA6&quot;/&gt;&lt;wsp:rsid wsp:val=&quot;00160750&quot;/&gt;&lt;wsp:rsid wsp:val=&quot;00162189&quot;/&gt;&lt;wsp:rsid wsp:val=&quot;00162755&quot;/&gt;&lt;wsp:rsid wsp:val=&quot;00164D5D&quot;/&gt;&lt;wsp:rsid wsp:val=&quot;0016633F&quot;/&gt;&lt;wsp:rsid wsp:val=&quot;001714FC&quot;/&gt;&lt;wsp:rsid wsp:val=&quot;00171B2A&quot;/&gt;&lt;wsp:rsid wsp:val=&quot;00175804&quot;/&gt;&lt;wsp:rsid wsp:val=&quot;00177874&quot;/&gt;&lt;wsp:rsid wsp:val=&quot;00180986&quot;/&gt;&lt;wsp:rsid wsp:val=&quot;00181287&quot;/&gt;&lt;wsp:rsid wsp:val=&quot;00181E0A&quot;/&gt;&lt;wsp:rsid wsp:val=&quot;001831DA&quot;/&gt;&lt;wsp:rsid wsp:val=&quot;00184717&quot;/&gt;&lt;wsp:rsid wsp:val=&quot;00190383&quot;/&gt;&lt;wsp:rsid wsp:val=&quot;00190C70&quot;/&gt;&lt;wsp:rsid wsp:val=&quot;0019235E&quot;/&gt;&lt;wsp:rsid wsp:val=&quot;00192B3B&quot;/&gt;&lt;wsp:rsid wsp:val=&quot;001A307B&quot;/&gt;&lt;wsp:rsid wsp:val=&quot;001A3850&quot;/&gt;&lt;wsp:rsid wsp:val=&quot;001A428F&quot;/&gt;&lt;wsp:rsid wsp:val=&quot;001A651A&quot;/&gt;&lt;wsp:rsid wsp:val=&quot;001A6AC0&quot;/&gt;&lt;wsp:rsid wsp:val=&quot;001A7067&quot;/&gt;&lt;wsp:rsid wsp:val=&quot;001A7900&quot;/&gt;&lt;wsp:rsid wsp:val=&quot;001B0E77&quot;/&gt;&lt;wsp:rsid wsp:val=&quot;001B4754&quot;/&gt;&lt;wsp:rsid wsp:val=&quot;001C4995&quot;/&gt;&lt;wsp:rsid wsp:val=&quot;001C57BC&quot;/&gt;&lt;wsp:rsid wsp:val=&quot;001D2FFC&quot;/&gt;&lt;wsp:rsid wsp:val=&quot;001D360A&quot;/&gt;&lt;wsp:rsid wsp:val=&quot;001E1ED7&quot;/&gt;&lt;wsp:rsid wsp:val=&quot;001E5239&quot;/&gt;&lt;wsp:rsid wsp:val=&quot;001F1264&quot;/&gt;&lt;wsp:rsid wsp:val=&quot;001F197F&quot;/&gt;&lt;wsp:rsid wsp:val=&quot;001F1A70&quot;/&gt;&lt;wsp:rsid wsp:val=&quot;001F485D&quot;/&gt;&lt;wsp:rsid wsp:val=&quot;002008AE&quot;/&gt;&lt;wsp:rsid wsp:val=&quot;00200ECA&quot;/&gt;&lt;wsp:rsid wsp:val=&quot;00202087&quot;/&gt;&lt;wsp:rsid wsp:val=&quot;00202127&quot;/&gt;&lt;wsp:rsid wsp:val=&quot;0020363A&quot;/&gt;&lt;wsp:rsid wsp:val=&quot;00205804&quot;/&gt;&lt;wsp:rsid wsp:val=&quot;002067F2&quot;/&gt;&lt;wsp:rsid wsp:val=&quot;0021066D&quot;/&gt;&lt;wsp:rsid wsp:val=&quot;002112F4&quot;/&gt;&lt;wsp:rsid wsp:val=&quot;00212B55&quot;/&gt;&lt;wsp:rsid wsp:val=&quot;00215D6F&quot;/&gt;&lt;wsp:rsid wsp:val=&quot;002170C4&quot;/&gt;&lt;wsp:rsid wsp:val=&quot;00217E1C&quot;/&gt;&lt;wsp:rsid wsp:val=&quot;0022085A&quot;/&gt;&lt;wsp:rsid wsp:val=&quot;0022163D&quot;/&gt;&lt;wsp:rsid wsp:val=&quot;00221C40&quot;/&gt;&lt;wsp:rsid wsp:val=&quot;002229A3&quot;/&gt;&lt;wsp:rsid wsp:val=&quot;00224295&quot;/&gt;&lt;wsp:rsid wsp:val=&quot;002249CF&quot;/&gt;&lt;wsp:rsid wsp:val=&quot;00225E24&quot;/&gt;&lt;wsp:rsid wsp:val=&quot;0022705B&quot;/&gt;&lt;wsp:rsid wsp:val=&quot;002279EB&quot;/&gt;&lt;wsp:rsid wsp:val=&quot;00230678&quot;/&gt;&lt;wsp:rsid wsp:val=&quot;00230A05&quot;/&gt;&lt;wsp:rsid wsp:val=&quot;00232A4D&quot;/&gt;&lt;wsp:rsid wsp:val=&quot;00232F0B&quot;/&gt;&lt;wsp:rsid wsp:val=&quot;00232FB6&quot;/&gt;&lt;wsp:rsid wsp:val=&quot;00233A61&quot;/&gt;&lt;wsp:rsid wsp:val=&quot;00233E5C&quot;/&gt;&lt;wsp:rsid wsp:val=&quot;00234102&quot;/&gt;&lt;wsp:rsid wsp:val=&quot;00234499&quot;/&gt;&lt;wsp:rsid wsp:val=&quot;00235E50&quot;/&gt;&lt;wsp:rsid wsp:val=&quot;0023615E&quot;/&gt;&lt;wsp:rsid wsp:val=&quot;00237C91&quot;/&gt;&lt;wsp:rsid wsp:val=&quot;002421AD&quot;/&gt;&lt;wsp:rsid wsp:val=&quot;0024230D&quot;/&gt;&lt;wsp:rsid wsp:val=&quot;00243FF1&quot;/&gt;&lt;wsp:rsid wsp:val=&quot;00244D4A&quot;/&gt;&lt;wsp:rsid wsp:val=&quot;00246014&quot;/&gt;&lt;wsp:rsid wsp:val=&quot;00246629&quot;/&gt;&lt;wsp:rsid wsp:val=&quot;00247F61&quot;/&gt;&lt;wsp:rsid wsp:val=&quot;00251CEC&quot;/&gt;&lt;wsp:rsid wsp:val=&quot;0025205B&quot;/&gt;&lt;wsp:rsid wsp:val=&quot;0025244D&quot;/&gt;&lt;wsp:rsid wsp:val=&quot;0025547C&quot;/&gt;&lt;wsp:rsid wsp:val=&quot;0025547D&quot;/&gt;&lt;wsp:rsid wsp:val=&quot;00255C2F&quot;/&gt;&lt;wsp:rsid wsp:val=&quot;002614BF&quot;/&gt;&lt;wsp:rsid wsp:val=&quot;00261987&quot;/&gt;&lt;wsp:rsid wsp:val=&quot;00261A40&quot;/&gt;&lt;wsp:rsid wsp:val=&quot;002700FA&quot;/&gt;&lt;wsp:rsid wsp:val=&quot;002707DD&quot;/&gt;&lt;wsp:rsid wsp:val=&quot;00271D38&quot;/&gt;&lt;wsp:rsid wsp:val=&quot;00272A67&quot;/&gt;&lt;wsp:rsid wsp:val=&quot;00274CEC&quot;/&gt;&lt;wsp:rsid wsp:val=&quot;0027753A&quot;/&gt;&lt;wsp:rsid wsp:val=&quot;00277C79&quot;/&gt;&lt;wsp:rsid wsp:val=&quot;00281CA8&quot;/&gt;&lt;wsp:rsid wsp:val=&quot;00284BE4&quot;/&gt;&lt;wsp:rsid wsp:val=&quot;002861F9&quot;/&gt;&lt;wsp:rsid wsp:val=&quot;002868DC&quot;/&gt;&lt;wsp:rsid wsp:val=&quot;00287985&quot;/&gt;&lt;wsp:rsid wsp:val=&quot;00292B4F&quot;/&gt;&lt;wsp:rsid wsp:val=&quot;00292FC7&quot;/&gt;&lt;wsp:rsid wsp:val=&quot;0029466D&quot;/&gt;&lt;wsp:rsid wsp:val=&quot;002950D7&quot;/&gt;&lt;wsp:rsid wsp:val=&quot;00295621&quot;/&gt;&lt;wsp:rsid wsp:val=&quot;002979F5&quot;/&gt;&lt;wsp:rsid wsp:val=&quot;002A02B7&quot;/&gt;&lt;wsp:rsid wsp:val=&quot;002A0A91&quot;/&gt;&lt;wsp:rsid wsp:val=&quot;002A2405&quot;/&gt;&lt;wsp:rsid wsp:val=&quot;002A3D95&quot;/&gt;&lt;wsp:rsid wsp:val=&quot;002A5091&quot;/&gt;&lt;wsp:rsid wsp:val=&quot;002B2EE4&quot;/&gt;&lt;wsp:rsid wsp:val=&quot;002B38BA&quot;/&gt;&lt;wsp:rsid wsp:val=&quot;002B5E2A&quot;/&gt;&lt;wsp:rsid wsp:val=&quot;002B6AFF&quot;/&gt;&lt;wsp:rsid wsp:val=&quot;002C1302&quot;/&gt;&lt;wsp:rsid wsp:val=&quot;002C2469&quot;/&gt;&lt;wsp:rsid wsp:val=&quot;002C4B51&quot;/&gt;&lt;wsp:rsid wsp:val=&quot;002C5CB4&quot;/&gt;&lt;wsp:rsid wsp:val=&quot;002C6E49&quot;/&gt;&lt;wsp:rsid wsp:val=&quot;002C774B&quot;/&gt;&lt;wsp:rsid wsp:val=&quot;002D205A&quot;/&gt;&lt;wsp:rsid wsp:val=&quot;002D3C60&quot;/&gt;&lt;wsp:rsid wsp:val=&quot;002D3F38&quot;/&gt;&lt;wsp:rsid wsp:val=&quot;002D6129&quot;/&gt;&lt;wsp:rsid wsp:val=&quot;002D7047&quot;/&gt;&lt;wsp:rsid wsp:val=&quot;002D796E&quot;/&gt;&lt;wsp:rsid wsp:val=&quot;002E0541&quot;/&gt;&lt;wsp:rsid wsp:val=&quot;002E1D01&quot;/&gt;&lt;wsp:rsid wsp:val=&quot;002E23F7&quot;/&gt;&lt;wsp:rsid wsp:val=&quot;002E2E24&quot;/&gt;&lt;wsp:rsid wsp:val=&quot;002E5688&quot;/&gt;&lt;wsp:rsid wsp:val=&quot;002E5A99&quot;/&gt;&lt;wsp:rsid wsp:val=&quot;002F1976&quot;/&gt;&lt;wsp:rsid wsp:val=&quot;002F3C8F&quot;/&gt;&lt;wsp:rsid wsp:val=&quot;002F5F14&quot;/&gt;&lt;wsp:rsid wsp:val=&quot;00300F9B&quot;/&gt;&lt;wsp:rsid wsp:val=&quot;00302651&quot;/&gt;&lt;wsp:rsid wsp:val=&quot;00304AB0&quot;/&gt;&lt;wsp:rsid wsp:val=&quot;00305E8E&quot;/&gt;&lt;wsp:rsid wsp:val=&quot;003064CC&quot;/&gt;&lt;wsp:rsid wsp:val=&quot;00306F74&quot;/&gt;&lt;wsp:rsid wsp:val=&quot;003108BD&quot;/&gt;&lt;wsp:rsid wsp:val=&quot;00311477&quot;/&gt;&lt;wsp:rsid wsp:val=&quot;00313EC6&quot;/&gt;&lt;wsp:rsid wsp:val=&quot;00316CB9&quot;/&gt;&lt;wsp:rsid wsp:val=&quot;003212AA&quot;/&gt;&lt;wsp:rsid wsp:val=&quot;003216F9&quot;/&gt;&lt;wsp:rsid wsp:val=&quot;00325E32&quot;/&gt;&lt;wsp:rsid wsp:val=&quot;00326263&quot;/&gt;&lt;wsp:rsid wsp:val=&quot;00326B6B&quot;/&gt;&lt;wsp:rsid wsp:val=&quot;00331B2C&quot;/&gt;&lt;wsp:rsid wsp:val=&quot;00332309&quot;/&gt;&lt;wsp:rsid wsp:val=&quot;00333865&quot;/&gt;&lt;wsp:rsid wsp:val=&quot;003344AD&quot;/&gt;&lt;wsp:rsid wsp:val=&quot;00335872&quot;/&gt;&lt;wsp:rsid wsp:val=&quot;00336E73&quot;/&gt;&lt;wsp:rsid wsp:val=&quot;00341AAC&quot;/&gt;&lt;wsp:rsid wsp:val=&quot;003451EE&quot;/&gt;&lt;wsp:rsid wsp:val=&quot;0034779E&quot;/&gt;&lt;wsp:rsid wsp:val=&quot;00354445&quot;/&gt;&lt;wsp:rsid wsp:val=&quot;00354BB5&quot;/&gt;&lt;wsp:rsid wsp:val=&quot;00357BC9&quot;/&gt;&lt;wsp:rsid wsp:val=&quot;003611C8&quot;/&gt;&lt;wsp:rsid wsp:val=&quot;00363E7D&quot;/&gt;&lt;wsp:rsid wsp:val=&quot;00364085&quot;/&gt;&lt;wsp:rsid wsp:val=&quot;003657B9&quot;/&gt;&lt;wsp:rsid wsp:val=&quot;003665F4&quot;/&gt;&lt;wsp:rsid wsp:val=&quot;00370D53&quot;/&gt;&lt;wsp:rsid wsp:val=&quot;00373368&quot;/&gt;&lt;wsp:rsid wsp:val=&quot;00377255&quot;/&gt;&lt;wsp:rsid wsp:val=&quot;00380C9E&quot;/&gt;&lt;wsp:rsid wsp:val=&quot;0038206B&quot;/&gt;&lt;wsp:rsid wsp:val=&quot;00382DA4&quot;/&gt;&lt;wsp:rsid wsp:val=&quot;003867AB&quot;/&gt;&lt;wsp:rsid wsp:val=&quot;00386A90&quot;/&gt;&lt;wsp:rsid wsp:val=&quot;003875A0&quot;/&gt;&lt;wsp:rsid wsp:val=&quot;00387682&quot;/&gt;&lt;wsp:rsid wsp:val=&quot;003903C9&quot;/&gt;&lt;wsp:rsid wsp:val=&quot;003920B4&quot;/&gt;&lt;wsp:rsid wsp:val=&quot;00393F73&quot;/&gt;&lt;wsp:rsid wsp:val=&quot;003A1F5D&quot;/&gt;&lt;wsp:rsid wsp:val=&quot;003A6DC6&quot;/&gt;&lt;wsp:rsid wsp:val=&quot;003B3B0F&quot;/&gt;&lt;wsp:rsid wsp:val=&quot;003B3CE7&quot;/&gt;&lt;wsp:rsid wsp:val=&quot;003B48CE&quot;/&gt;&lt;wsp:rsid wsp:val=&quot;003B5B81&quot;/&gt;&lt;wsp:rsid wsp:val=&quot;003B65C7&quot;/&gt;&lt;wsp:rsid wsp:val=&quot;003B69C9&quot;/&gt;&lt;wsp:rsid wsp:val=&quot;003C1450&quot;/&gt;&lt;wsp:rsid wsp:val=&quot;003C55C7&quot;/&gt;&lt;wsp:rsid wsp:val=&quot;003C5A08&quot;/&gt;&lt;wsp:rsid wsp:val=&quot;003C7B5A&quot;/&gt;&lt;wsp:rsid wsp:val=&quot;003D1373&quot;/&gt;&lt;wsp:rsid wsp:val=&quot;003D16D1&quot;/&gt;&lt;wsp:rsid wsp:val=&quot;003D1C4A&quot;/&gt;&lt;wsp:rsid wsp:val=&quot;003D4790&quot;/&gt;&lt;wsp:rsid wsp:val=&quot;003D6ED1&quot;/&gt;&lt;wsp:rsid wsp:val=&quot;003D70EC&quot;/&gt;&lt;wsp:rsid wsp:val=&quot;003E0251&quot;/&gt;&lt;wsp:rsid wsp:val=&quot;003E0702&quot;/&gt;&lt;wsp:rsid wsp:val=&quot;003E0A3A&quot;/&gt;&lt;wsp:rsid wsp:val=&quot;003E1A98&quot;/&gt;&lt;wsp:rsid wsp:val=&quot;003E421A&quot;/&gt;&lt;wsp:rsid wsp:val=&quot;003E49EA&quot;/&gt;&lt;wsp:rsid wsp:val=&quot;003E6CF8&quot;/&gt;&lt;wsp:rsid wsp:val=&quot;003F04A9&quot;/&gt;&lt;wsp:rsid wsp:val=&quot;003F3383&quot;/&gt;&lt;wsp:rsid wsp:val=&quot;003F4636&quot;/&gt;&lt;wsp:rsid wsp:val=&quot;003F537D&quot;/&gt;&lt;wsp:rsid wsp:val=&quot;003F5BBC&quot;/&gt;&lt;wsp:rsid wsp:val=&quot;003F7B4E&quot;/&gt;&lt;wsp:rsid wsp:val=&quot;00400168&quot;/&gt;&lt;wsp:rsid wsp:val=&quot;00401D97&quot;/&gt;&lt;wsp:rsid wsp:val=&quot;004026AF&quot;/&gt;&lt;wsp:rsid wsp:val=&quot;00403412&quot;/&gt;&lt;wsp:rsid wsp:val=&quot;00405173&quot;/&gt;&lt;wsp:rsid wsp:val=&quot;004079B6&quot;/&gt;&lt;wsp:rsid wsp:val=&quot;00410D7F&quot;/&gt;&lt;wsp:rsid wsp:val=&quot;00413803&quot;/&gt;&lt;wsp:rsid wsp:val=&quot;004172BB&quot;/&gt;&lt;wsp:rsid wsp:val=&quot;00417815&quot;/&gt;&lt;wsp:rsid wsp:val=&quot;0042102E&quot;/&gt;&lt;wsp:rsid wsp:val=&quot;00424687&quot;/&gt;&lt;wsp:rsid wsp:val=&quot;00424702&quot;/&gt;&lt;wsp:rsid wsp:val=&quot;004255C9&quot;/&gt;&lt;wsp:rsid wsp:val=&quot;00430485&quot;/&gt;&lt;wsp:rsid wsp:val=&quot;0043113A&quot;/&gt;&lt;wsp:rsid wsp:val=&quot;00432727&quot;/&gt;&lt;wsp:rsid wsp:val=&quot;00432DDE&quot;/&gt;&lt;wsp:rsid wsp:val=&quot;00434990&quot;/&gt;&lt;wsp:rsid wsp:val=&quot;00436F40&quot;/&gt;&lt;wsp:rsid wsp:val=&quot;00441033&quot;/&gt;&lt;wsp:rsid wsp:val=&quot;00441C13&quot;/&gt;&lt;wsp:rsid wsp:val=&quot;00442628&quot;/&gt;&lt;wsp:rsid wsp:val=&quot;004436C2&quot;/&gt;&lt;wsp:rsid wsp:val=&quot;0044398D&quot;/&gt;&lt;wsp:rsid wsp:val=&quot;0045376D&quot;/&gt;&lt;wsp:rsid wsp:val=&quot;0045524C&quot;/&gt;&lt;wsp:rsid wsp:val=&quot;00455C2B&quot;/&gt;&lt;wsp:rsid wsp:val=&quot;0045672A&quot;/&gt;&lt;wsp:rsid wsp:val=&quot;00456EEE&quot;/&gt;&lt;wsp:rsid wsp:val=&quot;00460AB1&quot;/&gt;&lt;wsp:rsid wsp:val=&quot;00462DC5&quot;/&gt;&lt;wsp:rsid wsp:val=&quot;004630E9&quot;/&gt;&lt;wsp:rsid wsp:val=&quot;0046495E&quot;/&gt;&lt;wsp:rsid wsp:val=&quot;00467289&quot;/&gt;&lt;wsp:rsid wsp:val=&quot;00467403&quot;/&gt;&lt;wsp:rsid wsp:val=&quot;0047155B&quot;/&gt;&lt;wsp:rsid wsp:val=&quot;004738CF&quot;/&gt;&lt;wsp:rsid wsp:val=&quot;00474588&quot;/&gt;&lt;wsp:rsid wsp:val=&quot;00484577&quot;/&gt;&lt;wsp:rsid wsp:val=&quot;0048472D&quot;/&gt;&lt;wsp:rsid wsp:val=&quot;00486FE4&quot;/&gt;&lt;wsp:rsid wsp:val=&quot;004928FD&quot;/&gt;&lt;wsp:rsid wsp:val=&quot;004940AE&quot;/&gt;&lt;wsp:rsid wsp:val=&quot;00494792&quot;/&gt;&lt;wsp:rsid wsp:val=&quot;00495EB9&quot;/&gt;&lt;wsp:rsid wsp:val=&quot;004A28DA&quot;/&gt;&lt;wsp:rsid wsp:val=&quot;004B43F3&quot;/&gt;&lt;wsp:rsid wsp:val=&quot;004B515B&quot;/&gt;&lt;wsp:rsid wsp:val=&quot;004C1B4E&quot;/&gt;&lt;wsp:rsid wsp:val=&quot;004C1DB6&quot;/&gt;&lt;wsp:rsid wsp:val=&quot;004C2514&quot;/&gt;&lt;wsp:rsid wsp:val=&quot;004C3666&quot;/&gt;&lt;wsp:rsid wsp:val=&quot;004C3C80&quot;/&gt;&lt;wsp:rsid wsp:val=&quot;004C5273&quot;/&gt;&lt;wsp:rsid wsp:val=&quot;004C6B24&quot;/&gt;&lt;wsp:rsid wsp:val=&quot;004D129B&quot;/&gt;&lt;wsp:rsid wsp:val=&quot;004D23D1&quot;/&gt;&lt;wsp:rsid wsp:val=&quot;004D352E&quot;/&gt;&lt;wsp:rsid wsp:val=&quot;004D4B8C&quot;/&gt;&lt;wsp:rsid wsp:val=&quot;004E4199&quot;/&gt;&lt;wsp:rsid wsp:val=&quot;004E4723&quot;/&gt;&lt;wsp:rsid wsp:val=&quot;004E51A7&quot;/&gt;&lt;wsp:rsid wsp:val=&quot;004F00BA&quot;/&gt;&lt;wsp:rsid wsp:val=&quot;004F0CC9&quot;/&gt;&lt;wsp:rsid wsp:val=&quot;004F1207&quot;/&gt;&lt;wsp:rsid wsp:val=&quot;004F143F&quot;/&gt;&lt;wsp:rsid wsp:val=&quot;004F15AE&quot;/&gt;&lt;wsp:rsid wsp:val=&quot;004F2271&quot;/&gt;&lt;wsp:rsid wsp:val=&quot;004F2315&quot;/&gt;&lt;wsp:rsid wsp:val=&quot;004F3D35&quot;/&gt;&lt;wsp:rsid wsp:val=&quot;004F43F5&quot;/&gt;&lt;wsp:rsid wsp:val=&quot;004F52AA&quot;/&gt;&lt;wsp:rsid wsp:val=&quot;004F5ED3&quot;/&gt;&lt;wsp:rsid wsp:val=&quot;004F608C&quot;/&gt;&lt;wsp:rsid wsp:val=&quot;004F642B&quot;/&gt;&lt;wsp:rsid wsp:val=&quot;004F7714&quot;/&gt;&lt;wsp:rsid wsp:val=&quot;005000B2&quot;/&gt;&lt;wsp:rsid wsp:val=&quot;00501F0B&quot;/&gt;&lt;wsp:rsid wsp:val=&quot;00502A6F&quot;/&gt;&lt;wsp:rsid wsp:val=&quot;005049F7&quot;/&gt;&lt;wsp:rsid wsp:val=&quot;00511850&quot;/&gt;&lt;wsp:rsid wsp:val=&quot;00515225&quot;/&gt;&lt;wsp:rsid wsp:val=&quot;0051540D&quot;/&gt;&lt;wsp:rsid wsp:val=&quot;005159BA&quot;/&gt;&lt;wsp:rsid wsp:val=&quot;00520988&quot;/&gt;&lt;wsp:rsid wsp:val=&quot;00526F0C&quot;/&gt;&lt;wsp:rsid wsp:val=&quot;005271B9&quot;/&gt;&lt;wsp:rsid wsp:val=&quot;00527830&quot;/&gt;&lt;wsp:rsid wsp:val=&quot;005360E2&quot;/&gt;&lt;wsp:rsid wsp:val=&quot;00540B36&quot;/&gt;&lt;wsp:rsid wsp:val=&quot;00541B41&quot;/&gt;&lt;wsp:rsid wsp:val=&quot;005421E8&quot;/&gt;&lt;wsp:rsid wsp:val=&quot;005427A1&quot;/&gt;&lt;wsp:rsid wsp:val=&quot;0054477C&quot;/&gt;&lt;wsp:rsid wsp:val=&quot;005473C2&quot;/&gt;&lt;wsp:rsid wsp:val=&quot;0055142E&quot;/&gt;&lt;wsp:rsid wsp:val=&quot;00553EF1&quot;/&gt;&lt;wsp:rsid wsp:val=&quot;005552E5&quot;/&gt;&lt;wsp:rsid wsp:val=&quot;005553D9&quot;/&gt;&lt;wsp:rsid wsp:val=&quot;00555F2B&quot;/&gt;&lt;wsp:rsid wsp:val=&quot;00561131&quot;/&gt;&lt;wsp:rsid wsp:val=&quot;00561371&quot;/&gt;&lt;wsp:rsid wsp:val=&quot;00562EFF&quot;/&gt;&lt;wsp:rsid wsp:val=&quot;0056404B&quot;/&gt;&lt;wsp:rsid wsp:val=&quot;00565438&quot;/&gt;&lt;wsp:rsid wsp:val=&quot;00566241&quot;/&gt;&lt;wsp:rsid wsp:val=&quot;00566AAA&quot;/&gt;&lt;wsp:rsid wsp:val=&quot;00567A81&quot;/&gt;&lt;wsp:rsid wsp:val=&quot;00574B41&quot;/&gt;&lt;wsp:rsid wsp:val=&quot;005752C6&quot;/&gt;&lt;wsp:rsid wsp:val=&quot;00575618&quot;/&gt;&lt;wsp:rsid wsp:val=&quot;0057728D&quot;/&gt;&lt;wsp:rsid wsp:val=&quot;0057768D&quot;/&gt;&lt;wsp:rsid wsp:val=&quot;00577BF4&quot;/&gt;&lt;wsp:rsid wsp:val=&quot;00577CA3&quot;/&gt;&lt;wsp:rsid wsp:val=&quot;005842FD&quot;/&gt;&lt;wsp:rsid wsp:val=&quot;00585BD4&quot;/&gt;&lt;wsp:rsid wsp:val=&quot;0058707A&quot;/&gt;&lt;wsp:rsid wsp:val=&quot;00590E0F&quot;/&gt;&lt;wsp:rsid wsp:val=&quot;005936F8&quot;/&gt;&lt;wsp:rsid wsp:val=&quot;00597893&quot;/&gt;&lt;wsp:rsid wsp:val=&quot;005A3605&quot;/&gt;&lt;wsp:rsid wsp:val=&quot;005A6478&quot;/&gt;&lt;wsp:rsid wsp:val=&quot;005B502A&quot;/&gt;&lt;wsp:rsid wsp:val=&quot;005B580E&quot;/&gt;&lt;wsp:rsid wsp:val=&quot;005B618E&quot;/&gt;&lt;wsp:rsid wsp:val=&quot;005B6723&quot;/&gt;&lt;wsp:rsid wsp:val=&quot;005B7C20&quot;/&gt;&lt;wsp:rsid wsp:val=&quot;005C3F4D&quot;/&gt;&lt;wsp:rsid wsp:val=&quot;005C7082&quot;/&gt;&lt;wsp:rsid wsp:val=&quot;005D0B81&quot;/&gt;&lt;wsp:rsid wsp:val=&quot;005D3900&quot;/&gt;&lt;wsp:rsid wsp:val=&quot;005D5AAA&quot;/&gt;&lt;wsp:rsid wsp:val=&quot;005D6269&quot;/&gt;&lt;wsp:rsid wsp:val=&quot;005D7C34&quot;/&gt;&lt;wsp:rsid wsp:val=&quot;005E29E3&quot;/&gt;&lt;wsp:rsid wsp:val=&quot;005E482A&quot;/&gt;&lt;wsp:rsid wsp:val=&quot;005E49E6&quot;/&gt;&lt;wsp:rsid wsp:val=&quot;005E5B73&quot;/&gt;&lt;wsp:rsid wsp:val=&quot;005F104F&quot;/&gt;&lt;wsp:rsid wsp:val=&quot;005F3C19&quot;/&gt;&lt;wsp:rsid wsp:val=&quot;005F3EC4&quot;/&gt;&lt;wsp:rsid wsp:val=&quot;005F41BE&quot;/&gt;&lt;wsp:rsid wsp:val=&quot;005F473C&quot;/&gt;&lt;wsp:rsid wsp:val=&quot;005F5339&quot;/&gt;&lt;wsp:rsid wsp:val=&quot;0060107B&quot;/&gt;&lt;wsp:rsid wsp:val=&quot;006023C5&quot;/&gt;&lt;wsp:rsid wsp:val=&quot;006036B4&quot;/&gt;&lt;wsp:rsid wsp:val=&quot;00605D31&quot;/&gt;&lt;wsp:rsid wsp:val=&quot;00606A6B&quot;/&gt;&lt;wsp:rsid wsp:val=&quot;00606FF8&quot;/&gt;&lt;wsp:rsid wsp:val=&quot;006102C7&quot;/&gt;&lt;wsp:rsid wsp:val=&quot;006104F3&quot;/&gt;&lt;wsp:rsid wsp:val=&quot;0061246B&quot;/&gt;&lt;wsp:rsid wsp:val=&quot;00612E16&quot;/&gt;&lt;wsp:rsid wsp:val=&quot;00614871&quot;/&gt;&lt;wsp:rsid wsp:val=&quot;00616EA0&quot;/&gt;&lt;wsp:rsid wsp:val=&quot;00617434&quot;/&gt;&lt;wsp:rsid wsp:val=&quot;00617BC9&quot;/&gt;&lt;wsp:rsid wsp:val=&quot;00622890&quot;/&gt;&lt;wsp:rsid wsp:val=&quot;00623EAA&quot;/&gt;&lt;wsp:rsid wsp:val=&quot;00625B80&quot;/&gt;&lt;wsp:rsid wsp:val=&quot;00625DB6&quot;/&gt;&lt;wsp:rsid wsp:val=&quot;00631286&quot;/&gt;&lt;wsp:rsid wsp:val=&quot;0063277A&quot;/&gt;&lt;wsp:rsid wsp:val=&quot;00633964&quot;/&gt;&lt;wsp:rsid wsp:val=&quot;006339E7&quot;/&gt;&lt;wsp:rsid wsp:val=&quot;006346C8&quot;/&gt;&lt;wsp:rsid wsp:val=&quot;006362B7&quot;/&gt;&lt;wsp:rsid wsp:val=&quot;00636ADC&quot;/&gt;&lt;wsp:rsid wsp:val=&quot;006401A9&quot;/&gt;&lt;wsp:rsid wsp:val=&quot;006413F9&quot;/&gt;&lt;wsp:rsid wsp:val=&quot;00642A69&quot;/&gt;&lt;wsp:rsid wsp:val=&quot;00643E22&quot;/&gt;&lt;wsp:rsid wsp:val=&quot;0064524F&quot;/&gt;&lt;wsp:rsid wsp:val=&quot;006468DB&quot;/&gt;&lt;wsp:rsid wsp:val=&quot;00646951&quot;/&gt;&lt;wsp:rsid wsp:val=&quot;00652921&quot;/&gt;&lt;wsp:rsid wsp:val=&quot;006541DD&quot;/&gt;&lt;wsp:rsid wsp:val=&quot;00657898&quot;/&gt;&lt;wsp:rsid wsp:val=&quot;00661879&quot;/&gt;&lt;wsp:rsid wsp:val=&quot;00662F03&quot;/&gt;&lt;wsp:rsid wsp:val=&quot;0066569B&quot;/&gt;&lt;wsp:rsid wsp:val=&quot;006667B9&quot;/&gt;&lt;wsp:rsid wsp:val=&quot;00667D26&quot;/&gt;&lt;wsp:rsid wsp:val=&quot;00667F7D&quot;/&gt;&lt;wsp:rsid wsp:val=&quot;006800E9&quot;/&gt;&lt;wsp:rsid wsp:val=&quot;0068209F&quot;/&gt;&lt;wsp:rsid wsp:val=&quot;00684A5A&quot;/&gt;&lt;wsp:rsid wsp:val=&quot;006924BA&quot;/&gt;&lt;wsp:rsid wsp:val=&quot;00692867&quot;/&gt;&lt;wsp:rsid wsp:val=&quot;00693E5C&quot;/&gt;&lt;wsp:rsid wsp:val=&quot;0069611F&quot;/&gt;&lt;wsp:rsid wsp:val=&quot;006A0360&quot;/&gt;&lt;wsp:rsid wsp:val=&quot;006A0564&quot;/&gt;&lt;wsp:rsid wsp:val=&quot;006A3506&quot;/&gt;&lt;wsp:rsid wsp:val=&quot;006A382D&quot;/&gt;&lt;wsp:rsid wsp:val=&quot;006A5DD8&quot;/&gt;&lt;wsp:rsid wsp:val=&quot;006A61F3&quot;/&gt;&lt;wsp:rsid wsp:val=&quot;006B0896&quot;/&gt;&lt;wsp:rsid wsp:val=&quot;006B7C01&quot;/&gt;&lt;wsp:rsid wsp:val=&quot;006C2E2F&quot;/&gt;&lt;wsp:rsid wsp:val=&quot;006C33EE&quot;/&gt;&lt;wsp:rsid wsp:val=&quot;006C360D&quot;/&gt;&lt;wsp:rsid wsp:val=&quot;006C3CBE&quot;/&gt;&lt;wsp:rsid wsp:val=&quot;006C4A6D&quot;/&gt;&lt;wsp:rsid wsp:val=&quot;006C5885&quot;/&gt;&lt;wsp:rsid wsp:val=&quot;006D075F&quot;/&gt;&lt;wsp:rsid wsp:val=&quot;006D5487&quot;/&gt;&lt;wsp:rsid wsp:val=&quot;006D7EAC&quot;/&gt;&lt;wsp:rsid wsp:val=&quot;006E31D9&quot;/&gt;&lt;wsp:rsid wsp:val=&quot;006E3484&quot;/&gt;&lt;wsp:rsid wsp:val=&quot;006E44AF&quot;/&gt;&lt;wsp:rsid wsp:val=&quot;006E4CCF&quot;/&gt;&lt;wsp:rsid wsp:val=&quot;006E6473&quot;/&gt;&lt;wsp:rsid wsp:val=&quot;006E665E&quot;/&gt;&lt;wsp:rsid wsp:val=&quot;006E7B30&quot;/&gt;&lt;wsp:rsid wsp:val=&quot;006F5293&quot;/&gt;&lt;wsp:rsid wsp:val=&quot;00701789&quot;/&gt;&lt;wsp:rsid wsp:val=&quot;007028D5&quot;/&gt;&lt;wsp:rsid wsp:val=&quot;0070321C&quot;/&gt;&lt;wsp:rsid wsp:val=&quot;00706754&quot;/&gt;&lt;wsp:rsid wsp:val=&quot;007072D4&quot;/&gt;&lt;wsp:rsid wsp:val=&quot;0070791D&quot;/&gt;&lt;wsp:rsid wsp:val=&quot;007112E9&quot;/&gt;&lt;wsp:rsid wsp:val=&quot;00712A01&quot;/&gt;&lt;wsp:rsid wsp:val=&quot;00713B45&quot;/&gt;&lt;wsp:rsid wsp:val=&quot;00714F88&quot;/&gt;&lt;wsp:rsid wsp:val=&quot;00716E90&quot;/&gt;&lt;wsp:rsid wsp:val=&quot;00720161&quot;/&gt;&lt;wsp:rsid wsp:val=&quot;007234CF&quot;/&gt;&lt;wsp:rsid wsp:val=&quot;00724701&quot;/&gt;&lt;wsp:rsid wsp:val=&quot;00724A66&quot;/&gt;&lt;wsp:rsid wsp:val=&quot;007267B9&quot;/&gt;&lt;wsp:rsid wsp:val=&quot;00731C1A&quot;/&gt;&lt;wsp:rsid wsp:val=&quot;007321AF&quot;/&gt;&lt;wsp:rsid wsp:val=&quot;00734363&quot;/&gt;&lt;wsp:rsid wsp:val=&quot;00734DB4&quot;/&gt;&lt;wsp:rsid wsp:val=&quot;00741E92&quot;/&gt;&lt;wsp:rsid wsp:val=&quot;00744C3F&quot;/&gt;&lt;wsp:rsid wsp:val=&quot;00744C53&quot;/&gt;&lt;wsp:rsid wsp:val=&quot;00745FF9&quot;/&gt;&lt;wsp:rsid wsp:val=&quot;00746868&quot;/&gt;&lt;wsp:rsid wsp:val=&quot;007504C0&quot;/&gt;&lt;wsp:rsid wsp:val=&quot;007600E6&quot;/&gt;&lt;wsp:rsid wsp:val=&quot;007645AC&quot;/&gt;&lt;wsp:rsid wsp:val=&quot;007646F9&quot;/&gt;&lt;wsp:rsid wsp:val=&quot;00764F2A&quot;/&gt;&lt;wsp:rsid wsp:val=&quot;0076737A&quot;/&gt;&lt;wsp:rsid wsp:val=&quot;007705D0&quot;/&gt;&lt;wsp:rsid wsp:val=&quot;00771567&quot;/&gt;&lt;wsp:rsid wsp:val=&quot;007754CF&quot;/&gt;&lt;wsp:rsid wsp:val=&quot;007758A7&quot;/&gt;&lt;wsp:rsid wsp:val=&quot;0078209A&quot;/&gt;&lt;wsp:rsid wsp:val=&quot;00783028&quot;/&gt;&lt;wsp:rsid wsp:val=&quot;00784052&quot;/&gt;&lt;wsp:rsid wsp:val=&quot;00784CC4&quot;/&gt;&lt;wsp:rsid wsp:val=&quot;00785A72&quot;/&gt;&lt;wsp:rsid wsp:val=&quot;007869B6&quot;/&gt;&lt;wsp:rsid wsp:val=&quot;00793674&quot;/&gt;&lt;wsp:rsid wsp:val=&quot;00797832&quot;/&gt;&lt;wsp:rsid wsp:val=&quot;007A11C3&quot;/&gt;&lt;wsp:rsid wsp:val=&quot;007A2653&quot;/&gt;&lt;wsp:rsid wsp:val=&quot;007A2C30&quot;/&gt;&lt;wsp:rsid wsp:val=&quot;007A5499&quot;/&gt;&lt;wsp:rsid wsp:val=&quot;007A7DAD&quot;/&gt;&lt;wsp:rsid wsp:val=&quot;007B2718&quot;/&gt;&lt;wsp:rsid wsp:val=&quot;007B27B1&quot;/&gt;&lt;wsp:rsid wsp:val=&quot;007B4E92&quot;/&gt;&lt;wsp:rsid wsp:val=&quot;007B610E&quot;/&gt;&lt;wsp:rsid wsp:val=&quot;007B7E79&quot;/&gt;&lt;wsp:rsid wsp:val=&quot;007C2643&quot;/&gt;&lt;wsp:rsid wsp:val=&quot;007C642C&quot;/&gt;&lt;wsp:rsid wsp:val=&quot;007C66A6&quot;/&gt;&lt;wsp:rsid wsp:val=&quot;007D2A4F&quot;/&gt;&lt;wsp:rsid wsp:val=&quot;007D3FF7&quot;/&gt;&lt;wsp:rsid wsp:val=&quot;007D446D&quot;/&gt;&lt;wsp:rsid wsp:val=&quot;007D68F8&quot;/&gt;&lt;wsp:rsid wsp:val=&quot;007D7C2C&quot;/&gt;&lt;wsp:rsid wsp:val=&quot;007E0A32&quot;/&gt;&lt;wsp:rsid wsp:val=&quot;007E1651&quot;/&gt;&lt;wsp:rsid wsp:val=&quot;007E3B9B&quot;/&gt;&lt;wsp:rsid wsp:val=&quot;007E48F5&quot;/&gt;&lt;wsp:rsid wsp:val=&quot;007E60FA&quot;/&gt;&lt;wsp:rsid wsp:val=&quot;007F00D1&quot;/&gt;&lt;wsp:rsid wsp:val=&quot;007F0977&quot;/&gt;&lt;wsp:rsid wsp:val=&quot;007F282B&quot;/&gt;&lt;wsp:rsid wsp:val=&quot;007F328F&quot;/&gt;&lt;wsp:rsid wsp:val=&quot;007F55C2&quot;/&gt;&lt;wsp:rsid wsp:val=&quot;007F6CE5&quot;/&gt;&lt;wsp:rsid wsp:val=&quot;0080218C&quot;/&gt;&lt;wsp:rsid wsp:val=&quot;00804CE2&quot;/&gt;&lt;wsp:rsid wsp:val=&quot;00804DCF&quot;/&gt;&lt;wsp:rsid wsp:val=&quot;00805673&quot;/&gt;&lt;wsp:rsid wsp:val=&quot;008129DC&quot;/&gt;&lt;wsp:rsid wsp:val=&quot;0081460B&quot;/&gt;&lt;wsp:rsid wsp:val=&quot;00814D77&quot;/&gt;&lt;wsp:rsid wsp:val=&quot;0081591D&quot;/&gt;&lt;wsp:rsid wsp:val=&quot;00817028&quot;/&gt;&lt;wsp:rsid wsp:val=&quot;008247C8&quot;/&gt;&lt;wsp:rsid wsp:val=&quot;008270D4&quot;/&gt;&lt;wsp:rsid wsp:val=&quot;00830B30&quot;/&gt;&lt;wsp:rsid wsp:val=&quot;00833972&quot;/&gt;&lt;wsp:rsid wsp:val=&quot;008401EA&quot;/&gt;&lt;wsp:rsid wsp:val=&quot;00843BC4&quot;/&gt;&lt;wsp:rsid wsp:val=&quot;008551F0&quot;/&gt;&lt;wsp:rsid wsp:val=&quot;00855A84&quot;/&gt;&lt;wsp:rsid wsp:val=&quot;008600F8&quot;/&gt;&lt;wsp:rsid wsp:val=&quot;00861601&quot;/&gt;&lt;wsp:rsid wsp:val=&quot;008631A0&quot;/&gt;&lt;wsp:rsid wsp:val=&quot;0086333A&quot;/&gt;&lt;wsp:rsid wsp:val=&quot;0086592C&quot;/&gt;&lt;wsp:rsid wsp:val=&quot;008667A7&quot;/&gt;&lt;wsp:rsid wsp:val=&quot;0087239C&quot;/&gt;&lt;wsp:rsid wsp:val=&quot;008728A7&quot;/&gt;&lt;wsp:rsid wsp:val=&quot;00877CEA&quot;/&gt;&lt;wsp:rsid wsp:val=&quot;008901FD&quot;/&gt;&lt;wsp:rsid wsp:val=&quot;00890F38&quot;/&gt;&lt;wsp:rsid wsp:val=&quot;0089252B&quot;/&gt;&lt;wsp:rsid wsp:val=&quot;0089400A&quot;/&gt;&lt;wsp:rsid wsp:val=&quot;00894104&quot;/&gt;&lt;wsp:rsid wsp:val=&quot;008970F6&quot;/&gt;&lt;wsp:rsid wsp:val=&quot;008A0BAE&quot;/&gt;&lt;wsp:rsid wsp:val=&quot;008A2408&quot;/&gt;&lt;wsp:rsid wsp:val=&quot;008A265D&quot;/&gt;&lt;wsp:rsid wsp:val=&quot;008A31D2&quot;/&gt;&lt;wsp:rsid wsp:val=&quot;008A32CB&quot;/&gt;&lt;wsp:rsid wsp:val=&quot;008B66D3&quot;/&gt;&lt;wsp:rsid wsp:val=&quot;008C0BDA&quot;/&gt;&lt;wsp:rsid wsp:val=&quot;008C2774&quot;/&gt;&lt;wsp:rsid wsp:val=&quot;008C35B6&quot;/&gt;&lt;wsp:rsid wsp:val=&quot;008C3808&quot;/&gt;&lt;wsp:rsid wsp:val=&quot;008C609A&quot;/&gt;&lt;wsp:rsid wsp:val=&quot;008D375C&quot;/&gt;&lt;wsp:rsid wsp:val=&quot;008D6166&quot;/&gt;&lt;wsp:rsid wsp:val=&quot;008E128F&quot;/&gt;&lt;wsp:rsid wsp:val=&quot;008E58F4&quot;/&gt;&lt;wsp:rsid wsp:val=&quot;008F079E&quot;/&gt;&lt;wsp:rsid wsp:val=&quot;008F1FAC&quot;/&gt;&lt;wsp:rsid wsp:val=&quot;00900CEE&quot;/&gt;&lt;wsp:rsid wsp:val=&quot;009010C0&quot;/&gt;&lt;wsp:rsid wsp:val=&quot;00905AD4&quot;/&gt;&lt;wsp:rsid wsp:val=&quot;0090652A&quot;/&gt;&lt;wsp:rsid wsp:val=&quot;00917945&quot;/&gt;&lt;wsp:rsid wsp:val=&quot;00917BA9&quot;/&gt;&lt;wsp:rsid wsp:val=&quot;00922551&quot;/&gt;&lt;wsp:rsid wsp:val=&quot;00923F02&quot;/&gt;&lt;wsp:rsid wsp:val=&quot;00930C63&quot;/&gt;&lt;wsp:rsid wsp:val=&quot;00930CF9&quot;/&gt;&lt;wsp:rsid wsp:val=&quot;009336FB&quot;/&gt;&lt;wsp:rsid wsp:val=&quot;00934360&quot;/&gt;&lt;wsp:rsid wsp:val=&quot;009370E3&quot;/&gt;&lt;wsp:rsid wsp:val=&quot;0094252E&quot;/&gt;&lt;wsp:rsid wsp:val=&quot;0094259C&quot;/&gt;&lt;wsp:rsid wsp:val=&quot;00953656&quot;/&gt;&lt;wsp:rsid wsp:val=&quot;00954F37&quot;/&gt;&lt;wsp:rsid wsp:val=&quot;00954FCD&quot;/&gt;&lt;wsp:rsid wsp:val=&quot;009553C4&quot;/&gt;&lt;wsp:rsid wsp:val=&quot;009571B8&quot;/&gt;&lt;wsp:rsid wsp:val=&quot;009621A4&quot;/&gt;&lt;wsp:rsid wsp:val=&quot;00962CA7&quot;/&gt;&lt;wsp:rsid wsp:val=&quot;00963C24&quot;/&gt;&lt;wsp:rsid wsp:val=&quot;00967BBB&quot;/&gt;&lt;wsp:rsid wsp:val=&quot;00967EAB&quot;/&gt;&lt;wsp:rsid wsp:val=&quot;009712C2&quot;/&gt;&lt;wsp:rsid wsp:val=&quot;00971EE9&quot;/&gt;&lt;wsp:rsid wsp:val=&quot;00974ACE&quot;/&gt;&lt;wsp:rsid wsp:val=&quot;009772CD&quot;/&gt;&lt;wsp:rsid wsp:val=&quot;00980C33&quot;/&gt;&lt;wsp:rsid wsp:val=&quot;0098183D&quot;/&gt;&lt;wsp:rsid wsp:val=&quot;00983080&quot;/&gt;&lt;wsp:rsid wsp:val=&quot;009845F6&quot;/&gt;&lt;wsp:rsid wsp:val=&quot;00987C3F&quot;/&gt;&lt;wsp:rsid wsp:val=&quot;00991156&quot;/&gt;&lt;wsp:rsid wsp:val=&quot;00992788&quot;/&gt;&lt;wsp:rsid wsp:val=&quot;00995308&quot;/&gt;&lt;wsp:rsid wsp:val=&quot;00997E96&quot;/&gt;&lt;wsp:rsid wsp:val=&quot;009A0D7A&quot;/&gt;&lt;wsp:rsid wsp:val=&quot;009A5348&quot;/&gt;&lt;wsp:rsid wsp:val=&quot;009A55C9&quot;/&gt;&lt;wsp:rsid wsp:val=&quot;009B0172&quot;/&gt;&lt;wsp:rsid wsp:val=&quot;009B01FA&quot;/&gt;&lt;wsp:rsid wsp:val=&quot;009B1466&quot;/&gt;&lt;wsp:rsid wsp:val=&quot;009B28B7&quot;/&gt;&lt;wsp:rsid wsp:val=&quot;009B63C5&quot;/&gt;&lt;wsp:rsid wsp:val=&quot;009C1C55&quot;/&gt;&lt;wsp:rsid wsp:val=&quot;009C34C0&quot;/&gt;&lt;wsp:rsid wsp:val=&quot;009C4D24&quot;/&gt;&lt;wsp:rsid wsp:val=&quot;009C7814&quot;/&gt;&lt;wsp:rsid wsp:val=&quot;009D035C&quot;/&gt;&lt;wsp:rsid wsp:val=&quot;009D2FD7&quot;/&gt;&lt;wsp:rsid wsp:val=&quot;009E0BBB&quot;/&gt;&lt;wsp:rsid wsp:val=&quot;009E35F8&quot;/&gt;&lt;wsp:rsid wsp:val=&quot;009E42D5&quot;/&gt;&lt;wsp:rsid wsp:val=&quot;009E4488&quot;/&gt;&lt;wsp:rsid wsp:val=&quot;009E47C7&quot;/&gt;&lt;wsp:rsid wsp:val=&quot;009E58F8&quot;/&gt;&lt;wsp:rsid wsp:val=&quot;009E6524&quot;/&gt;&lt;wsp:rsid wsp:val=&quot;009F1F55&quot;/&gt;&lt;wsp:rsid wsp:val=&quot;009F2DF6&quot;/&gt;&lt;wsp:rsid wsp:val=&quot;009F5374&quot;/&gt;&lt;wsp:rsid wsp:val=&quot;009F5CEB&quot;/&gt;&lt;wsp:rsid wsp:val=&quot;009F7196&quot;/&gt;&lt;wsp:rsid wsp:val=&quot;00A03B24&quot;/&gt;&lt;wsp:rsid wsp:val=&quot;00A04E5E&quot;/&gt;&lt;wsp:rsid wsp:val=&quot;00A067EA&quot;/&gt;&lt;wsp:rsid wsp:val=&quot;00A06C71&quot;/&gt;&lt;wsp:rsid wsp:val=&quot;00A07591&quot;/&gt;&lt;wsp:rsid wsp:val=&quot;00A10367&quot;/&gt;&lt;wsp:rsid wsp:val=&quot;00A14574&quot;/&gt;&lt;wsp:rsid wsp:val=&quot;00A16BC3&quot;/&gt;&lt;wsp:rsid wsp:val=&quot;00A214B7&quot;/&gt;&lt;wsp:rsid wsp:val=&quot;00A23900&quot;/&gt;&lt;wsp:rsid wsp:val=&quot;00A247DE&quot;/&gt;&lt;wsp:rsid wsp:val=&quot;00A24964&quot;/&gt;&lt;wsp:rsid wsp:val=&quot;00A25749&quot;/&gt;&lt;wsp:rsid wsp:val=&quot;00A26B0A&quot;/&gt;&lt;wsp:rsid wsp:val=&quot;00A348C9&quot;/&gt;&lt;wsp:rsid wsp:val=&quot;00A35FDE&quot;/&gt;&lt;wsp:rsid wsp:val=&quot;00A4076A&quot;/&gt;&lt;wsp:rsid wsp:val=&quot;00A412ED&quot;/&gt;&lt;wsp:rsid wsp:val=&quot;00A412F3&quot;/&gt;&lt;wsp:rsid wsp:val=&quot;00A42DF3&quot;/&gt;&lt;wsp:rsid wsp:val=&quot;00A435A0&quot;/&gt;&lt;wsp:rsid wsp:val=&quot;00A4366F&quot;/&gt;&lt;wsp:rsid wsp:val=&quot;00A45E91&quot;/&gt;&lt;wsp:rsid wsp:val=&quot;00A476DE&quot;/&gt;&lt;wsp:rsid wsp:val=&quot;00A47D86&quot;/&gt;&lt;wsp:rsid wsp:val=&quot;00A502FD&quot;/&gt;&lt;wsp:rsid wsp:val=&quot;00A523E2&quot;/&gt;&lt;wsp:rsid wsp:val=&quot;00A552FF&quot;/&gt;&lt;wsp:rsid wsp:val=&quot;00A57358&quot;/&gt;&lt;wsp:rsid wsp:val=&quot;00A57D31&quot;/&gt;&lt;wsp:rsid wsp:val=&quot;00A60D98&quot;/&gt;&lt;wsp:rsid wsp:val=&quot;00A6296F&quot;/&gt;&lt;wsp:rsid wsp:val=&quot;00A6334C&quot;/&gt;&lt;wsp:rsid wsp:val=&quot;00A6590B&quot;/&gt;&lt;wsp:rsid wsp:val=&quot;00A6704F&quot;/&gt;&lt;wsp:rsid wsp:val=&quot;00A67CD3&quot;/&gt;&lt;wsp:rsid wsp:val=&quot;00A70E29&quot;/&gt;&lt;wsp:rsid wsp:val=&quot;00A73475&quot;/&gt;&lt;wsp:rsid wsp:val=&quot;00A75190&quot;/&gt;&lt;wsp:rsid wsp:val=&quot;00A76F62&quot;/&gt;&lt;wsp:rsid wsp:val=&quot;00A82A29&quot;/&gt;&lt;wsp:rsid wsp:val=&quot;00A832DF&quot;/&gt;&lt;wsp:rsid wsp:val=&quot;00A83AC2&quot;/&gt;&lt;wsp:rsid wsp:val=&quot;00A86676&quot;/&gt;&lt;wsp:rsid wsp:val=&quot;00A87A6D&quot;/&gt;&lt;wsp:rsid wsp:val=&quot;00A90D1C&quot;/&gt;&lt;wsp:rsid wsp:val=&quot;00A924D6&quot;/&gt;&lt;wsp:rsid wsp:val=&quot;00A93039&quot;/&gt;&lt;wsp:rsid wsp:val=&quot;00A9403F&quot;/&gt;&lt;wsp:rsid wsp:val=&quot;00A94342&quot;/&gt;&lt;wsp:rsid wsp:val=&quot;00A944D9&quot;/&gt;&lt;wsp:rsid wsp:val=&quot;00A96587&quot;/&gt;&lt;wsp:rsid wsp:val=&quot;00A96EB6&quot;/&gt;&lt;wsp:rsid wsp:val=&quot;00AA4AB5&quot;/&gt;&lt;wsp:rsid wsp:val=&quot;00AA7306&quot;/&gt;&lt;wsp:rsid wsp:val=&quot;00AA7496&quot;/&gt;&lt;wsp:rsid wsp:val=&quot;00AA7EF7&quot;/&gt;&lt;wsp:rsid wsp:val=&quot;00AB064F&quot;/&gt;&lt;wsp:rsid wsp:val=&quot;00AB2333&quot;/&gt;&lt;wsp:rsid wsp:val=&quot;00AB536A&quot;/&gt;&lt;wsp:rsid wsp:val=&quot;00AB5BDA&quot;/&gt;&lt;wsp:rsid wsp:val=&quot;00AC0BC4&quot;/&gt;&lt;wsp:rsid wsp:val=&quot;00AC2C1B&quot;/&gt;&lt;wsp:rsid wsp:val=&quot;00AC3E34&quot;/&gt;&lt;wsp:rsid wsp:val=&quot;00AC3F17&quot;/&gt;&lt;wsp:rsid wsp:val=&quot;00AC6AE5&quot;/&gt;&lt;wsp:rsid wsp:val=&quot;00AD0490&quot;/&gt;&lt;wsp:rsid wsp:val=&quot;00AD08DB&quot;/&gt;&lt;wsp:rsid wsp:val=&quot;00AD1B8C&quot;/&gt;&lt;wsp:rsid wsp:val=&quot;00AD4635&quot;/&gt;&lt;wsp:rsid wsp:val=&quot;00AD48B6&quot;/&gt;&lt;wsp:rsid wsp:val=&quot;00AD56F8&quot;/&gt;&lt;wsp:rsid wsp:val=&quot;00AD76CA&quot;/&gt;&lt;wsp:rsid wsp:val=&quot;00AE0149&quot;/&gt;&lt;wsp:rsid wsp:val=&quot;00AE1F58&quot;/&gt;&lt;wsp:rsid wsp:val=&quot;00AE23C9&quot;/&gt;&lt;wsp:rsid wsp:val=&quot;00AF12CE&quot;/&gt;&lt;wsp:rsid wsp:val=&quot;00AF28A5&quot;/&gt;&lt;wsp:rsid wsp:val=&quot;00AF34C6&quot;/&gt;&lt;wsp:rsid wsp:val=&quot;00AF3B74&quot;/&gt;&lt;wsp:rsid wsp:val=&quot;00AF661B&quot;/&gt;&lt;wsp:rsid wsp:val=&quot;00B03B40&quot;/&gt;&lt;wsp:rsid wsp:val=&quot;00B04DDE&quot;/&gt;&lt;wsp:rsid wsp:val=&quot;00B10941&quot;/&gt;&lt;wsp:rsid wsp:val=&quot;00B1230A&quot;/&gt;&lt;wsp:rsid wsp:val=&quot;00B13047&quot;/&gt;&lt;wsp:rsid wsp:val=&quot;00B130BD&quot;/&gt;&lt;wsp:rsid wsp:val=&quot;00B13949&quot;/&gt;&lt;wsp:rsid wsp:val=&quot;00B16013&quot;/&gt;&lt;wsp:rsid wsp:val=&quot;00B16EBF&quot;/&gt;&lt;wsp:rsid wsp:val=&quot;00B20035&quot;/&gt;&lt;wsp:rsid wsp:val=&quot;00B231BF&quot;/&gt;&lt;wsp:rsid wsp:val=&quot;00B273CB&quot;/&gt;&lt;wsp:rsid wsp:val=&quot;00B300FB&quot;/&gt;&lt;wsp:rsid wsp:val=&quot;00B31A71&quot;/&gt;&lt;wsp:rsid wsp:val=&quot;00B31FB5&quot;/&gt;&lt;wsp:rsid wsp:val=&quot;00B34566&quot;/&gt;&lt;wsp:rsid wsp:val=&quot;00B41087&quot;/&gt;&lt;wsp:rsid wsp:val=&quot;00B42C4D&quot;/&gt;&lt;wsp:rsid wsp:val=&quot;00B42EEE&quot;/&gt;&lt;wsp:rsid wsp:val=&quot;00B4351B&quot;/&gt;&lt;wsp:rsid wsp:val=&quot;00B44E4F&quot;/&gt;&lt;wsp:rsid wsp:val=&quot;00B45E89&quot;/&gt;&lt;wsp:rsid wsp:val=&quot;00B50530&quot;/&gt;&lt;wsp:rsid wsp:val=&quot;00B50A8D&quot;/&gt;&lt;wsp:rsid wsp:val=&quot;00B5309C&quot;/&gt;&lt;wsp:rsid wsp:val=&quot;00B555A4&quot;/&gt;&lt;wsp:rsid wsp:val=&quot;00B579B9&quot;/&gt;&lt;wsp:rsid wsp:val=&quot;00B57EDF&quot;/&gt;&lt;wsp:rsid wsp:val=&quot;00B57F6D&quot;/&gt;&lt;wsp:rsid wsp:val=&quot;00B634B0&quot;/&gt;&lt;wsp:rsid wsp:val=&quot;00B658F2&quot;/&gt;&lt;wsp:rsid wsp:val=&quot;00B7037E&quot;/&gt;&lt;wsp:rsid wsp:val=&quot;00B72967&quot;/&gt;&lt;wsp:rsid wsp:val=&quot;00B76DE2&quot;/&gt;&lt;wsp:rsid wsp:val=&quot;00B82148&quot;/&gt;&lt;wsp:rsid wsp:val=&quot;00B84DC9&quot;/&gt;&lt;wsp:rsid wsp:val=&quot;00B870AB&quot;/&gt;&lt;wsp:rsid wsp:val=&quot;00B92331&quot;/&gt;&lt;wsp:rsid wsp:val=&quot;00B9307D&quot;/&gt;&lt;wsp:rsid wsp:val=&quot;00B97F96&quot;/&gt;&lt;wsp:rsid wsp:val=&quot;00BA0796&quot;/&gt;&lt;wsp:rsid wsp:val=&quot;00BA0E5D&quot;/&gt;&lt;wsp:rsid wsp:val=&quot;00BA33EE&quot;/&gt;&lt;wsp:rsid wsp:val=&quot;00BA4AFE&quot;/&gt;&lt;wsp:rsid wsp:val=&quot;00BA7BFA&quot;/&gt;&lt;wsp:rsid wsp:val=&quot;00BA7EBD&quot;/&gt;&lt;wsp:rsid wsp:val=&quot;00BB1711&quot;/&gt;&lt;wsp:rsid wsp:val=&quot;00BB1AEB&quot;/&gt;&lt;wsp:rsid wsp:val=&quot;00BB1F28&quot;/&gt;&lt;wsp:rsid wsp:val=&quot;00BB2DEB&quot;/&gt;&lt;wsp:rsid wsp:val=&quot;00BB32C0&quot;/&gt;&lt;wsp:rsid wsp:val=&quot;00BB3605&quot;/&gt;&lt;wsp:rsid wsp:val=&quot;00BB3858&quot;/&gt;&lt;wsp:rsid wsp:val=&quot;00BB3A26&quot;/&gt;&lt;wsp:rsid wsp:val=&quot;00BC252D&quot;/&gt;&lt;wsp:rsid wsp:val=&quot;00BC36FD&quot;/&gt;&lt;wsp:rsid wsp:val=&quot;00BC3ED2&quot;/&gt;&lt;wsp:rsid wsp:val=&quot;00BC527E&quot;/&gt;&lt;wsp:rsid wsp:val=&quot;00BC5EA7&quot;/&gt;&lt;wsp:rsid wsp:val=&quot;00BC7178&quot;/&gt;&lt;wsp:rsid wsp:val=&quot;00BC73E0&quot;/&gt;&lt;wsp:rsid wsp:val=&quot;00BD0BB8&quot;/&gt;&lt;wsp:rsid wsp:val=&quot;00BD1F78&quot;/&gt;&lt;wsp:rsid wsp:val=&quot;00BD257C&quot;/&gt;&lt;wsp:rsid wsp:val=&quot;00BD2F84&quot;/&gt;&lt;wsp:rsid wsp:val=&quot;00BD3068&quot;/&gt;&lt;wsp:rsid wsp:val=&quot;00BD7930&quot;/&gt;&lt;wsp:rsid wsp:val=&quot;00BE08A8&quot;/&gt;&lt;wsp:rsid wsp:val=&quot;00BE1EE1&quot;/&gt;&lt;wsp:rsid wsp:val=&quot;00BE4A3D&quot;/&gt;&lt;wsp:rsid wsp:val=&quot;00BE4CFB&quot;/&gt;&lt;wsp:rsid wsp:val=&quot;00BF0D20&quot;/&gt;&lt;wsp:rsid wsp:val=&quot;00BF19C4&quot;/&gt;&lt;wsp:rsid wsp:val=&quot;00BF2AE8&quot;/&gt;&lt;wsp:rsid wsp:val=&quot;00BF413E&quot;/&gt;&lt;wsp:rsid wsp:val=&quot;00BF4BDD&quot;/&gt;&lt;wsp:rsid wsp:val=&quot;00BF51D4&quot;/&gt;&lt;wsp:rsid wsp:val=&quot;00BF65D2&quot;/&gt;&lt;wsp:rsid wsp:val=&quot;00C034E1&quot;/&gt;&lt;wsp:rsid wsp:val=&quot;00C05402&quot;/&gt;&lt;wsp:rsid wsp:val=&quot;00C11AA3&quot;/&gt;&lt;wsp:rsid wsp:val=&quot;00C14870&quot;/&gt;&lt;wsp:rsid wsp:val=&quot;00C170B0&quot;/&gt;&lt;wsp:rsid wsp:val=&quot;00C17EB8&quot;/&gt;&lt;wsp:rsid wsp:val=&quot;00C20273&quot;/&gt;&lt;wsp:rsid wsp:val=&quot;00C2505D&quot;/&gt;&lt;wsp:rsid wsp:val=&quot;00C25783&quot;/&gt;&lt;wsp:rsid wsp:val=&quot;00C25B13&quot;/&gt;&lt;wsp:rsid wsp:val=&quot;00C26578&quot;/&gt;&lt;wsp:rsid wsp:val=&quot;00C275D3&quot;/&gt;&lt;wsp:rsid wsp:val=&quot;00C27867&quot;/&gt;&lt;wsp:rsid wsp:val=&quot;00C32A8F&quot;/&gt;&lt;wsp:rsid wsp:val=&quot;00C3595D&quot;/&gt;&lt;wsp:rsid wsp:val=&quot;00C43142&quot;/&gt;&lt;wsp:rsid wsp:val=&quot;00C510B9&quot;/&gt;&lt;wsp:rsid wsp:val=&quot;00C56AFE&quot;/&gt;&lt;wsp:rsid wsp:val=&quot;00C570AC&quot;/&gt;&lt;wsp:rsid wsp:val=&quot;00C57C18&quot;/&gt;&lt;wsp:rsid wsp:val=&quot;00C619F9&quot;/&gt;&lt;wsp:rsid wsp:val=&quot;00C6288F&quot;/&gt;&lt;wsp:rsid wsp:val=&quot;00C62D95&quot;/&gt;&lt;wsp:rsid wsp:val=&quot;00C667C5&quot;/&gt;&lt;wsp:rsid wsp:val=&quot;00C6709B&quot;/&gt;&lt;wsp:rsid wsp:val=&quot;00C679D1&quot;/&gt;&lt;wsp:rsid wsp:val=&quot;00C70AEC&quot;/&gt;&lt;wsp:rsid wsp:val=&quot;00C70D58&quot;/&gt;&lt;wsp:rsid wsp:val=&quot;00C71469&quot;/&gt;&lt;wsp:rsid wsp:val=&quot;00C7475C&quot;/&gt;&lt;wsp:rsid wsp:val=&quot;00C75A2B&quot;/&gt;&lt;wsp:rsid wsp:val=&quot;00C76AFB&quot;/&gt;&lt;wsp:rsid wsp:val=&quot;00C77BA6&quot;/&gt;&lt;wsp:rsid wsp:val=&quot;00C77C2C&quot;/&gt;&lt;wsp:rsid wsp:val=&quot;00C82DD3&quot;/&gt;&lt;wsp:rsid wsp:val=&quot;00C8369A&quot;/&gt;&lt;wsp:rsid wsp:val=&quot;00C85CAB&quot;/&gt;&lt;wsp:rsid wsp:val=&quot;00C85F6E&quot;/&gt;&lt;wsp:rsid wsp:val=&quot;00C941F6&quot;/&gt;&lt;wsp:rsid wsp:val=&quot;00C94C40&quot;/&gt;&lt;wsp:rsid wsp:val=&quot;00C97455&quot;/&gt;&lt;wsp:rsid wsp:val=&quot;00C97C07&quot;/&gt;&lt;wsp:rsid wsp:val=&quot;00CA1CDB&quot;/&gt;&lt;wsp:rsid wsp:val=&quot;00CB5B64&quot;/&gt;&lt;wsp:rsid wsp:val=&quot;00CB6D05&quot;/&gt;&lt;wsp:rsid wsp:val=&quot;00CC4467&quot;/&gt;&lt;wsp:rsid wsp:val=&quot;00CC61A3&quot;/&gt;&lt;wsp:rsid wsp:val=&quot;00CD22A1&quot;/&gt;&lt;wsp:rsid wsp:val=&quot;00CD28E3&quot;/&gt;&lt;wsp:rsid wsp:val=&quot;00CD3294&quot;/&gt;&lt;wsp:rsid wsp:val=&quot;00CD4787&quot;/&gt;&lt;wsp:rsid wsp:val=&quot;00CD6192&quot;/&gt;&lt;wsp:rsid wsp:val=&quot;00CE03B0&quot;/&gt;&lt;wsp:rsid wsp:val=&quot;00CE1F96&quot;/&gt;&lt;wsp:rsid wsp:val=&quot;00CE42A4&quot;/&gt;&lt;wsp:rsid wsp:val=&quot;00CE5A3F&quot;/&gt;&lt;wsp:rsid wsp:val=&quot;00CE75D6&quot;/&gt;&lt;wsp:rsid wsp:val=&quot;00CF07B3&quot;/&gt;&lt;wsp:rsid wsp:val=&quot;00CF1553&quot;/&gt;&lt;wsp:rsid wsp:val=&quot;00CF1631&quot;/&gt;&lt;wsp:rsid wsp:val=&quot;00CF5394&quot;/&gt;&lt;wsp:rsid wsp:val=&quot;00CF643B&quot;/&gt;&lt;wsp:rsid wsp:val=&quot;00CF673B&quot;/&gt;&lt;wsp:rsid wsp:val=&quot;00D0089E&quot;/&gt;&lt;wsp:rsid wsp:val=&quot;00D01EA2&quot;/&gt;&lt;wsp:rsid wsp:val=&quot;00D0243C&quot;/&gt;&lt;wsp:rsid wsp:val=&quot;00D0397E&quot;/&gt;&lt;wsp:rsid wsp:val=&quot;00D03DEA&quot;/&gt;&lt;wsp:rsid wsp:val=&quot;00D0544E&quot;/&gt;&lt;wsp:rsid wsp:val=&quot;00D06323&quot;/&gt;&lt;wsp:rsid wsp:val=&quot;00D06569&quot;/&gt;&lt;wsp:rsid wsp:val=&quot;00D06BAA&quot;/&gt;&lt;wsp:rsid wsp:val=&quot;00D0797A&quot;/&gt;&lt;wsp:rsid wsp:val=&quot;00D07A1D&quot;/&gt;&lt;wsp:rsid wsp:val=&quot;00D20F7B&quot;/&gt;&lt;wsp:rsid wsp:val=&quot;00D2451D&quot;/&gt;&lt;wsp:rsid wsp:val=&quot;00D319F4&quot;/&gt;&lt;wsp:rsid wsp:val=&quot;00D3270E&quot;/&gt;&lt;wsp:rsid wsp:val=&quot;00D3524B&quot;/&gt;&lt;wsp:rsid wsp:val=&quot;00D37552&quot;/&gt;&lt;wsp:rsid wsp:val=&quot;00D37B42&quot;/&gt;&lt;wsp:rsid wsp:val=&quot;00D37C1D&quot;/&gt;&lt;wsp:rsid wsp:val=&quot;00D37E3A&quot;/&gt;&lt;wsp:rsid wsp:val=&quot;00D409DE&quot;/&gt;&lt;wsp:rsid wsp:val=&quot;00D40DF4&quot;/&gt;&lt;wsp:rsid wsp:val=&quot;00D424FC&quot;/&gt;&lt;wsp:rsid wsp:val=&quot;00D439B9&quot;/&gt;&lt;wsp:rsid wsp:val=&quot;00D52D7B&quot;/&gt;&lt;wsp:rsid wsp:val=&quot;00D52E23&quot;/&gt;&lt;wsp:rsid wsp:val=&quot;00D535E2&quot;/&gt;&lt;wsp:rsid wsp:val=&quot;00D54731&quot;/&gt;&lt;wsp:rsid wsp:val=&quot;00D55873&quot;/&gt;&lt;wsp:rsid wsp:val=&quot;00D55ED8&quot;/&gt;&lt;wsp:rsid wsp:val=&quot;00D60245&quot;/&gt;&lt;wsp:rsid wsp:val=&quot;00D61C80&quot;/&gt;&lt;wsp:rsid wsp:val=&quot;00D62715&quot;/&gt;&lt;wsp:rsid wsp:val=&quot;00D648FC&quot;/&gt;&lt;wsp:rsid wsp:val=&quot;00D66380&quot;/&gt;&lt;wsp:rsid wsp:val=&quot;00D70DAD&quot;/&gt;&lt;wsp:rsid wsp:val=&quot;00D733D1&quot;/&gt;&lt;wsp:rsid wsp:val=&quot;00D7345E&quot;/&gt;&lt;wsp:rsid wsp:val=&quot;00D7380D&quot;/&gt;&lt;wsp:rsid wsp:val=&quot;00D73EB5&quot;/&gt;&lt;wsp:rsid wsp:val=&quot;00D7435A&quot;/&gt;&lt;wsp:rsid wsp:val=&quot;00D74FDB&quot;/&gt;&lt;wsp:rsid wsp:val=&quot;00D75257&quot;/&gt;&lt;wsp:rsid wsp:val=&quot;00D760ED&quot;/&gt;&lt;wsp:rsid wsp:val=&quot;00D7675C&quot;/&gt;&lt;wsp:rsid wsp:val=&quot;00D821C0&quot;/&gt;&lt;wsp:rsid wsp:val=&quot;00D82C12&quot;/&gt;&lt;wsp:rsid wsp:val=&quot;00D83A8D&quot;/&gt;&lt;wsp:rsid wsp:val=&quot;00D90B21&quot;/&gt;&lt;wsp:rsid wsp:val=&quot;00D90CAD&quot;/&gt;&lt;wsp:rsid wsp:val=&quot;00D921B8&quot;/&gt;&lt;wsp:rsid wsp:val=&quot;00D93ED1&quot;/&gt;&lt;wsp:rsid wsp:val=&quot;00D94746&quot;/&gt;&lt;wsp:rsid wsp:val=&quot;00D95420&quot;/&gt;&lt;wsp:rsid wsp:val=&quot;00DA1A6E&quot;/&gt;&lt;wsp:rsid wsp:val=&quot;00DA1C42&quot;/&gt;&lt;wsp:rsid wsp:val=&quot;00DA3A35&quot;/&gt;&lt;wsp:rsid wsp:val=&quot;00DA7D71&quot;/&gt;&lt;wsp:rsid wsp:val=&quot;00DB1309&quot;/&gt;&lt;wsp:rsid wsp:val=&quot;00DB345D&quot;/&gt;&lt;wsp:rsid wsp:val=&quot;00DB3707&quot;/&gt;&lt;wsp:rsid wsp:val=&quot;00DB3A53&quot;/&gt;&lt;wsp:rsid wsp:val=&quot;00DB6FB4&quot;/&gt;&lt;wsp:rsid wsp:val=&quot;00DC007B&quot;/&gt;&lt;wsp:rsid wsp:val=&quot;00DC15D0&quot;/&gt;&lt;wsp:rsid wsp:val=&quot;00DC2F0D&quot;/&gt;&lt;wsp:rsid wsp:val=&quot;00DC2F3B&quot;/&gt;&lt;wsp:rsid wsp:val=&quot;00DC638F&quot;/&gt;&lt;wsp:rsid wsp:val=&quot;00DC7BF5&quot;/&gt;&lt;wsp:rsid wsp:val=&quot;00DD2630&quot;/&gt;&lt;wsp:rsid wsp:val=&quot;00DD4678&quot;/&gt;&lt;wsp:rsid wsp:val=&quot;00DD4A08&quot;/&gt;&lt;wsp:rsid wsp:val=&quot;00DE0974&quot;/&gt;&lt;wsp:rsid wsp:val=&quot;00DE0BA6&quot;/&gt;&lt;wsp:rsid wsp:val=&quot;00DE3254&quot;/&gt;&lt;wsp:rsid wsp:val=&quot;00DE79AF&quot;/&gt;&lt;wsp:rsid wsp:val=&quot;00DF112A&quot;/&gt;&lt;wsp:rsid wsp:val=&quot;00DF1477&quot;/&gt;&lt;wsp:rsid wsp:val=&quot;00DF2241&quot;/&gt;&lt;wsp:rsid wsp:val=&quot;00DF2628&quot;/&gt;&lt;wsp:rsid wsp:val=&quot;00E04A9C&quot;/&gt;&lt;wsp:rsid wsp:val=&quot;00E05D06&quot;/&gt;&lt;wsp:rsid wsp:val=&quot;00E0764E&quot;/&gt;&lt;wsp:rsid wsp:val=&quot;00E07A8A&quot;/&gt;&lt;wsp:rsid wsp:val=&quot;00E1226A&quot;/&gt;&lt;wsp:rsid wsp:val=&quot;00E1265D&quot;/&gt;&lt;wsp:rsid wsp:val=&quot;00E12847&quot;/&gt;&lt;wsp:rsid wsp:val=&quot;00E145CC&quot;/&gt;&lt;wsp:rsid wsp:val=&quot;00E14D52&quot;/&gt;&lt;wsp:rsid wsp:val=&quot;00E16995&quot;/&gt;&lt;wsp:rsid wsp:val=&quot;00E17DAD&quot;/&gt;&lt;wsp:rsid wsp:val=&quot;00E20317&quot;/&gt;&lt;wsp:rsid wsp:val=&quot;00E20B58&quot;/&gt;&lt;wsp:rsid wsp:val=&quot;00E20E91&quot;/&gt;&lt;wsp:rsid wsp:val=&quot;00E348C0&quot;/&gt;&lt;wsp:rsid wsp:val=&quot;00E34D95&quot;/&gt;&lt;wsp:rsid wsp:val=&quot;00E4303A&quot;/&gt;&lt;wsp:rsid wsp:val=&quot;00E4538C&quot;/&gt;&lt;wsp:rsid wsp:val=&quot;00E51361&quot;/&gt;&lt;wsp:rsid wsp:val=&quot;00E51B66&quot;/&gt;&lt;wsp:rsid wsp:val=&quot;00E52145&quot;/&gt;&lt;wsp:rsid wsp:val=&quot;00E53756&quot;/&gt;&lt;wsp:rsid wsp:val=&quot;00E54109&quot;/&gt;&lt;wsp:rsid wsp:val=&quot;00E56DD5&quot;/&gt;&lt;wsp:rsid wsp:val=&quot;00E56EFE&quot;/&gt;&lt;wsp:rsid wsp:val=&quot;00E57F45&quot;/&gt;&lt;wsp:rsid wsp:val=&quot;00E61C33&quot;/&gt;&lt;wsp:rsid wsp:val=&quot;00E62EA1&quot;/&gt;&lt;wsp:rsid wsp:val=&quot;00E6556E&quot;/&gt;&lt;wsp:rsid wsp:val=&quot;00E6596B&quot;/&gt;&lt;wsp:rsid wsp:val=&quot;00E67CEE&quot;/&gt;&lt;wsp:rsid wsp:val=&quot;00E73698&quot;/&gt;&lt;wsp:rsid wsp:val=&quot;00E74484&quot;/&gt;&lt;wsp:rsid wsp:val=&quot;00E83083&quot;/&gt;&lt;wsp:rsid wsp:val=&quot;00E838F8&quot;/&gt;&lt;wsp:rsid wsp:val=&quot;00E83A98&quot;/&gt;&lt;wsp:rsid wsp:val=&quot;00E8452F&quot;/&gt;&lt;wsp:rsid wsp:val=&quot;00E84FE4&quot;/&gt;&lt;wsp:rsid wsp:val=&quot;00E871FD&quot;/&gt;&lt;wsp:rsid wsp:val=&quot;00E90244&quot;/&gt;&lt;wsp:rsid wsp:val=&quot;00E9119B&quot;/&gt;&lt;wsp:rsid wsp:val=&quot;00E93D62&quot;/&gt;&lt;wsp:rsid wsp:val=&quot;00E94A82&quot;/&gt;&lt;wsp:rsid wsp:val=&quot;00E97CF8&quot;/&gt;&lt;wsp:rsid wsp:val=&quot;00E97FC9&quot;/&gt;&lt;wsp:rsid wsp:val=&quot;00EA0293&quot;/&gt;&lt;wsp:rsid wsp:val=&quot;00EA0A41&quot;/&gt;&lt;wsp:rsid wsp:val=&quot;00EA0C35&quot;/&gt;&lt;wsp:rsid wsp:val=&quot;00EA3E03&quot;/&gt;&lt;wsp:rsid wsp:val=&quot;00EB2331&quot;/&gt;&lt;wsp:rsid wsp:val=&quot;00EB35A9&quot;/&gt;&lt;wsp:rsid wsp:val=&quot;00EB3980&quot;/&gt;&lt;wsp:rsid wsp:val=&quot;00EB746B&quot;/&gt;&lt;wsp:rsid wsp:val=&quot;00EB758E&quot;/&gt;&lt;wsp:rsid wsp:val=&quot;00EC146C&quot;/&gt;&lt;wsp:rsid wsp:val=&quot;00EC36BB&quot;/&gt;&lt;wsp:rsid wsp:val=&quot;00EC405D&quot;/&gt;&lt;wsp:rsid wsp:val=&quot;00EC47B9&quot;/&gt;&lt;wsp:rsid wsp:val=&quot;00EC7956&quot;/&gt;&lt;wsp:rsid wsp:val=&quot;00EC7C03&quot;/&gt;&lt;wsp:rsid wsp:val=&quot;00ED1EE3&quot;/&gt;&lt;wsp:rsid wsp:val=&quot;00ED415C&quot;/&gt;&lt;wsp:rsid wsp:val=&quot;00ED5915&quot;/&gt;&lt;wsp:rsid wsp:val=&quot;00ED79E3&quot;/&gt;&lt;wsp:rsid wsp:val=&quot;00EE012F&quot;/&gt;&lt;wsp:rsid wsp:val=&quot;00EE4F00&quot;/&gt;&lt;wsp:rsid wsp:val=&quot;00EE5A92&quot;/&gt;&lt;wsp:rsid wsp:val=&quot;00EF0F57&quot;/&gt;&lt;wsp:rsid wsp:val=&quot;00EF15C8&quot;/&gt;&lt;wsp:rsid wsp:val=&quot;00EF1CE6&quot;/&gt;&lt;wsp:rsid wsp:val=&quot;00F028A6&quot;/&gt;&lt;wsp:rsid wsp:val=&quot;00F04132&quot;/&gt;&lt;wsp:rsid wsp:val=&quot;00F05958&quot;/&gt;&lt;wsp:rsid wsp:val=&quot;00F10039&quot;/&gt;&lt;wsp:rsid wsp:val=&quot;00F11EEE&quot;/&gt;&lt;wsp:rsid wsp:val=&quot;00F1519E&quot;/&gt;&lt;wsp:rsid wsp:val=&quot;00F161B5&quot;/&gt;&lt;wsp:rsid wsp:val=&quot;00F22D91&quot;/&gt;&lt;wsp:rsid wsp:val=&quot;00F2611F&quot;/&gt;&lt;wsp:rsid wsp:val=&quot;00F27BFC&quot;/&gt;&lt;wsp:rsid wsp:val=&quot;00F3059E&quot;/&gt;&lt;wsp:rsid wsp:val=&quot;00F30F5A&quot;/&gt;&lt;wsp:rsid wsp:val=&quot;00F352D7&quot;/&gt;&lt;wsp:rsid wsp:val=&quot;00F36716&quot;/&gt;&lt;wsp:rsid wsp:val=&quot;00F36EF1&quot;/&gt;&lt;wsp:rsid wsp:val=&quot;00F42520&quot;/&gt;&lt;wsp:rsid wsp:val=&quot;00F4260A&quot;/&gt;&lt;wsp:rsid wsp:val=&quot;00F42A53&quot;/&gt;&lt;wsp:rsid wsp:val=&quot;00F47987&quot;/&gt;&lt;wsp:rsid wsp:val=&quot;00F53767&quot;/&gt;&lt;wsp:rsid wsp:val=&quot;00F5504D&quot;/&gt;&lt;wsp:rsid wsp:val=&quot;00F62257&quot;/&gt;&lt;wsp:rsid wsp:val=&quot;00F6402A&quot;/&gt;&lt;wsp:rsid wsp:val=&quot;00F649E9&quot;/&gt;&lt;wsp:rsid wsp:val=&quot;00F64A7F&quot;/&gt;&lt;wsp:rsid wsp:val=&quot;00F65195&quot;/&gt;&lt;wsp:rsid wsp:val=&quot;00F70FFD&quot;/&gt;&lt;wsp:rsid wsp:val=&quot;00F72487&quot;/&gt;&lt;wsp:rsid wsp:val=&quot;00F74353&quot;/&gt;&lt;wsp:rsid wsp:val=&quot;00F74425&quot;/&gt;&lt;wsp:rsid wsp:val=&quot;00F749F2&quot;/&gt;&lt;wsp:rsid wsp:val=&quot;00F7659C&quot;/&gt;&lt;wsp:rsid wsp:val=&quot;00F8005B&quot;/&gt;&lt;wsp:rsid wsp:val=&quot;00F81BE4&quot;/&gt;&lt;wsp:rsid wsp:val=&quot;00F85BAA&quot;/&gt;&lt;wsp:rsid wsp:val=&quot;00F862E2&quot;/&gt;&lt;wsp:rsid wsp:val=&quot;00F866F4&quot;/&gt;&lt;wsp:rsid wsp:val=&quot;00F872A7&quot;/&gt;&lt;wsp:rsid wsp:val=&quot;00F90000&quot;/&gt;&lt;wsp:rsid wsp:val=&quot;00F933B0&quot;/&gt;&lt;wsp:rsid wsp:val=&quot;00F93470&quot;/&gt;&lt;wsp:rsid wsp:val=&quot;00F94E98&quot;/&gt;&lt;wsp:rsid wsp:val=&quot;00F95E0E&quot;/&gt;&lt;wsp:rsid wsp:val=&quot;00FA4CE3&quot;/&gt;&lt;wsp:rsid wsp:val=&quot;00FA5EF5&quot;/&gt;&lt;wsp:rsid wsp:val=&quot;00FA7137&quot;/&gt;&lt;wsp:rsid wsp:val=&quot;00FC1167&quot;/&gt;&lt;wsp:rsid wsp:val=&quot;00FC15ED&quot;/&gt;&lt;wsp:rsid wsp:val=&quot;00FC191E&quot;/&gt;&lt;wsp:rsid wsp:val=&quot;00FC64C7&quot;/&gt;&lt;wsp:rsid wsp:val=&quot;00FC7E7E&quot;/&gt;&lt;wsp:rsid wsp:val=&quot;00FD4849&quot;/&gt;&lt;wsp:rsid wsp:val=&quot;00FD7F45&quot;/&gt;&lt;wsp:rsid wsp:val=&quot;00FE1605&quot;/&gt;&lt;wsp:rsid wsp:val=&quot;00FE22DD&quot;/&gt;&lt;wsp:rsid wsp:val=&quot;00FE6820&quot;/&gt;&lt;wsp:rsid wsp:val=&quot;00FF0021&quot;/&gt;&lt;wsp:rsid wsp:val=&quot;00FF2FAB&quot;/&gt;&lt;wsp:rsid wsp:val=&quot;00FF34D1&quot;/&gt;&lt;wsp:rsid wsp:val=&quot;00FF590F&quot;/&gt;&lt;wsp:rsid wsp:val=&quot;00FF77A1&quot;/&gt;&lt;/wsp:rsids&gt;&lt;/w:docPr&gt;&lt;w:body&gt;&lt;wx:sect&gt;&lt;w:p wsp:rsidR=&quot;00000000&quot; wsp:rsidRDefault=&quot;00336E73&quot; wsp:rsidP=&quot;00336E73&quot;&gt;&lt;m:oMathPara&gt;&lt;m:oMath&gt;&lt;m:nary&gt;&lt;m:naryPr&gt;&lt;m:chr m:val=&quot;âˆ‘&quot;/&gt;&lt;m:grow m:val=&quot;1&quot;/&gt;&lt;m:ctrlPr&gt;&lt;w:rPr&gt;&lt;w:rFonts w:ascii=&quot;Cambria Math&quot; w:h-ansi=&quot;Cambria Math&quot;/&gt;&lt;wx:font wx:val=&quot;Cambria Math&quot;/&gt;&lt;/w:rPr&gt;&lt;/m:ctrlPr&gt;&lt;/m:naryPr&gt;&lt;m:sub&gt;&lt;m:r&gt;&lt;w:rPr&gt;&lt;w:rFonts w:ascii=&quot;Cambria Math&quot; w:fareast=&quot;Cambria Math&quot; w:h-ansi=&quot;Cambria Math&quot; w:cs=&quot;Cambria Math&quot;/&gt;&lt;wx:font wx:val=&quot;Cambria Math&quot;/&gt;&lt;w:i/&gt;&lt;/w:rPr&gt;&lt;m:t&gt;i=1&lt;/m:t&gt;&lt;/m:r&gt;&lt;/m:sub&gt;&lt;m:sup&gt;&lt;m:r&gt;&lt;w:rPr&gt;&lt;w:rFonts w:ascii=&quot;Cambria Math&quot; w:fareast=&quot;Cambria Math&quot; w:h-ansi=&quot;Cambria Math&quot; w:cs=&quot;Cambria Math&quot;/&gt;&lt;wx:font wx:val=&quot;Cambria Math&quot;/&gt;&lt;w:i/&gt;&lt;/w:rPr&gt;&lt;m:t&gt;n&lt;/m:t&gt;&lt;/m:r&gt;&lt;/m:sup&gt;&lt;m:e&gt;&lt;m:sSub&gt;&lt;m:sSubPr&gt;&lt;m:ctrlPr&gt;&lt;w:rPr&gt;&lt;w:rFonts w:ascii=&quot;Cambria Math&quot; w:h-ansi=&quot;Cambria Math&quot;/&gt;&lt;wx:font wx:val=&quot;Cambria Math&quot;/&gt;&lt;/w:rPr&gt;&lt;/m:ctrlPr&gt;&lt;/m:sSubPr&gt;&lt;m:e&gt;&lt;m:r&gt;&lt;m:rPr&gt;&lt;m:sty m:val=&quot;p&quot;/&gt;&lt;/m:rPr&gt;&lt;w:rPr&gt;&lt;w:rFonts w:ascii=&quot;Cambria Math&quot; w:h-ansi=&quot;Cambria Math&quot;/&gt;&lt;wx:font wx:val=&quot;Cambria Math&quot;/&gt;&lt;/w:rPr&gt;&lt;m:t&gt;I&lt;/m:t&gt;&lt;/m:r&gt;&lt;/m:e&gt;&lt;m:sub&gt;&lt;m:r&gt;&lt;m:rPr&gt;&lt;m:sty m:val=&quot;p&quot;/&gt;&lt;/m:rPr&gt;&lt;w:rPr&gt;&lt;w:rFonts w:ascii=&quot;Cambria Math&quot; w:h-ansi=&quot;Cambria Math&quot;/&gt;&lt;wx:font wx:val=&quot;Cambria Math&quot;/&gt;&lt;/w:rPr&gt;&lt;m:t&gt;0&lt;/m:t&gt;&lt;/m:r&gt;&lt;/m:sub&gt;&lt;/m:sSub&gt;&lt;/m:e&gt;&lt;/m:nary&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x:sect&gt;&lt;/w:body&gt;&lt;/w:wordDocument&gt;">
            <v:imagedata r:id="rId85" o:title="" chromakey="white"/>
          </v:shape>
        </w:pict>
      </w:r>
      <w:r w:rsidRPr="0054686C">
        <w:instrText xml:space="preserve"> </w:instrText>
      </w:r>
      <w:r w:rsidRPr="0054686C">
        <w:fldChar w:fldCharType="separate"/>
      </w:r>
      <w:r w:rsidR="009D7857">
        <w:rPr>
          <w:noProof/>
          <w:position w:val="-6"/>
        </w:rPr>
        <w:pict w14:anchorId="3D3B9FF1">
          <v:shape id="_x0000_i1030" type="#_x0000_t75" style="width:31.15pt;height:12.9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isplayBackgroundShape/&gt;&lt;w:stylePaneFormatFilter w:val=&quot;0000&quot;/&gt;&lt;w:defaultTabStop w:val=&quot;720&quot;/&gt;&lt;w:defaultTableStyle w:sti=&quot;0&quot; w:val=&quot;Normal&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punctuationKerning/&gt;&lt;w:characterSpacingControl w:val=&quot;DontCompress&quot;/&gt;&lt;w:optimizeForBrowser/&gt;&lt;w:allowPNG/&gt;&lt;w:validateAgainstSchema/&gt;&lt;w:saveInvalidXML w:val=&quot;off&quot;/&gt;&lt;w:ignoreMixedContent w:val=&quot;off&quot;/&gt;&lt;w:alwaysShowPlaceholderText w:val=&quot;off&quot;/&gt;&lt;w:compat&gt;&lt;w:doNotUseHTMLParagraphAutoSpacing/&gt;&lt;w:breakWrappedTables/&gt;&lt;w:snapToGridInCell/&gt;&lt;w:wrapTextWithPunct/&gt;&lt;w:useAsianBreakRules/&gt;&lt;w:useWord2002TableStyleRules/&gt;&lt;/w:compat&gt;&lt;wsp:rsids&gt;&lt;wsp:rsidRoot wsp:val=&quot;00DA3A35&quot;/&gt;&lt;wsp:rsid wsp:val=&quot;00000184&quot;/&gt;&lt;wsp:rsid wsp:val=&quot;00001BD5&quot;/&gt;&lt;wsp:rsid wsp:val=&quot;00002E30&quot;/&gt;&lt;wsp:rsid wsp:val=&quot;00003575&quot;/&gt;&lt;wsp:rsid wsp:val=&quot;0000416E&quot;/&gt;&lt;wsp:rsid wsp:val=&quot;00005815&quot;/&gt;&lt;wsp:rsid wsp:val=&quot;000123AE&quot;/&gt;&lt;wsp:rsid wsp:val=&quot;000154DD&quot;/&gt;&lt;wsp:rsid wsp:val=&quot;00016D8D&quot;/&gt;&lt;wsp:rsid wsp:val=&quot;00020AEF&quot;/&gt;&lt;wsp:rsid wsp:val=&quot;00023A52&quot;/&gt;&lt;wsp:rsid wsp:val=&quot;00026B6C&quot;/&gt;&lt;wsp:rsid wsp:val=&quot;00027801&quot;/&gt;&lt;wsp:rsid wsp:val=&quot;0003005C&quot;/&gt;&lt;wsp:rsid wsp:val=&quot;00032FDD&quot;/&gt;&lt;wsp:rsid wsp:val=&quot;000331B4&quot;/&gt;&lt;wsp:rsid wsp:val=&quot;00035B51&quot;/&gt;&lt;wsp:rsid wsp:val=&quot;00037E9D&quot;/&gt;&lt;wsp:rsid wsp:val=&quot;00040EFC&quot;/&gt;&lt;wsp:rsid wsp:val=&quot;0004132A&quot;/&gt;&lt;wsp:rsid wsp:val=&quot;00042CDF&quot;/&gt;&lt;wsp:rsid wsp:val=&quot;000445E0&quot;/&gt;&lt;wsp:rsid wsp:val=&quot;000449AB&quot;/&gt;&lt;wsp:rsid wsp:val=&quot;0004622E&quot;/&gt;&lt;wsp:rsid wsp:val=&quot;00051A55&quot;/&gt;&lt;wsp:rsid wsp:val=&quot;000527B6&quot;/&gt;&lt;wsp:rsid wsp:val=&quot;00053141&quot;/&gt;&lt;wsp:rsid wsp:val=&quot;00057486&quot;/&gt;&lt;wsp:rsid wsp:val=&quot;00057BF7&quot;/&gt;&lt;wsp:rsid wsp:val=&quot;000607FD&quot;/&gt;&lt;wsp:rsid wsp:val=&quot;0006311C&quot;/&gt;&lt;wsp:rsid wsp:val=&quot;0006369D&quot;/&gt;&lt;wsp:rsid wsp:val=&quot;00064646&quot;/&gt;&lt;wsp:rsid wsp:val=&quot;00067128&quot;/&gt;&lt;wsp:rsid wsp:val=&quot;000722CA&quot;/&gt;&lt;wsp:rsid wsp:val=&quot;00077B5D&quot;/&gt;&lt;wsp:rsid wsp:val=&quot;00077F3C&quot;/&gt;&lt;wsp:rsid wsp:val=&quot;0008176F&quot;/&gt;&lt;wsp:rsid wsp:val=&quot;000823A0&quot;/&gt;&lt;wsp:rsid wsp:val=&quot;00083F87&quot;/&gt;&lt;wsp:rsid wsp:val=&quot;000845C8&quot;/&gt;&lt;wsp:rsid wsp:val=&quot;00084D59&quot;/&gt;&lt;wsp:rsid wsp:val=&quot;0008584A&quot;/&gt;&lt;wsp:rsid wsp:val=&quot;00092E1B&quot;/&gt;&lt;wsp:rsid wsp:val=&quot;000946FB&quot;/&gt;&lt;wsp:rsid wsp:val=&quot;00097C9D&quot;/&gt;&lt;wsp:rsid wsp:val=&quot;000A0438&quot;/&gt;&lt;wsp:rsid wsp:val=&quot;000A15A7&quot;/&gt;&lt;wsp:rsid wsp:val=&quot;000A21EF&quot;/&gt;&lt;wsp:rsid wsp:val=&quot;000A3619&quot;/&gt;&lt;wsp:rsid wsp:val=&quot;000A43D4&quot;/&gt;&lt;wsp:rsid wsp:val=&quot;000A730F&quot;/&gt;&lt;wsp:rsid wsp:val=&quot;000A7B71&quot;/&gt;&lt;wsp:rsid wsp:val=&quot;000B18AC&quot;/&gt;&lt;wsp:rsid wsp:val=&quot;000B45F8&quot;/&gt;&lt;wsp:rsid wsp:val=&quot;000B4655&quot;/&gt;&lt;wsp:rsid wsp:val=&quot;000B4A25&quot;/&gt;&lt;wsp:rsid wsp:val=&quot;000B4FB1&quot;/&gt;&lt;wsp:rsid wsp:val=&quot;000B6856&quot;/&gt;&lt;wsp:rsid wsp:val=&quot;000B7980&quot;/&gt;&lt;wsp:rsid wsp:val=&quot;000C01C3&quot;/&gt;&lt;wsp:rsid wsp:val=&quot;000C1716&quot;/&gt;&lt;wsp:rsid wsp:val=&quot;000C33EE&quot;/&gt;&lt;wsp:rsid wsp:val=&quot;000C77E3&quot;/&gt;&lt;wsp:rsid wsp:val=&quot;000C7BE9&quot;/&gt;&lt;wsp:rsid wsp:val=&quot;000C7CED&quot;/&gt;&lt;wsp:rsid wsp:val=&quot;000D3D12&quot;/&gt;&lt;wsp:rsid wsp:val=&quot;000D4ACC&quot;/&gt;&lt;wsp:rsid wsp:val=&quot;000E29B6&quot;/&gt;&lt;wsp:rsid wsp:val=&quot;000E2A43&quot;/&gt;&lt;wsp:rsid wsp:val=&quot;000E2E29&quot;/&gt;&lt;wsp:rsid wsp:val=&quot;000E3962&quot;/&gt;&lt;wsp:rsid wsp:val=&quot;000E3B23&quot;/&gt;&lt;wsp:rsid wsp:val=&quot;000E7210&quot;/&gt;&lt;wsp:rsid wsp:val=&quot;000E7528&quot;/&gt;&lt;wsp:rsid wsp:val=&quot;000E77A5&quot;/&gt;&lt;wsp:rsid wsp:val=&quot;000F07C1&quot;/&gt;&lt;wsp:rsid wsp:val=&quot;000F1048&quot;/&gt;&lt;wsp:rsid wsp:val=&quot;000F1387&quot;/&gt;&lt;wsp:rsid wsp:val=&quot;000F18AA&quot;/&gt;&lt;wsp:rsid wsp:val=&quot;000F284D&quot;/&gt;&lt;wsp:rsid wsp:val=&quot;000F2A16&quot;/&gt;&lt;wsp:rsid wsp:val=&quot;000F4414&quot;/&gt;&lt;wsp:rsid wsp:val=&quot;000F4692&quot;/&gt;&lt;wsp:rsid wsp:val=&quot;000F54ED&quot;/&gt;&lt;wsp:rsid wsp:val=&quot;000F5FD5&quot;/&gt;&lt;wsp:rsid wsp:val=&quot;000F61B2&quot;/&gt;&lt;wsp:rsid wsp:val=&quot;001027A8&quot;/&gt;&lt;wsp:rsid wsp:val=&quot;001037B1&quot;/&gt;&lt;wsp:rsid wsp:val=&quot;00106490&quot;/&gt;&lt;wsp:rsid wsp:val=&quot;001122C3&quot;/&gt;&lt;wsp:rsid wsp:val=&quot;0011326F&quot;/&gt;&lt;wsp:rsid wsp:val=&quot;001134AE&quot;/&gt;&lt;wsp:rsid wsp:val=&quot;00113792&quot;/&gt;&lt;wsp:rsid wsp:val=&quot;00116BC2&quot;/&gt;&lt;wsp:rsid wsp:val=&quot;001176F6&quot;/&gt;&lt;wsp:rsid wsp:val=&quot;0011787F&quot;/&gt;&lt;wsp:rsid wsp:val=&quot;0012183A&quot;/&gt;&lt;wsp:rsid wsp:val=&quot;00121C3F&quot;/&gt;&lt;wsp:rsid wsp:val=&quot;00123F7A&quot;/&gt;&lt;wsp:rsid wsp:val=&quot;00127974&quot;/&gt;&lt;wsp:rsid wsp:val=&quot;00127EE8&quot;/&gt;&lt;wsp:rsid wsp:val=&quot;00131F92&quot;/&gt;&lt;wsp:rsid wsp:val=&quot;00132DB9&quot;/&gt;&lt;wsp:rsid wsp:val=&quot;0013542C&quot;/&gt;&lt;wsp:rsid wsp:val=&quot;00135B32&quot;/&gt;&lt;wsp:rsid wsp:val=&quot;0013673A&quot;/&gt;&lt;wsp:rsid wsp:val=&quot;00140B51&quot;/&gt;&lt;wsp:rsid wsp:val=&quot;0014478E&quot;/&gt;&lt;wsp:rsid wsp:val=&quot;001457CC&quot;/&gt;&lt;wsp:rsid wsp:val=&quot;00145FC4&quot;/&gt;&lt;wsp:rsid wsp:val=&quot;0015208C&quot;/&gt;&lt;wsp:rsid wsp:val=&quot;00156BA6&quot;/&gt;&lt;wsp:rsid wsp:val=&quot;00160750&quot;/&gt;&lt;wsp:rsid wsp:val=&quot;00162189&quot;/&gt;&lt;wsp:rsid wsp:val=&quot;00162755&quot;/&gt;&lt;wsp:rsid wsp:val=&quot;00164D5D&quot;/&gt;&lt;wsp:rsid wsp:val=&quot;0016633F&quot;/&gt;&lt;wsp:rsid wsp:val=&quot;001714FC&quot;/&gt;&lt;wsp:rsid wsp:val=&quot;00171B2A&quot;/&gt;&lt;wsp:rsid wsp:val=&quot;00175804&quot;/&gt;&lt;wsp:rsid wsp:val=&quot;00177874&quot;/&gt;&lt;wsp:rsid wsp:val=&quot;00180986&quot;/&gt;&lt;wsp:rsid wsp:val=&quot;00181287&quot;/&gt;&lt;wsp:rsid wsp:val=&quot;00181E0A&quot;/&gt;&lt;wsp:rsid wsp:val=&quot;001831DA&quot;/&gt;&lt;wsp:rsid wsp:val=&quot;00184717&quot;/&gt;&lt;wsp:rsid wsp:val=&quot;00190383&quot;/&gt;&lt;wsp:rsid wsp:val=&quot;00190C70&quot;/&gt;&lt;wsp:rsid wsp:val=&quot;0019235E&quot;/&gt;&lt;wsp:rsid wsp:val=&quot;00192B3B&quot;/&gt;&lt;wsp:rsid wsp:val=&quot;001A307B&quot;/&gt;&lt;wsp:rsid wsp:val=&quot;001A3850&quot;/&gt;&lt;wsp:rsid wsp:val=&quot;001A428F&quot;/&gt;&lt;wsp:rsid wsp:val=&quot;001A651A&quot;/&gt;&lt;wsp:rsid wsp:val=&quot;001A6AC0&quot;/&gt;&lt;wsp:rsid wsp:val=&quot;001A7067&quot;/&gt;&lt;wsp:rsid wsp:val=&quot;001A7900&quot;/&gt;&lt;wsp:rsid wsp:val=&quot;001B0E77&quot;/&gt;&lt;wsp:rsid wsp:val=&quot;001B4754&quot;/&gt;&lt;wsp:rsid wsp:val=&quot;001C4995&quot;/&gt;&lt;wsp:rsid wsp:val=&quot;001C57BC&quot;/&gt;&lt;wsp:rsid wsp:val=&quot;001D2FFC&quot;/&gt;&lt;wsp:rsid wsp:val=&quot;001D360A&quot;/&gt;&lt;wsp:rsid wsp:val=&quot;001E1ED7&quot;/&gt;&lt;wsp:rsid wsp:val=&quot;001E5239&quot;/&gt;&lt;wsp:rsid wsp:val=&quot;001F1264&quot;/&gt;&lt;wsp:rsid wsp:val=&quot;001F197F&quot;/&gt;&lt;wsp:rsid wsp:val=&quot;001F1A70&quot;/&gt;&lt;wsp:rsid wsp:val=&quot;001F485D&quot;/&gt;&lt;wsp:rsid wsp:val=&quot;002008AE&quot;/&gt;&lt;wsp:rsid wsp:val=&quot;00200ECA&quot;/&gt;&lt;wsp:rsid wsp:val=&quot;00202087&quot;/&gt;&lt;wsp:rsid wsp:val=&quot;00202127&quot;/&gt;&lt;wsp:rsid wsp:val=&quot;0020363A&quot;/&gt;&lt;wsp:rsid wsp:val=&quot;00205804&quot;/&gt;&lt;wsp:rsid wsp:val=&quot;002067F2&quot;/&gt;&lt;wsp:rsid wsp:val=&quot;0021066D&quot;/&gt;&lt;wsp:rsid wsp:val=&quot;002112F4&quot;/&gt;&lt;wsp:rsid wsp:val=&quot;00212B55&quot;/&gt;&lt;wsp:rsid wsp:val=&quot;00215D6F&quot;/&gt;&lt;wsp:rsid wsp:val=&quot;002170C4&quot;/&gt;&lt;wsp:rsid wsp:val=&quot;00217E1C&quot;/&gt;&lt;wsp:rsid wsp:val=&quot;0022085A&quot;/&gt;&lt;wsp:rsid wsp:val=&quot;0022163D&quot;/&gt;&lt;wsp:rsid wsp:val=&quot;00221C40&quot;/&gt;&lt;wsp:rsid wsp:val=&quot;002229A3&quot;/&gt;&lt;wsp:rsid wsp:val=&quot;00224295&quot;/&gt;&lt;wsp:rsid wsp:val=&quot;002249CF&quot;/&gt;&lt;wsp:rsid wsp:val=&quot;00225E24&quot;/&gt;&lt;wsp:rsid wsp:val=&quot;0022705B&quot;/&gt;&lt;wsp:rsid wsp:val=&quot;002279EB&quot;/&gt;&lt;wsp:rsid wsp:val=&quot;00230678&quot;/&gt;&lt;wsp:rsid wsp:val=&quot;00230A05&quot;/&gt;&lt;wsp:rsid wsp:val=&quot;00232A4D&quot;/&gt;&lt;wsp:rsid wsp:val=&quot;00232F0B&quot;/&gt;&lt;wsp:rsid wsp:val=&quot;00232FB6&quot;/&gt;&lt;wsp:rsid wsp:val=&quot;00233A61&quot;/&gt;&lt;wsp:rsid wsp:val=&quot;00233E5C&quot;/&gt;&lt;wsp:rsid wsp:val=&quot;00234102&quot;/&gt;&lt;wsp:rsid wsp:val=&quot;00234499&quot;/&gt;&lt;wsp:rsid wsp:val=&quot;00235E50&quot;/&gt;&lt;wsp:rsid wsp:val=&quot;0023615E&quot;/&gt;&lt;wsp:rsid wsp:val=&quot;00237C91&quot;/&gt;&lt;wsp:rsid wsp:val=&quot;002421AD&quot;/&gt;&lt;wsp:rsid wsp:val=&quot;0024230D&quot;/&gt;&lt;wsp:rsid wsp:val=&quot;00243FF1&quot;/&gt;&lt;wsp:rsid wsp:val=&quot;00244D4A&quot;/&gt;&lt;wsp:rsid wsp:val=&quot;00246014&quot;/&gt;&lt;wsp:rsid wsp:val=&quot;00246629&quot;/&gt;&lt;wsp:rsid wsp:val=&quot;00247F61&quot;/&gt;&lt;wsp:rsid wsp:val=&quot;00251CEC&quot;/&gt;&lt;wsp:rsid wsp:val=&quot;0025205B&quot;/&gt;&lt;wsp:rsid wsp:val=&quot;0025244D&quot;/&gt;&lt;wsp:rsid wsp:val=&quot;0025547C&quot;/&gt;&lt;wsp:rsid wsp:val=&quot;0025547D&quot;/&gt;&lt;wsp:rsid wsp:val=&quot;00255C2F&quot;/&gt;&lt;wsp:rsid wsp:val=&quot;002614BF&quot;/&gt;&lt;wsp:rsid wsp:val=&quot;00261987&quot;/&gt;&lt;wsp:rsid wsp:val=&quot;00261A40&quot;/&gt;&lt;wsp:rsid wsp:val=&quot;002700FA&quot;/&gt;&lt;wsp:rsid wsp:val=&quot;002707DD&quot;/&gt;&lt;wsp:rsid wsp:val=&quot;00271D38&quot;/&gt;&lt;wsp:rsid wsp:val=&quot;00272A67&quot;/&gt;&lt;wsp:rsid wsp:val=&quot;00274CEC&quot;/&gt;&lt;wsp:rsid wsp:val=&quot;0027753A&quot;/&gt;&lt;wsp:rsid wsp:val=&quot;00277C79&quot;/&gt;&lt;wsp:rsid wsp:val=&quot;00281CA8&quot;/&gt;&lt;wsp:rsid wsp:val=&quot;00284BE4&quot;/&gt;&lt;wsp:rsid wsp:val=&quot;002861F9&quot;/&gt;&lt;wsp:rsid wsp:val=&quot;002868DC&quot;/&gt;&lt;wsp:rsid wsp:val=&quot;00287985&quot;/&gt;&lt;wsp:rsid wsp:val=&quot;00292B4F&quot;/&gt;&lt;wsp:rsid wsp:val=&quot;00292FC7&quot;/&gt;&lt;wsp:rsid wsp:val=&quot;0029466D&quot;/&gt;&lt;wsp:rsid wsp:val=&quot;002950D7&quot;/&gt;&lt;wsp:rsid wsp:val=&quot;00295621&quot;/&gt;&lt;wsp:rsid wsp:val=&quot;002979F5&quot;/&gt;&lt;wsp:rsid wsp:val=&quot;002A02B7&quot;/&gt;&lt;wsp:rsid wsp:val=&quot;002A0A91&quot;/&gt;&lt;wsp:rsid wsp:val=&quot;002A2405&quot;/&gt;&lt;wsp:rsid wsp:val=&quot;002A3D95&quot;/&gt;&lt;wsp:rsid wsp:val=&quot;002A5091&quot;/&gt;&lt;wsp:rsid wsp:val=&quot;002B2EE4&quot;/&gt;&lt;wsp:rsid wsp:val=&quot;002B38BA&quot;/&gt;&lt;wsp:rsid wsp:val=&quot;002B5E2A&quot;/&gt;&lt;wsp:rsid wsp:val=&quot;002B6AFF&quot;/&gt;&lt;wsp:rsid wsp:val=&quot;002C1302&quot;/&gt;&lt;wsp:rsid wsp:val=&quot;002C2469&quot;/&gt;&lt;wsp:rsid wsp:val=&quot;002C4B51&quot;/&gt;&lt;wsp:rsid wsp:val=&quot;002C5CB4&quot;/&gt;&lt;wsp:rsid wsp:val=&quot;002C6E49&quot;/&gt;&lt;wsp:rsid wsp:val=&quot;002C774B&quot;/&gt;&lt;wsp:rsid wsp:val=&quot;002D205A&quot;/&gt;&lt;wsp:rsid wsp:val=&quot;002D3C60&quot;/&gt;&lt;wsp:rsid wsp:val=&quot;002D3F38&quot;/&gt;&lt;wsp:rsid wsp:val=&quot;002D6129&quot;/&gt;&lt;wsp:rsid wsp:val=&quot;002D7047&quot;/&gt;&lt;wsp:rsid wsp:val=&quot;002D796E&quot;/&gt;&lt;wsp:rsid wsp:val=&quot;002E0541&quot;/&gt;&lt;wsp:rsid wsp:val=&quot;002E1D01&quot;/&gt;&lt;wsp:rsid wsp:val=&quot;002E23F7&quot;/&gt;&lt;wsp:rsid wsp:val=&quot;002E2E24&quot;/&gt;&lt;wsp:rsid wsp:val=&quot;002E5688&quot;/&gt;&lt;wsp:rsid wsp:val=&quot;002E5A99&quot;/&gt;&lt;wsp:rsid wsp:val=&quot;002F1976&quot;/&gt;&lt;wsp:rsid wsp:val=&quot;002F3C8F&quot;/&gt;&lt;wsp:rsid wsp:val=&quot;002F5F14&quot;/&gt;&lt;wsp:rsid wsp:val=&quot;00300F9B&quot;/&gt;&lt;wsp:rsid wsp:val=&quot;00302651&quot;/&gt;&lt;wsp:rsid wsp:val=&quot;00304AB0&quot;/&gt;&lt;wsp:rsid wsp:val=&quot;00305E8E&quot;/&gt;&lt;wsp:rsid wsp:val=&quot;003064CC&quot;/&gt;&lt;wsp:rsid wsp:val=&quot;00306F74&quot;/&gt;&lt;wsp:rsid wsp:val=&quot;003108BD&quot;/&gt;&lt;wsp:rsid wsp:val=&quot;00311477&quot;/&gt;&lt;wsp:rsid wsp:val=&quot;00313EC6&quot;/&gt;&lt;wsp:rsid wsp:val=&quot;00316CB9&quot;/&gt;&lt;wsp:rsid wsp:val=&quot;003212AA&quot;/&gt;&lt;wsp:rsid wsp:val=&quot;003216F9&quot;/&gt;&lt;wsp:rsid wsp:val=&quot;00325E32&quot;/&gt;&lt;wsp:rsid wsp:val=&quot;00326263&quot;/&gt;&lt;wsp:rsid wsp:val=&quot;00326B6B&quot;/&gt;&lt;wsp:rsid wsp:val=&quot;00331B2C&quot;/&gt;&lt;wsp:rsid wsp:val=&quot;00332309&quot;/&gt;&lt;wsp:rsid wsp:val=&quot;00333865&quot;/&gt;&lt;wsp:rsid wsp:val=&quot;003344AD&quot;/&gt;&lt;wsp:rsid wsp:val=&quot;00335872&quot;/&gt;&lt;wsp:rsid wsp:val=&quot;00336E73&quot;/&gt;&lt;wsp:rsid wsp:val=&quot;00341AAC&quot;/&gt;&lt;wsp:rsid wsp:val=&quot;003451EE&quot;/&gt;&lt;wsp:rsid wsp:val=&quot;0034779E&quot;/&gt;&lt;wsp:rsid wsp:val=&quot;00354445&quot;/&gt;&lt;wsp:rsid wsp:val=&quot;00354BB5&quot;/&gt;&lt;wsp:rsid wsp:val=&quot;00357BC9&quot;/&gt;&lt;wsp:rsid wsp:val=&quot;003611C8&quot;/&gt;&lt;wsp:rsid wsp:val=&quot;00363E7D&quot;/&gt;&lt;wsp:rsid wsp:val=&quot;00364085&quot;/&gt;&lt;wsp:rsid wsp:val=&quot;003657B9&quot;/&gt;&lt;wsp:rsid wsp:val=&quot;003665F4&quot;/&gt;&lt;wsp:rsid wsp:val=&quot;00370D53&quot;/&gt;&lt;wsp:rsid wsp:val=&quot;00373368&quot;/&gt;&lt;wsp:rsid wsp:val=&quot;00377255&quot;/&gt;&lt;wsp:rsid wsp:val=&quot;00380C9E&quot;/&gt;&lt;wsp:rsid wsp:val=&quot;0038206B&quot;/&gt;&lt;wsp:rsid wsp:val=&quot;00382DA4&quot;/&gt;&lt;wsp:rsid wsp:val=&quot;003867AB&quot;/&gt;&lt;wsp:rsid wsp:val=&quot;00386A90&quot;/&gt;&lt;wsp:rsid wsp:val=&quot;003875A0&quot;/&gt;&lt;wsp:rsid wsp:val=&quot;00387682&quot;/&gt;&lt;wsp:rsid wsp:val=&quot;003903C9&quot;/&gt;&lt;wsp:rsid wsp:val=&quot;003920B4&quot;/&gt;&lt;wsp:rsid wsp:val=&quot;00393F73&quot;/&gt;&lt;wsp:rsid wsp:val=&quot;003A1F5D&quot;/&gt;&lt;wsp:rsid wsp:val=&quot;003A6DC6&quot;/&gt;&lt;wsp:rsid wsp:val=&quot;003B3B0F&quot;/&gt;&lt;wsp:rsid wsp:val=&quot;003B3CE7&quot;/&gt;&lt;wsp:rsid wsp:val=&quot;003B48CE&quot;/&gt;&lt;wsp:rsid wsp:val=&quot;003B5B81&quot;/&gt;&lt;wsp:rsid wsp:val=&quot;003B65C7&quot;/&gt;&lt;wsp:rsid wsp:val=&quot;003B69C9&quot;/&gt;&lt;wsp:rsid wsp:val=&quot;003C1450&quot;/&gt;&lt;wsp:rsid wsp:val=&quot;003C55C7&quot;/&gt;&lt;wsp:rsid wsp:val=&quot;003C5A08&quot;/&gt;&lt;wsp:rsid wsp:val=&quot;003C7B5A&quot;/&gt;&lt;wsp:rsid wsp:val=&quot;003D1373&quot;/&gt;&lt;wsp:rsid wsp:val=&quot;003D16D1&quot;/&gt;&lt;wsp:rsid wsp:val=&quot;003D1C4A&quot;/&gt;&lt;wsp:rsid wsp:val=&quot;003D4790&quot;/&gt;&lt;wsp:rsid wsp:val=&quot;003D6ED1&quot;/&gt;&lt;wsp:rsid wsp:val=&quot;003D70EC&quot;/&gt;&lt;wsp:rsid wsp:val=&quot;003E0251&quot;/&gt;&lt;wsp:rsid wsp:val=&quot;003E0702&quot;/&gt;&lt;wsp:rsid wsp:val=&quot;003E0A3A&quot;/&gt;&lt;wsp:rsid wsp:val=&quot;003E1A98&quot;/&gt;&lt;wsp:rsid wsp:val=&quot;003E421A&quot;/&gt;&lt;wsp:rsid wsp:val=&quot;003E49EA&quot;/&gt;&lt;wsp:rsid wsp:val=&quot;003E6CF8&quot;/&gt;&lt;wsp:rsid wsp:val=&quot;003F04A9&quot;/&gt;&lt;wsp:rsid wsp:val=&quot;003F3383&quot;/&gt;&lt;wsp:rsid wsp:val=&quot;003F4636&quot;/&gt;&lt;wsp:rsid wsp:val=&quot;003F537D&quot;/&gt;&lt;wsp:rsid wsp:val=&quot;003F5BBC&quot;/&gt;&lt;wsp:rsid wsp:val=&quot;003F7B4E&quot;/&gt;&lt;wsp:rsid wsp:val=&quot;00400168&quot;/&gt;&lt;wsp:rsid wsp:val=&quot;00401D97&quot;/&gt;&lt;wsp:rsid wsp:val=&quot;004026AF&quot;/&gt;&lt;wsp:rsid wsp:val=&quot;00403412&quot;/&gt;&lt;wsp:rsid wsp:val=&quot;00405173&quot;/&gt;&lt;wsp:rsid wsp:val=&quot;004079B6&quot;/&gt;&lt;wsp:rsid wsp:val=&quot;00410D7F&quot;/&gt;&lt;wsp:rsid wsp:val=&quot;00413803&quot;/&gt;&lt;wsp:rsid wsp:val=&quot;004172BB&quot;/&gt;&lt;wsp:rsid wsp:val=&quot;00417815&quot;/&gt;&lt;wsp:rsid wsp:val=&quot;0042102E&quot;/&gt;&lt;wsp:rsid wsp:val=&quot;00424687&quot;/&gt;&lt;wsp:rsid wsp:val=&quot;00424702&quot;/&gt;&lt;wsp:rsid wsp:val=&quot;004255C9&quot;/&gt;&lt;wsp:rsid wsp:val=&quot;00430485&quot;/&gt;&lt;wsp:rsid wsp:val=&quot;0043113A&quot;/&gt;&lt;wsp:rsid wsp:val=&quot;00432727&quot;/&gt;&lt;wsp:rsid wsp:val=&quot;00432DDE&quot;/&gt;&lt;wsp:rsid wsp:val=&quot;00434990&quot;/&gt;&lt;wsp:rsid wsp:val=&quot;00436F40&quot;/&gt;&lt;wsp:rsid wsp:val=&quot;00441033&quot;/&gt;&lt;wsp:rsid wsp:val=&quot;00441C13&quot;/&gt;&lt;wsp:rsid wsp:val=&quot;00442628&quot;/&gt;&lt;wsp:rsid wsp:val=&quot;004436C2&quot;/&gt;&lt;wsp:rsid wsp:val=&quot;0044398D&quot;/&gt;&lt;wsp:rsid wsp:val=&quot;0045376D&quot;/&gt;&lt;wsp:rsid wsp:val=&quot;0045524C&quot;/&gt;&lt;wsp:rsid wsp:val=&quot;00455C2B&quot;/&gt;&lt;wsp:rsid wsp:val=&quot;0045672A&quot;/&gt;&lt;wsp:rsid wsp:val=&quot;00456EEE&quot;/&gt;&lt;wsp:rsid wsp:val=&quot;00460AB1&quot;/&gt;&lt;wsp:rsid wsp:val=&quot;00462DC5&quot;/&gt;&lt;wsp:rsid wsp:val=&quot;004630E9&quot;/&gt;&lt;wsp:rsid wsp:val=&quot;0046495E&quot;/&gt;&lt;wsp:rsid wsp:val=&quot;00467289&quot;/&gt;&lt;wsp:rsid wsp:val=&quot;00467403&quot;/&gt;&lt;wsp:rsid wsp:val=&quot;0047155B&quot;/&gt;&lt;wsp:rsid wsp:val=&quot;004738CF&quot;/&gt;&lt;wsp:rsid wsp:val=&quot;00474588&quot;/&gt;&lt;wsp:rsid wsp:val=&quot;00484577&quot;/&gt;&lt;wsp:rsid wsp:val=&quot;0048472D&quot;/&gt;&lt;wsp:rsid wsp:val=&quot;00486FE4&quot;/&gt;&lt;wsp:rsid wsp:val=&quot;004928FD&quot;/&gt;&lt;wsp:rsid wsp:val=&quot;004940AE&quot;/&gt;&lt;wsp:rsid wsp:val=&quot;00494792&quot;/&gt;&lt;wsp:rsid wsp:val=&quot;00495EB9&quot;/&gt;&lt;wsp:rsid wsp:val=&quot;004A28DA&quot;/&gt;&lt;wsp:rsid wsp:val=&quot;004B43F3&quot;/&gt;&lt;wsp:rsid wsp:val=&quot;004B515B&quot;/&gt;&lt;wsp:rsid wsp:val=&quot;004C1B4E&quot;/&gt;&lt;wsp:rsid wsp:val=&quot;004C1DB6&quot;/&gt;&lt;wsp:rsid wsp:val=&quot;004C2514&quot;/&gt;&lt;wsp:rsid wsp:val=&quot;004C3666&quot;/&gt;&lt;wsp:rsid wsp:val=&quot;004C3C80&quot;/&gt;&lt;wsp:rsid wsp:val=&quot;004C5273&quot;/&gt;&lt;wsp:rsid wsp:val=&quot;004C6B24&quot;/&gt;&lt;wsp:rsid wsp:val=&quot;004D129B&quot;/&gt;&lt;wsp:rsid wsp:val=&quot;004D23D1&quot;/&gt;&lt;wsp:rsid wsp:val=&quot;004D352E&quot;/&gt;&lt;wsp:rsid wsp:val=&quot;004D4B8C&quot;/&gt;&lt;wsp:rsid wsp:val=&quot;004E4199&quot;/&gt;&lt;wsp:rsid wsp:val=&quot;004E4723&quot;/&gt;&lt;wsp:rsid wsp:val=&quot;004E51A7&quot;/&gt;&lt;wsp:rsid wsp:val=&quot;004F00BA&quot;/&gt;&lt;wsp:rsid wsp:val=&quot;004F0CC9&quot;/&gt;&lt;wsp:rsid wsp:val=&quot;004F1207&quot;/&gt;&lt;wsp:rsid wsp:val=&quot;004F143F&quot;/&gt;&lt;wsp:rsid wsp:val=&quot;004F15AE&quot;/&gt;&lt;wsp:rsid wsp:val=&quot;004F2271&quot;/&gt;&lt;wsp:rsid wsp:val=&quot;004F2315&quot;/&gt;&lt;wsp:rsid wsp:val=&quot;004F3D35&quot;/&gt;&lt;wsp:rsid wsp:val=&quot;004F43F5&quot;/&gt;&lt;wsp:rsid wsp:val=&quot;004F52AA&quot;/&gt;&lt;wsp:rsid wsp:val=&quot;004F5ED3&quot;/&gt;&lt;wsp:rsid wsp:val=&quot;004F608C&quot;/&gt;&lt;wsp:rsid wsp:val=&quot;004F642B&quot;/&gt;&lt;wsp:rsid wsp:val=&quot;004F7714&quot;/&gt;&lt;wsp:rsid wsp:val=&quot;005000B2&quot;/&gt;&lt;wsp:rsid wsp:val=&quot;00501F0B&quot;/&gt;&lt;wsp:rsid wsp:val=&quot;00502A6F&quot;/&gt;&lt;wsp:rsid wsp:val=&quot;005049F7&quot;/&gt;&lt;wsp:rsid wsp:val=&quot;00511850&quot;/&gt;&lt;wsp:rsid wsp:val=&quot;00515225&quot;/&gt;&lt;wsp:rsid wsp:val=&quot;0051540D&quot;/&gt;&lt;wsp:rsid wsp:val=&quot;005159BA&quot;/&gt;&lt;wsp:rsid wsp:val=&quot;00520988&quot;/&gt;&lt;wsp:rsid wsp:val=&quot;00526F0C&quot;/&gt;&lt;wsp:rsid wsp:val=&quot;005271B9&quot;/&gt;&lt;wsp:rsid wsp:val=&quot;00527830&quot;/&gt;&lt;wsp:rsid wsp:val=&quot;005360E2&quot;/&gt;&lt;wsp:rsid wsp:val=&quot;00540B36&quot;/&gt;&lt;wsp:rsid wsp:val=&quot;00541B41&quot;/&gt;&lt;wsp:rsid wsp:val=&quot;005421E8&quot;/&gt;&lt;wsp:rsid wsp:val=&quot;005427A1&quot;/&gt;&lt;wsp:rsid wsp:val=&quot;0054477C&quot;/&gt;&lt;wsp:rsid wsp:val=&quot;005473C2&quot;/&gt;&lt;wsp:rsid wsp:val=&quot;0055142E&quot;/&gt;&lt;wsp:rsid wsp:val=&quot;00553EF1&quot;/&gt;&lt;wsp:rsid wsp:val=&quot;005552E5&quot;/&gt;&lt;wsp:rsid wsp:val=&quot;005553D9&quot;/&gt;&lt;wsp:rsid wsp:val=&quot;00555F2B&quot;/&gt;&lt;wsp:rsid wsp:val=&quot;00561131&quot;/&gt;&lt;wsp:rsid wsp:val=&quot;00561371&quot;/&gt;&lt;wsp:rsid wsp:val=&quot;00562EFF&quot;/&gt;&lt;wsp:rsid wsp:val=&quot;0056404B&quot;/&gt;&lt;wsp:rsid wsp:val=&quot;00565438&quot;/&gt;&lt;wsp:rsid wsp:val=&quot;00566241&quot;/&gt;&lt;wsp:rsid wsp:val=&quot;00566AAA&quot;/&gt;&lt;wsp:rsid wsp:val=&quot;00567A81&quot;/&gt;&lt;wsp:rsid wsp:val=&quot;00574B41&quot;/&gt;&lt;wsp:rsid wsp:val=&quot;005752C6&quot;/&gt;&lt;wsp:rsid wsp:val=&quot;00575618&quot;/&gt;&lt;wsp:rsid wsp:val=&quot;0057728D&quot;/&gt;&lt;wsp:rsid wsp:val=&quot;0057768D&quot;/&gt;&lt;wsp:rsid wsp:val=&quot;00577BF4&quot;/&gt;&lt;wsp:rsid wsp:val=&quot;00577CA3&quot;/&gt;&lt;wsp:rsid wsp:val=&quot;005842FD&quot;/&gt;&lt;wsp:rsid wsp:val=&quot;00585BD4&quot;/&gt;&lt;wsp:rsid wsp:val=&quot;0058707A&quot;/&gt;&lt;wsp:rsid wsp:val=&quot;00590E0F&quot;/&gt;&lt;wsp:rsid wsp:val=&quot;005936F8&quot;/&gt;&lt;wsp:rsid wsp:val=&quot;00597893&quot;/&gt;&lt;wsp:rsid wsp:val=&quot;005A3605&quot;/&gt;&lt;wsp:rsid wsp:val=&quot;005A6478&quot;/&gt;&lt;wsp:rsid wsp:val=&quot;005B502A&quot;/&gt;&lt;wsp:rsid wsp:val=&quot;005B580E&quot;/&gt;&lt;wsp:rsid wsp:val=&quot;005B618E&quot;/&gt;&lt;wsp:rsid wsp:val=&quot;005B6723&quot;/&gt;&lt;wsp:rsid wsp:val=&quot;005B7C20&quot;/&gt;&lt;wsp:rsid wsp:val=&quot;005C3F4D&quot;/&gt;&lt;wsp:rsid wsp:val=&quot;005C7082&quot;/&gt;&lt;wsp:rsid wsp:val=&quot;005D0B81&quot;/&gt;&lt;wsp:rsid wsp:val=&quot;005D3900&quot;/&gt;&lt;wsp:rsid wsp:val=&quot;005D5AAA&quot;/&gt;&lt;wsp:rsid wsp:val=&quot;005D6269&quot;/&gt;&lt;wsp:rsid wsp:val=&quot;005D7C34&quot;/&gt;&lt;wsp:rsid wsp:val=&quot;005E29E3&quot;/&gt;&lt;wsp:rsid wsp:val=&quot;005E482A&quot;/&gt;&lt;wsp:rsid wsp:val=&quot;005E49E6&quot;/&gt;&lt;wsp:rsid wsp:val=&quot;005E5B73&quot;/&gt;&lt;wsp:rsid wsp:val=&quot;005F104F&quot;/&gt;&lt;wsp:rsid wsp:val=&quot;005F3C19&quot;/&gt;&lt;wsp:rsid wsp:val=&quot;005F3EC4&quot;/&gt;&lt;wsp:rsid wsp:val=&quot;005F41BE&quot;/&gt;&lt;wsp:rsid wsp:val=&quot;005F473C&quot;/&gt;&lt;wsp:rsid wsp:val=&quot;005F5339&quot;/&gt;&lt;wsp:rsid wsp:val=&quot;0060107B&quot;/&gt;&lt;wsp:rsid wsp:val=&quot;006023C5&quot;/&gt;&lt;wsp:rsid wsp:val=&quot;006036B4&quot;/&gt;&lt;wsp:rsid wsp:val=&quot;00605D31&quot;/&gt;&lt;wsp:rsid wsp:val=&quot;00606A6B&quot;/&gt;&lt;wsp:rsid wsp:val=&quot;00606FF8&quot;/&gt;&lt;wsp:rsid wsp:val=&quot;006102C7&quot;/&gt;&lt;wsp:rsid wsp:val=&quot;006104F3&quot;/&gt;&lt;wsp:rsid wsp:val=&quot;0061246B&quot;/&gt;&lt;wsp:rsid wsp:val=&quot;00612E16&quot;/&gt;&lt;wsp:rsid wsp:val=&quot;00614871&quot;/&gt;&lt;wsp:rsid wsp:val=&quot;00616EA0&quot;/&gt;&lt;wsp:rsid wsp:val=&quot;00617434&quot;/&gt;&lt;wsp:rsid wsp:val=&quot;00617BC9&quot;/&gt;&lt;wsp:rsid wsp:val=&quot;00622890&quot;/&gt;&lt;wsp:rsid wsp:val=&quot;00623EAA&quot;/&gt;&lt;wsp:rsid wsp:val=&quot;00625B80&quot;/&gt;&lt;wsp:rsid wsp:val=&quot;00625DB6&quot;/&gt;&lt;wsp:rsid wsp:val=&quot;00631286&quot;/&gt;&lt;wsp:rsid wsp:val=&quot;0063277A&quot;/&gt;&lt;wsp:rsid wsp:val=&quot;00633964&quot;/&gt;&lt;wsp:rsid wsp:val=&quot;006339E7&quot;/&gt;&lt;wsp:rsid wsp:val=&quot;006346C8&quot;/&gt;&lt;wsp:rsid wsp:val=&quot;006362B7&quot;/&gt;&lt;wsp:rsid wsp:val=&quot;00636ADC&quot;/&gt;&lt;wsp:rsid wsp:val=&quot;006401A9&quot;/&gt;&lt;wsp:rsid wsp:val=&quot;006413F9&quot;/&gt;&lt;wsp:rsid wsp:val=&quot;00642A69&quot;/&gt;&lt;wsp:rsid wsp:val=&quot;00643E22&quot;/&gt;&lt;wsp:rsid wsp:val=&quot;0064524F&quot;/&gt;&lt;wsp:rsid wsp:val=&quot;006468DB&quot;/&gt;&lt;wsp:rsid wsp:val=&quot;00646951&quot;/&gt;&lt;wsp:rsid wsp:val=&quot;00652921&quot;/&gt;&lt;wsp:rsid wsp:val=&quot;006541DD&quot;/&gt;&lt;wsp:rsid wsp:val=&quot;00657898&quot;/&gt;&lt;wsp:rsid wsp:val=&quot;00661879&quot;/&gt;&lt;wsp:rsid wsp:val=&quot;00662F03&quot;/&gt;&lt;wsp:rsid wsp:val=&quot;0066569B&quot;/&gt;&lt;wsp:rsid wsp:val=&quot;006667B9&quot;/&gt;&lt;wsp:rsid wsp:val=&quot;00667D26&quot;/&gt;&lt;wsp:rsid wsp:val=&quot;00667F7D&quot;/&gt;&lt;wsp:rsid wsp:val=&quot;006800E9&quot;/&gt;&lt;wsp:rsid wsp:val=&quot;0068209F&quot;/&gt;&lt;wsp:rsid wsp:val=&quot;00684A5A&quot;/&gt;&lt;wsp:rsid wsp:val=&quot;006924BA&quot;/&gt;&lt;wsp:rsid wsp:val=&quot;00692867&quot;/&gt;&lt;wsp:rsid wsp:val=&quot;00693E5C&quot;/&gt;&lt;wsp:rsid wsp:val=&quot;0069611F&quot;/&gt;&lt;wsp:rsid wsp:val=&quot;006A0360&quot;/&gt;&lt;wsp:rsid wsp:val=&quot;006A0564&quot;/&gt;&lt;wsp:rsid wsp:val=&quot;006A3506&quot;/&gt;&lt;wsp:rsid wsp:val=&quot;006A382D&quot;/&gt;&lt;wsp:rsid wsp:val=&quot;006A5DD8&quot;/&gt;&lt;wsp:rsid wsp:val=&quot;006A61F3&quot;/&gt;&lt;wsp:rsid wsp:val=&quot;006B0896&quot;/&gt;&lt;wsp:rsid wsp:val=&quot;006B7C01&quot;/&gt;&lt;wsp:rsid wsp:val=&quot;006C2E2F&quot;/&gt;&lt;wsp:rsid wsp:val=&quot;006C33EE&quot;/&gt;&lt;wsp:rsid wsp:val=&quot;006C360D&quot;/&gt;&lt;wsp:rsid wsp:val=&quot;006C3CBE&quot;/&gt;&lt;wsp:rsid wsp:val=&quot;006C4A6D&quot;/&gt;&lt;wsp:rsid wsp:val=&quot;006C5885&quot;/&gt;&lt;wsp:rsid wsp:val=&quot;006D075F&quot;/&gt;&lt;wsp:rsid wsp:val=&quot;006D5487&quot;/&gt;&lt;wsp:rsid wsp:val=&quot;006D7EAC&quot;/&gt;&lt;wsp:rsid wsp:val=&quot;006E31D9&quot;/&gt;&lt;wsp:rsid wsp:val=&quot;006E3484&quot;/&gt;&lt;wsp:rsid wsp:val=&quot;006E44AF&quot;/&gt;&lt;wsp:rsid wsp:val=&quot;006E4CCF&quot;/&gt;&lt;wsp:rsid wsp:val=&quot;006E6473&quot;/&gt;&lt;wsp:rsid wsp:val=&quot;006E665E&quot;/&gt;&lt;wsp:rsid wsp:val=&quot;006E7B30&quot;/&gt;&lt;wsp:rsid wsp:val=&quot;006F5293&quot;/&gt;&lt;wsp:rsid wsp:val=&quot;00701789&quot;/&gt;&lt;wsp:rsid wsp:val=&quot;007028D5&quot;/&gt;&lt;wsp:rsid wsp:val=&quot;0070321C&quot;/&gt;&lt;wsp:rsid wsp:val=&quot;00706754&quot;/&gt;&lt;wsp:rsid wsp:val=&quot;007072D4&quot;/&gt;&lt;wsp:rsid wsp:val=&quot;0070791D&quot;/&gt;&lt;wsp:rsid wsp:val=&quot;007112E9&quot;/&gt;&lt;wsp:rsid wsp:val=&quot;00712A01&quot;/&gt;&lt;wsp:rsid wsp:val=&quot;00713B45&quot;/&gt;&lt;wsp:rsid wsp:val=&quot;00714F88&quot;/&gt;&lt;wsp:rsid wsp:val=&quot;00716E90&quot;/&gt;&lt;wsp:rsid wsp:val=&quot;00720161&quot;/&gt;&lt;wsp:rsid wsp:val=&quot;007234CF&quot;/&gt;&lt;wsp:rsid wsp:val=&quot;00724701&quot;/&gt;&lt;wsp:rsid wsp:val=&quot;00724A66&quot;/&gt;&lt;wsp:rsid wsp:val=&quot;007267B9&quot;/&gt;&lt;wsp:rsid wsp:val=&quot;00731C1A&quot;/&gt;&lt;wsp:rsid wsp:val=&quot;007321AF&quot;/&gt;&lt;wsp:rsid wsp:val=&quot;00734363&quot;/&gt;&lt;wsp:rsid wsp:val=&quot;00734DB4&quot;/&gt;&lt;wsp:rsid wsp:val=&quot;00741E92&quot;/&gt;&lt;wsp:rsid wsp:val=&quot;00744C3F&quot;/&gt;&lt;wsp:rsid wsp:val=&quot;00744C53&quot;/&gt;&lt;wsp:rsid wsp:val=&quot;00745FF9&quot;/&gt;&lt;wsp:rsid wsp:val=&quot;00746868&quot;/&gt;&lt;wsp:rsid wsp:val=&quot;007504C0&quot;/&gt;&lt;wsp:rsid wsp:val=&quot;007600E6&quot;/&gt;&lt;wsp:rsid wsp:val=&quot;007645AC&quot;/&gt;&lt;wsp:rsid wsp:val=&quot;007646F9&quot;/&gt;&lt;wsp:rsid wsp:val=&quot;00764F2A&quot;/&gt;&lt;wsp:rsid wsp:val=&quot;0076737A&quot;/&gt;&lt;wsp:rsid wsp:val=&quot;007705D0&quot;/&gt;&lt;wsp:rsid wsp:val=&quot;00771567&quot;/&gt;&lt;wsp:rsid wsp:val=&quot;007754CF&quot;/&gt;&lt;wsp:rsid wsp:val=&quot;007758A7&quot;/&gt;&lt;wsp:rsid wsp:val=&quot;0078209A&quot;/&gt;&lt;wsp:rsid wsp:val=&quot;00783028&quot;/&gt;&lt;wsp:rsid wsp:val=&quot;00784052&quot;/&gt;&lt;wsp:rsid wsp:val=&quot;00784CC4&quot;/&gt;&lt;wsp:rsid wsp:val=&quot;00785A72&quot;/&gt;&lt;wsp:rsid wsp:val=&quot;007869B6&quot;/&gt;&lt;wsp:rsid wsp:val=&quot;00793674&quot;/&gt;&lt;wsp:rsid wsp:val=&quot;00797832&quot;/&gt;&lt;wsp:rsid wsp:val=&quot;007A11C3&quot;/&gt;&lt;wsp:rsid wsp:val=&quot;007A2653&quot;/&gt;&lt;wsp:rsid wsp:val=&quot;007A2C30&quot;/&gt;&lt;wsp:rsid wsp:val=&quot;007A5499&quot;/&gt;&lt;wsp:rsid wsp:val=&quot;007A7DAD&quot;/&gt;&lt;wsp:rsid wsp:val=&quot;007B2718&quot;/&gt;&lt;wsp:rsid wsp:val=&quot;007B27B1&quot;/&gt;&lt;wsp:rsid wsp:val=&quot;007B4E92&quot;/&gt;&lt;wsp:rsid wsp:val=&quot;007B610E&quot;/&gt;&lt;wsp:rsid wsp:val=&quot;007B7E79&quot;/&gt;&lt;wsp:rsid wsp:val=&quot;007C2643&quot;/&gt;&lt;wsp:rsid wsp:val=&quot;007C642C&quot;/&gt;&lt;wsp:rsid wsp:val=&quot;007C66A6&quot;/&gt;&lt;wsp:rsid wsp:val=&quot;007D2A4F&quot;/&gt;&lt;wsp:rsid wsp:val=&quot;007D3FF7&quot;/&gt;&lt;wsp:rsid wsp:val=&quot;007D446D&quot;/&gt;&lt;wsp:rsid wsp:val=&quot;007D68F8&quot;/&gt;&lt;wsp:rsid wsp:val=&quot;007D7C2C&quot;/&gt;&lt;wsp:rsid wsp:val=&quot;007E0A32&quot;/&gt;&lt;wsp:rsid wsp:val=&quot;007E1651&quot;/&gt;&lt;wsp:rsid wsp:val=&quot;007E3B9B&quot;/&gt;&lt;wsp:rsid wsp:val=&quot;007E48F5&quot;/&gt;&lt;wsp:rsid wsp:val=&quot;007E60FA&quot;/&gt;&lt;wsp:rsid wsp:val=&quot;007F00D1&quot;/&gt;&lt;wsp:rsid wsp:val=&quot;007F0977&quot;/&gt;&lt;wsp:rsid wsp:val=&quot;007F282B&quot;/&gt;&lt;wsp:rsid wsp:val=&quot;007F328F&quot;/&gt;&lt;wsp:rsid wsp:val=&quot;007F55C2&quot;/&gt;&lt;wsp:rsid wsp:val=&quot;007F6CE5&quot;/&gt;&lt;wsp:rsid wsp:val=&quot;0080218C&quot;/&gt;&lt;wsp:rsid wsp:val=&quot;00804CE2&quot;/&gt;&lt;wsp:rsid wsp:val=&quot;00804DCF&quot;/&gt;&lt;wsp:rsid wsp:val=&quot;00805673&quot;/&gt;&lt;wsp:rsid wsp:val=&quot;008129DC&quot;/&gt;&lt;wsp:rsid wsp:val=&quot;0081460B&quot;/&gt;&lt;wsp:rsid wsp:val=&quot;00814D77&quot;/&gt;&lt;wsp:rsid wsp:val=&quot;0081591D&quot;/&gt;&lt;wsp:rsid wsp:val=&quot;00817028&quot;/&gt;&lt;wsp:rsid wsp:val=&quot;008247C8&quot;/&gt;&lt;wsp:rsid wsp:val=&quot;008270D4&quot;/&gt;&lt;wsp:rsid wsp:val=&quot;00830B30&quot;/&gt;&lt;wsp:rsid wsp:val=&quot;00833972&quot;/&gt;&lt;wsp:rsid wsp:val=&quot;008401EA&quot;/&gt;&lt;wsp:rsid wsp:val=&quot;00843BC4&quot;/&gt;&lt;wsp:rsid wsp:val=&quot;008551F0&quot;/&gt;&lt;wsp:rsid wsp:val=&quot;00855A84&quot;/&gt;&lt;wsp:rsid wsp:val=&quot;008600F8&quot;/&gt;&lt;wsp:rsid wsp:val=&quot;00861601&quot;/&gt;&lt;wsp:rsid wsp:val=&quot;008631A0&quot;/&gt;&lt;wsp:rsid wsp:val=&quot;0086333A&quot;/&gt;&lt;wsp:rsid wsp:val=&quot;0086592C&quot;/&gt;&lt;wsp:rsid wsp:val=&quot;008667A7&quot;/&gt;&lt;wsp:rsid wsp:val=&quot;0087239C&quot;/&gt;&lt;wsp:rsid wsp:val=&quot;008728A7&quot;/&gt;&lt;wsp:rsid wsp:val=&quot;00877CEA&quot;/&gt;&lt;wsp:rsid wsp:val=&quot;008901FD&quot;/&gt;&lt;wsp:rsid wsp:val=&quot;00890F38&quot;/&gt;&lt;wsp:rsid wsp:val=&quot;0089252B&quot;/&gt;&lt;wsp:rsid wsp:val=&quot;0089400A&quot;/&gt;&lt;wsp:rsid wsp:val=&quot;00894104&quot;/&gt;&lt;wsp:rsid wsp:val=&quot;008970F6&quot;/&gt;&lt;wsp:rsid wsp:val=&quot;008A0BAE&quot;/&gt;&lt;wsp:rsid wsp:val=&quot;008A2408&quot;/&gt;&lt;wsp:rsid wsp:val=&quot;008A265D&quot;/&gt;&lt;wsp:rsid wsp:val=&quot;008A31D2&quot;/&gt;&lt;wsp:rsid wsp:val=&quot;008A32CB&quot;/&gt;&lt;wsp:rsid wsp:val=&quot;008B66D3&quot;/&gt;&lt;wsp:rsid wsp:val=&quot;008C0BDA&quot;/&gt;&lt;wsp:rsid wsp:val=&quot;008C2774&quot;/&gt;&lt;wsp:rsid wsp:val=&quot;008C35B6&quot;/&gt;&lt;wsp:rsid wsp:val=&quot;008C3808&quot;/&gt;&lt;wsp:rsid wsp:val=&quot;008C609A&quot;/&gt;&lt;wsp:rsid wsp:val=&quot;008D375C&quot;/&gt;&lt;wsp:rsid wsp:val=&quot;008D6166&quot;/&gt;&lt;wsp:rsid wsp:val=&quot;008E128F&quot;/&gt;&lt;wsp:rsid wsp:val=&quot;008E58F4&quot;/&gt;&lt;wsp:rsid wsp:val=&quot;008F079E&quot;/&gt;&lt;wsp:rsid wsp:val=&quot;008F1FAC&quot;/&gt;&lt;wsp:rsid wsp:val=&quot;00900CEE&quot;/&gt;&lt;wsp:rsid wsp:val=&quot;009010C0&quot;/&gt;&lt;wsp:rsid wsp:val=&quot;00905AD4&quot;/&gt;&lt;wsp:rsid wsp:val=&quot;0090652A&quot;/&gt;&lt;wsp:rsid wsp:val=&quot;00917945&quot;/&gt;&lt;wsp:rsid wsp:val=&quot;00917BA9&quot;/&gt;&lt;wsp:rsid wsp:val=&quot;00922551&quot;/&gt;&lt;wsp:rsid wsp:val=&quot;00923F02&quot;/&gt;&lt;wsp:rsid wsp:val=&quot;00930C63&quot;/&gt;&lt;wsp:rsid wsp:val=&quot;00930CF9&quot;/&gt;&lt;wsp:rsid wsp:val=&quot;009336FB&quot;/&gt;&lt;wsp:rsid wsp:val=&quot;00934360&quot;/&gt;&lt;wsp:rsid wsp:val=&quot;009370E3&quot;/&gt;&lt;wsp:rsid wsp:val=&quot;0094252E&quot;/&gt;&lt;wsp:rsid wsp:val=&quot;0094259C&quot;/&gt;&lt;wsp:rsid wsp:val=&quot;00953656&quot;/&gt;&lt;wsp:rsid wsp:val=&quot;00954F37&quot;/&gt;&lt;wsp:rsid wsp:val=&quot;00954FCD&quot;/&gt;&lt;wsp:rsid wsp:val=&quot;009553C4&quot;/&gt;&lt;wsp:rsid wsp:val=&quot;009571B8&quot;/&gt;&lt;wsp:rsid wsp:val=&quot;009621A4&quot;/&gt;&lt;wsp:rsid wsp:val=&quot;00962CA7&quot;/&gt;&lt;wsp:rsid wsp:val=&quot;00963C24&quot;/&gt;&lt;wsp:rsid wsp:val=&quot;00967BBB&quot;/&gt;&lt;wsp:rsid wsp:val=&quot;00967EAB&quot;/&gt;&lt;wsp:rsid wsp:val=&quot;009712C2&quot;/&gt;&lt;wsp:rsid wsp:val=&quot;00971EE9&quot;/&gt;&lt;wsp:rsid wsp:val=&quot;00974ACE&quot;/&gt;&lt;wsp:rsid wsp:val=&quot;009772CD&quot;/&gt;&lt;wsp:rsid wsp:val=&quot;00980C33&quot;/&gt;&lt;wsp:rsid wsp:val=&quot;0098183D&quot;/&gt;&lt;wsp:rsid wsp:val=&quot;00983080&quot;/&gt;&lt;wsp:rsid wsp:val=&quot;009845F6&quot;/&gt;&lt;wsp:rsid wsp:val=&quot;00987C3F&quot;/&gt;&lt;wsp:rsid wsp:val=&quot;00991156&quot;/&gt;&lt;wsp:rsid wsp:val=&quot;00992788&quot;/&gt;&lt;wsp:rsid wsp:val=&quot;00995308&quot;/&gt;&lt;wsp:rsid wsp:val=&quot;00997E96&quot;/&gt;&lt;wsp:rsid wsp:val=&quot;009A0D7A&quot;/&gt;&lt;wsp:rsid wsp:val=&quot;009A5348&quot;/&gt;&lt;wsp:rsid wsp:val=&quot;009A55C9&quot;/&gt;&lt;wsp:rsid wsp:val=&quot;009B0172&quot;/&gt;&lt;wsp:rsid wsp:val=&quot;009B01FA&quot;/&gt;&lt;wsp:rsid wsp:val=&quot;009B1466&quot;/&gt;&lt;wsp:rsid wsp:val=&quot;009B28B7&quot;/&gt;&lt;wsp:rsid wsp:val=&quot;009B63C5&quot;/&gt;&lt;wsp:rsid wsp:val=&quot;009C1C55&quot;/&gt;&lt;wsp:rsid wsp:val=&quot;009C34C0&quot;/&gt;&lt;wsp:rsid wsp:val=&quot;009C4D24&quot;/&gt;&lt;wsp:rsid wsp:val=&quot;009C7814&quot;/&gt;&lt;wsp:rsid wsp:val=&quot;009D035C&quot;/&gt;&lt;wsp:rsid wsp:val=&quot;009D2FD7&quot;/&gt;&lt;wsp:rsid wsp:val=&quot;009E0BBB&quot;/&gt;&lt;wsp:rsid wsp:val=&quot;009E35F8&quot;/&gt;&lt;wsp:rsid wsp:val=&quot;009E42D5&quot;/&gt;&lt;wsp:rsid wsp:val=&quot;009E4488&quot;/&gt;&lt;wsp:rsid wsp:val=&quot;009E47C7&quot;/&gt;&lt;wsp:rsid wsp:val=&quot;009E58F8&quot;/&gt;&lt;wsp:rsid wsp:val=&quot;009E6524&quot;/&gt;&lt;wsp:rsid wsp:val=&quot;009F1F55&quot;/&gt;&lt;wsp:rsid wsp:val=&quot;009F2DF6&quot;/&gt;&lt;wsp:rsid wsp:val=&quot;009F5374&quot;/&gt;&lt;wsp:rsid wsp:val=&quot;009F5CEB&quot;/&gt;&lt;wsp:rsid wsp:val=&quot;009F7196&quot;/&gt;&lt;wsp:rsid wsp:val=&quot;00A03B24&quot;/&gt;&lt;wsp:rsid wsp:val=&quot;00A04E5E&quot;/&gt;&lt;wsp:rsid wsp:val=&quot;00A067EA&quot;/&gt;&lt;wsp:rsid wsp:val=&quot;00A06C71&quot;/&gt;&lt;wsp:rsid wsp:val=&quot;00A07591&quot;/&gt;&lt;wsp:rsid wsp:val=&quot;00A10367&quot;/&gt;&lt;wsp:rsid wsp:val=&quot;00A14574&quot;/&gt;&lt;wsp:rsid wsp:val=&quot;00A16BC3&quot;/&gt;&lt;wsp:rsid wsp:val=&quot;00A214B7&quot;/&gt;&lt;wsp:rsid wsp:val=&quot;00A23900&quot;/&gt;&lt;wsp:rsid wsp:val=&quot;00A247DE&quot;/&gt;&lt;wsp:rsid wsp:val=&quot;00A24964&quot;/&gt;&lt;wsp:rsid wsp:val=&quot;00A25749&quot;/&gt;&lt;wsp:rsid wsp:val=&quot;00A26B0A&quot;/&gt;&lt;wsp:rsid wsp:val=&quot;00A348C9&quot;/&gt;&lt;wsp:rsid wsp:val=&quot;00A35FDE&quot;/&gt;&lt;wsp:rsid wsp:val=&quot;00A4076A&quot;/&gt;&lt;wsp:rsid wsp:val=&quot;00A412ED&quot;/&gt;&lt;wsp:rsid wsp:val=&quot;00A412F3&quot;/&gt;&lt;wsp:rsid wsp:val=&quot;00A42DF3&quot;/&gt;&lt;wsp:rsid wsp:val=&quot;00A435A0&quot;/&gt;&lt;wsp:rsid wsp:val=&quot;00A4366F&quot;/&gt;&lt;wsp:rsid wsp:val=&quot;00A45E91&quot;/&gt;&lt;wsp:rsid wsp:val=&quot;00A476DE&quot;/&gt;&lt;wsp:rsid wsp:val=&quot;00A47D86&quot;/&gt;&lt;wsp:rsid wsp:val=&quot;00A502FD&quot;/&gt;&lt;wsp:rsid wsp:val=&quot;00A523E2&quot;/&gt;&lt;wsp:rsid wsp:val=&quot;00A552FF&quot;/&gt;&lt;wsp:rsid wsp:val=&quot;00A57358&quot;/&gt;&lt;wsp:rsid wsp:val=&quot;00A57D31&quot;/&gt;&lt;wsp:rsid wsp:val=&quot;00A60D98&quot;/&gt;&lt;wsp:rsid wsp:val=&quot;00A6296F&quot;/&gt;&lt;wsp:rsid wsp:val=&quot;00A6334C&quot;/&gt;&lt;wsp:rsid wsp:val=&quot;00A6590B&quot;/&gt;&lt;wsp:rsid wsp:val=&quot;00A6704F&quot;/&gt;&lt;wsp:rsid wsp:val=&quot;00A67CD3&quot;/&gt;&lt;wsp:rsid wsp:val=&quot;00A70E29&quot;/&gt;&lt;wsp:rsid wsp:val=&quot;00A73475&quot;/&gt;&lt;wsp:rsid wsp:val=&quot;00A75190&quot;/&gt;&lt;wsp:rsid wsp:val=&quot;00A76F62&quot;/&gt;&lt;wsp:rsid wsp:val=&quot;00A82A29&quot;/&gt;&lt;wsp:rsid wsp:val=&quot;00A832DF&quot;/&gt;&lt;wsp:rsid wsp:val=&quot;00A83AC2&quot;/&gt;&lt;wsp:rsid wsp:val=&quot;00A86676&quot;/&gt;&lt;wsp:rsid wsp:val=&quot;00A87A6D&quot;/&gt;&lt;wsp:rsid wsp:val=&quot;00A90D1C&quot;/&gt;&lt;wsp:rsid wsp:val=&quot;00A924D6&quot;/&gt;&lt;wsp:rsid wsp:val=&quot;00A93039&quot;/&gt;&lt;wsp:rsid wsp:val=&quot;00A9403F&quot;/&gt;&lt;wsp:rsid wsp:val=&quot;00A94342&quot;/&gt;&lt;wsp:rsid wsp:val=&quot;00A944D9&quot;/&gt;&lt;wsp:rsid wsp:val=&quot;00A96587&quot;/&gt;&lt;wsp:rsid wsp:val=&quot;00A96EB6&quot;/&gt;&lt;wsp:rsid wsp:val=&quot;00AA4AB5&quot;/&gt;&lt;wsp:rsid wsp:val=&quot;00AA7306&quot;/&gt;&lt;wsp:rsid wsp:val=&quot;00AA7496&quot;/&gt;&lt;wsp:rsid wsp:val=&quot;00AA7EF7&quot;/&gt;&lt;wsp:rsid wsp:val=&quot;00AB064F&quot;/&gt;&lt;wsp:rsid wsp:val=&quot;00AB2333&quot;/&gt;&lt;wsp:rsid wsp:val=&quot;00AB536A&quot;/&gt;&lt;wsp:rsid wsp:val=&quot;00AB5BDA&quot;/&gt;&lt;wsp:rsid wsp:val=&quot;00AC0BC4&quot;/&gt;&lt;wsp:rsid wsp:val=&quot;00AC2C1B&quot;/&gt;&lt;wsp:rsid wsp:val=&quot;00AC3E34&quot;/&gt;&lt;wsp:rsid wsp:val=&quot;00AC3F17&quot;/&gt;&lt;wsp:rsid wsp:val=&quot;00AC6AE5&quot;/&gt;&lt;wsp:rsid wsp:val=&quot;00AD0490&quot;/&gt;&lt;wsp:rsid wsp:val=&quot;00AD08DB&quot;/&gt;&lt;wsp:rsid wsp:val=&quot;00AD1B8C&quot;/&gt;&lt;wsp:rsid wsp:val=&quot;00AD4635&quot;/&gt;&lt;wsp:rsid wsp:val=&quot;00AD48B6&quot;/&gt;&lt;wsp:rsid wsp:val=&quot;00AD56F8&quot;/&gt;&lt;wsp:rsid wsp:val=&quot;00AD76CA&quot;/&gt;&lt;wsp:rsid wsp:val=&quot;00AE0149&quot;/&gt;&lt;wsp:rsid wsp:val=&quot;00AE1F58&quot;/&gt;&lt;wsp:rsid wsp:val=&quot;00AE23C9&quot;/&gt;&lt;wsp:rsid wsp:val=&quot;00AF12CE&quot;/&gt;&lt;wsp:rsid wsp:val=&quot;00AF28A5&quot;/&gt;&lt;wsp:rsid wsp:val=&quot;00AF34C6&quot;/&gt;&lt;wsp:rsid wsp:val=&quot;00AF3B74&quot;/&gt;&lt;wsp:rsid wsp:val=&quot;00AF661B&quot;/&gt;&lt;wsp:rsid wsp:val=&quot;00B03B40&quot;/&gt;&lt;wsp:rsid wsp:val=&quot;00B04DDE&quot;/&gt;&lt;wsp:rsid wsp:val=&quot;00B10941&quot;/&gt;&lt;wsp:rsid wsp:val=&quot;00B1230A&quot;/&gt;&lt;wsp:rsid wsp:val=&quot;00B13047&quot;/&gt;&lt;wsp:rsid wsp:val=&quot;00B130BD&quot;/&gt;&lt;wsp:rsid wsp:val=&quot;00B13949&quot;/&gt;&lt;wsp:rsid wsp:val=&quot;00B16013&quot;/&gt;&lt;wsp:rsid wsp:val=&quot;00B16EBF&quot;/&gt;&lt;wsp:rsid wsp:val=&quot;00B20035&quot;/&gt;&lt;wsp:rsid wsp:val=&quot;00B231BF&quot;/&gt;&lt;wsp:rsid wsp:val=&quot;00B273CB&quot;/&gt;&lt;wsp:rsid wsp:val=&quot;00B300FB&quot;/&gt;&lt;wsp:rsid wsp:val=&quot;00B31A71&quot;/&gt;&lt;wsp:rsid wsp:val=&quot;00B31FB5&quot;/&gt;&lt;wsp:rsid wsp:val=&quot;00B34566&quot;/&gt;&lt;wsp:rsid wsp:val=&quot;00B41087&quot;/&gt;&lt;wsp:rsid wsp:val=&quot;00B42C4D&quot;/&gt;&lt;wsp:rsid wsp:val=&quot;00B42EEE&quot;/&gt;&lt;wsp:rsid wsp:val=&quot;00B4351B&quot;/&gt;&lt;wsp:rsid wsp:val=&quot;00B44E4F&quot;/&gt;&lt;wsp:rsid wsp:val=&quot;00B45E89&quot;/&gt;&lt;wsp:rsid wsp:val=&quot;00B50530&quot;/&gt;&lt;wsp:rsid wsp:val=&quot;00B50A8D&quot;/&gt;&lt;wsp:rsid wsp:val=&quot;00B5309C&quot;/&gt;&lt;wsp:rsid wsp:val=&quot;00B555A4&quot;/&gt;&lt;wsp:rsid wsp:val=&quot;00B579B9&quot;/&gt;&lt;wsp:rsid wsp:val=&quot;00B57EDF&quot;/&gt;&lt;wsp:rsid wsp:val=&quot;00B57F6D&quot;/&gt;&lt;wsp:rsid wsp:val=&quot;00B634B0&quot;/&gt;&lt;wsp:rsid wsp:val=&quot;00B658F2&quot;/&gt;&lt;wsp:rsid wsp:val=&quot;00B7037E&quot;/&gt;&lt;wsp:rsid wsp:val=&quot;00B72967&quot;/&gt;&lt;wsp:rsid wsp:val=&quot;00B76DE2&quot;/&gt;&lt;wsp:rsid wsp:val=&quot;00B82148&quot;/&gt;&lt;wsp:rsid wsp:val=&quot;00B84DC9&quot;/&gt;&lt;wsp:rsid wsp:val=&quot;00B870AB&quot;/&gt;&lt;wsp:rsid wsp:val=&quot;00B92331&quot;/&gt;&lt;wsp:rsid wsp:val=&quot;00B9307D&quot;/&gt;&lt;wsp:rsid wsp:val=&quot;00B97F96&quot;/&gt;&lt;wsp:rsid wsp:val=&quot;00BA0796&quot;/&gt;&lt;wsp:rsid wsp:val=&quot;00BA0E5D&quot;/&gt;&lt;wsp:rsid wsp:val=&quot;00BA33EE&quot;/&gt;&lt;wsp:rsid wsp:val=&quot;00BA4AFE&quot;/&gt;&lt;wsp:rsid wsp:val=&quot;00BA7BFA&quot;/&gt;&lt;wsp:rsid wsp:val=&quot;00BA7EBD&quot;/&gt;&lt;wsp:rsid wsp:val=&quot;00BB1711&quot;/&gt;&lt;wsp:rsid wsp:val=&quot;00BB1AEB&quot;/&gt;&lt;wsp:rsid wsp:val=&quot;00BB1F28&quot;/&gt;&lt;wsp:rsid wsp:val=&quot;00BB2DEB&quot;/&gt;&lt;wsp:rsid wsp:val=&quot;00BB32C0&quot;/&gt;&lt;wsp:rsid wsp:val=&quot;00BB3605&quot;/&gt;&lt;wsp:rsid wsp:val=&quot;00BB3858&quot;/&gt;&lt;wsp:rsid wsp:val=&quot;00BB3A26&quot;/&gt;&lt;wsp:rsid wsp:val=&quot;00BC252D&quot;/&gt;&lt;wsp:rsid wsp:val=&quot;00BC36FD&quot;/&gt;&lt;wsp:rsid wsp:val=&quot;00BC3ED2&quot;/&gt;&lt;wsp:rsid wsp:val=&quot;00BC527E&quot;/&gt;&lt;wsp:rsid wsp:val=&quot;00BC5EA7&quot;/&gt;&lt;wsp:rsid wsp:val=&quot;00BC7178&quot;/&gt;&lt;wsp:rsid wsp:val=&quot;00BC73E0&quot;/&gt;&lt;wsp:rsid wsp:val=&quot;00BD0BB8&quot;/&gt;&lt;wsp:rsid wsp:val=&quot;00BD1F78&quot;/&gt;&lt;wsp:rsid wsp:val=&quot;00BD257C&quot;/&gt;&lt;wsp:rsid wsp:val=&quot;00BD2F84&quot;/&gt;&lt;wsp:rsid wsp:val=&quot;00BD3068&quot;/&gt;&lt;wsp:rsid wsp:val=&quot;00BD7930&quot;/&gt;&lt;wsp:rsid wsp:val=&quot;00BE08A8&quot;/&gt;&lt;wsp:rsid wsp:val=&quot;00BE1EE1&quot;/&gt;&lt;wsp:rsid wsp:val=&quot;00BE4A3D&quot;/&gt;&lt;wsp:rsid wsp:val=&quot;00BE4CFB&quot;/&gt;&lt;wsp:rsid wsp:val=&quot;00BF0D20&quot;/&gt;&lt;wsp:rsid wsp:val=&quot;00BF19C4&quot;/&gt;&lt;wsp:rsid wsp:val=&quot;00BF2AE8&quot;/&gt;&lt;wsp:rsid wsp:val=&quot;00BF413E&quot;/&gt;&lt;wsp:rsid wsp:val=&quot;00BF4BDD&quot;/&gt;&lt;wsp:rsid wsp:val=&quot;00BF51D4&quot;/&gt;&lt;wsp:rsid wsp:val=&quot;00BF65D2&quot;/&gt;&lt;wsp:rsid wsp:val=&quot;00C034E1&quot;/&gt;&lt;wsp:rsid wsp:val=&quot;00C05402&quot;/&gt;&lt;wsp:rsid wsp:val=&quot;00C11AA3&quot;/&gt;&lt;wsp:rsid wsp:val=&quot;00C14870&quot;/&gt;&lt;wsp:rsid wsp:val=&quot;00C170B0&quot;/&gt;&lt;wsp:rsid wsp:val=&quot;00C17EB8&quot;/&gt;&lt;wsp:rsid wsp:val=&quot;00C20273&quot;/&gt;&lt;wsp:rsid wsp:val=&quot;00C2505D&quot;/&gt;&lt;wsp:rsid wsp:val=&quot;00C25783&quot;/&gt;&lt;wsp:rsid wsp:val=&quot;00C25B13&quot;/&gt;&lt;wsp:rsid wsp:val=&quot;00C26578&quot;/&gt;&lt;wsp:rsid wsp:val=&quot;00C275D3&quot;/&gt;&lt;wsp:rsid wsp:val=&quot;00C27867&quot;/&gt;&lt;wsp:rsid wsp:val=&quot;00C32A8F&quot;/&gt;&lt;wsp:rsid wsp:val=&quot;00C3595D&quot;/&gt;&lt;wsp:rsid wsp:val=&quot;00C43142&quot;/&gt;&lt;wsp:rsid wsp:val=&quot;00C510B9&quot;/&gt;&lt;wsp:rsid wsp:val=&quot;00C56AFE&quot;/&gt;&lt;wsp:rsid wsp:val=&quot;00C570AC&quot;/&gt;&lt;wsp:rsid wsp:val=&quot;00C57C18&quot;/&gt;&lt;wsp:rsid wsp:val=&quot;00C619F9&quot;/&gt;&lt;wsp:rsid wsp:val=&quot;00C6288F&quot;/&gt;&lt;wsp:rsid wsp:val=&quot;00C62D95&quot;/&gt;&lt;wsp:rsid wsp:val=&quot;00C667C5&quot;/&gt;&lt;wsp:rsid wsp:val=&quot;00C6709B&quot;/&gt;&lt;wsp:rsid wsp:val=&quot;00C679D1&quot;/&gt;&lt;wsp:rsid wsp:val=&quot;00C70AEC&quot;/&gt;&lt;wsp:rsid wsp:val=&quot;00C70D58&quot;/&gt;&lt;wsp:rsid wsp:val=&quot;00C71469&quot;/&gt;&lt;wsp:rsid wsp:val=&quot;00C7475C&quot;/&gt;&lt;wsp:rsid wsp:val=&quot;00C75A2B&quot;/&gt;&lt;wsp:rsid wsp:val=&quot;00C76AFB&quot;/&gt;&lt;wsp:rsid wsp:val=&quot;00C77BA6&quot;/&gt;&lt;wsp:rsid wsp:val=&quot;00C77C2C&quot;/&gt;&lt;wsp:rsid wsp:val=&quot;00C82DD3&quot;/&gt;&lt;wsp:rsid wsp:val=&quot;00C8369A&quot;/&gt;&lt;wsp:rsid wsp:val=&quot;00C85CAB&quot;/&gt;&lt;wsp:rsid wsp:val=&quot;00C85F6E&quot;/&gt;&lt;wsp:rsid wsp:val=&quot;00C941F6&quot;/&gt;&lt;wsp:rsid wsp:val=&quot;00C94C40&quot;/&gt;&lt;wsp:rsid wsp:val=&quot;00C97455&quot;/&gt;&lt;wsp:rsid wsp:val=&quot;00C97C07&quot;/&gt;&lt;wsp:rsid wsp:val=&quot;00CA1CDB&quot;/&gt;&lt;wsp:rsid wsp:val=&quot;00CB5B64&quot;/&gt;&lt;wsp:rsid wsp:val=&quot;00CB6D05&quot;/&gt;&lt;wsp:rsid wsp:val=&quot;00CC4467&quot;/&gt;&lt;wsp:rsid wsp:val=&quot;00CC61A3&quot;/&gt;&lt;wsp:rsid wsp:val=&quot;00CD22A1&quot;/&gt;&lt;wsp:rsid wsp:val=&quot;00CD28E3&quot;/&gt;&lt;wsp:rsid wsp:val=&quot;00CD3294&quot;/&gt;&lt;wsp:rsid wsp:val=&quot;00CD4787&quot;/&gt;&lt;wsp:rsid wsp:val=&quot;00CD6192&quot;/&gt;&lt;wsp:rsid wsp:val=&quot;00CE03B0&quot;/&gt;&lt;wsp:rsid wsp:val=&quot;00CE1F96&quot;/&gt;&lt;wsp:rsid wsp:val=&quot;00CE42A4&quot;/&gt;&lt;wsp:rsid wsp:val=&quot;00CE5A3F&quot;/&gt;&lt;wsp:rsid wsp:val=&quot;00CE75D6&quot;/&gt;&lt;wsp:rsid wsp:val=&quot;00CF07B3&quot;/&gt;&lt;wsp:rsid wsp:val=&quot;00CF1553&quot;/&gt;&lt;wsp:rsid wsp:val=&quot;00CF1631&quot;/&gt;&lt;wsp:rsid wsp:val=&quot;00CF5394&quot;/&gt;&lt;wsp:rsid wsp:val=&quot;00CF643B&quot;/&gt;&lt;wsp:rsid wsp:val=&quot;00CF673B&quot;/&gt;&lt;wsp:rsid wsp:val=&quot;00D0089E&quot;/&gt;&lt;wsp:rsid wsp:val=&quot;00D01EA2&quot;/&gt;&lt;wsp:rsid wsp:val=&quot;00D0243C&quot;/&gt;&lt;wsp:rsid wsp:val=&quot;00D0397E&quot;/&gt;&lt;wsp:rsid wsp:val=&quot;00D03DEA&quot;/&gt;&lt;wsp:rsid wsp:val=&quot;00D0544E&quot;/&gt;&lt;wsp:rsid wsp:val=&quot;00D06323&quot;/&gt;&lt;wsp:rsid wsp:val=&quot;00D06569&quot;/&gt;&lt;wsp:rsid wsp:val=&quot;00D06BAA&quot;/&gt;&lt;wsp:rsid wsp:val=&quot;00D0797A&quot;/&gt;&lt;wsp:rsid wsp:val=&quot;00D07A1D&quot;/&gt;&lt;wsp:rsid wsp:val=&quot;00D20F7B&quot;/&gt;&lt;wsp:rsid wsp:val=&quot;00D2451D&quot;/&gt;&lt;wsp:rsid wsp:val=&quot;00D319F4&quot;/&gt;&lt;wsp:rsid wsp:val=&quot;00D3270E&quot;/&gt;&lt;wsp:rsid wsp:val=&quot;00D3524B&quot;/&gt;&lt;wsp:rsid wsp:val=&quot;00D37552&quot;/&gt;&lt;wsp:rsid wsp:val=&quot;00D37B42&quot;/&gt;&lt;wsp:rsid wsp:val=&quot;00D37C1D&quot;/&gt;&lt;wsp:rsid wsp:val=&quot;00D37E3A&quot;/&gt;&lt;wsp:rsid wsp:val=&quot;00D409DE&quot;/&gt;&lt;wsp:rsid wsp:val=&quot;00D40DF4&quot;/&gt;&lt;wsp:rsid wsp:val=&quot;00D424FC&quot;/&gt;&lt;wsp:rsid wsp:val=&quot;00D439B9&quot;/&gt;&lt;wsp:rsid wsp:val=&quot;00D52D7B&quot;/&gt;&lt;wsp:rsid wsp:val=&quot;00D52E23&quot;/&gt;&lt;wsp:rsid wsp:val=&quot;00D535E2&quot;/&gt;&lt;wsp:rsid wsp:val=&quot;00D54731&quot;/&gt;&lt;wsp:rsid wsp:val=&quot;00D55873&quot;/&gt;&lt;wsp:rsid wsp:val=&quot;00D55ED8&quot;/&gt;&lt;wsp:rsid wsp:val=&quot;00D60245&quot;/&gt;&lt;wsp:rsid wsp:val=&quot;00D61C80&quot;/&gt;&lt;wsp:rsid wsp:val=&quot;00D62715&quot;/&gt;&lt;wsp:rsid wsp:val=&quot;00D648FC&quot;/&gt;&lt;wsp:rsid wsp:val=&quot;00D66380&quot;/&gt;&lt;wsp:rsid wsp:val=&quot;00D70DAD&quot;/&gt;&lt;wsp:rsid wsp:val=&quot;00D733D1&quot;/&gt;&lt;wsp:rsid wsp:val=&quot;00D7345E&quot;/&gt;&lt;wsp:rsid wsp:val=&quot;00D7380D&quot;/&gt;&lt;wsp:rsid wsp:val=&quot;00D73EB5&quot;/&gt;&lt;wsp:rsid wsp:val=&quot;00D7435A&quot;/&gt;&lt;wsp:rsid wsp:val=&quot;00D74FDB&quot;/&gt;&lt;wsp:rsid wsp:val=&quot;00D75257&quot;/&gt;&lt;wsp:rsid wsp:val=&quot;00D760ED&quot;/&gt;&lt;wsp:rsid wsp:val=&quot;00D7675C&quot;/&gt;&lt;wsp:rsid wsp:val=&quot;00D821C0&quot;/&gt;&lt;wsp:rsid wsp:val=&quot;00D82C12&quot;/&gt;&lt;wsp:rsid wsp:val=&quot;00D83A8D&quot;/&gt;&lt;wsp:rsid wsp:val=&quot;00D90B21&quot;/&gt;&lt;wsp:rsid wsp:val=&quot;00D90CAD&quot;/&gt;&lt;wsp:rsid wsp:val=&quot;00D921B8&quot;/&gt;&lt;wsp:rsid wsp:val=&quot;00D93ED1&quot;/&gt;&lt;wsp:rsid wsp:val=&quot;00D94746&quot;/&gt;&lt;wsp:rsid wsp:val=&quot;00D95420&quot;/&gt;&lt;wsp:rsid wsp:val=&quot;00DA1A6E&quot;/&gt;&lt;wsp:rsid wsp:val=&quot;00DA1C42&quot;/&gt;&lt;wsp:rsid wsp:val=&quot;00DA3A35&quot;/&gt;&lt;wsp:rsid wsp:val=&quot;00DA7D71&quot;/&gt;&lt;wsp:rsid wsp:val=&quot;00DB1309&quot;/&gt;&lt;wsp:rsid wsp:val=&quot;00DB345D&quot;/&gt;&lt;wsp:rsid wsp:val=&quot;00DB3707&quot;/&gt;&lt;wsp:rsid wsp:val=&quot;00DB3A53&quot;/&gt;&lt;wsp:rsid wsp:val=&quot;00DB6FB4&quot;/&gt;&lt;wsp:rsid wsp:val=&quot;00DC007B&quot;/&gt;&lt;wsp:rsid wsp:val=&quot;00DC15D0&quot;/&gt;&lt;wsp:rsid wsp:val=&quot;00DC2F0D&quot;/&gt;&lt;wsp:rsid wsp:val=&quot;00DC2F3B&quot;/&gt;&lt;wsp:rsid wsp:val=&quot;00DC638F&quot;/&gt;&lt;wsp:rsid wsp:val=&quot;00DC7BF5&quot;/&gt;&lt;wsp:rsid wsp:val=&quot;00DD2630&quot;/&gt;&lt;wsp:rsid wsp:val=&quot;00DD4678&quot;/&gt;&lt;wsp:rsid wsp:val=&quot;00DD4A08&quot;/&gt;&lt;wsp:rsid wsp:val=&quot;00DE0974&quot;/&gt;&lt;wsp:rsid wsp:val=&quot;00DE0BA6&quot;/&gt;&lt;wsp:rsid wsp:val=&quot;00DE3254&quot;/&gt;&lt;wsp:rsid wsp:val=&quot;00DE79AF&quot;/&gt;&lt;wsp:rsid wsp:val=&quot;00DF112A&quot;/&gt;&lt;wsp:rsid wsp:val=&quot;00DF1477&quot;/&gt;&lt;wsp:rsid wsp:val=&quot;00DF2241&quot;/&gt;&lt;wsp:rsid wsp:val=&quot;00DF2628&quot;/&gt;&lt;wsp:rsid wsp:val=&quot;00E04A9C&quot;/&gt;&lt;wsp:rsid wsp:val=&quot;00E05D06&quot;/&gt;&lt;wsp:rsid wsp:val=&quot;00E0764E&quot;/&gt;&lt;wsp:rsid wsp:val=&quot;00E07A8A&quot;/&gt;&lt;wsp:rsid wsp:val=&quot;00E1226A&quot;/&gt;&lt;wsp:rsid wsp:val=&quot;00E1265D&quot;/&gt;&lt;wsp:rsid wsp:val=&quot;00E12847&quot;/&gt;&lt;wsp:rsid wsp:val=&quot;00E145CC&quot;/&gt;&lt;wsp:rsid wsp:val=&quot;00E14D52&quot;/&gt;&lt;wsp:rsid wsp:val=&quot;00E16995&quot;/&gt;&lt;wsp:rsid wsp:val=&quot;00E17DAD&quot;/&gt;&lt;wsp:rsid wsp:val=&quot;00E20317&quot;/&gt;&lt;wsp:rsid wsp:val=&quot;00E20B58&quot;/&gt;&lt;wsp:rsid wsp:val=&quot;00E20E91&quot;/&gt;&lt;wsp:rsid wsp:val=&quot;00E348C0&quot;/&gt;&lt;wsp:rsid wsp:val=&quot;00E34D95&quot;/&gt;&lt;wsp:rsid wsp:val=&quot;00E4303A&quot;/&gt;&lt;wsp:rsid wsp:val=&quot;00E4538C&quot;/&gt;&lt;wsp:rsid wsp:val=&quot;00E51361&quot;/&gt;&lt;wsp:rsid wsp:val=&quot;00E51B66&quot;/&gt;&lt;wsp:rsid wsp:val=&quot;00E52145&quot;/&gt;&lt;wsp:rsid wsp:val=&quot;00E53756&quot;/&gt;&lt;wsp:rsid wsp:val=&quot;00E54109&quot;/&gt;&lt;wsp:rsid wsp:val=&quot;00E56DD5&quot;/&gt;&lt;wsp:rsid wsp:val=&quot;00E56EFE&quot;/&gt;&lt;wsp:rsid wsp:val=&quot;00E57F45&quot;/&gt;&lt;wsp:rsid wsp:val=&quot;00E61C33&quot;/&gt;&lt;wsp:rsid wsp:val=&quot;00E62EA1&quot;/&gt;&lt;wsp:rsid wsp:val=&quot;00E6556E&quot;/&gt;&lt;wsp:rsid wsp:val=&quot;00E6596B&quot;/&gt;&lt;wsp:rsid wsp:val=&quot;00E67CEE&quot;/&gt;&lt;wsp:rsid wsp:val=&quot;00E73698&quot;/&gt;&lt;wsp:rsid wsp:val=&quot;00E74484&quot;/&gt;&lt;wsp:rsid wsp:val=&quot;00E83083&quot;/&gt;&lt;wsp:rsid wsp:val=&quot;00E838F8&quot;/&gt;&lt;wsp:rsid wsp:val=&quot;00E83A98&quot;/&gt;&lt;wsp:rsid wsp:val=&quot;00E8452F&quot;/&gt;&lt;wsp:rsid wsp:val=&quot;00E84FE4&quot;/&gt;&lt;wsp:rsid wsp:val=&quot;00E871FD&quot;/&gt;&lt;wsp:rsid wsp:val=&quot;00E90244&quot;/&gt;&lt;wsp:rsid wsp:val=&quot;00E9119B&quot;/&gt;&lt;wsp:rsid wsp:val=&quot;00E93D62&quot;/&gt;&lt;wsp:rsid wsp:val=&quot;00E94A82&quot;/&gt;&lt;wsp:rsid wsp:val=&quot;00E97CF8&quot;/&gt;&lt;wsp:rsid wsp:val=&quot;00E97FC9&quot;/&gt;&lt;wsp:rsid wsp:val=&quot;00EA0293&quot;/&gt;&lt;wsp:rsid wsp:val=&quot;00EA0A41&quot;/&gt;&lt;wsp:rsid wsp:val=&quot;00EA0C35&quot;/&gt;&lt;wsp:rsid wsp:val=&quot;00EA3E03&quot;/&gt;&lt;wsp:rsid wsp:val=&quot;00EB2331&quot;/&gt;&lt;wsp:rsid wsp:val=&quot;00EB35A9&quot;/&gt;&lt;wsp:rsid wsp:val=&quot;00EB3980&quot;/&gt;&lt;wsp:rsid wsp:val=&quot;00EB746B&quot;/&gt;&lt;wsp:rsid wsp:val=&quot;00EB758E&quot;/&gt;&lt;wsp:rsid wsp:val=&quot;00EC146C&quot;/&gt;&lt;wsp:rsid wsp:val=&quot;00EC36BB&quot;/&gt;&lt;wsp:rsid wsp:val=&quot;00EC405D&quot;/&gt;&lt;wsp:rsid wsp:val=&quot;00EC47B9&quot;/&gt;&lt;wsp:rsid wsp:val=&quot;00EC7956&quot;/&gt;&lt;wsp:rsid wsp:val=&quot;00EC7C03&quot;/&gt;&lt;wsp:rsid wsp:val=&quot;00ED1EE3&quot;/&gt;&lt;wsp:rsid wsp:val=&quot;00ED415C&quot;/&gt;&lt;wsp:rsid wsp:val=&quot;00ED5915&quot;/&gt;&lt;wsp:rsid wsp:val=&quot;00ED79E3&quot;/&gt;&lt;wsp:rsid wsp:val=&quot;00EE012F&quot;/&gt;&lt;wsp:rsid wsp:val=&quot;00EE4F00&quot;/&gt;&lt;wsp:rsid wsp:val=&quot;00EE5A92&quot;/&gt;&lt;wsp:rsid wsp:val=&quot;00EF0F57&quot;/&gt;&lt;wsp:rsid wsp:val=&quot;00EF15C8&quot;/&gt;&lt;wsp:rsid wsp:val=&quot;00EF1CE6&quot;/&gt;&lt;wsp:rsid wsp:val=&quot;00F028A6&quot;/&gt;&lt;wsp:rsid wsp:val=&quot;00F04132&quot;/&gt;&lt;wsp:rsid wsp:val=&quot;00F05958&quot;/&gt;&lt;wsp:rsid wsp:val=&quot;00F10039&quot;/&gt;&lt;wsp:rsid wsp:val=&quot;00F11EEE&quot;/&gt;&lt;wsp:rsid wsp:val=&quot;00F1519E&quot;/&gt;&lt;wsp:rsid wsp:val=&quot;00F161B5&quot;/&gt;&lt;wsp:rsid wsp:val=&quot;00F22D91&quot;/&gt;&lt;wsp:rsid wsp:val=&quot;00F2611F&quot;/&gt;&lt;wsp:rsid wsp:val=&quot;00F27BFC&quot;/&gt;&lt;wsp:rsid wsp:val=&quot;00F3059E&quot;/&gt;&lt;wsp:rsid wsp:val=&quot;00F30F5A&quot;/&gt;&lt;wsp:rsid wsp:val=&quot;00F352D7&quot;/&gt;&lt;wsp:rsid wsp:val=&quot;00F36716&quot;/&gt;&lt;wsp:rsid wsp:val=&quot;00F36EF1&quot;/&gt;&lt;wsp:rsid wsp:val=&quot;00F42520&quot;/&gt;&lt;wsp:rsid wsp:val=&quot;00F4260A&quot;/&gt;&lt;wsp:rsid wsp:val=&quot;00F42A53&quot;/&gt;&lt;wsp:rsid wsp:val=&quot;00F47987&quot;/&gt;&lt;wsp:rsid wsp:val=&quot;00F53767&quot;/&gt;&lt;wsp:rsid wsp:val=&quot;00F5504D&quot;/&gt;&lt;wsp:rsid wsp:val=&quot;00F62257&quot;/&gt;&lt;wsp:rsid wsp:val=&quot;00F6402A&quot;/&gt;&lt;wsp:rsid wsp:val=&quot;00F649E9&quot;/&gt;&lt;wsp:rsid wsp:val=&quot;00F64A7F&quot;/&gt;&lt;wsp:rsid wsp:val=&quot;00F65195&quot;/&gt;&lt;wsp:rsid wsp:val=&quot;00F70FFD&quot;/&gt;&lt;wsp:rsid wsp:val=&quot;00F72487&quot;/&gt;&lt;wsp:rsid wsp:val=&quot;00F74353&quot;/&gt;&lt;wsp:rsid wsp:val=&quot;00F74425&quot;/&gt;&lt;wsp:rsid wsp:val=&quot;00F749F2&quot;/&gt;&lt;wsp:rsid wsp:val=&quot;00F7659C&quot;/&gt;&lt;wsp:rsid wsp:val=&quot;00F8005B&quot;/&gt;&lt;wsp:rsid wsp:val=&quot;00F81BE4&quot;/&gt;&lt;wsp:rsid wsp:val=&quot;00F85BAA&quot;/&gt;&lt;wsp:rsid wsp:val=&quot;00F862E2&quot;/&gt;&lt;wsp:rsid wsp:val=&quot;00F866F4&quot;/&gt;&lt;wsp:rsid wsp:val=&quot;00F872A7&quot;/&gt;&lt;wsp:rsid wsp:val=&quot;00F90000&quot;/&gt;&lt;wsp:rsid wsp:val=&quot;00F933B0&quot;/&gt;&lt;wsp:rsid wsp:val=&quot;00F93470&quot;/&gt;&lt;wsp:rsid wsp:val=&quot;00F94E98&quot;/&gt;&lt;wsp:rsid wsp:val=&quot;00F95E0E&quot;/&gt;&lt;wsp:rsid wsp:val=&quot;00FA4CE3&quot;/&gt;&lt;wsp:rsid wsp:val=&quot;00FA5EF5&quot;/&gt;&lt;wsp:rsid wsp:val=&quot;00FA7137&quot;/&gt;&lt;wsp:rsid wsp:val=&quot;00FC1167&quot;/&gt;&lt;wsp:rsid wsp:val=&quot;00FC15ED&quot;/&gt;&lt;wsp:rsid wsp:val=&quot;00FC191E&quot;/&gt;&lt;wsp:rsid wsp:val=&quot;00FC64C7&quot;/&gt;&lt;wsp:rsid wsp:val=&quot;00FC7E7E&quot;/&gt;&lt;wsp:rsid wsp:val=&quot;00FD4849&quot;/&gt;&lt;wsp:rsid wsp:val=&quot;00FD7F45&quot;/&gt;&lt;wsp:rsid wsp:val=&quot;00FE1605&quot;/&gt;&lt;wsp:rsid wsp:val=&quot;00FE22DD&quot;/&gt;&lt;wsp:rsid wsp:val=&quot;00FE6820&quot;/&gt;&lt;wsp:rsid wsp:val=&quot;00FF0021&quot;/&gt;&lt;wsp:rsid wsp:val=&quot;00FF2FAB&quot;/&gt;&lt;wsp:rsid wsp:val=&quot;00FF34D1&quot;/&gt;&lt;wsp:rsid wsp:val=&quot;00FF590F&quot;/&gt;&lt;wsp:rsid wsp:val=&quot;00FF77A1&quot;/&gt;&lt;/wsp:rsids&gt;&lt;/w:docPr&gt;&lt;w:body&gt;&lt;wx:sect&gt;&lt;w:p wsp:rsidR=&quot;00000000&quot; wsp:rsidRDefault=&quot;00336E73&quot; wsp:rsidP=&quot;00336E73&quot;&gt;&lt;m:oMathPara&gt;&lt;m:oMath&gt;&lt;m:nary&gt;&lt;m:naryPr&gt;&lt;m:chr m:val=&quot;âˆ‘&quot;/&gt;&lt;m:grow m:val=&quot;1&quot;/&gt;&lt;m:ctrlPr&gt;&lt;w:rPr&gt;&lt;w:rFonts w:ascii=&quot;Cambria Math&quot; w:h-ansi=&quot;Cambria Math&quot;/&gt;&lt;wx:font wx:val=&quot;Cambria Math&quot;/&gt;&lt;/w:rPr&gt;&lt;/m:ctrlPr&gt;&lt;/m:naryPr&gt;&lt;m:sub&gt;&lt;m:r&gt;&lt;w:rPr&gt;&lt;w:rFonts w:ascii=&quot;Cambria Math&quot; w:fareast=&quot;Cambria Math&quot; w:h-ansi=&quot;Cambria Math&quot; w:cs=&quot;Cambria Math&quot;/&gt;&lt;wx:font wx:val=&quot;Cambria Math&quot;/&gt;&lt;w:i/&gt;&lt;/w:rPr&gt;&lt;m:t&gt;i=1&lt;/m:t&gt;&lt;/m:r&gt;&lt;/m:sub&gt;&lt;m:sup&gt;&lt;m:r&gt;&lt;w:rPr&gt;&lt;w:rFonts w:ascii=&quot;Cambria Math&quot; w:fareast=&quot;Cambria Math&quot; w:h-ansi=&quot;Cambria Math&quot; w:cs=&quot;Cambria Math&quot;/&gt;&lt;wx:font wx:val=&quot;Cambria Math&quot;/&gt;&lt;w:i/&gt;&lt;/w:rPr&gt;&lt;m:t&gt;n&lt;/m:t&gt;&lt;/m:r&gt;&lt;/m:sup&gt;&lt;m:e&gt;&lt;m:sSub&gt;&lt;m:sSubPr&gt;&lt;m:ctrlPr&gt;&lt;w:rPr&gt;&lt;w:rFonts w:ascii=&quot;Cambria Math&quot; w:h-ansi=&quot;Cambria Math&quot;/&gt;&lt;wx:font wx:val=&quot;Cambria Math&quot;/&gt;&lt;/w:rPr&gt;&lt;/m:ctrlPr&gt;&lt;/m:sSubPr&gt;&lt;m:e&gt;&lt;m:r&gt;&lt;m:rPr&gt;&lt;m:sty m:val=&quot;p&quot;/&gt;&lt;/m:rPr&gt;&lt;w:rPr&gt;&lt;w:rFonts w:ascii=&quot;Cambria Math&quot; w:h-ansi=&quot;Cambria Math&quot;/&gt;&lt;wx:font wx:val=&quot;Cambria Math&quot;/&gt;&lt;/w:rPr&gt;&lt;m:t&gt;I&lt;/m:t&gt;&lt;/m:r&gt;&lt;/m:e&gt;&lt;m:sub&gt;&lt;m:r&gt;&lt;m:rPr&gt;&lt;m:sty m:val=&quot;p&quot;/&gt;&lt;/m:rPr&gt;&lt;w:rPr&gt;&lt;w:rFonts w:ascii=&quot;Cambria Math&quot; w:h-ansi=&quot;Cambria Math&quot;/&gt;&lt;wx:font wx:val=&quot;Cambria Math&quot;/&gt;&lt;/w:rPr&gt;&lt;m:t&gt;0&lt;/m:t&gt;&lt;/m:r&gt;&lt;/m:sub&gt;&lt;/m:sSub&gt;&lt;/m:e&gt;&lt;/m:nary&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x:sect&gt;&lt;/w:body&gt;&lt;/w:wordDocument&gt;">
            <v:imagedata r:id="rId85" o:title="" chromakey="white"/>
          </v:shape>
        </w:pict>
      </w:r>
      <w:r w:rsidRPr="0054686C">
        <w:fldChar w:fldCharType="end"/>
      </w:r>
      <w:r w:rsidRPr="00FC64C7">
        <w:t>) teniendo en cuenta que el cimiento no se diseña para pilotes de diferentes diámetros.</w:t>
      </w:r>
    </w:p>
    <w:p w14:paraId="05D22D37" w14:textId="77777777" w:rsidR="0054686C" w:rsidRDefault="0054686C" w:rsidP="0054686C"/>
    <w:p w14:paraId="6B1D42F6" w14:textId="77777777" w:rsidR="00F3759D" w:rsidRPr="00FC64C7" w:rsidRDefault="00F3759D" w:rsidP="0054686C"/>
    <w:p w14:paraId="5C9EC91B" w14:textId="77777777" w:rsidR="0054686C" w:rsidRDefault="0054686C" w:rsidP="0054686C">
      <w:r w:rsidRPr="00FC64C7">
        <w:t>Sustituyendo la EQ2 en la EQ 1 y multiplicando por el área para trabajar en términos de fuerzas resulta la siguiente expresión:</w:t>
      </w:r>
    </w:p>
    <w:p w14:paraId="529606D2" w14:textId="77777777" w:rsidR="0054686C" w:rsidRPr="001C0DD2" w:rsidRDefault="0054686C" w:rsidP="0054686C"/>
    <w:p w14:paraId="60908359" w14:textId="77777777" w:rsidR="0054686C" w:rsidRDefault="009D7857" w:rsidP="0054686C">
      <w:pPr>
        <w:jc w:val="center"/>
      </w:pPr>
      <w:r>
        <w:rPr>
          <w:noProof/>
        </w:rPr>
        <w:pict w14:anchorId="2E94D05D">
          <v:shape id="_x0000_i1031" type="#_x0000_t75" style="width:98.85pt;height:33.3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isplayBackgroundShape/&gt;&lt;w:stylePaneFormatFilter w:val=&quot;0000&quot;/&gt;&lt;w:defaultTabStop w:val=&quot;720&quot;/&gt;&lt;w:defaultTableStyle w:sti=&quot;0&quot; w:val=&quot;Normal&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punctuationKerning/&gt;&lt;w:characterSpacingControl w:val=&quot;DontCompress&quot;/&gt;&lt;w:optimizeForBrowser/&gt;&lt;w:allowPNG/&gt;&lt;w:validateAgainstSchema/&gt;&lt;w:saveInvalidXML w:val=&quot;off&quot;/&gt;&lt;w:ignoreMixedContent w:val=&quot;off&quot;/&gt;&lt;w:alwaysShowPlaceholderText w:val=&quot;off&quot;/&gt;&lt;w:compat&gt;&lt;w:doNotUseHTMLParagraphAutoSpacing/&gt;&lt;w:breakWrappedTables/&gt;&lt;w:snapToGridInCell/&gt;&lt;w:wrapTextWithPunct/&gt;&lt;w:useAsianBreakRules/&gt;&lt;w:useWord2002TableStyleRules/&gt;&lt;/w:compat&gt;&lt;wsp:rsids&gt;&lt;wsp:rsidRoot wsp:val=&quot;00DA3A35&quot;/&gt;&lt;wsp:rsid wsp:val=&quot;00000184&quot;/&gt;&lt;wsp:rsid wsp:val=&quot;00001BD5&quot;/&gt;&lt;wsp:rsid wsp:val=&quot;00002E30&quot;/&gt;&lt;wsp:rsid wsp:val=&quot;00003575&quot;/&gt;&lt;wsp:rsid wsp:val=&quot;0000416E&quot;/&gt;&lt;wsp:rsid wsp:val=&quot;00005815&quot;/&gt;&lt;wsp:rsid wsp:val=&quot;000123AE&quot;/&gt;&lt;wsp:rsid wsp:val=&quot;000154DD&quot;/&gt;&lt;wsp:rsid wsp:val=&quot;00016D8D&quot;/&gt;&lt;wsp:rsid wsp:val=&quot;00020AEF&quot;/&gt;&lt;wsp:rsid wsp:val=&quot;00023A52&quot;/&gt;&lt;wsp:rsid wsp:val=&quot;00026B6C&quot;/&gt;&lt;wsp:rsid wsp:val=&quot;00027801&quot;/&gt;&lt;wsp:rsid wsp:val=&quot;0003005C&quot;/&gt;&lt;wsp:rsid wsp:val=&quot;00032FDD&quot;/&gt;&lt;wsp:rsid wsp:val=&quot;000331B4&quot;/&gt;&lt;wsp:rsid wsp:val=&quot;00035B51&quot;/&gt;&lt;wsp:rsid wsp:val=&quot;00037E9D&quot;/&gt;&lt;wsp:rsid wsp:val=&quot;00040EFC&quot;/&gt;&lt;wsp:rsid wsp:val=&quot;0004132A&quot;/&gt;&lt;wsp:rsid wsp:val=&quot;00042CDF&quot;/&gt;&lt;wsp:rsid wsp:val=&quot;000445E0&quot;/&gt;&lt;wsp:rsid wsp:val=&quot;000449AB&quot;/&gt;&lt;wsp:rsid wsp:val=&quot;0004622E&quot;/&gt;&lt;wsp:rsid wsp:val=&quot;00051A55&quot;/&gt;&lt;wsp:rsid wsp:val=&quot;000527B6&quot;/&gt;&lt;wsp:rsid wsp:val=&quot;00053141&quot;/&gt;&lt;wsp:rsid wsp:val=&quot;00057486&quot;/&gt;&lt;wsp:rsid wsp:val=&quot;00057BF7&quot;/&gt;&lt;wsp:rsid wsp:val=&quot;000607FD&quot;/&gt;&lt;wsp:rsid wsp:val=&quot;0006311C&quot;/&gt;&lt;wsp:rsid wsp:val=&quot;0006369D&quot;/&gt;&lt;wsp:rsid wsp:val=&quot;00064646&quot;/&gt;&lt;wsp:rsid wsp:val=&quot;00067128&quot;/&gt;&lt;wsp:rsid wsp:val=&quot;000722CA&quot;/&gt;&lt;wsp:rsid wsp:val=&quot;00077B5D&quot;/&gt;&lt;wsp:rsid wsp:val=&quot;00077F3C&quot;/&gt;&lt;wsp:rsid wsp:val=&quot;0008176F&quot;/&gt;&lt;wsp:rsid wsp:val=&quot;000823A0&quot;/&gt;&lt;wsp:rsid wsp:val=&quot;00083F87&quot;/&gt;&lt;wsp:rsid wsp:val=&quot;000845C8&quot;/&gt;&lt;wsp:rsid wsp:val=&quot;00084D59&quot;/&gt;&lt;wsp:rsid wsp:val=&quot;0008584A&quot;/&gt;&lt;wsp:rsid wsp:val=&quot;00092E1B&quot;/&gt;&lt;wsp:rsid wsp:val=&quot;000946FB&quot;/&gt;&lt;wsp:rsid wsp:val=&quot;00097C9D&quot;/&gt;&lt;wsp:rsid wsp:val=&quot;000A0438&quot;/&gt;&lt;wsp:rsid wsp:val=&quot;000A15A7&quot;/&gt;&lt;wsp:rsid wsp:val=&quot;000A21EF&quot;/&gt;&lt;wsp:rsid wsp:val=&quot;000A3619&quot;/&gt;&lt;wsp:rsid wsp:val=&quot;000A43D4&quot;/&gt;&lt;wsp:rsid wsp:val=&quot;000A730F&quot;/&gt;&lt;wsp:rsid wsp:val=&quot;000A7B71&quot;/&gt;&lt;wsp:rsid wsp:val=&quot;000B18AC&quot;/&gt;&lt;wsp:rsid wsp:val=&quot;000B45F8&quot;/&gt;&lt;wsp:rsid wsp:val=&quot;000B4655&quot;/&gt;&lt;wsp:rsid wsp:val=&quot;000B4A25&quot;/&gt;&lt;wsp:rsid wsp:val=&quot;000B4FB1&quot;/&gt;&lt;wsp:rsid wsp:val=&quot;000B6856&quot;/&gt;&lt;wsp:rsid wsp:val=&quot;000B7980&quot;/&gt;&lt;wsp:rsid wsp:val=&quot;000C01C3&quot;/&gt;&lt;wsp:rsid wsp:val=&quot;000C1716&quot;/&gt;&lt;wsp:rsid wsp:val=&quot;000C33EE&quot;/&gt;&lt;wsp:rsid wsp:val=&quot;000C77E3&quot;/&gt;&lt;wsp:rsid wsp:val=&quot;000C7BE9&quot;/&gt;&lt;wsp:rsid wsp:val=&quot;000C7CED&quot;/&gt;&lt;wsp:rsid wsp:val=&quot;000D3D12&quot;/&gt;&lt;wsp:rsid wsp:val=&quot;000D4ACC&quot;/&gt;&lt;wsp:rsid wsp:val=&quot;000E29B6&quot;/&gt;&lt;wsp:rsid wsp:val=&quot;000E2A43&quot;/&gt;&lt;wsp:rsid wsp:val=&quot;000E2E29&quot;/&gt;&lt;wsp:rsid wsp:val=&quot;000E3962&quot;/&gt;&lt;wsp:rsid wsp:val=&quot;000E3B23&quot;/&gt;&lt;wsp:rsid wsp:val=&quot;000E7210&quot;/&gt;&lt;wsp:rsid wsp:val=&quot;000E7528&quot;/&gt;&lt;wsp:rsid wsp:val=&quot;000E77A5&quot;/&gt;&lt;wsp:rsid wsp:val=&quot;000F07C1&quot;/&gt;&lt;wsp:rsid wsp:val=&quot;000F1048&quot;/&gt;&lt;wsp:rsid wsp:val=&quot;000F1387&quot;/&gt;&lt;wsp:rsid wsp:val=&quot;000F18AA&quot;/&gt;&lt;wsp:rsid wsp:val=&quot;000F284D&quot;/&gt;&lt;wsp:rsid wsp:val=&quot;000F2A16&quot;/&gt;&lt;wsp:rsid wsp:val=&quot;000F4414&quot;/&gt;&lt;wsp:rsid wsp:val=&quot;000F4692&quot;/&gt;&lt;wsp:rsid wsp:val=&quot;000F54ED&quot;/&gt;&lt;wsp:rsid wsp:val=&quot;000F5FD5&quot;/&gt;&lt;wsp:rsid wsp:val=&quot;000F61B2&quot;/&gt;&lt;wsp:rsid wsp:val=&quot;001027A8&quot;/&gt;&lt;wsp:rsid wsp:val=&quot;001037B1&quot;/&gt;&lt;wsp:rsid wsp:val=&quot;00106490&quot;/&gt;&lt;wsp:rsid wsp:val=&quot;001122C3&quot;/&gt;&lt;wsp:rsid wsp:val=&quot;0011326F&quot;/&gt;&lt;wsp:rsid wsp:val=&quot;001134AE&quot;/&gt;&lt;wsp:rsid wsp:val=&quot;00113792&quot;/&gt;&lt;wsp:rsid wsp:val=&quot;00116BC2&quot;/&gt;&lt;wsp:rsid wsp:val=&quot;001176F6&quot;/&gt;&lt;wsp:rsid wsp:val=&quot;0011787F&quot;/&gt;&lt;wsp:rsid wsp:val=&quot;0012183A&quot;/&gt;&lt;wsp:rsid wsp:val=&quot;00121C3F&quot;/&gt;&lt;wsp:rsid wsp:val=&quot;00123F7A&quot;/&gt;&lt;wsp:rsid wsp:val=&quot;00127974&quot;/&gt;&lt;wsp:rsid wsp:val=&quot;00127EE8&quot;/&gt;&lt;wsp:rsid wsp:val=&quot;00131F92&quot;/&gt;&lt;wsp:rsid wsp:val=&quot;00132DB9&quot;/&gt;&lt;wsp:rsid wsp:val=&quot;0013542C&quot;/&gt;&lt;wsp:rsid wsp:val=&quot;00135B32&quot;/&gt;&lt;wsp:rsid wsp:val=&quot;0013673A&quot;/&gt;&lt;wsp:rsid wsp:val=&quot;00140B51&quot;/&gt;&lt;wsp:rsid wsp:val=&quot;0014478E&quot;/&gt;&lt;wsp:rsid wsp:val=&quot;001457CC&quot;/&gt;&lt;wsp:rsid wsp:val=&quot;00145FC4&quot;/&gt;&lt;wsp:rsid wsp:val=&quot;0015208C&quot;/&gt;&lt;wsp:rsid wsp:val=&quot;00156BA6&quot;/&gt;&lt;wsp:rsid wsp:val=&quot;00160750&quot;/&gt;&lt;wsp:rsid wsp:val=&quot;00162189&quot;/&gt;&lt;wsp:rsid wsp:val=&quot;00162755&quot;/&gt;&lt;wsp:rsid wsp:val=&quot;00164D5D&quot;/&gt;&lt;wsp:rsid wsp:val=&quot;0016633F&quot;/&gt;&lt;wsp:rsid wsp:val=&quot;001714FC&quot;/&gt;&lt;wsp:rsid wsp:val=&quot;00171B2A&quot;/&gt;&lt;wsp:rsid wsp:val=&quot;00175804&quot;/&gt;&lt;wsp:rsid wsp:val=&quot;00177874&quot;/&gt;&lt;wsp:rsid wsp:val=&quot;00180986&quot;/&gt;&lt;wsp:rsid wsp:val=&quot;00181287&quot;/&gt;&lt;wsp:rsid wsp:val=&quot;00181E0A&quot;/&gt;&lt;wsp:rsid wsp:val=&quot;001831DA&quot;/&gt;&lt;wsp:rsid wsp:val=&quot;00184717&quot;/&gt;&lt;wsp:rsid wsp:val=&quot;00190383&quot;/&gt;&lt;wsp:rsid wsp:val=&quot;00190C70&quot;/&gt;&lt;wsp:rsid wsp:val=&quot;0019235E&quot;/&gt;&lt;wsp:rsid wsp:val=&quot;00192B3B&quot;/&gt;&lt;wsp:rsid wsp:val=&quot;001A307B&quot;/&gt;&lt;wsp:rsid wsp:val=&quot;001A3850&quot;/&gt;&lt;wsp:rsid wsp:val=&quot;001A428F&quot;/&gt;&lt;wsp:rsid wsp:val=&quot;001A651A&quot;/&gt;&lt;wsp:rsid wsp:val=&quot;001A6AC0&quot;/&gt;&lt;wsp:rsid wsp:val=&quot;001A7067&quot;/&gt;&lt;wsp:rsid wsp:val=&quot;001A7900&quot;/&gt;&lt;wsp:rsid wsp:val=&quot;001B0E77&quot;/&gt;&lt;wsp:rsid wsp:val=&quot;001B4754&quot;/&gt;&lt;wsp:rsid wsp:val=&quot;001C4995&quot;/&gt;&lt;wsp:rsid wsp:val=&quot;001C57BC&quot;/&gt;&lt;wsp:rsid wsp:val=&quot;001D2FFC&quot;/&gt;&lt;wsp:rsid wsp:val=&quot;001D360A&quot;/&gt;&lt;wsp:rsid wsp:val=&quot;001E1ED7&quot;/&gt;&lt;wsp:rsid wsp:val=&quot;001E5239&quot;/&gt;&lt;wsp:rsid wsp:val=&quot;001F1264&quot;/&gt;&lt;wsp:rsid wsp:val=&quot;001F197F&quot;/&gt;&lt;wsp:rsid wsp:val=&quot;001F1A70&quot;/&gt;&lt;wsp:rsid wsp:val=&quot;001F485D&quot;/&gt;&lt;wsp:rsid wsp:val=&quot;002008AE&quot;/&gt;&lt;wsp:rsid wsp:val=&quot;00200ECA&quot;/&gt;&lt;wsp:rsid wsp:val=&quot;00202087&quot;/&gt;&lt;wsp:rsid wsp:val=&quot;00202127&quot;/&gt;&lt;wsp:rsid wsp:val=&quot;0020363A&quot;/&gt;&lt;wsp:rsid wsp:val=&quot;00205804&quot;/&gt;&lt;wsp:rsid wsp:val=&quot;002067F2&quot;/&gt;&lt;wsp:rsid wsp:val=&quot;0021066D&quot;/&gt;&lt;wsp:rsid wsp:val=&quot;002112F4&quot;/&gt;&lt;wsp:rsid wsp:val=&quot;00212B55&quot;/&gt;&lt;wsp:rsid wsp:val=&quot;00215D6F&quot;/&gt;&lt;wsp:rsid wsp:val=&quot;002170C4&quot;/&gt;&lt;wsp:rsid wsp:val=&quot;00217E1C&quot;/&gt;&lt;wsp:rsid wsp:val=&quot;0022085A&quot;/&gt;&lt;wsp:rsid wsp:val=&quot;0022163D&quot;/&gt;&lt;wsp:rsid wsp:val=&quot;00221C40&quot;/&gt;&lt;wsp:rsid wsp:val=&quot;002229A3&quot;/&gt;&lt;wsp:rsid wsp:val=&quot;00224295&quot;/&gt;&lt;wsp:rsid wsp:val=&quot;002249CF&quot;/&gt;&lt;wsp:rsid wsp:val=&quot;00225E24&quot;/&gt;&lt;wsp:rsid wsp:val=&quot;0022705B&quot;/&gt;&lt;wsp:rsid wsp:val=&quot;002279EB&quot;/&gt;&lt;wsp:rsid wsp:val=&quot;00230678&quot;/&gt;&lt;wsp:rsid wsp:val=&quot;00230A05&quot;/&gt;&lt;wsp:rsid wsp:val=&quot;00232A4D&quot;/&gt;&lt;wsp:rsid wsp:val=&quot;00232F0B&quot;/&gt;&lt;wsp:rsid wsp:val=&quot;00232FB6&quot;/&gt;&lt;wsp:rsid wsp:val=&quot;00233A61&quot;/&gt;&lt;wsp:rsid wsp:val=&quot;00233E5C&quot;/&gt;&lt;wsp:rsid wsp:val=&quot;00234102&quot;/&gt;&lt;wsp:rsid wsp:val=&quot;00234499&quot;/&gt;&lt;wsp:rsid wsp:val=&quot;00235E50&quot;/&gt;&lt;wsp:rsid wsp:val=&quot;0023615E&quot;/&gt;&lt;wsp:rsid wsp:val=&quot;00237C91&quot;/&gt;&lt;wsp:rsid wsp:val=&quot;002421AD&quot;/&gt;&lt;wsp:rsid wsp:val=&quot;0024230D&quot;/&gt;&lt;wsp:rsid wsp:val=&quot;00243FF1&quot;/&gt;&lt;wsp:rsid wsp:val=&quot;00244D4A&quot;/&gt;&lt;wsp:rsid wsp:val=&quot;00246014&quot;/&gt;&lt;wsp:rsid wsp:val=&quot;00246629&quot;/&gt;&lt;wsp:rsid wsp:val=&quot;00247F61&quot;/&gt;&lt;wsp:rsid wsp:val=&quot;00251CEC&quot;/&gt;&lt;wsp:rsid wsp:val=&quot;0025205B&quot;/&gt;&lt;wsp:rsid wsp:val=&quot;0025244D&quot;/&gt;&lt;wsp:rsid wsp:val=&quot;0025547C&quot;/&gt;&lt;wsp:rsid wsp:val=&quot;0025547D&quot;/&gt;&lt;wsp:rsid wsp:val=&quot;00255C2F&quot;/&gt;&lt;wsp:rsid wsp:val=&quot;002614BF&quot;/&gt;&lt;wsp:rsid wsp:val=&quot;00261987&quot;/&gt;&lt;wsp:rsid wsp:val=&quot;00261A40&quot;/&gt;&lt;wsp:rsid wsp:val=&quot;002700FA&quot;/&gt;&lt;wsp:rsid wsp:val=&quot;002707DD&quot;/&gt;&lt;wsp:rsid wsp:val=&quot;00271D38&quot;/&gt;&lt;wsp:rsid wsp:val=&quot;00272A67&quot;/&gt;&lt;wsp:rsid wsp:val=&quot;00274CEC&quot;/&gt;&lt;wsp:rsid wsp:val=&quot;0027753A&quot;/&gt;&lt;wsp:rsid wsp:val=&quot;00277C79&quot;/&gt;&lt;wsp:rsid wsp:val=&quot;00281CA8&quot;/&gt;&lt;wsp:rsid wsp:val=&quot;00284BE4&quot;/&gt;&lt;wsp:rsid wsp:val=&quot;002861F9&quot;/&gt;&lt;wsp:rsid wsp:val=&quot;002868DC&quot;/&gt;&lt;wsp:rsid wsp:val=&quot;00287985&quot;/&gt;&lt;wsp:rsid wsp:val=&quot;00292B4F&quot;/&gt;&lt;wsp:rsid wsp:val=&quot;00292FC7&quot;/&gt;&lt;wsp:rsid wsp:val=&quot;0029466D&quot;/&gt;&lt;wsp:rsid wsp:val=&quot;002950D7&quot;/&gt;&lt;wsp:rsid wsp:val=&quot;00295621&quot;/&gt;&lt;wsp:rsid wsp:val=&quot;002979F5&quot;/&gt;&lt;wsp:rsid wsp:val=&quot;002A02B7&quot;/&gt;&lt;wsp:rsid wsp:val=&quot;002A0A91&quot;/&gt;&lt;wsp:rsid wsp:val=&quot;002A2405&quot;/&gt;&lt;wsp:rsid wsp:val=&quot;002A3D95&quot;/&gt;&lt;wsp:rsid wsp:val=&quot;002A5091&quot;/&gt;&lt;wsp:rsid wsp:val=&quot;002B2EE4&quot;/&gt;&lt;wsp:rsid wsp:val=&quot;002B38BA&quot;/&gt;&lt;wsp:rsid wsp:val=&quot;002B5E2A&quot;/&gt;&lt;wsp:rsid wsp:val=&quot;002B6AFF&quot;/&gt;&lt;wsp:rsid wsp:val=&quot;002C1302&quot;/&gt;&lt;wsp:rsid wsp:val=&quot;002C2469&quot;/&gt;&lt;wsp:rsid wsp:val=&quot;002C4B51&quot;/&gt;&lt;wsp:rsid wsp:val=&quot;002C5CB4&quot;/&gt;&lt;wsp:rsid wsp:val=&quot;002C6E49&quot;/&gt;&lt;wsp:rsid wsp:val=&quot;002C774B&quot;/&gt;&lt;wsp:rsid wsp:val=&quot;002D205A&quot;/&gt;&lt;wsp:rsid wsp:val=&quot;002D3C60&quot;/&gt;&lt;wsp:rsid wsp:val=&quot;002D3F38&quot;/&gt;&lt;wsp:rsid wsp:val=&quot;002D6129&quot;/&gt;&lt;wsp:rsid wsp:val=&quot;002D7047&quot;/&gt;&lt;wsp:rsid wsp:val=&quot;002D796E&quot;/&gt;&lt;wsp:rsid wsp:val=&quot;002E0541&quot;/&gt;&lt;wsp:rsid wsp:val=&quot;002E1D01&quot;/&gt;&lt;wsp:rsid wsp:val=&quot;002E23F7&quot;/&gt;&lt;wsp:rsid wsp:val=&quot;002E2E24&quot;/&gt;&lt;wsp:rsid wsp:val=&quot;002E5688&quot;/&gt;&lt;wsp:rsid wsp:val=&quot;002E5A99&quot;/&gt;&lt;wsp:rsid wsp:val=&quot;002F1976&quot;/&gt;&lt;wsp:rsid wsp:val=&quot;002F3C8F&quot;/&gt;&lt;wsp:rsid wsp:val=&quot;002F5F14&quot;/&gt;&lt;wsp:rsid wsp:val=&quot;00300F9B&quot;/&gt;&lt;wsp:rsid wsp:val=&quot;00302651&quot;/&gt;&lt;wsp:rsid wsp:val=&quot;00304AB0&quot;/&gt;&lt;wsp:rsid wsp:val=&quot;00305E8E&quot;/&gt;&lt;wsp:rsid wsp:val=&quot;003064CC&quot;/&gt;&lt;wsp:rsid wsp:val=&quot;00306F74&quot;/&gt;&lt;wsp:rsid wsp:val=&quot;003108BD&quot;/&gt;&lt;wsp:rsid wsp:val=&quot;00311477&quot;/&gt;&lt;wsp:rsid wsp:val=&quot;00313EC6&quot;/&gt;&lt;wsp:rsid wsp:val=&quot;00316CB9&quot;/&gt;&lt;wsp:rsid wsp:val=&quot;003212AA&quot;/&gt;&lt;wsp:rsid wsp:val=&quot;003216F9&quot;/&gt;&lt;wsp:rsid wsp:val=&quot;00325E32&quot;/&gt;&lt;wsp:rsid wsp:val=&quot;00326263&quot;/&gt;&lt;wsp:rsid wsp:val=&quot;00326B6B&quot;/&gt;&lt;wsp:rsid wsp:val=&quot;00331B2C&quot;/&gt;&lt;wsp:rsid wsp:val=&quot;00332309&quot;/&gt;&lt;wsp:rsid wsp:val=&quot;00333865&quot;/&gt;&lt;wsp:rsid wsp:val=&quot;003344AD&quot;/&gt;&lt;wsp:rsid wsp:val=&quot;00335872&quot;/&gt;&lt;wsp:rsid wsp:val=&quot;00341AAC&quot;/&gt;&lt;wsp:rsid wsp:val=&quot;003451EE&quot;/&gt;&lt;wsp:rsid wsp:val=&quot;0034779E&quot;/&gt;&lt;wsp:rsid wsp:val=&quot;00354445&quot;/&gt;&lt;wsp:rsid wsp:val=&quot;00354BB5&quot;/&gt;&lt;wsp:rsid wsp:val=&quot;00357BC9&quot;/&gt;&lt;wsp:rsid wsp:val=&quot;003611C8&quot;/&gt;&lt;wsp:rsid wsp:val=&quot;00363E7D&quot;/&gt;&lt;wsp:rsid wsp:val=&quot;00364085&quot;/&gt;&lt;wsp:rsid wsp:val=&quot;003657B9&quot;/&gt;&lt;wsp:rsid wsp:val=&quot;003665F4&quot;/&gt;&lt;wsp:rsid wsp:val=&quot;00370D53&quot;/&gt;&lt;wsp:rsid wsp:val=&quot;00373368&quot;/&gt;&lt;wsp:rsid wsp:val=&quot;00377255&quot;/&gt;&lt;wsp:rsid wsp:val=&quot;00380C9E&quot;/&gt;&lt;wsp:rsid wsp:val=&quot;0038206B&quot;/&gt;&lt;wsp:rsid wsp:val=&quot;00382DA4&quot;/&gt;&lt;wsp:rsid wsp:val=&quot;003867AB&quot;/&gt;&lt;wsp:rsid wsp:val=&quot;00386A90&quot;/&gt;&lt;wsp:rsid wsp:val=&quot;003875A0&quot;/&gt;&lt;wsp:rsid wsp:val=&quot;00387682&quot;/&gt;&lt;wsp:rsid wsp:val=&quot;003903C9&quot;/&gt;&lt;wsp:rsid wsp:val=&quot;003920B4&quot;/&gt;&lt;wsp:rsid wsp:val=&quot;00393F73&quot;/&gt;&lt;wsp:rsid wsp:val=&quot;003A1F5D&quot;/&gt;&lt;wsp:rsid wsp:val=&quot;003A6DC6&quot;/&gt;&lt;wsp:rsid wsp:val=&quot;003B3B0F&quot;/&gt;&lt;wsp:rsid wsp:val=&quot;003B3CE7&quot;/&gt;&lt;wsp:rsid wsp:val=&quot;003B48CE&quot;/&gt;&lt;wsp:rsid wsp:val=&quot;003B5B81&quot;/&gt;&lt;wsp:rsid wsp:val=&quot;003B65C7&quot;/&gt;&lt;wsp:rsid wsp:val=&quot;003B69C9&quot;/&gt;&lt;wsp:rsid wsp:val=&quot;003C1450&quot;/&gt;&lt;wsp:rsid wsp:val=&quot;003C55C7&quot;/&gt;&lt;wsp:rsid wsp:val=&quot;003C5A08&quot;/&gt;&lt;wsp:rsid wsp:val=&quot;003C7B5A&quot;/&gt;&lt;wsp:rsid wsp:val=&quot;003D1373&quot;/&gt;&lt;wsp:rsid wsp:val=&quot;003D16D1&quot;/&gt;&lt;wsp:rsid wsp:val=&quot;003D1C4A&quot;/&gt;&lt;wsp:rsid wsp:val=&quot;003D4790&quot;/&gt;&lt;wsp:rsid wsp:val=&quot;003D6ED1&quot;/&gt;&lt;wsp:rsid wsp:val=&quot;003D70EC&quot;/&gt;&lt;wsp:rsid wsp:val=&quot;003E0251&quot;/&gt;&lt;wsp:rsid wsp:val=&quot;003E0702&quot;/&gt;&lt;wsp:rsid wsp:val=&quot;003E0A3A&quot;/&gt;&lt;wsp:rsid wsp:val=&quot;003E1A98&quot;/&gt;&lt;wsp:rsid wsp:val=&quot;003E421A&quot;/&gt;&lt;wsp:rsid wsp:val=&quot;003E49EA&quot;/&gt;&lt;wsp:rsid wsp:val=&quot;003E6CF8&quot;/&gt;&lt;wsp:rsid wsp:val=&quot;003F04A9&quot;/&gt;&lt;wsp:rsid wsp:val=&quot;003F3383&quot;/&gt;&lt;wsp:rsid wsp:val=&quot;003F4636&quot;/&gt;&lt;wsp:rsid wsp:val=&quot;003F537D&quot;/&gt;&lt;wsp:rsid wsp:val=&quot;003F5BBC&quot;/&gt;&lt;wsp:rsid wsp:val=&quot;003F7B4E&quot;/&gt;&lt;wsp:rsid wsp:val=&quot;00400168&quot;/&gt;&lt;wsp:rsid wsp:val=&quot;00401D97&quot;/&gt;&lt;wsp:rsid wsp:val=&quot;004026AF&quot;/&gt;&lt;wsp:rsid wsp:val=&quot;00403412&quot;/&gt;&lt;wsp:rsid wsp:val=&quot;00405173&quot;/&gt;&lt;wsp:rsid wsp:val=&quot;004079B6&quot;/&gt;&lt;wsp:rsid wsp:val=&quot;00410D7F&quot;/&gt;&lt;wsp:rsid wsp:val=&quot;00413803&quot;/&gt;&lt;wsp:rsid wsp:val=&quot;004172BB&quot;/&gt;&lt;wsp:rsid wsp:val=&quot;00417815&quot;/&gt;&lt;wsp:rsid wsp:val=&quot;0042102E&quot;/&gt;&lt;wsp:rsid wsp:val=&quot;00424687&quot;/&gt;&lt;wsp:rsid wsp:val=&quot;00424702&quot;/&gt;&lt;wsp:rsid wsp:val=&quot;004255C9&quot;/&gt;&lt;wsp:rsid wsp:val=&quot;00430485&quot;/&gt;&lt;wsp:rsid wsp:val=&quot;0043113A&quot;/&gt;&lt;wsp:rsid wsp:val=&quot;00432727&quot;/&gt;&lt;wsp:rsid wsp:val=&quot;00432DDE&quot;/&gt;&lt;wsp:rsid wsp:val=&quot;00434990&quot;/&gt;&lt;wsp:rsid wsp:val=&quot;00436F40&quot;/&gt;&lt;wsp:rsid wsp:val=&quot;00441033&quot;/&gt;&lt;wsp:rsid wsp:val=&quot;00441C13&quot;/&gt;&lt;wsp:rsid wsp:val=&quot;00442628&quot;/&gt;&lt;wsp:rsid wsp:val=&quot;004436C2&quot;/&gt;&lt;wsp:rsid wsp:val=&quot;0044398D&quot;/&gt;&lt;wsp:rsid wsp:val=&quot;0045376D&quot;/&gt;&lt;wsp:rsid wsp:val=&quot;0045524C&quot;/&gt;&lt;wsp:rsid wsp:val=&quot;00455C2B&quot;/&gt;&lt;wsp:rsid wsp:val=&quot;0045672A&quot;/&gt;&lt;wsp:rsid wsp:val=&quot;00456EEE&quot;/&gt;&lt;wsp:rsid wsp:val=&quot;00460AB1&quot;/&gt;&lt;wsp:rsid wsp:val=&quot;00462DC5&quot;/&gt;&lt;wsp:rsid wsp:val=&quot;004630E9&quot;/&gt;&lt;wsp:rsid wsp:val=&quot;0046495E&quot;/&gt;&lt;wsp:rsid wsp:val=&quot;00467289&quot;/&gt;&lt;wsp:rsid wsp:val=&quot;00467403&quot;/&gt;&lt;wsp:rsid wsp:val=&quot;0047155B&quot;/&gt;&lt;wsp:rsid wsp:val=&quot;004738CF&quot;/&gt;&lt;wsp:rsid wsp:val=&quot;00474588&quot;/&gt;&lt;wsp:rsid wsp:val=&quot;00484577&quot;/&gt;&lt;wsp:rsid wsp:val=&quot;0048472D&quot;/&gt;&lt;wsp:rsid wsp:val=&quot;00486FE4&quot;/&gt;&lt;wsp:rsid wsp:val=&quot;004928FD&quot;/&gt;&lt;wsp:rsid wsp:val=&quot;004940AE&quot;/&gt;&lt;wsp:rsid wsp:val=&quot;00494792&quot;/&gt;&lt;wsp:rsid wsp:val=&quot;00495EB9&quot;/&gt;&lt;wsp:rsid wsp:val=&quot;004A28DA&quot;/&gt;&lt;wsp:rsid wsp:val=&quot;004B43F3&quot;/&gt;&lt;wsp:rsid wsp:val=&quot;004B515B&quot;/&gt;&lt;wsp:rsid wsp:val=&quot;004C1B4E&quot;/&gt;&lt;wsp:rsid wsp:val=&quot;004C1DB6&quot;/&gt;&lt;wsp:rsid wsp:val=&quot;004C2514&quot;/&gt;&lt;wsp:rsid wsp:val=&quot;004C3666&quot;/&gt;&lt;wsp:rsid wsp:val=&quot;004C3C80&quot;/&gt;&lt;wsp:rsid wsp:val=&quot;004C5273&quot;/&gt;&lt;wsp:rsid wsp:val=&quot;004C6B24&quot;/&gt;&lt;wsp:rsid wsp:val=&quot;004D129B&quot;/&gt;&lt;wsp:rsid wsp:val=&quot;004D23D1&quot;/&gt;&lt;wsp:rsid wsp:val=&quot;004D352E&quot;/&gt;&lt;wsp:rsid wsp:val=&quot;004D4B8C&quot;/&gt;&lt;wsp:rsid wsp:val=&quot;004E4199&quot;/&gt;&lt;wsp:rsid wsp:val=&quot;004E4723&quot;/&gt;&lt;wsp:rsid wsp:val=&quot;004E51A7&quot;/&gt;&lt;wsp:rsid wsp:val=&quot;004F00BA&quot;/&gt;&lt;wsp:rsid wsp:val=&quot;004F0CC9&quot;/&gt;&lt;wsp:rsid wsp:val=&quot;004F1207&quot;/&gt;&lt;wsp:rsid wsp:val=&quot;004F143F&quot;/&gt;&lt;wsp:rsid wsp:val=&quot;004F15AE&quot;/&gt;&lt;wsp:rsid wsp:val=&quot;004F2271&quot;/&gt;&lt;wsp:rsid wsp:val=&quot;004F2315&quot;/&gt;&lt;wsp:rsid wsp:val=&quot;004F3D35&quot;/&gt;&lt;wsp:rsid wsp:val=&quot;004F43F5&quot;/&gt;&lt;wsp:rsid wsp:val=&quot;004F52AA&quot;/&gt;&lt;wsp:rsid wsp:val=&quot;004F5ED3&quot;/&gt;&lt;wsp:rsid wsp:val=&quot;004F608C&quot;/&gt;&lt;wsp:rsid wsp:val=&quot;004F642B&quot;/&gt;&lt;wsp:rsid wsp:val=&quot;004F7714&quot;/&gt;&lt;wsp:rsid wsp:val=&quot;005000B2&quot;/&gt;&lt;wsp:rsid wsp:val=&quot;00501F0B&quot;/&gt;&lt;wsp:rsid wsp:val=&quot;00502A6F&quot;/&gt;&lt;wsp:rsid wsp:val=&quot;005049F7&quot;/&gt;&lt;wsp:rsid wsp:val=&quot;00511850&quot;/&gt;&lt;wsp:rsid wsp:val=&quot;00515225&quot;/&gt;&lt;wsp:rsid wsp:val=&quot;0051540D&quot;/&gt;&lt;wsp:rsid wsp:val=&quot;005159BA&quot;/&gt;&lt;wsp:rsid wsp:val=&quot;00520988&quot;/&gt;&lt;wsp:rsid wsp:val=&quot;00526F0C&quot;/&gt;&lt;wsp:rsid wsp:val=&quot;005271B9&quot;/&gt;&lt;wsp:rsid wsp:val=&quot;00527830&quot;/&gt;&lt;wsp:rsid wsp:val=&quot;005360E2&quot;/&gt;&lt;wsp:rsid wsp:val=&quot;00540B36&quot;/&gt;&lt;wsp:rsid wsp:val=&quot;00541B41&quot;/&gt;&lt;wsp:rsid wsp:val=&quot;005421E8&quot;/&gt;&lt;wsp:rsid wsp:val=&quot;005427A1&quot;/&gt;&lt;wsp:rsid wsp:val=&quot;0054477C&quot;/&gt;&lt;wsp:rsid wsp:val=&quot;005473C2&quot;/&gt;&lt;wsp:rsid wsp:val=&quot;0055142E&quot;/&gt;&lt;wsp:rsid wsp:val=&quot;00553EF1&quot;/&gt;&lt;wsp:rsid wsp:val=&quot;005552E5&quot;/&gt;&lt;wsp:rsid wsp:val=&quot;005553D9&quot;/&gt;&lt;wsp:rsid wsp:val=&quot;00555F2B&quot;/&gt;&lt;wsp:rsid wsp:val=&quot;00561131&quot;/&gt;&lt;wsp:rsid wsp:val=&quot;00561371&quot;/&gt;&lt;wsp:rsid wsp:val=&quot;00562EFF&quot;/&gt;&lt;wsp:rsid wsp:val=&quot;0056404B&quot;/&gt;&lt;wsp:rsid wsp:val=&quot;00565438&quot;/&gt;&lt;wsp:rsid wsp:val=&quot;00566241&quot;/&gt;&lt;wsp:rsid wsp:val=&quot;00566AAA&quot;/&gt;&lt;wsp:rsid wsp:val=&quot;00567A81&quot;/&gt;&lt;wsp:rsid wsp:val=&quot;00574B41&quot;/&gt;&lt;wsp:rsid wsp:val=&quot;005752C6&quot;/&gt;&lt;wsp:rsid wsp:val=&quot;00575618&quot;/&gt;&lt;wsp:rsid wsp:val=&quot;0057728D&quot;/&gt;&lt;wsp:rsid wsp:val=&quot;0057768D&quot;/&gt;&lt;wsp:rsid wsp:val=&quot;00577BF4&quot;/&gt;&lt;wsp:rsid wsp:val=&quot;00577CA3&quot;/&gt;&lt;wsp:rsid wsp:val=&quot;005842FD&quot;/&gt;&lt;wsp:rsid wsp:val=&quot;00585BD4&quot;/&gt;&lt;wsp:rsid wsp:val=&quot;0058707A&quot;/&gt;&lt;wsp:rsid wsp:val=&quot;00590E0F&quot;/&gt;&lt;wsp:rsid wsp:val=&quot;005936F8&quot;/&gt;&lt;wsp:rsid wsp:val=&quot;00597893&quot;/&gt;&lt;wsp:rsid wsp:val=&quot;005A3605&quot;/&gt;&lt;wsp:rsid wsp:val=&quot;005A6478&quot;/&gt;&lt;wsp:rsid wsp:val=&quot;005B502A&quot;/&gt;&lt;wsp:rsid wsp:val=&quot;005B580E&quot;/&gt;&lt;wsp:rsid wsp:val=&quot;005B618E&quot;/&gt;&lt;wsp:rsid wsp:val=&quot;005B6723&quot;/&gt;&lt;wsp:rsid wsp:val=&quot;005B7C20&quot;/&gt;&lt;wsp:rsid wsp:val=&quot;005C3F4D&quot;/&gt;&lt;wsp:rsid wsp:val=&quot;005C7082&quot;/&gt;&lt;wsp:rsid wsp:val=&quot;005D0B81&quot;/&gt;&lt;wsp:rsid wsp:val=&quot;005D3900&quot;/&gt;&lt;wsp:rsid wsp:val=&quot;005D5AAA&quot;/&gt;&lt;wsp:rsid wsp:val=&quot;005D6269&quot;/&gt;&lt;wsp:rsid wsp:val=&quot;005D7C34&quot;/&gt;&lt;wsp:rsid wsp:val=&quot;005E29E3&quot;/&gt;&lt;wsp:rsid wsp:val=&quot;005E482A&quot;/&gt;&lt;wsp:rsid wsp:val=&quot;005E49E6&quot;/&gt;&lt;wsp:rsid wsp:val=&quot;005E5B73&quot;/&gt;&lt;wsp:rsid wsp:val=&quot;005F104F&quot;/&gt;&lt;wsp:rsid wsp:val=&quot;005F3C19&quot;/&gt;&lt;wsp:rsid wsp:val=&quot;005F3EC4&quot;/&gt;&lt;wsp:rsid wsp:val=&quot;005F41BE&quot;/&gt;&lt;wsp:rsid wsp:val=&quot;005F473C&quot;/&gt;&lt;wsp:rsid wsp:val=&quot;005F5339&quot;/&gt;&lt;wsp:rsid wsp:val=&quot;0060107B&quot;/&gt;&lt;wsp:rsid wsp:val=&quot;006023C5&quot;/&gt;&lt;wsp:rsid wsp:val=&quot;006036B4&quot;/&gt;&lt;wsp:rsid wsp:val=&quot;00605D31&quot;/&gt;&lt;wsp:rsid wsp:val=&quot;00606A6B&quot;/&gt;&lt;wsp:rsid wsp:val=&quot;00606FF8&quot;/&gt;&lt;wsp:rsid wsp:val=&quot;006102C7&quot;/&gt;&lt;wsp:rsid wsp:val=&quot;006104F3&quot;/&gt;&lt;wsp:rsid wsp:val=&quot;0061246B&quot;/&gt;&lt;wsp:rsid wsp:val=&quot;00612E16&quot;/&gt;&lt;wsp:rsid wsp:val=&quot;00614871&quot;/&gt;&lt;wsp:rsid wsp:val=&quot;00616EA0&quot;/&gt;&lt;wsp:rsid wsp:val=&quot;00617434&quot;/&gt;&lt;wsp:rsid wsp:val=&quot;00617BC9&quot;/&gt;&lt;wsp:rsid wsp:val=&quot;00622890&quot;/&gt;&lt;wsp:rsid wsp:val=&quot;00623EAA&quot;/&gt;&lt;wsp:rsid wsp:val=&quot;00625B80&quot;/&gt;&lt;wsp:rsid wsp:val=&quot;00625DB6&quot;/&gt;&lt;wsp:rsid wsp:val=&quot;00631286&quot;/&gt;&lt;wsp:rsid wsp:val=&quot;0063277A&quot;/&gt;&lt;wsp:rsid wsp:val=&quot;00633964&quot;/&gt;&lt;wsp:rsid wsp:val=&quot;006339E7&quot;/&gt;&lt;wsp:rsid wsp:val=&quot;006346C8&quot;/&gt;&lt;wsp:rsid wsp:val=&quot;006362B7&quot;/&gt;&lt;wsp:rsid wsp:val=&quot;00636ADC&quot;/&gt;&lt;wsp:rsid wsp:val=&quot;006401A9&quot;/&gt;&lt;wsp:rsid wsp:val=&quot;006413F9&quot;/&gt;&lt;wsp:rsid wsp:val=&quot;00642A69&quot;/&gt;&lt;wsp:rsid wsp:val=&quot;00643E22&quot;/&gt;&lt;wsp:rsid wsp:val=&quot;0064524F&quot;/&gt;&lt;wsp:rsid wsp:val=&quot;006468DB&quot;/&gt;&lt;wsp:rsid wsp:val=&quot;00646951&quot;/&gt;&lt;wsp:rsid wsp:val=&quot;00652921&quot;/&gt;&lt;wsp:rsid wsp:val=&quot;006541DD&quot;/&gt;&lt;wsp:rsid wsp:val=&quot;00657898&quot;/&gt;&lt;wsp:rsid wsp:val=&quot;00661879&quot;/&gt;&lt;wsp:rsid wsp:val=&quot;00662F03&quot;/&gt;&lt;wsp:rsid wsp:val=&quot;0066569B&quot;/&gt;&lt;wsp:rsid wsp:val=&quot;006667B9&quot;/&gt;&lt;wsp:rsid wsp:val=&quot;00667D26&quot;/&gt;&lt;wsp:rsid wsp:val=&quot;00667F7D&quot;/&gt;&lt;wsp:rsid wsp:val=&quot;006800E9&quot;/&gt;&lt;wsp:rsid wsp:val=&quot;0068209F&quot;/&gt;&lt;wsp:rsid wsp:val=&quot;00684A5A&quot;/&gt;&lt;wsp:rsid wsp:val=&quot;006924BA&quot;/&gt;&lt;wsp:rsid wsp:val=&quot;00692867&quot;/&gt;&lt;wsp:rsid wsp:val=&quot;00693E5C&quot;/&gt;&lt;wsp:rsid wsp:val=&quot;0069611F&quot;/&gt;&lt;wsp:rsid wsp:val=&quot;006A0360&quot;/&gt;&lt;wsp:rsid wsp:val=&quot;006A0564&quot;/&gt;&lt;wsp:rsid wsp:val=&quot;006A3506&quot;/&gt;&lt;wsp:rsid wsp:val=&quot;006A382D&quot;/&gt;&lt;wsp:rsid wsp:val=&quot;006A5DD8&quot;/&gt;&lt;wsp:rsid wsp:val=&quot;006A61F3&quot;/&gt;&lt;wsp:rsid wsp:val=&quot;006B0896&quot;/&gt;&lt;wsp:rsid wsp:val=&quot;006B7C01&quot;/&gt;&lt;wsp:rsid wsp:val=&quot;006C2E2F&quot;/&gt;&lt;wsp:rsid wsp:val=&quot;006C33EE&quot;/&gt;&lt;wsp:rsid wsp:val=&quot;006C360D&quot;/&gt;&lt;wsp:rsid wsp:val=&quot;006C3CBE&quot;/&gt;&lt;wsp:rsid wsp:val=&quot;006C4A6D&quot;/&gt;&lt;wsp:rsid wsp:val=&quot;006C5885&quot;/&gt;&lt;wsp:rsid wsp:val=&quot;006D075F&quot;/&gt;&lt;wsp:rsid wsp:val=&quot;006D5487&quot;/&gt;&lt;wsp:rsid wsp:val=&quot;006D7EAC&quot;/&gt;&lt;wsp:rsid wsp:val=&quot;006E31D9&quot;/&gt;&lt;wsp:rsid wsp:val=&quot;006E3484&quot;/&gt;&lt;wsp:rsid wsp:val=&quot;006E44AF&quot;/&gt;&lt;wsp:rsid wsp:val=&quot;006E4CCF&quot;/&gt;&lt;wsp:rsid wsp:val=&quot;006E6473&quot;/&gt;&lt;wsp:rsid wsp:val=&quot;006E665E&quot;/&gt;&lt;wsp:rsid wsp:val=&quot;006E7B30&quot;/&gt;&lt;wsp:rsid wsp:val=&quot;006F5293&quot;/&gt;&lt;wsp:rsid wsp:val=&quot;00701789&quot;/&gt;&lt;wsp:rsid wsp:val=&quot;007028D5&quot;/&gt;&lt;wsp:rsid wsp:val=&quot;0070321C&quot;/&gt;&lt;wsp:rsid wsp:val=&quot;00706754&quot;/&gt;&lt;wsp:rsid wsp:val=&quot;007072D4&quot;/&gt;&lt;wsp:rsid wsp:val=&quot;0070791D&quot;/&gt;&lt;wsp:rsid wsp:val=&quot;007112E9&quot;/&gt;&lt;wsp:rsid wsp:val=&quot;00712A01&quot;/&gt;&lt;wsp:rsid wsp:val=&quot;00713B45&quot;/&gt;&lt;wsp:rsid wsp:val=&quot;00714F88&quot;/&gt;&lt;wsp:rsid wsp:val=&quot;00716E90&quot;/&gt;&lt;wsp:rsid wsp:val=&quot;00720161&quot;/&gt;&lt;wsp:rsid wsp:val=&quot;007234CF&quot;/&gt;&lt;wsp:rsid wsp:val=&quot;00724701&quot;/&gt;&lt;wsp:rsid wsp:val=&quot;00724A66&quot;/&gt;&lt;wsp:rsid wsp:val=&quot;007267B9&quot;/&gt;&lt;wsp:rsid wsp:val=&quot;00731C1A&quot;/&gt;&lt;wsp:rsid wsp:val=&quot;007321AF&quot;/&gt;&lt;wsp:rsid wsp:val=&quot;00734363&quot;/&gt;&lt;wsp:rsid wsp:val=&quot;00734DB4&quot;/&gt;&lt;wsp:rsid wsp:val=&quot;00741E92&quot;/&gt;&lt;wsp:rsid wsp:val=&quot;00744C3F&quot;/&gt;&lt;wsp:rsid wsp:val=&quot;00744C53&quot;/&gt;&lt;wsp:rsid wsp:val=&quot;00745FF9&quot;/&gt;&lt;wsp:rsid wsp:val=&quot;00746868&quot;/&gt;&lt;wsp:rsid wsp:val=&quot;007504C0&quot;/&gt;&lt;wsp:rsid wsp:val=&quot;007600E6&quot;/&gt;&lt;wsp:rsid wsp:val=&quot;007645AC&quot;/&gt;&lt;wsp:rsid wsp:val=&quot;007646F9&quot;/&gt;&lt;wsp:rsid wsp:val=&quot;00764F2A&quot;/&gt;&lt;wsp:rsid wsp:val=&quot;0076737A&quot;/&gt;&lt;wsp:rsid wsp:val=&quot;007705D0&quot;/&gt;&lt;wsp:rsid wsp:val=&quot;00771567&quot;/&gt;&lt;wsp:rsid wsp:val=&quot;007754CF&quot;/&gt;&lt;wsp:rsid wsp:val=&quot;007758A7&quot;/&gt;&lt;wsp:rsid wsp:val=&quot;0078209A&quot;/&gt;&lt;wsp:rsid wsp:val=&quot;00783028&quot;/&gt;&lt;wsp:rsid wsp:val=&quot;00784052&quot;/&gt;&lt;wsp:rsid wsp:val=&quot;00784CC4&quot;/&gt;&lt;wsp:rsid wsp:val=&quot;00785A72&quot;/&gt;&lt;wsp:rsid wsp:val=&quot;007869B6&quot;/&gt;&lt;wsp:rsid wsp:val=&quot;00793674&quot;/&gt;&lt;wsp:rsid wsp:val=&quot;00797832&quot;/&gt;&lt;wsp:rsid wsp:val=&quot;007A11C3&quot;/&gt;&lt;wsp:rsid wsp:val=&quot;007A2653&quot;/&gt;&lt;wsp:rsid wsp:val=&quot;007A2C30&quot;/&gt;&lt;wsp:rsid wsp:val=&quot;007A5499&quot;/&gt;&lt;wsp:rsid wsp:val=&quot;007A7DAD&quot;/&gt;&lt;wsp:rsid wsp:val=&quot;007B2718&quot;/&gt;&lt;wsp:rsid wsp:val=&quot;007B27B1&quot;/&gt;&lt;wsp:rsid wsp:val=&quot;007B4E92&quot;/&gt;&lt;wsp:rsid wsp:val=&quot;007B610E&quot;/&gt;&lt;wsp:rsid wsp:val=&quot;007B69CB&quot;/&gt;&lt;wsp:rsid wsp:val=&quot;007B7E79&quot;/&gt;&lt;wsp:rsid wsp:val=&quot;007C2643&quot;/&gt;&lt;wsp:rsid wsp:val=&quot;007C642C&quot;/&gt;&lt;wsp:rsid wsp:val=&quot;007C66A6&quot;/&gt;&lt;wsp:rsid wsp:val=&quot;007D2A4F&quot;/&gt;&lt;wsp:rsid wsp:val=&quot;007D3FF7&quot;/&gt;&lt;wsp:rsid wsp:val=&quot;007D446D&quot;/&gt;&lt;wsp:rsid wsp:val=&quot;007D68F8&quot;/&gt;&lt;wsp:rsid wsp:val=&quot;007D7C2C&quot;/&gt;&lt;wsp:rsid wsp:val=&quot;007E0A32&quot;/&gt;&lt;wsp:rsid wsp:val=&quot;007E1651&quot;/&gt;&lt;wsp:rsid wsp:val=&quot;007E3B9B&quot;/&gt;&lt;wsp:rsid wsp:val=&quot;007E48F5&quot;/&gt;&lt;wsp:rsid wsp:val=&quot;007E60FA&quot;/&gt;&lt;wsp:rsid wsp:val=&quot;007F00D1&quot;/&gt;&lt;wsp:rsid wsp:val=&quot;007F0977&quot;/&gt;&lt;wsp:rsid wsp:val=&quot;007F282B&quot;/&gt;&lt;wsp:rsid wsp:val=&quot;007F328F&quot;/&gt;&lt;wsp:rsid wsp:val=&quot;007F55C2&quot;/&gt;&lt;wsp:rsid wsp:val=&quot;007F6CE5&quot;/&gt;&lt;wsp:rsid wsp:val=&quot;0080218C&quot;/&gt;&lt;wsp:rsid wsp:val=&quot;00804CE2&quot;/&gt;&lt;wsp:rsid wsp:val=&quot;00804DCF&quot;/&gt;&lt;wsp:rsid wsp:val=&quot;00805673&quot;/&gt;&lt;wsp:rsid wsp:val=&quot;008129DC&quot;/&gt;&lt;wsp:rsid wsp:val=&quot;0081460B&quot;/&gt;&lt;wsp:rsid wsp:val=&quot;00814D77&quot;/&gt;&lt;wsp:rsid wsp:val=&quot;0081591D&quot;/&gt;&lt;wsp:rsid wsp:val=&quot;00817028&quot;/&gt;&lt;wsp:rsid wsp:val=&quot;008247C8&quot;/&gt;&lt;wsp:rsid wsp:val=&quot;008270D4&quot;/&gt;&lt;wsp:rsid wsp:val=&quot;00830B30&quot;/&gt;&lt;wsp:rsid wsp:val=&quot;00833972&quot;/&gt;&lt;wsp:rsid wsp:val=&quot;008401EA&quot;/&gt;&lt;wsp:rsid wsp:val=&quot;00843BC4&quot;/&gt;&lt;wsp:rsid wsp:val=&quot;008551F0&quot;/&gt;&lt;wsp:rsid wsp:val=&quot;00855A84&quot;/&gt;&lt;wsp:rsid wsp:val=&quot;008600F8&quot;/&gt;&lt;wsp:rsid wsp:val=&quot;00861601&quot;/&gt;&lt;wsp:rsid wsp:val=&quot;008631A0&quot;/&gt;&lt;wsp:rsid wsp:val=&quot;0086333A&quot;/&gt;&lt;wsp:rsid wsp:val=&quot;0086592C&quot;/&gt;&lt;wsp:rsid wsp:val=&quot;008667A7&quot;/&gt;&lt;wsp:rsid wsp:val=&quot;0087239C&quot;/&gt;&lt;wsp:rsid wsp:val=&quot;008728A7&quot;/&gt;&lt;wsp:rsid wsp:val=&quot;00877CEA&quot;/&gt;&lt;wsp:rsid wsp:val=&quot;008901FD&quot;/&gt;&lt;wsp:rsid wsp:val=&quot;00890F38&quot;/&gt;&lt;wsp:rsid wsp:val=&quot;0089252B&quot;/&gt;&lt;wsp:rsid wsp:val=&quot;0089400A&quot;/&gt;&lt;wsp:rsid wsp:val=&quot;00894104&quot;/&gt;&lt;wsp:rsid wsp:val=&quot;008970F6&quot;/&gt;&lt;wsp:rsid wsp:val=&quot;008A0BAE&quot;/&gt;&lt;wsp:rsid wsp:val=&quot;008A2408&quot;/&gt;&lt;wsp:rsid wsp:val=&quot;008A265D&quot;/&gt;&lt;wsp:rsid wsp:val=&quot;008A31D2&quot;/&gt;&lt;wsp:rsid wsp:val=&quot;008A32CB&quot;/&gt;&lt;wsp:rsid wsp:val=&quot;008B66D3&quot;/&gt;&lt;wsp:rsid wsp:val=&quot;008C0BDA&quot;/&gt;&lt;wsp:rsid wsp:val=&quot;008C2774&quot;/&gt;&lt;wsp:rsid wsp:val=&quot;008C35B6&quot;/&gt;&lt;wsp:rsid wsp:val=&quot;008C3808&quot;/&gt;&lt;wsp:rsid wsp:val=&quot;008C609A&quot;/&gt;&lt;wsp:rsid wsp:val=&quot;008D375C&quot;/&gt;&lt;wsp:rsid wsp:val=&quot;008D6166&quot;/&gt;&lt;wsp:rsid wsp:val=&quot;008E128F&quot;/&gt;&lt;wsp:rsid wsp:val=&quot;008E58F4&quot;/&gt;&lt;wsp:rsid wsp:val=&quot;008F079E&quot;/&gt;&lt;wsp:rsid wsp:val=&quot;008F1FAC&quot;/&gt;&lt;wsp:rsid wsp:val=&quot;00900CEE&quot;/&gt;&lt;wsp:rsid wsp:val=&quot;009010C0&quot;/&gt;&lt;wsp:rsid wsp:val=&quot;00905AD4&quot;/&gt;&lt;wsp:rsid wsp:val=&quot;0090652A&quot;/&gt;&lt;wsp:rsid wsp:val=&quot;00917945&quot;/&gt;&lt;wsp:rsid wsp:val=&quot;00917BA9&quot;/&gt;&lt;wsp:rsid wsp:val=&quot;00922551&quot;/&gt;&lt;wsp:rsid wsp:val=&quot;00923F02&quot;/&gt;&lt;wsp:rsid wsp:val=&quot;00930C63&quot;/&gt;&lt;wsp:rsid wsp:val=&quot;00930CF9&quot;/&gt;&lt;wsp:rsid wsp:val=&quot;009336FB&quot;/&gt;&lt;wsp:rsid wsp:val=&quot;00934360&quot;/&gt;&lt;wsp:rsid wsp:val=&quot;009370E3&quot;/&gt;&lt;wsp:rsid wsp:val=&quot;0094252E&quot;/&gt;&lt;wsp:rsid wsp:val=&quot;0094259C&quot;/&gt;&lt;wsp:rsid wsp:val=&quot;00953656&quot;/&gt;&lt;wsp:rsid wsp:val=&quot;00954F37&quot;/&gt;&lt;wsp:rsid wsp:val=&quot;00954FCD&quot;/&gt;&lt;wsp:rsid wsp:val=&quot;009553C4&quot;/&gt;&lt;wsp:rsid wsp:val=&quot;009571B8&quot;/&gt;&lt;wsp:rsid wsp:val=&quot;009621A4&quot;/&gt;&lt;wsp:rsid wsp:val=&quot;00962CA7&quot;/&gt;&lt;wsp:rsid wsp:val=&quot;00963C24&quot;/&gt;&lt;wsp:rsid wsp:val=&quot;00967BBB&quot;/&gt;&lt;wsp:rsid wsp:val=&quot;00967EAB&quot;/&gt;&lt;wsp:rsid wsp:val=&quot;009712C2&quot;/&gt;&lt;wsp:rsid wsp:val=&quot;00971EE9&quot;/&gt;&lt;wsp:rsid wsp:val=&quot;00974ACE&quot;/&gt;&lt;wsp:rsid wsp:val=&quot;009772CD&quot;/&gt;&lt;wsp:rsid wsp:val=&quot;00980C33&quot;/&gt;&lt;wsp:rsid wsp:val=&quot;0098183D&quot;/&gt;&lt;wsp:rsid wsp:val=&quot;00983080&quot;/&gt;&lt;wsp:rsid wsp:val=&quot;009845F6&quot;/&gt;&lt;wsp:rsid wsp:val=&quot;00987C3F&quot;/&gt;&lt;wsp:rsid wsp:val=&quot;00991156&quot;/&gt;&lt;wsp:rsid wsp:val=&quot;00992788&quot;/&gt;&lt;wsp:rsid wsp:val=&quot;00995308&quot;/&gt;&lt;wsp:rsid wsp:val=&quot;00997E96&quot;/&gt;&lt;wsp:rsid wsp:val=&quot;009A0D7A&quot;/&gt;&lt;wsp:rsid wsp:val=&quot;009A5348&quot;/&gt;&lt;wsp:rsid wsp:val=&quot;009A55C9&quot;/&gt;&lt;wsp:rsid wsp:val=&quot;009B0172&quot;/&gt;&lt;wsp:rsid wsp:val=&quot;009B01FA&quot;/&gt;&lt;wsp:rsid wsp:val=&quot;009B1466&quot;/&gt;&lt;wsp:rsid wsp:val=&quot;009B28B7&quot;/&gt;&lt;wsp:rsid wsp:val=&quot;009B63C5&quot;/&gt;&lt;wsp:rsid wsp:val=&quot;009C1C55&quot;/&gt;&lt;wsp:rsid wsp:val=&quot;009C34C0&quot;/&gt;&lt;wsp:rsid wsp:val=&quot;009C4D24&quot;/&gt;&lt;wsp:rsid wsp:val=&quot;009C7814&quot;/&gt;&lt;wsp:rsid wsp:val=&quot;009D035C&quot;/&gt;&lt;wsp:rsid wsp:val=&quot;009D2FD7&quot;/&gt;&lt;wsp:rsid wsp:val=&quot;009E0BBB&quot;/&gt;&lt;wsp:rsid wsp:val=&quot;009E35F8&quot;/&gt;&lt;wsp:rsid wsp:val=&quot;009E42D5&quot;/&gt;&lt;wsp:rsid wsp:val=&quot;009E4488&quot;/&gt;&lt;wsp:rsid wsp:val=&quot;009E47C7&quot;/&gt;&lt;wsp:rsid wsp:val=&quot;009E58F8&quot;/&gt;&lt;wsp:rsid wsp:val=&quot;009E6524&quot;/&gt;&lt;wsp:rsid wsp:val=&quot;009F1F55&quot;/&gt;&lt;wsp:rsid wsp:val=&quot;009F2DF6&quot;/&gt;&lt;wsp:rsid wsp:val=&quot;009F5374&quot;/&gt;&lt;wsp:rsid wsp:val=&quot;009F5CEB&quot;/&gt;&lt;wsp:rsid wsp:val=&quot;009F7196&quot;/&gt;&lt;wsp:rsid wsp:val=&quot;00A03B24&quot;/&gt;&lt;wsp:rsid wsp:val=&quot;00A04E5E&quot;/&gt;&lt;wsp:rsid wsp:val=&quot;00A067EA&quot;/&gt;&lt;wsp:rsid wsp:val=&quot;00A06C71&quot;/&gt;&lt;wsp:rsid wsp:val=&quot;00A07591&quot;/&gt;&lt;wsp:rsid wsp:val=&quot;00A10367&quot;/&gt;&lt;wsp:rsid wsp:val=&quot;00A14574&quot;/&gt;&lt;wsp:rsid wsp:val=&quot;00A16BC3&quot;/&gt;&lt;wsp:rsid wsp:val=&quot;00A214B7&quot;/&gt;&lt;wsp:rsid wsp:val=&quot;00A23900&quot;/&gt;&lt;wsp:rsid wsp:val=&quot;00A247DE&quot;/&gt;&lt;wsp:rsid wsp:val=&quot;00A24964&quot;/&gt;&lt;wsp:rsid wsp:val=&quot;00A25749&quot;/&gt;&lt;wsp:rsid wsp:val=&quot;00A26B0A&quot;/&gt;&lt;wsp:rsid wsp:val=&quot;00A348C9&quot;/&gt;&lt;wsp:rsid wsp:val=&quot;00A35FDE&quot;/&gt;&lt;wsp:rsid wsp:val=&quot;00A4076A&quot;/&gt;&lt;wsp:rsid wsp:val=&quot;00A412ED&quot;/&gt;&lt;wsp:rsid wsp:val=&quot;00A412F3&quot;/&gt;&lt;wsp:rsid wsp:val=&quot;00A42DF3&quot;/&gt;&lt;wsp:rsid wsp:val=&quot;00A435A0&quot;/&gt;&lt;wsp:rsid wsp:val=&quot;00A4366F&quot;/&gt;&lt;wsp:rsid wsp:val=&quot;00A45E91&quot;/&gt;&lt;wsp:rsid wsp:val=&quot;00A476DE&quot;/&gt;&lt;wsp:rsid wsp:val=&quot;00A47D86&quot;/&gt;&lt;wsp:rsid wsp:val=&quot;00A502FD&quot;/&gt;&lt;wsp:rsid wsp:val=&quot;00A523E2&quot;/&gt;&lt;wsp:rsid wsp:val=&quot;00A552FF&quot;/&gt;&lt;wsp:rsid wsp:val=&quot;00A57358&quot;/&gt;&lt;wsp:rsid wsp:val=&quot;00A57D31&quot;/&gt;&lt;wsp:rsid wsp:val=&quot;00A60D98&quot;/&gt;&lt;wsp:rsid wsp:val=&quot;00A6296F&quot;/&gt;&lt;wsp:rsid wsp:val=&quot;00A6334C&quot;/&gt;&lt;wsp:rsid wsp:val=&quot;00A6590B&quot;/&gt;&lt;wsp:rsid wsp:val=&quot;00A6704F&quot;/&gt;&lt;wsp:rsid wsp:val=&quot;00A67CD3&quot;/&gt;&lt;wsp:rsid wsp:val=&quot;00A70E29&quot;/&gt;&lt;wsp:rsid wsp:val=&quot;00A73475&quot;/&gt;&lt;wsp:rsid wsp:val=&quot;00A75190&quot;/&gt;&lt;wsp:rsid wsp:val=&quot;00A76F62&quot;/&gt;&lt;wsp:rsid wsp:val=&quot;00A82A29&quot;/&gt;&lt;wsp:rsid wsp:val=&quot;00A832DF&quot;/&gt;&lt;wsp:rsid wsp:val=&quot;00A83AC2&quot;/&gt;&lt;wsp:rsid wsp:val=&quot;00A86676&quot;/&gt;&lt;wsp:rsid wsp:val=&quot;00A87A6D&quot;/&gt;&lt;wsp:rsid wsp:val=&quot;00A90D1C&quot;/&gt;&lt;wsp:rsid wsp:val=&quot;00A924D6&quot;/&gt;&lt;wsp:rsid wsp:val=&quot;00A93039&quot;/&gt;&lt;wsp:rsid wsp:val=&quot;00A9403F&quot;/&gt;&lt;wsp:rsid wsp:val=&quot;00A94342&quot;/&gt;&lt;wsp:rsid wsp:val=&quot;00A944D9&quot;/&gt;&lt;wsp:rsid wsp:val=&quot;00A96587&quot;/&gt;&lt;wsp:rsid wsp:val=&quot;00A96EB6&quot;/&gt;&lt;wsp:rsid wsp:val=&quot;00AA4AB5&quot;/&gt;&lt;wsp:rsid wsp:val=&quot;00AA7306&quot;/&gt;&lt;wsp:rsid wsp:val=&quot;00AA7496&quot;/&gt;&lt;wsp:rsid wsp:val=&quot;00AA7EF7&quot;/&gt;&lt;wsp:rsid wsp:val=&quot;00AB064F&quot;/&gt;&lt;wsp:rsid wsp:val=&quot;00AB2333&quot;/&gt;&lt;wsp:rsid wsp:val=&quot;00AB536A&quot;/&gt;&lt;wsp:rsid wsp:val=&quot;00AB5BDA&quot;/&gt;&lt;wsp:rsid wsp:val=&quot;00AC0BC4&quot;/&gt;&lt;wsp:rsid wsp:val=&quot;00AC2C1B&quot;/&gt;&lt;wsp:rsid wsp:val=&quot;00AC3E34&quot;/&gt;&lt;wsp:rsid wsp:val=&quot;00AC3F17&quot;/&gt;&lt;wsp:rsid wsp:val=&quot;00AC6AE5&quot;/&gt;&lt;wsp:rsid wsp:val=&quot;00AD0490&quot;/&gt;&lt;wsp:rsid wsp:val=&quot;00AD08DB&quot;/&gt;&lt;wsp:rsid wsp:val=&quot;00AD1B8C&quot;/&gt;&lt;wsp:rsid wsp:val=&quot;00AD4635&quot;/&gt;&lt;wsp:rsid wsp:val=&quot;00AD48B6&quot;/&gt;&lt;wsp:rsid wsp:val=&quot;00AD56F8&quot;/&gt;&lt;wsp:rsid wsp:val=&quot;00AD76CA&quot;/&gt;&lt;wsp:rsid wsp:val=&quot;00AE0149&quot;/&gt;&lt;wsp:rsid wsp:val=&quot;00AE1F58&quot;/&gt;&lt;wsp:rsid wsp:val=&quot;00AE23C9&quot;/&gt;&lt;wsp:rsid wsp:val=&quot;00AF12CE&quot;/&gt;&lt;wsp:rsid wsp:val=&quot;00AF28A5&quot;/&gt;&lt;wsp:rsid wsp:val=&quot;00AF34C6&quot;/&gt;&lt;wsp:rsid wsp:val=&quot;00AF3B74&quot;/&gt;&lt;wsp:rsid wsp:val=&quot;00AF661B&quot;/&gt;&lt;wsp:rsid wsp:val=&quot;00B03B40&quot;/&gt;&lt;wsp:rsid wsp:val=&quot;00B04DDE&quot;/&gt;&lt;wsp:rsid wsp:val=&quot;00B10941&quot;/&gt;&lt;wsp:rsid wsp:val=&quot;00B1230A&quot;/&gt;&lt;wsp:rsid wsp:val=&quot;00B13047&quot;/&gt;&lt;wsp:rsid wsp:val=&quot;00B130BD&quot;/&gt;&lt;wsp:rsid wsp:val=&quot;00B13949&quot;/&gt;&lt;wsp:rsid wsp:val=&quot;00B16013&quot;/&gt;&lt;wsp:rsid wsp:val=&quot;00B16EBF&quot;/&gt;&lt;wsp:rsid wsp:val=&quot;00B20035&quot;/&gt;&lt;wsp:rsid wsp:val=&quot;00B231BF&quot;/&gt;&lt;wsp:rsid wsp:val=&quot;00B273CB&quot;/&gt;&lt;wsp:rsid wsp:val=&quot;00B300FB&quot;/&gt;&lt;wsp:rsid wsp:val=&quot;00B31A71&quot;/&gt;&lt;wsp:rsid wsp:val=&quot;00B31FB5&quot;/&gt;&lt;wsp:rsid wsp:val=&quot;00B34566&quot;/&gt;&lt;wsp:rsid wsp:val=&quot;00B41087&quot;/&gt;&lt;wsp:rsid wsp:val=&quot;00B42C4D&quot;/&gt;&lt;wsp:rsid wsp:val=&quot;00B42EEE&quot;/&gt;&lt;wsp:rsid wsp:val=&quot;00B4351B&quot;/&gt;&lt;wsp:rsid wsp:val=&quot;00B44E4F&quot;/&gt;&lt;wsp:rsid wsp:val=&quot;00B45E89&quot;/&gt;&lt;wsp:rsid wsp:val=&quot;00B50530&quot;/&gt;&lt;wsp:rsid wsp:val=&quot;00B50A8D&quot;/&gt;&lt;wsp:rsid wsp:val=&quot;00B5309C&quot;/&gt;&lt;wsp:rsid wsp:val=&quot;00B555A4&quot;/&gt;&lt;wsp:rsid wsp:val=&quot;00B579B9&quot;/&gt;&lt;wsp:rsid wsp:val=&quot;00B57EDF&quot;/&gt;&lt;wsp:rsid wsp:val=&quot;00B57F6D&quot;/&gt;&lt;wsp:rsid wsp:val=&quot;00B634B0&quot;/&gt;&lt;wsp:rsid wsp:val=&quot;00B658F2&quot;/&gt;&lt;wsp:rsid wsp:val=&quot;00B7037E&quot;/&gt;&lt;wsp:rsid wsp:val=&quot;00B72967&quot;/&gt;&lt;wsp:rsid wsp:val=&quot;00B76DE2&quot;/&gt;&lt;wsp:rsid wsp:val=&quot;00B82148&quot;/&gt;&lt;wsp:rsid wsp:val=&quot;00B84DC9&quot;/&gt;&lt;wsp:rsid wsp:val=&quot;00B870AB&quot;/&gt;&lt;wsp:rsid wsp:val=&quot;00B92331&quot;/&gt;&lt;wsp:rsid wsp:val=&quot;00B9307D&quot;/&gt;&lt;wsp:rsid wsp:val=&quot;00B97F96&quot;/&gt;&lt;wsp:rsid wsp:val=&quot;00BA0796&quot;/&gt;&lt;wsp:rsid wsp:val=&quot;00BA0E5D&quot;/&gt;&lt;wsp:rsid wsp:val=&quot;00BA33EE&quot;/&gt;&lt;wsp:rsid wsp:val=&quot;00BA4AFE&quot;/&gt;&lt;wsp:rsid wsp:val=&quot;00BA7BFA&quot;/&gt;&lt;wsp:rsid wsp:val=&quot;00BA7EBD&quot;/&gt;&lt;wsp:rsid wsp:val=&quot;00BB1711&quot;/&gt;&lt;wsp:rsid wsp:val=&quot;00BB1AEB&quot;/&gt;&lt;wsp:rsid wsp:val=&quot;00BB1F28&quot;/&gt;&lt;wsp:rsid wsp:val=&quot;00BB2DEB&quot;/&gt;&lt;wsp:rsid wsp:val=&quot;00BB32C0&quot;/&gt;&lt;wsp:rsid wsp:val=&quot;00BB3605&quot;/&gt;&lt;wsp:rsid wsp:val=&quot;00BB3858&quot;/&gt;&lt;wsp:rsid wsp:val=&quot;00BB3A26&quot;/&gt;&lt;wsp:rsid wsp:val=&quot;00BC252D&quot;/&gt;&lt;wsp:rsid wsp:val=&quot;00BC36FD&quot;/&gt;&lt;wsp:rsid wsp:val=&quot;00BC3ED2&quot;/&gt;&lt;wsp:rsid wsp:val=&quot;00BC527E&quot;/&gt;&lt;wsp:rsid wsp:val=&quot;00BC5EA7&quot;/&gt;&lt;wsp:rsid wsp:val=&quot;00BC7178&quot;/&gt;&lt;wsp:rsid wsp:val=&quot;00BC73E0&quot;/&gt;&lt;wsp:rsid wsp:val=&quot;00BD0BB8&quot;/&gt;&lt;wsp:rsid wsp:val=&quot;00BD1F78&quot;/&gt;&lt;wsp:rsid wsp:val=&quot;00BD257C&quot;/&gt;&lt;wsp:rsid wsp:val=&quot;00BD2F84&quot;/&gt;&lt;wsp:rsid wsp:val=&quot;00BD3068&quot;/&gt;&lt;wsp:rsid wsp:val=&quot;00BD7930&quot;/&gt;&lt;wsp:rsid wsp:val=&quot;00BE08A8&quot;/&gt;&lt;wsp:rsid wsp:val=&quot;00BE1EE1&quot;/&gt;&lt;wsp:rsid wsp:val=&quot;00BE4A3D&quot;/&gt;&lt;wsp:rsid wsp:val=&quot;00BE4CFB&quot;/&gt;&lt;wsp:rsid wsp:val=&quot;00BF0D20&quot;/&gt;&lt;wsp:rsid wsp:val=&quot;00BF19C4&quot;/&gt;&lt;wsp:rsid wsp:val=&quot;00BF2AE8&quot;/&gt;&lt;wsp:rsid wsp:val=&quot;00BF413E&quot;/&gt;&lt;wsp:rsid wsp:val=&quot;00BF4BDD&quot;/&gt;&lt;wsp:rsid wsp:val=&quot;00BF51D4&quot;/&gt;&lt;wsp:rsid wsp:val=&quot;00BF65D2&quot;/&gt;&lt;wsp:rsid wsp:val=&quot;00C034E1&quot;/&gt;&lt;wsp:rsid wsp:val=&quot;00C05402&quot;/&gt;&lt;wsp:rsid wsp:val=&quot;00C11AA3&quot;/&gt;&lt;wsp:rsid wsp:val=&quot;00C14870&quot;/&gt;&lt;wsp:rsid wsp:val=&quot;00C170B0&quot;/&gt;&lt;wsp:rsid wsp:val=&quot;00C17EB8&quot;/&gt;&lt;wsp:rsid wsp:val=&quot;00C20273&quot;/&gt;&lt;wsp:rsid wsp:val=&quot;00C2505D&quot;/&gt;&lt;wsp:rsid wsp:val=&quot;00C25783&quot;/&gt;&lt;wsp:rsid wsp:val=&quot;00C25B13&quot;/&gt;&lt;wsp:rsid wsp:val=&quot;00C26578&quot;/&gt;&lt;wsp:rsid wsp:val=&quot;00C275D3&quot;/&gt;&lt;wsp:rsid wsp:val=&quot;00C27867&quot;/&gt;&lt;wsp:rsid wsp:val=&quot;00C32A8F&quot;/&gt;&lt;wsp:rsid wsp:val=&quot;00C3595D&quot;/&gt;&lt;wsp:rsid wsp:val=&quot;00C43142&quot;/&gt;&lt;wsp:rsid wsp:val=&quot;00C510B9&quot;/&gt;&lt;wsp:rsid wsp:val=&quot;00C56AFE&quot;/&gt;&lt;wsp:rsid wsp:val=&quot;00C570AC&quot;/&gt;&lt;wsp:rsid wsp:val=&quot;00C57C18&quot;/&gt;&lt;wsp:rsid wsp:val=&quot;00C619F9&quot;/&gt;&lt;wsp:rsid wsp:val=&quot;00C6288F&quot;/&gt;&lt;wsp:rsid wsp:val=&quot;00C62D95&quot;/&gt;&lt;wsp:rsid wsp:val=&quot;00C667C5&quot;/&gt;&lt;wsp:rsid wsp:val=&quot;00C6709B&quot;/&gt;&lt;wsp:rsid wsp:val=&quot;00C679D1&quot;/&gt;&lt;wsp:rsid wsp:val=&quot;00C70AEC&quot;/&gt;&lt;wsp:rsid wsp:val=&quot;00C70D58&quot;/&gt;&lt;wsp:rsid wsp:val=&quot;00C71469&quot;/&gt;&lt;wsp:rsid wsp:val=&quot;00C7475C&quot;/&gt;&lt;wsp:rsid wsp:val=&quot;00C75A2B&quot;/&gt;&lt;wsp:rsid wsp:val=&quot;00C76AFB&quot;/&gt;&lt;wsp:rsid wsp:val=&quot;00C77BA6&quot;/&gt;&lt;wsp:rsid wsp:val=&quot;00C77C2C&quot;/&gt;&lt;wsp:rsid wsp:val=&quot;00C82DD3&quot;/&gt;&lt;wsp:rsid wsp:val=&quot;00C8369A&quot;/&gt;&lt;wsp:rsid wsp:val=&quot;00C85CAB&quot;/&gt;&lt;wsp:rsid wsp:val=&quot;00C85F6E&quot;/&gt;&lt;wsp:rsid wsp:val=&quot;00C941F6&quot;/&gt;&lt;wsp:rsid wsp:val=&quot;00C94C40&quot;/&gt;&lt;wsp:rsid wsp:val=&quot;00C97455&quot;/&gt;&lt;wsp:rsid wsp:val=&quot;00C97C07&quot;/&gt;&lt;wsp:rsid wsp:val=&quot;00CA1CDB&quot;/&gt;&lt;wsp:rsid wsp:val=&quot;00CB5B64&quot;/&gt;&lt;wsp:rsid wsp:val=&quot;00CB6D05&quot;/&gt;&lt;wsp:rsid wsp:val=&quot;00CC4467&quot;/&gt;&lt;wsp:rsid wsp:val=&quot;00CC61A3&quot;/&gt;&lt;wsp:rsid wsp:val=&quot;00CD22A1&quot;/&gt;&lt;wsp:rsid wsp:val=&quot;00CD28E3&quot;/&gt;&lt;wsp:rsid wsp:val=&quot;00CD3294&quot;/&gt;&lt;wsp:rsid wsp:val=&quot;00CD4787&quot;/&gt;&lt;wsp:rsid wsp:val=&quot;00CD6192&quot;/&gt;&lt;wsp:rsid wsp:val=&quot;00CE03B0&quot;/&gt;&lt;wsp:rsid wsp:val=&quot;00CE1F96&quot;/&gt;&lt;wsp:rsid wsp:val=&quot;00CE42A4&quot;/&gt;&lt;wsp:rsid wsp:val=&quot;00CE5A3F&quot;/&gt;&lt;wsp:rsid wsp:val=&quot;00CE75D6&quot;/&gt;&lt;wsp:rsid wsp:val=&quot;00CF07B3&quot;/&gt;&lt;wsp:rsid wsp:val=&quot;00CF1553&quot;/&gt;&lt;wsp:rsid wsp:val=&quot;00CF1631&quot;/&gt;&lt;wsp:rsid wsp:val=&quot;00CF5394&quot;/&gt;&lt;wsp:rsid wsp:val=&quot;00CF643B&quot;/&gt;&lt;wsp:rsid wsp:val=&quot;00CF673B&quot;/&gt;&lt;wsp:rsid wsp:val=&quot;00D0089E&quot;/&gt;&lt;wsp:rsid wsp:val=&quot;00D01EA2&quot;/&gt;&lt;wsp:rsid wsp:val=&quot;00D0243C&quot;/&gt;&lt;wsp:rsid wsp:val=&quot;00D0397E&quot;/&gt;&lt;wsp:rsid wsp:val=&quot;00D03DEA&quot;/&gt;&lt;wsp:rsid wsp:val=&quot;00D0544E&quot;/&gt;&lt;wsp:rsid wsp:val=&quot;00D06323&quot;/&gt;&lt;wsp:rsid wsp:val=&quot;00D06569&quot;/&gt;&lt;wsp:rsid wsp:val=&quot;00D06BAA&quot;/&gt;&lt;wsp:rsid wsp:val=&quot;00D0797A&quot;/&gt;&lt;wsp:rsid wsp:val=&quot;00D07A1D&quot;/&gt;&lt;wsp:rsid wsp:val=&quot;00D20F7B&quot;/&gt;&lt;wsp:rsid wsp:val=&quot;00D2451D&quot;/&gt;&lt;wsp:rsid wsp:val=&quot;00D319F4&quot;/&gt;&lt;wsp:rsid wsp:val=&quot;00D3270E&quot;/&gt;&lt;wsp:rsid wsp:val=&quot;00D3524B&quot;/&gt;&lt;wsp:rsid wsp:val=&quot;00D37552&quot;/&gt;&lt;wsp:rsid wsp:val=&quot;00D37B42&quot;/&gt;&lt;wsp:rsid wsp:val=&quot;00D37C1D&quot;/&gt;&lt;wsp:rsid wsp:val=&quot;00D37E3A&quot;/&gt;&lt;wsp:rsid wsp:val=&quot;00D409DE&quot;/&gt;&lt;wsp:rsid wsp:val=&quot;00D40DF4&quot;/&gt;&lt;wsp:rsid wsp:val=&quot;00D424FC&quot;/&gt;&lt;wsp:rsid wsp:val=&quot;00D439B9&quot;/&gt;&lt;wsp:rsid wsp:val=&quot;00D52D7B&quot;/&gt;&lt;wsp:rsid wsp:val=&quot;00D52E23&quot;/&gt;&lt;wsp:rsid wsp:val=&quot;00D535E2&quot;/&gt;&lt;wsp:rsid wsp:val=&quot;00D54731&quot;/&gt;&lt;wsp:rsid wsp:val=&quot;00D55873&quot;/&gt;&lt;wsp:rsid wsp:val=&quot;00D55ED8&quot;/&gt;&lt;wsp:rsid wsp:val=&quot;00D60245&quot;/&gt;&lt;wsp:rsid wsp:val=&quot;00D61C80&quot;/&gt;&lt;wsp:rsid wsp:val=&quot;00D62715&quot;/&gt;&lt;wsp:rsid wsp:val=&quot;00D648FC&quot;/&gt;&lt;wsp:rsid wsp:val=&quot;00D66380&quot;/&gt;&lt;wsp:rsid wsp:val=&quot;00D70DAD&quot;/&gt;&lt;wsp:rsid wsp:val=&quot;00D733D1&quot;/&gt;&lt;wsp:rsid wsp:val=&quot;00D7345E&quot;/&gt;&lt;wsp:rsid wsp:val=&quot;00D7380D&quot;/&gt;&lt;wsp:rsid wsp:val=&quot;00D73EB5&quot;/&gt;&lt;wsp:rsid wsp:val=&quot;00D7435A&quot;/&gt;&lt;wsp:rsid wsp:val=&quot;00D74FDB&quot;/&gt;&lt;wsp:rsid wsp:val=&quot;00D75257&quot;/&gt;&lt;wsp:rsid wsp:val=&quot;00D760ED&quot;/&gt;&lt;wsp:rsid wsp:val=&quot;00D7675C&quot;/&gt;&lt;wsp:rsid wsp:val=&quot;00D821C0&quot;/&gt;&lt;wsp:rsid wsp:val=&quot;00D82C12&quot;/&gt;&lt;wsp:rsid wsp:val=&quot;00D83A8D&quot;/&gt;&lt;wsp:rsid wsp:val=&quot;00D90B21&quot;/&gt;&lt;wsp:rsid wsp:val=&quot;00D90CAD&quot;/&gt;&lt;wsp:rsid wsp:val=&quot;00D921B8&quot;/&gt;&lt;wsp:rsid wsp:val=&quot;00D93ED1&quot;/&gt;&lt;wsp:rsid wsp:val=&quot;00D94746&quot;/&gt;&lt;wsp:rsid wsp:val=&quot;00D95420&quot;/&gt;&lt;wsp:rsid wsp:val=&quot;00DA1A6E&quot;/&gt;&lt;wsp:rsid wsp:val=&quot;00DA1C42&quot;/&gt;&lt;wsp:rsid wsp:val=&quot;00DA3A35&quot;/&gt;&lt;wsp:rsid wsp:val=&quot;00DA7D71&quot;/&gt;&lt;wsp:rsid wsp:val=&quot;00DB1309&quot;/&gt;&lt;wsp:rsid wsp:val=&quot;00DB345D&quot;/&gt;&lt;wsp:rsid wsp:val=&quot;00DB3707&quot;/&gt;&lt;wsp:rsid wsp:val=&quot;00DB3A53&quot;/&gt;&lt;wsp:rsid wsp:val=&quot;00DB6FB4&quot;/&gt;&lt;wsp:rsid wsp:val=&quot;00DC007B&quot;/&gt;&lt;wsp:rsid wsp:val=&quot;00DC15D0&quot;/&gt;&lt;wsp:rsid wsp:val=&quot;00DC2F0D&quot;/&gt;&lt;wsp:rsid wsp:val=&quot;00DC2F3B&quot;/&gt;&lt;wsp:rsid wsp:val=&quot;00DC638F&quot;/&gt;&lt;wsp:rsid wsp:val=&quot;00DC7BF5&quot;/&gt;&lt;wsp:rsid wsp:val=&quot;00DD2630&quot;/&gt;&lt;wsp:rsid wsp:val=&quot;00DD4678&quot;/&gt;&lt;wsp:rsid wsp:val=&quot;00DD4A08&quot;/&gt;&lt;wsp:rsid wsp:val=&quot;00DE0974&quot;/&gt;&lt;wsp:rsid wsp:val=&quot;00DE0BA6&quot;/&gt;&lt;wsp:rsid wsp:val=&quot;00DE3254&quot;/&gt;&lt;wsp:rsid wsp:val=&quot;00DE79AF&quot;/&gt;&lt;wsp:rsid wsp:val=&quot;00DF112A&quot;/&gt;&lt;wsp:rsid wsp:val=&quot;00DF1477&quot;/&gt;&lt;wsp:rsid wsp:val=&quot;00DF2241&quot;/&gt;&lt;wsp:rsid wsp:val=&quot;00DF2628&quot;/&gt;&lt;wsp:rsid wsp:val=&quot;00E04A9C&quot;/&gt;&lt;wsp:rsid wsp:val=&quot;00E05D06&quot;/&gt;&lt;wsp:rsid wsp:val=&quot;00E0764E&quot;/&gt;&lt;wsp:rsid wsp:val=&quot;00E07A8A&quot;/&gt;&lt;wsp:rsid wsp:val=&quot;00E1226A&quot;/&gt;&lt;wsp:rsid wsp:val=&quot;00E1265D&quot;/&gt;&lt;wsp:rsid wsp:val=&quot;00E12847&quot;/&gt;&lt;wsp:rsid wsp:val=&quot;00E145CC&quot;/&gt;&lt;wsp:rsid wsp:val=&quot;00E14D52&quot;/&gt;&lt;wsp:rsid wsp:val=&quot;00E16995&quot;/&gt;&lt;wsp:rsid wsp:val=&quot;00E17DAD&quot;/&gt;&lt;wsp:rsid wsp:val=&quot;00E20317&quot;/&gt;&lt;wsp:rsid wsp:val=&quot;00E20B58&quot;/&gt;&lt;wsp:rsid wsp:val=&quot;00E20E91&quot;/&gt;&lt;wsp:rsid wsp:val=&quot;00E348C0&quot;/&gt;&lt;wsp:rsid wsp:val=&quot;00E34D95&quot;/&gt;&lt;wsp:rsid wsp:val=&quot;00E4303A&quot;/&gt;&lt;wsp:rsid wsp:val=&quot;00E4538C&quot;/&gt;&lt;wsp:rsid wsp:val=&quot;00E51361&quot;/&gt;&lt;wsp:rsid wsp:val=&quot;00E51B66&quot;/&gt;&lt;wsp:rsid wsp:val=&quot;00E52145&quot;/&gt;&lt;wsp:rsid wsp:val=&quot;00E53756&quot;/&gt;&lt;wsp:rsid wsp:val=&quot;00E54109&quot;/&gt;&lt;wsp:rsid wsp:val=&quot;00E56DD5&quot;/&gt;&lt;wsp:rsid wsp:val=&quot;00E56EFE&quot;/&gt;&lt;wsp:rsid wsp:val=&quot;00E57F45&quot;/&gt;&lt;wsp:rsid wsp:val=&quot;00E61C33&quot;/&gt;&lt;wsp:rsid wsp:val=&quot;00E62EA1&quot;/&gt;&lt;wsp:rsid wsp:val=&quot;00E6556E&quot;/&gt;&lt;wsp:rsid wsp:val=&quot;00E6596B&quot;/&gt;&lt;wsp:rsid wsp:val=&quot;00E67CEE&quot;/&gt;&lt;wsp:rsid wsp:val=&quot;00E73698&quot;/&gt;&lt;wsp:rsid wsp:val=&quot;00E74484&quot;/&gt;&lt;wsp:rsid wsp:val=&quot;00E83083&quot;/&gt;&lt;wsp:rsid wsp:val=&quot;00E838F8&quot;/&gt;&lt;wsp:rsid wsp:val=&quot;00E83A98&quot;/&gt;&lt;wsp:rsid wsp:val=&quot;00E8452F&quot;/&gt;&lt;wsp:rsid wsp:val=&quot;00E84FE4&quot;/&gt;&lt;wsp:rsid wsp:val=&quot;00E871FD&quot;/&gt;&lt;wsp:rsid wsp:val=&quot;00E90244&quot;/&gt;&lt;wsp:rsid wsp:val=&quot;00E9119B&quot;/&gt;&lt;wsp:rsid wsp:val=&quot;00E93D62&quot;/&gt;&lt;wsp:rsid wsp:val=&quot;00E94A82&quot;/&gt;&lt;wsp:rsid wsp:val=&quot;00E97CF8&quot;/&gt;&lt;wsp:rsid wsp:val=&quot;00E97FC9&quot;/&gt;&lt;wsp:rsid wsp:val=&quot;00EA0293&quot;/&gt;&lt;wsp:rsid wsp:val=&quot;00EA0A41&quot;/&gt;&lt;wsp:rsid wsp:val=&quot;00EA0C35&quot;/&gt;&lt;wsp:rsid wsp:val=&quot;00EA3E03&quot;/&gt;&lt;wsp:rsid wsp:val=&quot;00EB2331&quot;/&gt;&lt;wsp:rsid wsp:val=&quot;00EB35A9&quot;/&gt;&lt;wsp:rsid wsp:val=&quot;00EB3980&quot;/&gt;&lt;wsp:rsid wsp:val=&quot;00EB746B&quot;/&gt;&lt;wsp:rsid wsp:val=&quot;00EB758E&quot;/&gt;&lt;wsp:rsid wsp:val=&quot;00EC146C&quot;/&gt;&lt;wsp:rsid wsp:val=&quot;00EC36BB&quot;/&gt;&lt;wsp:rsid wsp:val=&quot;00EC405D&quot;/&gt;&lt;wsp:rsid wsp:val=&quot;00EC47B9&quot;/&gt;&lt;wsp:rsid wsp:val=&quot;00EC7956&quot;/&gt;&lt;wsp:rsid wsp:val=&quot;00EC7C03&quot;/&gt;&lt;wsp:rsid wsp:val=&quot;00ED1EE3&quot;/&gt;&lt;wsp:rsid wsp:val=&quot;00ED415C&quot;/&gt;&lt;wsp:rsid wsp:val=&quot;00ED5915&quot;/&gt;&lt;wsp:rsid wsp:val=&quot;00ED79E3&quot;/&gt;&lt;wsp:rsid wsp:val=&quot;00EE012F&quot;/&gt;&lt;wsp:rsid wsp:val=&quot;00EE4F00&quot;/&gt;&lt;wsp:rsid wsp:val=&quot;00EE5A92&quot;/&gt;&lt;wsp:rsid wsp:val=&quot;00EF0F57&quot;/&gt;&lt;wsp:rsid wsp:val=&quot;00EF15C8&quot;/&gt;&lt;wsp:rsid wsp:val=&quot;00EF1CE6&quot;/&gt;&lt;wsp:rsid wsp:val=&quot;00F028A6&quot;/&gt;&lt;wsp:rsid wsp:val=&quot;00F04132&quot;/&gt;&lt;wsp:rsid wsp:val=&quot;00F05958&quot;/&gt;&lt;wsp:rsid wsp:val=&quot;00F10039&quot;/&gt;&lt;wsp:rsid wsp:val=&quot;00F11EEE&quot;/&gt;&lt;wsp:rsid wsp:val=&quot;00F1519E&quot;/&gt;&lt;wsp:rsid wsp:val=&quot;00F161B5&quot;/&gt;&lt;wsp:rsid wsp:val=&quot;00F22D91&quot;/&gt;&lt;wsp:rsid wsp:val=&quot;00F2611F&quot;/&gt;&lt;wsp:rsid wsp:val=&quot;00F27BFC&quot;/&gt;&lt;wsp:rsid wsp:val=&quot;00F3059E&quot;/&gt;&lt;wsp:rsid wsp:val=&quot;00F30F5A&quot;/&gt;&lt;wsp:rsid wsp:val=&quot;00F352D7&quot;/&gt;&lt;wsp:rsid wsp:val=&quot;00F36716&quot;/&gt;&lt;wsp:rsid wsp:val=&quot;00F36EF1&quot;/&gt;&lt;wsp:rsid wsp:val=&quot;00F42520&quot;/&gt;&lt;wsp:rsid wsp:val=&quot;00F4260A&quot;/&gt;&lt;wsp:rsid wsp:val=&quot;00F42A53&quot;/&gt;&lt;wsp:rsid wsp:val=&quot;00F47987&quot;/&gt;&lt;wsp:rsid wsp:val=&quot;00F53767&quot;/&gt;&lt;wsp:rsid wsp:val=&quot;00F5504D&quot;/&gt;&lt;wsp:rsid wsp:val=&quot;00F62257&quot;/&gt;&lt;wsp:rsid wsp:val=&quot;00F6402A&quot;/&gt;&lt;wsp:rsid wsp:val=&quot;00F649E9&quot;/&gt;&lt;wsp:rsid wsp:val=&quot;00F64A7F&quot;/&gt;&lt;wsp:rsid wsp:val=&quot;00F65195&quot;/&gt;&lt;wsp:rsid wsp:val=&quot;00F70FFD&quot;/&gt;&lt;wsp:rsid wsp:val=&quot;00F72487&quot;/&gt;&lt;wsp:rsid wsp:val=&quot;00F74353&quot;/&gt;&lt;wsp:rsid wsp:val=&quot;00F74425&quot;/&gt;&lt;wsp:rsid wsp:val=&quot;00F749F2&quot;/&gt;&lt;wsp:rsid wsp:val=&quot;00F7659C&quot;/&gt;&lt;wsp:rsid wsp:val=&quot;00F8005B&quot;/&gt;&lt;wsp:rsid wsp:val=&quot;00F81BE4&quot;/&gt;&lt;wsp:rsid wsp:val=&quot;00F85BAA&quot;/&gt;&lt;wsp:rsid wsp:val=&quot;00F862E2&quot;/&gt;&lt;wsp:rsid wsp:val=&quot;00F866F4&quot;/&gt;&lt;wsp:rsid wsp:val=&quot;00F872A7&quot;/&gt;&lt;wsp:rsid wsp:val=&quot;00F90000&quot;/&gt;&lt;wsp:rsid wsp:val=&quot;00F933B0&quot;/&gt;&lt;wsp:rsid wsp:val=&quot;00F93470&quot;/&gt;&lt;wsp:rsid wsp:val=&quot;00F94E98&quot;/&gt;&lt;wsp:rsid wsp:val=&quot;00F95E0E&quot;/&gt;&lt;wsp:rsid wsp:val=&quot;00FA4CE3&quot;/&gt;&lt;wsp:rsid wsp:val=&quot;00FA5EF5&quot;/&gt;&lt;wsp:rsid wsp:val=&quot;00FA7137&quot;/&gt;&lt;wsp:rsid wsp:val=&quot;00FC1167&quot;/&gt;&lt;wsp:rsid wsp:val=&quot;00FC15ED&quot;/&gt;&lt;wsp:rsid wsp:val=&quot;00FC191E&quot;/&gt;&lt;wsp:rsid wsp:val=&quot;00FC64C7&quot;/&gt;&lt;wsp:rsid wsp:val=&quot;00FC7E7E&quot;/&gt;&lt;wsp:rsid wsp:val=&quot;00FD4849&quot;/&gt;&lt;wsp:rsid wsp:val=&quot;00FD7F45&quot;/&gt;&lt;wsp:rsid wsp:val=&quot;00FE1605&quot;/&gt;&lt;wsp:rsid wsp:val=&quot;00FE22DD&quot;/&gt;&lt;wsp:rsid wsp:val=&quot;00FE6820&quot;/&gt;&lt;wsp:rsid wsp:val=&quot;00FF0021&quot;/&gt;&lt;wsp:rsid wsp:val=&quot;00FF2FAB&quot;/&gt;&lt;wsp:rsid wsp:val=&quot;00FF34D1&quot;/&gt;&lt;wsp:rsid wsp:val=&quot;00FF590F&quot;/&gt;&lt;wsp:rsid wsp:val=&quot;00FF77A1&quot;/&gt;&lt;/wsp:rsids&gt;&lt;/w:docPr&gt;&lt;w:body&gt;&lt;wx:sect&gt;&lt;w:p wsp:rsidR=&quot;00000000&quot; wsp:rsidRPr=&quot;007B69CB&quot; wsp:rsidRDefault=&quot;007B69CB&quot; wsp:rsidP=&quot;007B69CB&quot;&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P&lt;/m:t&gt;&lt;/m:r&gt;&lt;/m:e&gt;&lt;m:sub&gt;&lt;m:r&gt;&lt;w:rPr&gt;&lt;w:rFonts w:ascii=&quot;Cambria Math&quot; w:h-ansi=&quot;Cambria Math&quot;/&gt;&lt;wx:font wx:val=&quot;Cambria Math&quot;/&gt;&lt;w:i/&gt;&lt;/w:rPr&gt;&lt;m:t&gt;x&lt;/m:t&gt;&lt;/m:r&gt;&lt;/m:sub&gt;&lt;/m:sSub&gt;&lt;m:r&gt;&lt;w:rPr&gt;&lt;w:rFonts w:ascii=&quot;Cambria Math&quot; w:h-ansi=&quot;Cambria Math&quot;/&gt;&lt;wx:font wx:val=&quot;Cambria Math&quot;/&gt;&lt;w:i/&gt;&lt;/w:rPr&gt;&lt;m:t&gt;=&lt;/m:t&gt;&lt;/m:r&gt;&lt;m:f&gt;&lt;m:fPr&gt;&lt;m:ctrlPr&gt;&lt;w:rPr&gt;&lt;w:rFonts w:ascii=&quot;Cambria Math&quot; w:h-ansi=&quot;Cambria Math&quot;/&gt;&lt;wx:font wx:val=&quot;Cambria Math&quot;/&gt;&lt;w:i/&gt;&lt;/w:rPr&gt;&lt;/m:ctrlPr&gt;&lt;/m:fPr&gt;&lt;m:num&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M&lt;/m:t&gt;&lt;/m:r&gt;&lt;/m:e&gt;&lt;m:sub&gt;&lt;m:r&gt;&lt;w:rPr&gt;&lt;w:rFonts w:ascii=&quot;Cambria Math&quot; w:h-ansi=&quot;Cambria Math&quot;/&gt;&lt;wx:font wx:val=&quot;Cambria Math&quot;/&gt;&lt;w:i/&gt;&lt;/w:rPr&gt;&lt;m:t&gt;y&lt;/m:t&gt;&lt;/m:r&gt;&lt;/m:sub&gt;&lt;/m:sSub&gt;&lt;m:r&gt;&lt;w:rPr&gt;&lt;w:rFonts w:ascii=&quot;Cambria Math&quot; w:h-ansi=&quot;Cambria Math&quot;/&gt;&lt;wx:font wx:val=&quot;Cambria Math&quot;/&gt;&lt;w:i/&gt;&lt;/w:rPr&gt;&lt;m:t&gt;*&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X&lt;/m:t&gt;&lt;/m:r&gt;&lt;/m:e&gt;&lt;m:sub&gt;&lt;m:r&gt;&lt;w:rPr&gt;&lt;w:rFonts w:ascii=&quot;Cambria Math&quot; w:h-ansi=&quot;Cambria Math&quot;/&gt;&lt;wx:font wx:val=&quot;Cambria Math&quot;/&gt;&lt;w:i/&gt;&lt;/w:rPr&gt;&lt;m:t&gt;i&lt;/m:t&gt;&lt;/m:r&gt;&lt;/m:sub&gt;&lt;/m:sSub&gt;&lt;/m:num&gt;&lt;m:den&gt;&lt;m:nary&gt;&lt;m:naryPr&gt;&lt;m:chr m:val=&quot;âˆ‘&quot;/&gt;&lt;m:grow m:val=&quot;1&quot;/&gt;&lt;m:ctrlPr&gt;&lt;w:rPr&gt;&lt;w:rFonts w:ascii=&quot;Cambria Math&quot; w:h-ansi=&quot;Cambria Math&quot;/&gt;&lt;wx:font wx:val=&quot;Cambria Math&quot;/&gt;&lt;/w:rPr&gt;&lt;/m:ctrlPr&gt;&lt;/m:naryPr&gt;&lt;m:sub&gt;&lt;m:r&gt;&lt;w:rPr&gt;&lt;w:rFonts w:ascii=&quot;Cambria Math&quot; w:fareast=&quot;Cambria Math&quot; w:h-ansi=&quot;Cambria Math&quot; w:cs=&quot;Cambria Math&quot;/&gt;&lt;wx:font wx:val=&quot;Cambria Math&quot;/&gt;&lt;w:i/&gt;&lt;/w:rPr&gt;&lt;m:t&gt;i=1&lt;/m:t&gt;&lt;/m:r&gt;&lt;/m:sub&gt;&lt;m:sup&gt;&lt;m:r&gt;&lt;w:rPr&gt;&lt;w:rFonts w:ascii=&quot;Cambria Math&quot; w:fareast=&quot;Cambria Math&quot; w:h-ansi=&quot;Cambria Math&quot; w:cs=&quot;Cambria Math&quot;/&gt;&lt;wx:font wx:val=&quot;Cambria Math&quot;/&gt;&lt;w:i/&gt;&lt;/w:rPr&gt;&lt;m:t&gt;n&lt;/m:t&gt;&lt;/m:r&gt;&lt;/m:sup&gt;&lt;m:e&gt;&lt;m:sSubSup&gt;&lt;m:sSubSupPr&gt;&lt;m:ctrlPr&gt;&lt;w:rPr&gt;&lt;w:rFonts w:ascii=&quot;Cambria Math&quot; w:h-ansi=&quot;Cambria Math&quot;/&gt;&lt;wx:font wx:val=&quot;Cambria Math&quot;/&gt;&lt;w:i/&gt;&lt;/w:rPr&gt;&lt;/m:ctrlPr&gt;&lt;/m:sSubSupPr&gt;&lt;m:e&gt;&lt;m:r&gt;&lt;w:rPr&gt;&lt;w:rFonts w:ascii=&quot;Cambria Math&quot; w:h-ansi=&quot;Cambria Math&quot;/&gt;&lt;wx:font wx:val=&quot;Cambria Math&quot;/&gt;&lt;w:i/&gt;&lt;/w:rPr&gt;&lt;m:t&gt;X&lt;/m:t&gt;&lt;/m:r&gt;&lt;/m:e&gt;&lt;m:sub&gt;&lt;m:r&gt;&lt;w:rPr&gt;&lt;w:rFonts w:ascii=&quot;Cambria Math&quot; w:h-ansi=&quot;Cambria Math&quot;/&gt;&lt;wx:font wx:val=&quot;Cambria Math&quot;/&gt;&lt;w:i/&gt;&lt;/w:rPr&gt;&lt;m:t&gt;i&lt;/m:t&gt;&lt;/m:r&gt;&lt;/m:sub&gt;&lt;m:sup&gt;&lt;m:r&gt;&lt;w:rPr&gt;&lt;w:rFonts w:ascii=&quot;Cambria Math&quot; w:h-ansi=&quot;Cambria Math&quot;/&gt;&lt;wx:font wx:val=&quot;Cambria Math&quot;/&gt;&lt;w:i/&gt;&lt;/w:rPr&gt;&lt;m:t&gt;2&lt;/m:t&gt;&lt;/m:r&gt;&lt;/m:sup&gt;&lt;/m:sSubSup&gt;&lt;/m:e&gt;&lt;/m:nary&gt;&lt;/m:den&gt;&lt;/m:f&gt;&lt;m:r&gt;&lt;w:rPr&gt;&lt;w:rFonts w:ascii=&quot;Cambria Math&quot; w:h-ansi=&quot;Cambria Math&quot;/&gt;&lt;wx:font wx:val=&quot;Cambria Math&quot;/&gt;&lt;w:i/&gt;&lt;/w:rPr&gt;&lt;m:t&gt; (EQ3)&lt;/m:t&gt;&lt;/m:r&gt;&lt;/m:oMath&gt;&lt;/m:oMathPara&gt;&lt;/w:p&gt;&lt;w:sectPr wsp:rsidR=&quot;00000000&quot; wsp:rsidRPr=&quot;007B69CB&quot;&gt;&lt;w:pgSz w:w=&quot;12240&quot; w:h=&quot;15840&quot;/&gt;&lt;w:pgMar w:top=&quot;1417&quot; w:right=&quot;1701&quot; w:bottom=&quot;1417&quot; w:left=&quot;1701&quot; w:header=&quot;720&quot; w:footer=&quot;720&quot; w:gutter=&quot;0&quot;/&gt;&lt;w:cols w:space=&quot;720&quot;/&gt;&lt;/w:sectPr&gt;&lt;/wx:sect&gt;&lt;/w:body&gt;&lt;/w:wordDocument&gt;">
            <v:imagedata r:id="rId86" o:title="" chromakey="white"/>
          </v:shape>
        </w:pict>
      </w:r>
    </w:p>
    <w:p w14:paraId="230BDE1A" w14:textId="77777777" w:rsidR="0054686C" w:rsidRPr="00FC64C7" w:rsidRDefault="0054686C" w:rsidP="0054686C">
      <w:pPr>
        <w:jc w:val="center"/>
      </w:pPr>
    </w:p>
    <w:p w14:paraId="19544D16" w14:textId="77777777" w:rsidR="00F3759D" w:rsidRDefault="00F3759D" w:rsidP="0054686C"/>
    <w:p w14:paraId="521DFCF6" w14:textId="77777777" w:rsidR="0054686C" w:rsidRDefault="0054686C" w:rsidP="0054686C">
      <w:r w:rsidRPr="00FC64C7">
        <w:t>Donde Px es la reacción en el pilote para un momento actuando en el sentido x, es decir, alrededor del eje y.</w:t>
      </w:r>
    </w:p>
    <w:p w14:paraId="637E5D81" w14:textId="77777777" w:rsidR="0054686C" w:rsidRPr="00FC64C7" w:rsidRDefault="0054686C" w:rsidP="0054686C"/>
    <w:p w14:paraId="01D60C89" w14:textId="77777777" w:rsidR="00F3759D" w:rsidRDefault="00F3759D" w:rsidP="0054686C"/>
    <w:p w14:paraId="0BABA21D" w14:textId="77777777" w:rsidR="0054686C" w:rsidRDefault="0054686C" w:rsidP="0054686C">
      <w:r w:rsidRPr="00FC64C7">
        <w:t>La misma expresión aplica para el momento ultimo actuando en sentido y.</w:t>
      </w:r>
    </w:p>
    <w:p w14:paraId="5276EACF" w14:textId="77777777" w:rsidR="0054686C" w:rsidRPr="00FC64C7" w:rsidRDefault="0054686C" w:rsidP="0054686C"/>
    <w:p w14:paraId="371AE17B" w14:textId="77777777" w:rsidR="0054686C" w:rsidRDefault="009D7857" w:rsidP="0054686C">
      <w:pPr>
        <w:jc w:val="center"/>
      </w:pPr>
      <w:r>
        <w:rPr>
          <w:noProof/>
        </w:rPr>
        <w:pict w14:anchorId="1E0A3F07">
          <v:shape id="_x0000_i1032" type="#_x0000_t75" style="width:98.85pt;height:31.1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isplayBackgroundShape/&gt;&lt;w:stylePaneFormatFilter w:val=&quot;0000&quot;/&gt;&lt;w:defaultTabStop w:val=&quot;720&quot;/&gt;&lt;w:defaultTableStyle w:sti=&quot;0&quot; w:val=&quot;Normal&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punctuationKerning/&gt;&lt;w:characterSpacingControl w:val=&quot;DontCompress&quot;/&gt;&lt;w:optimizeForBrowser/&gt;&lt;w:allowPNG/&gt;&lt;w:validateAgainstSchema/&gt;&lt;w:saveInvalidXML w:val=&quot;off&quot;/&gt;&lt;w:ignoreMixedContent w:val=&quot;off&quot;/&gt;&lt;w:alwaysShowPlaceholderText w:val=&quot;off&quot;/&gt;&lt;w:compat&gt;&lt;w:doNotUseHTMLParagraphAutoSpacing/&gt;&lt;w:breakWrappedTables/&gt;&lt;w:snapToGridInCell/&gt;&lt;w:wrapTextWithPunct/&gt;&lt;w:useAsianBreakRules/&gt;&lt;w:useWord2002TableStyleRules/&gt;&lt;/w:compat&gt;&lt;wsp:rsids&gt;&lt;wsp:rsidRoot wsp:val=&quot;00DA3A35&quot;/&gt;&lt;wsp:rsid wsp:val=&quot;00000184&quot;/&gt;&lt;wsp:rsid wsp:val=&quot;00001BD5&quot;/&gt;&lt;wsp:rsid wsp:val=&quot;00002E30&quot;/&gt;&lt;wsp:rsid wsp:val=&quot;00003575&quot;/&gt;&lt;wsp:rsid wsp:val=&quot;0000416E&quot;/&gt;&lt;wsp:rsid wsp:val=&quot;00005815&quot;/&gt;&lt;wsp:rsid wsp:val=&quot;000123AE&quot;/&gt;&lt;wsp:rsid wsp:val=&quot;000154DD&quot;/&gt;&lt;wsp:rsid wsp:val=&quot;00016D8D&quot;/&gt;&lt;wsp:rsid wsp:val=&quot;00020AEF&quot;/&gt;&lt;wsp:rsid wsp:val=&quot;00023A52&quot;/&gt;&lt;wsp:rsid wsp:val=&quot;00026B6C&quot;/&gt;&lt;wsp:rsid wsp:val=&quot;00027801&quot;/&gt;&lt;wsp:rsid wsp:val=&quot;0003005C&quot;/&gt;&lt;wsp:rsid wsp:val=&quot;00032FDD&quot;/&gt;&lt;wsp:rsid wsp:val=&quot;000331B4&quot;/&gt;&lt;wsp:rsid wsp:val=&quot;00035B51&quot;/&gt;&lt;wsp:rsid wsp:val=&quot;00037E9D&quot;/&gt;&lt;wsp:rsid wsp:val=&quot;00040EFC&quot;/&gt;&lt;wsp:rsid wsp:val=&quot;0004132A&quot;/&gt;&lt;wsp:rsid wsp:val=&quot;00042CDF&quot;/&gt;&lt;wsp:rsid wsp:val=&quot;000445E0&quot;/&gt;&lt;wsp:rsid wsp:val=&quot;000449AB&quot;/&gt;&lt;wsp:rsid wsp:val=&quot;0004622E&quot;/&gt;&lt;wsp:rsid wsp:val=&quot;00051A55&quot;/&gt;&lt;wsp:rsid wsp:val=&quot;000527B6&quot;/&gt;&lt;wsp:rsid wsp:val=&quot;00053141&quot;/&gt;&lt;wsp:rsid wsp:val=&quot;00057486&quot;/&gt;&lt;wsp:rsid wsp:val=&quot;00057BF7&quot;/&gt;&lt;wsp:rsid wsp:val=&quot;000607FD&quot;/&gt;&lt;wsp:rsid wsp:val=&quot;0006311C&quot;/&gt;&lt;wsp:rsid wsp:val=&quot;0006369D&quot;/&gt;&lt;wsp:rsid wsp:val=&quot;00064646&quot;/&gt;&lt;wsp:rsid wsp:val=&quot;00067128&quot;/&gt;&lt;wsp:rsid wsp:val=&quot;000722CA&quot;/&gt;&lt;wsp:rsid wsp:val=&quot;00077B5D&quot;/&gt;&lt;wsp:rsid wsp:val=&quot;00077F3C&quot;/&gt;&lt;wsp:rsid wsp:val=&quot;0008176F&quot;/&gt;&lt;wsp:rsid wsp:val=&quot;000823A0&quot;/&gt;&lt;wsp:rsid wsp:val=&quot;00083F87&quot;/&gt;&lt;wsp:rsid wsp:val=&quot;000845C8&quot;/&gt;&lt;wsp:rsid wsp:val=&quot;00084D59&quot;/&gt;&lt;wsp:rsid wsp:val=&quot;0008584A&quot;/&gt;&lt;wsp:rsid wsp:val=&quot;00092E1B&quot;/&gt;&lt;wsp:rsid wsp:val=&quot;000946FB&quot;/&gt;&lt;wsp:rsid wsp:val=&quot;00097C9D&quot;/&gt;&lt;wsp:rsid wsp:val=&quot;000A0438&quot;/&gt;&lt;wsp:rsid wsp:val=&quot;000A15A7&quot;/&gt;&lt;wsp:rsid wsp:val=&quot;000A21EF&quot;/&gt;&lt;wsp:rsid wsp:val=&quot;000A3619&quot;/&gt;&lt;wsp:rsid wsp:val=&quot;000A43D4&quot;/&gt;&lt;wsp:rsid wsp:val=&quot;000A730F&quot;/&gt;&lt;wsp:rsid wsp:val=&quot;000A7B71&quot;/&gt;&lt;wsp:rsid wsp:val=&quot;000B18AC&quot;/&gt;&lt;wsp:rsid wsp:val=&quot;000B45F8&quot;/&gt;&lt;wsp:rsid wsp:val=&quot;000B4655&quot;/&gt;&lt;wsp:rsid wsp:val=&quot;000B4A25&quot;/&gt;&lt;wsp:rsid wsp:val=&quot;000B4FB1&quot;/&gt;&lt;wsp:rsid wsp:val=&quot;000B6856&quot;/&gt;&lt;wsp:rsid wsp:val=&quot;000B7980&quot;/&gt;&lt;wsp:rsid wsp:val=&quot;000C01C3&quot;/&gt;&lt;wsp:rsid wsp:val=&quot;000C1716&quot;/&gt;&lt;wsp:rsid wsp:val=&quot;000C33EE&quot;/&gt;&lt;wsp:rsid wsp:val=&quot;000C77E3&quot;/&gt;&lt;wsp:rsid wsp:val=&quot;000C7BE9&quot;/&gt;&lt;wsp:rsid wsp:val=&quot;000C7CED&quot;/&gt;&lt;wsp:rsid wsp:val=&quot;000D3D12&quot;/&gt;&lt;wsp:rsid wsp:val=&quot;000D4ACC&quot;/&gt;&lt;wsp:rsid wsp:val=&quot;000E29B6&quot;/&gt;&lt;wsp:rsid wsp:val=&quot;000E2A43&quot;/&gt;&lt;wsp:rsid wsp:val=&quot;000E2E29&quot;/&gt;&lt;wsp:rsid wsp:val=&quot;000E3962&quot;/&gt;&lt;wsp:rsid wsp:val=&quot;000E3B23&quot;/&gt;&lt;wsp:rsid wsp:val=&quot;000E7210&quot;/&gt;&lt;wsp:rsid wsp:val=&quot;000E7528&quot;/&gt;&lt;wsp:rsid wsp:val=&quot;000E77A5&quot;/&gt;&lt;wsp:rsid wsp:val=&quot;000F07C1&quot;/&gt;&lt;wsp:rsid wsp:val=&quot;000F1048&quot;/&gt;&lt;wsp:rsid wsp:val=&quot;000F1387&quot;/&gt;&lt;wsp:rsid wsp:val=&quot;000F18AA&quot;/&gt;&lt;wsp:rsid wsp:val=&quot;000F284D&quot;/&gt;&lt;wsp:rsid wsp:val=&quot;000F2A16&quot;/&gt;&lt;wsp:rsid wsp:val=&quot;000F4414&quot;/&gt;&lt;wsp:rsid wsp:val=&quot;000F4692&quot;/&gt;&lt;wsp:rsid wsp:val=&quot;000F54ED&quot;/&gt;&lt;wsp:rsid wsp:val=&quot;000F5FD5&quot;/&gt;&lt;wsp:rsid wsp:val=&quot;000F61B2&quot;/&gt;&lt;wsp:rsid wsp:val=&quot;001027A8&quot;/&gt;&lt;wsp:rsid wsp:val=&quot;001037B1&quot;/&gt;&lt;wsp:rsid wsp:val=&quot;00106490&quot;/&gt;&lt;wsp:rsid wsp:val=&quot;001122C3&quot;/&gt;&lt;wsp:rsid wsp:val=&quot;0011326F&quot;/&gt;&lt;wsp:rsid wsp:val=&quot;001134AE&quot;/&gt;&lt;wsp:rsid wsp:val=&quot;00113792&quot;/&gt;&lt;wsp:rsid wsp:val=&quot;00116BC2&quot;/&gt;&lt;wsp:rsid wsp:val=&quot;001176F6&quot;/&gt;&lt;wsp:rsid wsp:val=&quot;0011787F&quot;/&gt;&lt;wsp:rsid wsp:val=&quot;0012183A&quot;/&gt;&lt;wsp:rsid wsp:val=&quot;00121C3F&quot;/&gt;&lt;wsp:rsid wsp:val=&quot;00123F7A&quot;/&gt;&lt;wsp:rsid wsp:val=&quot;00127974&quot;/&gt;&lt;wsp:rsid wsp:val=&quot;00127EE8&quot;/&gt;&lt;wsp:rsid wsp:val=&quot;00131F92&quot;/&gt;&lt;wsp:rsid wsp:val=&quot;00132DB9&quot;/&gt;&lt;wsp:rsid wsp:val=&quot;0013542C&quot;/&gt;&lt;wsp:rsid wsp:val=&quot;00135B32&quot;/&gt;&lt;wsp:rsid wsp:val=&quot;0013673A&quot;/&gt;&lt;wsp:rsid wsp:val=&quot;00140B51&quot;/&gt;&lt;wsp:rsid wsp:val=&quot;0014478E&quot;/&gt;&lt;wsp:rsid wsp:val=&quot;001457CC&quot;/&gt;&lt;wsp:rsid wsp:val=&quot;00145FC4&quot;/&gt;&lt;wsp:rsid wsp:val=&quot;0015208C&quot;/&gt;&lt;wsp:rsid wsp:val=&quot;00156BA6&quot;/&gt;&lt;wsp:rsid wsp:val=&quot;00160750&quot;/&gt;&lt;wsp:rsid wsp:val=&quot;00162189&quot;/&gt;&lt;wsp:rsid wsp:val=&quot;00162755&quot;/&gt;&lt;wsp:rsid wsp:val=&quot;00164D5D&quot;/&gt;&lt;wsp:rsid wsp:val=&quot;0016633F&quot;/&gt;&lt;wsp:rsid wsp:val=&quot;001714FC&quot;/&gt;&lt;wsp:rsid wsp:val=&quot;00171B2A&quot;/&gt;&lt;wsp:rsid wsp:val=&quot;00175804&quot;/&gt;&lt;wsp:rsid wsp:val=&quot;00177874&quot;/&gt;&lt;wsp:rsid wsp:val=&quot;00180986&quot;/&gt;&lt;wsp:rsid wsp:val=&quot;00181287&quot;/&gt;&lt;wsp:rsid wsp:val=&quot;00181E0A&quot;/&gt;&lt;wsp:rsid wsp:val=&quot;001831DA&quot;/&gt;&lt;wsp:rsid wsp:val=&quot;00184717&quot;/&gt;&lt;wsp:rsid wsp:val=&quot;00190383&quot;/&gt;&lt;wsp:rsid wsp:val=&quot;00190C70&quot;/&gt;&lt;wsp:rsid wsp:val=&quot;0019235E&quot;/&gt;&lt;wsp:rsid wsp:val=&quot;00192B3B&quot;/&gt;&lt;wsp:rsid wsp:val=&quot;001A307B&quot;/&gt;&lt;wsp:rsid wsp:val=&quot;001A3850&quot;/&gt;&lt;wsp:rsid wsp:val=&quot;001A428F&quot;/&gt;&lt;wsp:rsid wsp:val=&quot;001A651A&quot;/&gt;&lt;wsp:rsid wsp:val=&quot;001A6AC0&quot;/&gt;&lt;wsp:rsid wsp:val=&quot;001A7067&quot;/&gt;&lt;wsp:rsid wsp:val=&quot;001A7900&quot;/&gt;&lt;wsp:rsid wsp:val=&quot;001B0E77&quot;/&gt;&lt;wsp:rsid wsp:val=&quot;001B4754&quot;/&gt;&lt;wsp:rsid wsp:val=&quot;001C4995&quot;/&gt;&lt;wsp:rsid wsp:val=&quot;001C57BC&quot;/&gt;&lt;wsp:rsid wsp:val=&quot;001D2FFC&quot;/&gt;&lt;wsp:rsid wsp:val=&quot;001D360A&quot;/&gt;&lt;wsp:rsid wsp:val=&quot;001E1ED7&quot;/&gt;&lt;wsp:rsid wsp:val=&quot;001E5239&quot;/&gt;&lt;wsp:rsid wsp:val=&quot;001F1264&quot;/&gt;&lt;wsp:rsid wsp:val=&quot;001F197F&quot;/&gt;&lt;wsp:rsid wsp:val=&quot;001F1A70&quot;/&gt;&lt;wsp:rsid wsp:val=&quot;001F485D&quot;/&gt;&lt;wsp:rsid wsp:val=&quot;002008AE&quot;/&gt;&lt;wsp:rsid wsp:val=&quot;00200ECA&quot;/&gt;&lt;wsp:rsid wsp:val=&quot;00202087&quot;/&gt;&lt;wsp:rsid wsp:val=&quot;00202127&quot;/&gt;&lt;wsp:rsid wsp:val=&quot;0020363A&quot;/&gt;&lt;wsp:rsid wsp:val=&quot;00205804&quot;/&gt;&lt;wsp:rsid wsp:val=&quot;002067F2&quot;/&gt;&lt;wsp:rsid wsp:val=&quot;0021066D&quot;/&gt;&lt;wsp:rsid wsp:val=&quot;002112F4&quot;/&gt;&lt;wsp:rsid wsp:val=&quot;00212B55&quot;/&gt;&lt;wsp:rsid wsp:val=&quot;00215D6F&quot;/&gt;&lt;wsp:rsid wsp:val=&quot;002170C4&quot;/&gt;&lt;wsp:rsid wsp:val=&quot;00217E1C&quot;/&gt;&lt;wsp:rsid wsp:val=&quot;0022085A&quot;/&gt;&lt;wsp:rsid wsp:val=&quot;0022163D&quot;/&gt;&lt;wsp:rsid wsp:val=&quot;00221C40&quot;/&gt;&lt;wsp:rsid wsp:val=&quot;002229A3&quot;/&gt;&lt;wsp:rsid wsp:val=&quot;00224295&quot;/&gt;&lt;wsp:rsid wsp:val=&quot;002249CF&quot;/&gt;&lt;wsp:rsid wsp:val=&quot;00225E24&quot;/&gt;&lt;wsp:rsid wsp:val=&quot;0022705B&quot;/&gt;&lt;wsp:rsid wsp:val=&quot;002279EB&quot;/&gt;&lt;wsp:rsid wsp:val=&quot;00230678&quot;/&gt;&lt;wsp:rsid wsp:val=&quot;00230A05&quot;/&gt;&lt;wsp:rsid wsp:val=&quot;00232A4D&quot;/&gt;&lt;wsp:rsid wsp:val=&quot;00232F0B&quot;/&gt;&lt;wsp:rsid wsp:val=&quot;00232FB6&quot;/&gt;&lt;wsp:rsid wsp:val=&quot;00233A61&quot;/&gt;&lt;wsp:rsid wsp:val=&quot;00233E5C&quot;/&gt;&lt;wsp:rsid wsp:val=&quot;00234102&quot;/&gt;&lt;wsp:rsid wsp:val=&quot;00234499&quot;/&gt;&lt;wsp:rsid wsp:val=&quot;00235E50&quot;/&gt;&lt;wsp:rsid wsp:val=&quot;0023615E&quot;/&gt;&lt;wsp:rsid wsp:val=&quot;00237C91&quot;/&gt;&lt;wsp:rsid wsp:val=&quot;002421AD&quot;/&gt;&lt;wsp:rsid wsp:val=&quot;0024230D&quot;/&gt;&lt;wsp:rsid wsp:val=&quot;00243FF1&quot;/&gt;&lt;wsp:rsid wsp:val=&quot;00244D4A&quot;/&gt;&lt;wsp:rsid wsp:val=&quot;00246014&quot;/&gt;&lt;wsp:rsid wsp:val=&quot;00246629&quot;/&gt;&lt;wsp:rsid wsp:val=&quot;00247F61&quot;/&gt;&lt;wsp:rsid wsp:val=&quot;00251CEC&quot;/&gt;&lt;wsp:rsid wsp:val=&quot;0025205B&quot;/&gt;&lt;wsp:rsid wsp:val=&quot;0025244D&quot;/&gt;&lt;wsp:rsid wsp:val=&quot;0025547C&quot;/&gt;&lt;wsp:rsid wsp:val=&quot;0025547D&quot;/&gt;&lt;wsp:rsid wsp:val=&quot;00255C2F&quot;/&gt;&lt;wsp:rsid wsp:val=&quot;002614BF&quot;/&gt;&lt;wsp:rsid wsp:val=&quot;00261987&quot;/&gt;&lt;wsp:rsid wsp:val=&quot;00261A40&quot;/&gt;&lt;wsp:rsid wsp:val=&quot;002700FA&quot;/&gt;&lt;wsp:rsid wsp:val=&quot;002707DD&quot;/&gt;&lt;wsp:rsid wsp:val=&quot;00271D38&quot;/&gt;&lt;wsp:rsid wsp:val=&quot;00272A67&quot;/&gt;&lt;wsp:rsid wsp:val=&quot;00274CEC&quot;/&gt;&lt;wsp:rsid wsp:val=&quot;0027753A&quot;/&gt;&lt;wsp:rsid wsp:val=&quot;00277C79&quot;/&gt;&lt;wsp:rsid wsp:val=&quot;00281CA8&quot;/&gt;&lt;wsp:rsid wsp:val=&quot;00284BE4&quot;/&gt;&lt;wsp:rsid wsp:val=&quot;002861F9&quot;/&gt;&lt;wsp:rsid wsp:val=&quot;002868DC&quot;/&gt;&lt;wsp:rsid wsp:val=&quot;00287985&quot;/&gt;&lt;wsp:rsid wsp:val=&quot;00292B4F&quot;/&gt;&lt;wsp:rsid wsp:val=&quot;00292FC7&quot;/&gt;&lt;wsp:rsid wsp:val=&quot;0029466D&quot;/&gt;&lt;wsp:rsid wsp:val=&quot;002950D7&quot;/&gt;&lt;wsp:rsid wsp:val=&quot;00295621&quot;/&gt;&lt;wsp:rsid wsp:val=&quot;002979F5&quot;/&gt;&lt;wsp:rsid wsp:val=&quot;002A02B7&quot;/&gt;&lt;wsp:rsid wsp:val=&quot;002A0A91&quot;/&gt;&lt;wsp:rsid wsp:val=&quot;002A2405&quot;/&gt;&lt;wsp:rsid wsp:val=&quot;002A3D95&quot;/&gt;&lt;wsp:rsid wsp:val=&quot;002A5091&quot;/&gt;&lt;wsp:rsid wsp:val=&quot;002B2EE4&quot;/&gt;&lt;wsp:rsid wsp:val=&quot;002B38BA&quot;/&gt;&lt;wsp:rsid wsp:val=&quot;002B5E2A&quot;/&gt;&lt;wsp:rsid wsp:val=&quot;002B6AFF&quot;/&gt;&lt;wsp:rsid wsp:val=&quot;002C1302&quot;/&gt;&lt;wsp:rsid wsp:val=&quot;002C2469&quot;/&gt;&lt;wsp:rsid wsp:val=&quot;002C4B51&quot;/&gt;&lt;wsp:rsid wsp:val=&quot;002C5CB4&quot;/&gt;&lt;wsp:rsid wsp:val=&quot;002C6E49&quot;/&gt;&lt;wsp:rsid wsp:val=&quot;002C774B&quot;/&gt;&lt;wsp:rsid wsp:val=&quot;002D205A&quot;/&gt;&lt;wsp:rsid wsp:val=&quot;002D3C60&quot;/&gt;&lt;wsp:rsid wsp:val=&quot;002D3F38&quot;/&gt;&lt;wsp:rsid wsp:val=&quot;002D6129&quot;/&gt;&lt;wsp:rsid wsp:val=&quot;002D7047&quot;/&gt;&lt;wsp:rsid wsp:val=&quot;002D796E&quot;/&gt;&lt;wsp:rsid wsp:val=&quot;002E0541&quot;/&gt;&lt;wsp:rsid wsp:val=&quot;002E1D01&quot;/&gt;&lt;wsp:rsid wsp:val=&quot;002E23F7&quot;/&gt;&lt;wsp:rsid wsp:val=&quot;002E2E24&quot;/&gt;&lt;wsp:rsid wsp:val=&quot;002E5688&quot;/&gt;&lt;wsp:rsid wsp:val=&quot;002E5A99&quot;/&gt;&lt;wsp:rsid wsp:val=&quot;002F1976&quot;/&gt;&lt;wsp:rsid wsp:val=&quot;002F3C8F&quot;/&gt;&lt;wsp:rsid wsp:val=&quot;002F5F14&quot;/&gt;&lt;wsp:rsid wsp:val=&quot;00300F9B&quot;/&gt;&lt;wsp:rsid wsp:val=&quot;00302651&quot;/&gt;&lt;wsp:rsid wsp:val=&quot;00304AB0&quot;/&gt;&lt;wsp:rsid wsp:val=&quot;00305E8E&quot;/&gt;&lt;wsp:rsid wsp:val=&quot;003064CC&quot;/&gt;&lt;wsp:rsid wsp:val=&quot;00306F74&quot;/&gt;&lt;wsp:rsid wsp:val=&quot;003108BD&quot;/&gt;&lt;wsp:rsid wsp:val=&quot;00311477&quot;/&gt;&lt;wsp:rsid wsp:val=&quot;00313EC6&quot;/&gt;&lt;wsp:rsid wsp:val=&quot;00316CB9&quot;/&gt;&lt;wsp:rsid wsp:val=&quot;003212AA&quot;/&gt;&lt;wsp:rsid wsp:val=&quot;003216F9&quot;/&gt;&lt;wsp:rsid wsp:val=&quot;00325E32&quot;/&gt;&lt;wsp:rsid wsp:val=&quot;00326263&quot;/&gt;&lt;wsp:rsid wsp:val=&quot;00326B6B&quot;/&gt;&lt;wsp:rsid wsp:val=&quot;00331B2C&quot;/&gt;&lt;wsp:rsid wsp:val=&quot;00332309&quot;/&gt;&lt;wsp:rsid wsp:val=&quot;00333865&quot;/&gt;&lt;wsp:rsid wsp:val=&quot;003344AD&quot;/&gt;&lt;wsp:rsid wsp:val=&quot;00335872&quot;/&gt;&lt;wsp:rsid wsp:val=&quot;00341AAC&quot;/&gt;&lt;wsp:rsid wsp:val=&quot;003451EE&quot;/&gt;&lt;wsp:rsid wsp:val=&quot;0034779E&quot;/&gt;&lt;wsp:rsid wsp:val=&quot;00354445&quot;/&gt;&lt;wsp:rsid wsp:val=&quot;00354BB5&quot;/&gt;&lt;wsp:rsid wsp:val=&quot;00357BC9&quot;/&gt;&lt;wsp:rsid wsp:val=&quot;003611C8&quot;/&gt;&lt;wsp:rsid wsp:val=&quot;00363E7D&quot;/&gt;&lt;wsp:rsid wsp:val=&quot;00364085&quot;/&gt;&lt;wsp:rsid wsp:val=&quot;003657B9&quot;/&gt;&lt;wsp:rsid wsp:val=&quot;003665F4&quot;/&gt;&lt;wsp:rsid wsp:val=&quot;00370D53&quot;/&gt;&lt;wsp:rsid wsp:val=&quot;00373368&quot;/&gt;&lt;wsp:rsid wsp:val=&quot;00377255&quot;/&gt;&lt;wsp:rsid wsp:val=&quot;00380C9E&quot;/&gt;&lt;wsp:rsid wsp:val=&quot;0038206B&quot;/&gt;&lt;wsp:rsid wsp:val=&quot;00382DA4&quot;/&gt;&lt;wsp:rsid wsp:val=&quot;003867AB&quot;/&gt;&lt;wsp:rsid wsp:val=&quot;00386A90&quot;/&gt;&lt;wsp:rsid wsp:val=&quot;003875A0&quot;/&gt;&lt;wsp:rsid wsp:val=&quot;00387682&quot;/&gt;&lt;wsp:rsid wsp:val=&quot;003903C9&quot;/&gt;&lt;wsp:rsid wsp:val=&quot;003920B4&quot;/&gt;&lt;wsp:rsid wsp:val=&quot;00393F73&quot;/&gt;&lt;wsp:rsid wsp:val=&quot;003A1F5D&quot;/&gt;&lt;wsp:rsid wsp:val=&quot;003A6DC6&quot;/&gt;&lt;wsp:rsid wsp:val=&quot;003B3B0F&quot;/&gt;&lt;wsp:rsid wsp:val=&quot;003B3CE7&quot;/&gt;&lt;wsp:rsid wsp:val=&quot;003B48CE&quot;/&gt;&lt;wsp:rsid wsp:val=&quot;003B5B81&quot;/&gt;&lt;wsp:rsid wsp:val=&quot;003B65C7&quot;/&gt;&lt;wsp:rsid wsp:val=&quot;003B69C9&quot;/&gt;&lt;wsp:rsid wsp:val=&quot;003C1450&quot;/&gt;&lt;wsp:rsid wsp:val=&quot;003C55C7&quot;/&gt;&lt;wsp:rsid wsp:val=&quot;003C5A08&quot;/&gt;&lt;wsp:rsid wsp:val=&quot;003C7B5A&quot;/&gt;&lt;wsp:rsid wsp:val=&quot;003D1373&quot;/&gt;&lt;wsp:rsid wsp:val=&quot;003D16D1&quot;/&gt;&lt;wsp:rsid wsp:val=&quot;003D1C4A&quot;/&gt;&lt;wsp:rsid wsp:val=&quot;003D4790&quot;/&gt;&lt;wsp:rsid wsp:val=&quot;003D6ED1&quot;/&gt;&lt;wsp:rsid wsp:val=&quot;003D70EC&quot;/&gt;&lt;wsp:rsid wsp:val=&quot;003E0251&quot;/&gt;&lt;wsp:rsid wsp:val=&quot;003E0702&quot;/&gt;&lt;wsp:rsid wsp:val=&quot;003E0A3A&quot;/&gt;&lt;wsp:rsid wsp:val=&quot;003E1A98&quot;/&gt;&lt;wsp:rsid wsp:val=&quot;003E421A&quot;/&gt;&lt;wsp:rsid wsp:val=&quot;003E49EA&quot;/&gt;&lt;wsp:rsid wsp:val=&quot;003E6CF8&quot;/&gt;&lt;wsp:rsid wsp:val=&quot;003F04A9&quot;/&gt;&lt;wsp:rsid wsp:val=&quot;003F3383&quot;/&gt;&lt;wsp:rsid wsp:val=&quot;003F4636&quot;/&gt;&lt;wsp:rsid wsp:val=&quot;003F537D&quot;/&gt;&lt;wsp:rsid wsp:val=&quot;003F5BBC&quot;/&gt;&lt;wsp:rsid wsp:val=&quot;003F7B4E&quot;/&gt;&lt;wsp:rsid wsp:val=&quot;00400168&quot;/&gt;&lt;wsp:rsid wsp:val=&quot;00401D97&quot;/&gt;&lt;wsp:rsid wsp:val=&quot;004026AF&quot;/&gt;&lt;wsp:rsid wsp:val=&quot;00403412&quot;/&gt;&lt;wsp:rsid wsp:val=&quot;00405173&quot;/&gt;&lt;wsp:rsid wsp:val=&quot;004079B6&quot;/&gt;&lt;wsp:rsid wsp:val=&quot;00410D7F&quot;/&gt;&lt;wsp:rsid wsp:val=&quot;00413803&quot;/&gt;&lt;wsp:rsid wsp:val=&quot;004172BB&quot;/&gt;&lt;wsp:rsid wsp:val=&quot;00417815&quot;/&gt;&lt;wsp:rsid wsp:val=&quot;0042102E&quot;/&gt;&lt;wsp:rsid wsp:val=&quot;00424687&quot;/&gt;&lt;wsp:rsid wsp:val=&quot;00424702&quot;/&gt;&lt;wsp:rsid wsp:val=&quot;004255C9&quot;/&gt;&lt;wsp:rsid wsp:val=&quot;00430485&quot;/&gt;&lt;wsp:rsid wsp:val=&quot;0043113A&quot;/&gt;&lt;wsp:rsid wsp:val=&quot;00432727&quot;/&gt;&lt;wsp:rsid wsp:val=&quot;00432DDE&quot;/&gt;&lt;wsp:rsid wsp:val=&quot;00434990&quot;/&gt;&lt;wsp:rsid wsp:val=&quot;00436F40&quot;/&gt;&lt;wsp:rsid wsp:val=&quot;00441033&quot;/&gt;&lt;wsp:rsid wsp:val=&quot;00441C13&quot;/&gt;&lt;wsp:rsid wsp:val=&quot;00442628&quot;/&gt;&lt;wsp:rsid wsp:val=&quot;004436C2&quot;/&gt;&lt;wsp:rsid wsp:val=&quot;0044398D&quot;/&gt;&lt;wsp:rsid wsp:val=&quot;0045376D&quot;/&gt;&lt;wsp:rsid wsp:val=&quot;0045524C&quot;/&gt;&lt;wsp:rsid wsp:val=&quot;00455C2B&quot;/&gt;&lt;wsp:rsid wsp:val=&quot;0045672A&quot;/&gt;&lt;wsp:rsid wsp:val=&quot;00456EEE&quot;/&gt;&lt;wsp:rsid wsp:val=&quot;00460AB1&quot;/&gt;&lt;wsp:rsid wsp:val=&quot;00462DC5&quot;/&gt;&lt;wsp:rsid wsp:val=&quot;004630E9&quot;/&gt;&lt;wsp:rsid wsp:val=&quot;0046495E&quot;/&gt;&lt;wsp:rsid wsp:val=&quot;00467289&quot;/&gt;&lt;wsp:rsid wsp:val=&quot;00467403&quot;/&gt;&lt;wsp:rsid wsp:val=&quot;0047155B&quot;/&gt;&lt;wsp:rsid wsp:val=&quot;004738CF&quot;/&gt;&lt;wsp:rsid wsp:val=&quot;00474588&quot;/&gt;&lt;wsp:rsid wsp:val=&quot;00484577&quot;/&gt;&lt;wsp:rsid wsp:val=&quot;0048472D&quot;/&gt;&lt;wsp:rsid wsp:val=&quot;00486FE4&quot;/&gt;&lt;wsp:rsid wsp:val=&quot;004928FD&quot;/&gt;&lt;wsp:rsid wsp:val=&quot;004940AE&quot;/&gt;&lt;wsp:rsid wsp:val=&quot;00494792&quot;/&gt;&lt;wsp:rsid wsp:val=&quot;00495EB9&quot;/&gt;&lt;wsp:rsid wsp:val=&quot;004A28DA&quot;/&gt;&lt;wsp:rsid wsp:val=&quot;004B43F3&quot;/&gt;&lt;wsp:rsid wsp:val=&quot;004B515B&quot;/&gt;&lt;wsp:rsid wsp:val=&quot;004C1B4E&quot;/&gt;&lt;wsp:rsid wsp:val=&quot;004C1DB6&quot;/&gt;&lt;wsp:rsid wsp:val=&quot;004C2514&quot;/&gt;&lt;wsp:rsid wsp:val=&quot;004C3666&quot;/&gt;&lt;wsp:rsid wsp:val=&quot;004C3C80&quot;/&gt;&lt;wsp:rsid wsp:val=&quot;004C5273&quot;/&gt;&lt;wsp:rsid wsp:val=&quot;004C6B24&quot;/&gt;&lt;wsp:rsid wsp:val=&quot;004D129B&quot;/&gt;&lt;wsp:rsid wsp:val=&quot;004D23D1&quot;/&gt;&lt;wsp:rsid wsp:val=&quot;004D352E&quot;/&gt;&lt;wsp:rsid wsp:val=&quot;004D4B8C&quot;/&gt;&lt;wsp:rsid wsp:val=&quot;004E4199&quot;/&gt;&lt;wsp:rsid wsp:val=&quot;004E4723&quot;/&gt;&lt;wsp:rsid wsp:val=&quot;004E51A7&quot;/&gt;&lt;wsp:rsid wsp:val=&quot;004F00BA&quot;/&gt;&lt;wsp:rsid wsp:val=&quot;004F0CC9&quot;/&gt;&lt;wsp:rsid wsp:val=&quot;004F1207&quot;/&gt;&lt;wsp:rsid wsp:val=&quot;004F143F&quot;/&gt;&lt;wsp:rsid wsp:val=&quot;004F15AE&quot;/&gt;&lt;wsp:rsid wsp:val=&quot;004F2271&quot;/&gt;&lt;wsp:rsid wsp:val=&quot;004F2315&quot;/&gt;&lt;wsp:rsid wsp:val=&quot;004F3D35&quot;/&gt;&lt;wsp:rsid wsp:val=&quot;004F43F5&quot;/&gt;&lt;wsp:rsid wsp:val=&quot;004F52AA&quot;/&gt;&lt;wsp:rsid wsp:val=&quot;004F5ED3&quot;/&gt;&lt;wsp:rsid wsp:val=&quot;004F608C&quot;/&gt;&lt;wsp:rsid wsp:val=&quot;004F642B&quot;/&gt;&lt;wsp:rsid wsp:val=&quot;004F7714&quot;/&gt;&lt;wsp:rsid wsp:val=&quot;005000B2&quot;/&gt;&lt;wsp:rsid wsp:val=&quot;00501F0B&quot;/&gt;&lt;wsp:rsid wsp:val=&quot;00502A6F&quot;/&gt;&lt;wsp:rsid wsp:val=&quot;005049F7&quot;/&gt;&lt;wsp:rsid wsp:val=&quot;00511850&quot;/&gt;&lt;wsp:rsid wsp:val=&quot;00515225&quot;/&gt;&lt;wsp:rsid wsp:val=&quot;0051540D&quot;/&gt;&lt;wsp:rsid wsp:val=&quot;005159BA&quot;/&gt;&lt;wsp:rsid wsp:val=&quot;00520988&quot;/&gt;&lt;wsp:rsid wsp:val=&quot;00526F0C&quot;/&gt;&lt;wsp:rsid wsp:val=&quot;005271B9&quot;/&gt;&lt;wsp:rsid wsp:val=&quot;00527830&quot;/&gt;&lt;wsp:rsid wsp:val=&quot;005360E2&quot;/&gt;&lt;wsp:rsid wsp:val=&quot;00540B36&quot;/&gt;&lt;wsp:rsid wsp:val=&quot;00541B41&quot;/&gt;&lt;wsp:rsid wsp:val=&quot;005421E8&quot;/&gt;&lt;wsp:rsid wsp:val=&quot;005427A1&quot;/&gt;&lt;wsp:rsid wsp:val=&quot;0054477C&quot;/&gt;&lt;wsp:rsid wsp:val=&quot;005473C2&quot;/&gt;&lt;wsp:rsid wsp:val=&quot;0055142E&quot;/&gt;&lt;wsp:rsid wsp:val=&quot;00553EF1&quot;/&gt;&lt;wsp:rsid wsp:val=&quot;005552E5&quot;/&gt;&lt;wsp:rsid wsp:val=&quot;005553D9&quot;/&gt;&lt;wsp:rsid wsp:val=&quot;00555F2B&quot;/&gt;&lt;wsp:rsid wsp:val=&quot;00561131&quot;/&gt;&lt;wsp:rsid wsp:val=&quot;00561371&quot;/&gt;&lt;wsp:rsid wsp:val=&quot;00562EFF&quot;/&gt;&lt;wsp:rsid wsp:val=&quot;0056404B&quot;/&gt;&lt;wsp:rsid wsp:val=&quot;00565438&quot;/&gt;&lt;wsp:rsid wsp:val=&quot;00566241&quot;/&gt;&lt;wsp:rsid wsp:val=&quot;00566AAA&quot;/&gt;&lt;wsp:rsid wsp:val=&quot;00567A81&quot;/&gt;&lt;wsp:rsid wsp:val=&quot;00574B41&quot;/&gt;&lt;wsp:rsid wsp:val=&quot;005752C6&quot;/&gt;&lt;wsp:rsid wsp:val=&quot;00575618&quot;/&gt;&lt;wsp:rsid wsp:val=&quot;0057728D&quot;/&gt;&lt;wsp:rsid wsp:val=&quot;0057768D&quot;/&gt;&lt;wsp:rsid wsp:val=&quot;00577BF4&quot;/&gt;&lt;wsp:rsid wsp:val=&quot;00577CA3&quot;/&gt;&lt;wsp:rsid wsp:val=&quot;005842FD&quot;/&gt;&lt;wsp:rsid wsp:val=&quot;00585BD4&quot;/&gt;&lt;wsp:rsid wsp:val=&quot;0058707A&quot;/&gt;&lt;wsp:rsid wsp:val=&quot;00590E0F&quot;/&gt;&lt;wsp:rsid wsp:val=&quot;005936F8&quot;/&gt;&lt;wsp:rsid wsp:val=&quot;00597893&quot;/&gt;&lt;wsp:rsid wsp:val=&quot;005A3605&quot;/&gt;&lt;wsp:rsid wsp:val=&quot;005A6478&quot;/&gt;&lt;wsp:rsid wsp:val=&quot;005B502A&quot;/&gt;&lt;wsp:rsid wsp:val=&quot;005B580E&quot;/&gt;&lt;wsp:rsid wsp:val=&quot;005B618E&quot;/&gt;&lt;wsp:rsid wsp:val=&quot;005B6723&quot;/&gt;&lt;wsp:rsid wsp:val=&quot;005B7C20&quot;/&gt;&lt;wsp:rsid wsp:val=&quot;005C3F4D&quot;/&gt;&lt;wsp:rsid wsp:val=&quot;005C7082&quot;/&gt;&lt;wsp:rsid wsp:val=&quot;005D0B81&quot;/&gt;&lt;wsp:rsid wsp:val=&quot;005D3900&quot;/&gt;&lt;wsp:rsid wsp:val=&quot;005D5AAA&quot;/&gt;&lt;wsp:rsid wsp:val=&quot;005D6269&quot;/&gt;&lt;wsp:rsid wsp:val=&quot;005D7C34&quot;/&gt;&lt;wsp:rsid wsp:val=&quot;005E29E3&quot;/&gt;&lt;wsp:rsid wsp:val=&quot;005E482A&quot;/&gt;&lt;wsp:rsid wsp:val=&quot;005E49E6&quot;/&gt;&lt;wsp:rsid wsp:val=&quot;005E5B73&quot;/&gt;&lt;wsp:rsid wsp:val=&quot;005F104F&quot;/&gt;&lt;wsp:rsid wsp:val=&quot;005F3C19&quot;/&gt;&lt;wsp:rsid wsp:val=&quot;005F3EC4&quot;/&gt;&lt;wsp:rsid wsp:val=&quot;005F41BE&quot;/&gt;&lt;wsp:rsid wsp:val=&quot;005F473C&quot;/&gt;&lt;wsp:rsid wsp:val=&quot;005F5339&quot;/&gt;&lt;wsp:rsid wsp:val=&quot;0060107B&quot;/&gt;&lt;wsp:rsid wsp:val=&quot;006023C5&quot;/&gt;&lt;wsp:rsid wsp:val=&quot;006036B4&quot;/&gt;&lt;wsp:rsid wsp:val=&quot;00605D31&quot;/&gt;&lt;wsp:rsid wsp:val=&quot;00606A6B&quot;/&gt;&lt;wsp:rsid wsp:val=&quot;00606FF8&quot;/&gt;&lt;wsp:rsid wsp:val=&quot;006102C7&quot;/&gt;&lt;wsp:rsid wsp:val=&quot;006104F3&quot;/&gt;&lt;wsp:rsid wsp:val=&quot;0061246B&quot;/&gt;&lt;wsp:rsid wsp:val=&quot;00612E16&quot;/&gt;&lt;wsp:rsid wsp:val=&quot;00614871&quot;/&gt;&lt;wsp:rsid wsp:val=&quot;00616EA0&quot;/&gt;&lt;wsp:rsid wsp:val=&quot;00617434&quot;/&gt;&lt;wsp:rsid wsp:val=&quot;00617BC9&quot;/&gt;&lt;wsp:rsid wsp:val=&quot;00622890&quot;/&gt;&lt;wsp:rsid wsp:val=&quot;00623EAA&quot;/&gt;&lt;wsp:rsid wsp:val=&quot;00625B80&quot;/&gt;&lt;wsp:rsid wsp:val=&quot;00625DB6&quot;/&gt;&lt;wsp:rsid wsp:val=&quot;00631286&quot;/&gt;&lt;wsp:rsid wsp:val=&quot;0063277A&quot;/&gt;&lt;wsp:rsid wsp:val=&quot;00633964&quot;/&gt;&lt;wsp:rsid wsp:val=&quot;006339E7&quot;/&gt;&lt;wsp:rsid wsp:val=&quot;006346C8&quot;/&gt;&lt;wsp:rsid wsp:val=&quot;006362B7&quot;/&gt;&lt;wsp:rsid wsp:val=&quot;00636ADC&quot;/&gt;&lt;wsp:rsid wsp:val=&quot;006401A9&quot;/&gt;&lt;wsp:rsid wsp:val=&quot;006413F9&quot;/&gt;&lt;wsp:rsid wsp:val=&quot;00642A69&quot;/&gt;&lt;wsp:rsid wsp:val=&quot;00643E22&quot;/&gt;&lt;wsp:rsid wsp:val=&quot;0064524F&quot;/&gt;&lt;wsp:rsid wsp:val=&quot;006468DB&quot;/&gt;&lt;wsp:rsid wsp:val=&quot;00646951&quot;/&gt;&lt;wsp:rsid wsp:val=&quot;00652921&quot;/&gt;&lt;wsp:rsid wsp:val=&quot;006541DD&quot;/&gt;&lt;wsp:rsid wsp:val=&quot;00657898&quot;/&gt;&lt;wsp:rsid wsp:val=&quot;00661879&quot;/&gt;&lt;wsp:rsid wsp:val=&quot;00662F03&quot;/&gt;&lt;wsp:rsid wsp:val=&quot;0066569B&quot;/&gt;&lt;wsp:rsid wsp:val=&quot;006667B9&quot;/&gt;&lt;wsp:rsid wsp:val=&quot;00667D26&quot;/&gt;&lt;wsp:rsid wsp:val=&quot;00667F7D&quot;/&gt;&lt;wsp:rsid wsp:val=&quot;006800E9&quot;/&gt;&lt;wsp:rsid wsp:val=&quot;0068209F&quot;/&gt;&lt;wsp:rsid wsp:val=&quot;00684A5A&quot;/&gt;&lt;wsp:rsid wsp:val=&quot;006924BA&quot;/&gt;&lt;wsp:rsid wsp:val=&quot;00692867&quot;/&gt;&lt;wsp:rsid wsp:val=&quot;00693E5C&quot;/&gt;&lt;wsp:rsid wsp:val=&quot;0069611F&quot;/&gt;&lt;wsp:rsid wsp:val=&quot;006A0360&quot;/&gt;&lt;wsp:rsid wsp:val=&quot;006A0564&quot;/&gt;&lt;wsp:rsid wsp:val=&quot;006A3506&quot;/&gt;&lt;wsp:rsid wsp:val=&quot;006A382D&quot;/&gt;&lt;wsp:rsid wsp:val=&quot;006A5DD8&quot;/&gt;&lt;wsp:rsid wsp:val=&quot;006A61F3&quot;/&gt;&lt;wsp:rsid wsp:val=&quot;006B0896&quot;/&gt;&lt;wsp:rsid wsp:val=&quot;006B7C01&quot;/&gt;&lt;wsp:rsid wsp:val=&quot;006C2E2F&quot;/&gt;&lt;wsp:rsid wsp:val=&quot;006C33EE&quot;/&gt;&lt;wsp:rsid wsp:val=&quot;006C360D&quot;/&gt;&lt;wsp:rsid wsp:val=&quot;006C3CBE&quot;/&gt;&lt;wsp:rsid wsp:val=&quot;006C4A6D&quot;/&gt;&lt;wsp:rsid wsp:val=&quot;006C5885&quot;/&gt;&lt;wsp:rsid wsp:val=&quot;006D075F&quot;/&gt;&lt;wsp:rsid wsp:val=&quot;006D5487&quot;/&gt;&lt;wsp:rsid wsp:val=&quot;006D7EAC&quot;/&gt;&lt;wsp:rsid wsp:val=&quot;006E31D9&quot;/&gt;&lt;wsp:rsid wsp:val=&quot;006E3484&quot;/&gt;&lt;wsp:rsid wsp:val=&quot;006E44AF&quot;/&gt;&lt;wsp:rsid wsp:val=&quot;006E4CCF&quot;/&gt;&lt;wsp:rsid wsp:val=&quot;006E6473&quot;/&gt;&lt;wsp:rsid wsp:val=&quot;006E665E&quot;/&gt;&lt;wsp:rsid wsp:val=&quot;006E7B30&quot;/&gt;&lt;wsp:rsid wsp:val=&quot;006F5293&quot;/&gt;&lt;wsp:rsid wsp:val=&quot;00701789&quot;/&gt;&lt;wsp:rsid wsp:val=&quot;007028D5&quot;/&gt;&lt;wsp:rsid wsp:val=&quot;0070321C&quot;/&gt;&lt;wsp:rsid wsp:val=&quot;00706754&quot;/&gt;&lt;wsp:rsid wsp:val=&quot;007072D4&quot;/&gt;&lt;wsp:rsid wsp:val=&quot;0070791D&quot;/&gt;&lt;wsp:rsid wsp:val=&quot;007112E9&quot;/&gt;&lt;wsp:rsid wsp:val=&quot;00712A01&quot;/&gt;&lt;wsp:rsid wsp:val=&quot;00713B45&quot;/&gt;&lt;wsp:rsid wsp:val=&quot;00714F88&quot;/&gt;&lt;wsp:rsid wsp:val=&quot;00716E90&quot;/&gt;&lt;wsp:rsid wsp:val=&quot;00720161&quot;/&gt;&lt;wsp:rsid wsp:val=&quot;007234CF&quot;/&gt;&lt;wsp:rsid wsp:val=&quot;00724701&quot;/&gt;&lt;wsp:rsid wsp:val=&quot;00724A66&quot;/&gt;&lt;wsp:rsid wsp:val=&quot;007267B9&quot;/&gt;&lt;wsp:rsid wsp:val=&quot;00731C1A&quot;/&gt;&lt;wsp:rsid wsp:val=&quot;007321AF&quot;/&gt;&lt;wsp:rsid wsp:val=&quot;00734363&quot;/&gt;&lt;wsp:rsid wsp:val=&quot;00734DB4&quot;/&gt;&lt;wsp:rsid wsp:val=&quot;00741E92&quot;/&gt;&lt;wsp:rsid wsp:val=&quot;00744C3F&quot;/&gt;&lt;wsp:rsid wsp:val=&quot;00744C53&quot;/&gt;&lt;wsp:rsid wsp:val=&quot;00745FF9&quot;/&gt;&lt;wsp:rsid wsp:val=&quot;00746868&quot;/&gt;&lt;wsp:rsid wsp:val=&quot;007504C0&quot;/&gt;&lt;wsp:rsid wsp:val=&quot;007600E6&quot;/&gt;&lt;wsp:rsid wsp:val=&quot;007645AC&quot;/&gt;&lt;wsp:rsid wsp:val=&quot;007646F9&quot;/&gt;&lt;wsp:rsid wsp:val=&quot;00764F2A&quot;/&gt;&lt;wsp:rsid wsp:val=&quot;0076737A&quot;/&gt;&lt;wsp:rsid wsp:val=&quot;007705D0&quot;/&gt;&lt;wsp:rsid wsp:val=&quot;00771567&quot;/&gt;&lt;wsp:rsid wsp:val=&quot;007754CF&quot;/&gt;&lt;wsp:rsid wsp:val=&quot;007758A7&quot;/&gt;&lt;wsp:rsid wsp:val=&quot;0078209A&quot;/&gt;&lt;wsp:rsid wsp:val=&quot;00783028&quot;/&gt;&lt;wsp:rsid wsp:val=&quot;00784052&quot;/&gt;&lt;wsp:rsid wsp:val=&quot;00784CC4&quot;/&gt;&lt;wsp:rsid wsp:val=&quot;00785A72&quot;/&gt;&lt;wsp:rsid wsp:val=&quot;007869B6&quot;/&gt;&lt;wsp:rsid wsp:val=&quot;00793674&quot;/&gt;&lt;wsp:rsid wsp:val=&quot;00797832&quot;/&gt;&lt;wsp:rsid wsp:val=&quot;007A11C3&quot;/&gt;&lt;wsp:rsid wsp:val=&quot;007A2653&quot;/&gt;&lt;wsp:rsid wsp:val=&quot;007A2C30&quot;/&gt;&lt;wsp:rsid wsp:val=&quot;007A5499&quot;/&gt;&lt;wsp:rsid wsp:val=&quot;007A7DAD&quot;/&gt;&lt;wsp:rsid wsp:val=&quot;007B2718&quot;/&gt;&lt;wsp:rsid wsp:val=&quot;007B27B1&quot;/&gt;&lt;wsp:rsid wsp:val=&quot;007B4E92&quot;/&gt;&lt;wsp:rsid wsp:val=&quot;007B610E&quot;/&gt;&lt;wsp:rsid wsp:val=&quot;007B7E79&quot;/&gt;&lt;wsp:rsid wsp:val=&quot;007C2643&quot;/&gt;&lt;wsp:rsid wsp:val=&quot;007C642C&quot;/&gt;&lt;wsp:rsid wsp:val=&quot;007C66A6&quot;/&gt;&lt;wsp:rsid wsp:val=&quot;007D2A4F&quot;/&gt;&lt;wsp:rsid wsp:val=&quot;007D3FF7&quot;/&gt;&lt;wsp:rsid wsp:val=&quot;007D446D&quot;/&gt;&lt;wsp:rsid wsp:val=&quot;007D68F8&quot;/&gt;&lt;wsp:rsid wsp:val=&quot;007D7C2C&quot;/&gt;&lt;wsp:rsid wsp:val=&quot;007E0A32&quot;/&gt;&lt;wsp:rsid wsp:val=&quot;007E1651&quot;/&gt;&lt;wsp:rsid wsp:val=&quot;007E3B9B&quot;/&gt;&lt;wsp:rsid wsp:val=&quot;007E48F5&quot;/&gt;&lt;wsp:rsid wsp:val=&quot;007E60FA&quot;/&gt;&lt;wsp:rsid wsp:val=&quot;007F00D1&quot;/&gt;&lt;wsp:rsid wsp:val=&quot;007F0977&quot;/&gt;&lt;wsp:rsid wsp:val=&quot;007F282B&quot;/&gt;&lt;wsp:rsid wsp:val=&quot;007F328F&quot;/&gt;&lt;wsp:rsid wsp:val=&quot;007F55C2&quot;/&gt;&lt;wsp:rsid wsp:val=&quot;007F6CE5&quot;/&gt;&lt;wsp:rsid wsp:val=&quot;0080218C&quot;/&gt;&lt;wsp:rsid wsp:val=&quot;00804CE2&quot;/&gt;&lt;wsp:rsid wsp:val=&quot;00804DCF&quot;/&gt;&lt;wsp:rsid wsp:val=&quot;00805673&quot;/&gt;&lt;wsp:rsid wsp:val=&quot;008129DC&quot;/&gt;&lt;wsp:rsid wsp:val=&quot;0081460B&quot;/&gt;&lt;wsp:rsid wsp:val=&quot;00814D77&quot;/&gt;&lt;wsp:rsid wsp:val=&quot;0081591D&quot;/&gt;&lt;wsp:rsid wsp:val=&quot;00817028&quot;/&gt;&lt;wsp:rsid wsp:val=&quot;008247C8&quot;/&gt;&lt;wsp:rsid wsp:val=&quot;008270D4&quot;/&gt;&lt;wsp:rsid wsp:val=&quot;00830B30&quot;/&gt;&lt;wsp:rsid wsp:val=&quot;00833972&quot;/&gt;&lt;wsp:rsid wsp:val=&quot;008401EA&quot;/&gt;&lt;wsp:rsid wsp:val=&quot;00843BC4&quot;/&gt;&lt;wsp:rsid wsp:val=&quot;008551F0&quot;/&gt;&lt;wsp:rsid wsp:val=&quot;00855A84&quot;/&gt;&lt;wsp:rsid wsp:val=&quot;008600F8&quot;/&gt;&lt;wsp:rsid wsp:val=&quot;00861601&quot;/&gt;&lt;wsp:rsid wsp:val=&quot;008631A0&quot;/&gt;&lt;wsp:rsid wsp:val=&quot;0086333A&quot;/&gt;&lt;wsp:rsid wsp:val=&quot;0086592C&quot;/&gt;&lt;wsp:rsid wsp:val=&quot;008667A7&quot;/&gt;&lt;wsp:rsid wsp:val=&quot;0087239C&quot;/&gt;&lt;wsp:rsid wsp:val=&quot;008728A7&quot;/&gt;&lt;wsp:rsid wsp:val=&quot;00877CEA&quot;/&gt;&lt;wsp:rsid wsp:val=&quot;008901FD&quot;/&gt;&lt;wsp:rsid wsp:val=&quot;00890F38&quot;/&gt;&lt;wsp:rsid wsp:val=&quot;0089252B&quot;/&gt;&lt;wsp:rsid wsp:val=&quot;0089400A&quot;/&gt;&lt;wsp:rsid wsp:val=&quot;00894104&quot;/&gt;&lt;wsp:rsid wsp:val=&quot;008970F6&quot;/&gt;&lt;wsp:rsid wsp:val=&quot;008A0BAE&quot;/&gt;&lt;wsp:rsid wsp:val=&quot;008A2408&quot;/&gt;&lt;wsp:rsid wsp:val=&quot;008A265D&quot;/&gt;&lt;wsp:rsid wsp:val=&quot;008A31D2&quot;/&gt;&lt;wsp:rsid wsp:val=&quot;008A32CB&quot;/&gt;&lt;wsp:rsid wsp:val=&quot;008B66D3&quot;/&gt;&lt;wsp:rsid wsp:val=&quot;008C0BDA&quot;/&gt;&lt;wsp:rsid wsp:val=&quot;008C2774&quot;/&gt;&lt;wsp:rsid wsp:val=&quot;008C35B6&quot;/&gt;&lt;wsp:rsid wsp:val=&quot;008C3808&quot;/&gt;&lt;wsp:rsid wsp:val=&quot;008C609A&quot;/&gt;&lt;wsp:rsid wsp:val=&quot;008D375C&quot;/&gt;&lt;wsp:rsid wsp:val=&quot;008D6166&quot;/&gt;&lt;wsp:rsid wsp:val=&quot;008E128F&quot;/&gt;&lt;wsp:rsid wsp:val=&quot;008E58F4&quot;/&gt;&lt;wsp:rsid wsp:val=&quot;008F079E&quot;/&gt;&lt;wsp:rsid wsp:val=&quot;008F1FAC&quot;/&gt;&lt;wsp:rsid wsp:val=&quot;00900CEE&quot;/&gt;&lt;wsp:rsid wsp:val=&quot;009010C0&quot;/&gt;&lt;wsp:rsid wsp:val=&quot;00905AD4&quot;/&gt;&lt;wsp:rsid wsp:val=&quot;0090652A&quot;/&gt;&lt;wsp:rsid wsp:val=&quot;00917945&quot;/&gt;&lt;wsp:rsid wsp:val=&quot;00917BA9&quot;/&gt;&lt;wsp:rsid wsp:val=&quot;00922551&quot;/&gt;&lt;wsp:rsid wsp:val=&quot;00923F02&quot;/&gt;&lt;wsp:rsid wsp:val=&quot;00930C63&quot;/&gt;&lt;wsp:rsid wsp:val=&quot;00930CF9&quot;/&gt;&lt;wsp:rsid wsp:val=&quot;009336FB&quot;/&gt;&lt;wsp:rsid wsp:val=&quot;00934360&quot;/&gt;&lt;wsp:rsid wsp:val=&quot;009370E3&quot;/&gt;&lt;wsp:rsid wsp:val=&quot;0094252E&quot;/&gt;&lt;wsp:rsid wsp:val=&quot;0094259C&quot;/&gt;&lt;wsp:rsid wsp:val=&quot;00953656&quot;/&gt;&lt;wsp:rsid wsp:val=&quot;00954F37&quot;/&gt;&lt;wsp:rsid wsp:val=&quot;00954FCD&quot;/&gt;&lt;wsp:rsid wsp:val=&quot;009553C4&quot;/&gt;&lt;wsp:rsid wsp:val=&quot;009571B8&quot;/&gt;&lt;wsp:rsid wsp:val=&quot;009621A4&quot;/&gt;&lt;wsp:rsid wsp:val=&quot;00962CA7&quot;/&gt;&lt;wsp:rsid wsp:val=&quot;00963C24&quot;/&gt;&lt;wsp:rsid wsp:val=&quot;00967BBB&quot;/&gt;&lt;wsp:rsid wsp:val=&quot;00967EAB&quot;/&gt;&lt;wsp:rsid wsp:val=&quot;009712C2&quot;/&gt;&lt;wsp:rsid wsp:val=&quot;00971EE9&quot;/&gt;&lt;wsp:rsid wsp:val=&quot;00974ACE&quot;/&gt;&lt;wsp:rsid wsp:val=&quot;009772CD&quot;/&gt;&lt;wsp:rsid wsp:val=&quot;00980C33&quot;/&gt;&lt;wsp:rsid wsp:val=&quot;0098183D&quot;/&gt;&lt;wsp:rsid wsp:val=&quot;00983080&quot;/&gt;&lt;wsp:rsid wsp:val=&quot;009845F6&quot;/&gt;&lt;wsp:rsid wsp:val=&quot;00987C3F&quot;/&gt;&lt;wsp:rsid wsp:val=&quot;00991156&quot;/&gt;&lt;wsp:rsid wsp:val=&quot;00992788&quot;/&gt;&lt;wsp:rsid wsp:val=&quot;00995308&quot;/&gt;&lt;wsp:rsid wsp:val=&quot;00997E96&quot;/&gt;&lt;wsp:rsid wsp:val=&quot;009A0D7A&quot;/&gt;&lt;wsp:rsid wsp:val=&quot;009A5348&quot;/&gt;&lt;wsp:rsid wsp:val=&quot;009A55C9&quot;/&gt;&lt;wsp:rsid wsp:val=&quot;009B0172&quot;/&gt;&lt;wsp:rsid wsp:val=&quot;009B01FA&quot;/&gt;&lt;wsp:rsid wsp:val=&quot;009B1466&quot;/&gt;&lt;wsp:rsid wsp:val=&quot;009B28B7&quot;/&gt;&lt;wsp:rsid wsp:val=&quot;009B63C5&quot;/&gt;&lt;wsp:rsid wsp:val=&quot;009C1C55&quot;/&gt;&lt;wsp:rsid wsp:val=&quot;009C34C0&quot;/&gt;&lt;wsp:rsid wsp:val=&quot;009C4D24&quot;/&gt;&lt;wsp:rsid wsp:val=&quot;009C7814&quot;/&gt;&lt;wsp:rsid wsp:val=&quot;009D035C&quot;/&gt;&lt;wsp:rsid wsp:val=&quot;009D2FD7&quot;/&gt;&lt;wsp:rsid wsp:val=&quot;009E0BBB&quot;/&gt;&lt;wsp:rsid wsp:val=&quot;009E35F8&quot;/&gt;&lt;wsp:rsid wsp:val=&quot;009E42D5&quot;/&gt;&lt;wsp:rsid wsp:val=&quot;009E4488&quot;/&gt;&lt;wsp:rsid wsp:val=&quot;009E47C7&quot;/&gt;&lt;wsp:rsid wsp:val=&quot;009E58F8&quot;/&gt;&lt;wsp:rsid wsp:val=&quot;009E6524&quot;/&gt;&lt;wsp:rsid wsp:val=&quot;009F1F55&quot;/&gt;&lt;wsp:rsid wsp:val=&quot;009F2DF6&quot;/&gt;&lt;wsp:rsid wsp:val=&quot;009F5374&quot;/&gt;&lt;wsp:rsid wsp:val=&quot;009F5CEB&quot;/&gt;&lt;wsp:rsid wsp:val=&quot;009F7196&quot;/&gt;&lt;wsp:rsid wsp:val=&quot;00A03B24&quot;/&gt;&lt;wsp:rsid wsp:val=&quot;00A04E5E&quot;/&gt;&lt;wsp:rsid wsp:val=&quot;00A067EA&quot;/&gt;&lt;wsp:rsid wsp:val=&quot;00A06C71&quot;/&gt;&lt;wsp:rsid wsp:val=&quot;00A07591&quot;/&gt;&lt;wsp:rsid wsp:val=&quot;00A10367&quot;/&gt;&lt;wsp:rsid wsp:val=&quot;00A14574&quot;/&gt;&lt;wsp:rsid wsp:val=&quot;00A16BC3&quot;/&gt;&lt;wsp:rsid wsp:val=&quot;00A214B7&quot;/&gt;&lt;wsp:rsid wsp:val=&quot;00A23900&quot;/&gt;&lt;wsp:rsid wsp:val=&quot;00A247DE&quot;/&gt;&lt;wsp:rsid wsp:val=&quot;00A24964&quot;/&gt;&lt;wsp:rsid wsp:val=&quot;00A25749&quot;/&gt;&lt;wsp:rsid wsp:val=&quot;00A26B0A&quot;/&gt;&lt;wsp:rsid wsp:val=&quot;00A348C9&quot;/&gt;&lt;wsp:rsid wsp:val=&quot;00A35FDE&quot;/&gt;&lt;wsp:rsid wsp:val=&quot;00A4076A&quot;/&gt;&lt;wsp:rsid wsp:val=&quot;00A412ED&quot;/&gt;&lt;wsp:rsid wsp:val=&quot;00A412F3&quot;/&gt;&lt;wsp:rsid wsp:val=&quot;00A42DF3&quot;/&gt;&lt;wsp:rsid wsp:val=&quot;00A435A0&quot;/&gt;&lt;wsp:rsid wsp:val=&quot;00A4366F&quot;/&gt;&lt;wsp:rsid wsp:val=&quot;00A45E91&quot;/&gt;&lt;wsp:rsid wsp:val=&quot;00A476DE&quot;/&gt;&lt;wsp:rsid wsp:val=&quot;00A47D86&quot;/&gt;&lt;wsp:rsid wsp:val=&quot;00A502FD&quot;/&gt;&lt;wsp:rsid wsp:val=&quot;00A523E2&quot;/&gt;&lt;wsp:rsid wsp:val=&quot;00A552FF&quot;/&gt;&lt;wsp:rsid wsp:val=&quot;00A57358&quot;/&gt;&lt;wsp:rsid wsp:val=&quot;00A57D31&quot;/&gt;&lt;wsp:rsid wsp:val=&quot;00A60D98&quot;/&gt;&lt;wsp:rsid wsp:val=&quot;00A6296F&quot;/&gt;&lt;wsp:rsid wsp:val=&quot;00A6334C&quot;/&gt;&lt;wsp:rsid wsp:val=&quot;00A6590B&quot;/&gt;&lt;wsp:rsid wsp:val=&quot;00A6704F&quot;/&gt;&lt;wsp:rsid wsp:val=&quot;00A67CD3&quot;/&gt;&lt;wsp:rsid wsp:val=&quot;00A70E29&quot;/&gt;&lt;wsp:rsid wsp:val=&quot;00A73475&quot;/&gt;&lt;wsp:rsid wsp:val=&quot;00A75190&quot;/&gt;&lt;wsp:rsid wsp:val=&quot;00A76F62&quot;/&gt;&lt;wsp:rsid wsp:val=&quot;00A82A29&quot;/&gt;&lt;wsp:rsid wsp:val=&quot;00A832DF&quot;/&gt;&lt;wsp:rsid wsp:val=&quot;00A83AC2&quot;/&gt;&lt;wsp:rsid wsp:val=&quot;00A86676&quot;/&gt;&lt;wsp:rsid wsp:val=&quot;00A87A6D&quot;/&gt;&lt;wsp:rsid wsp:val=&quot;00A90D1C&quot;/&gt;&lt;wsp:rsid wsp:val=&quot;00A924D6&quot;/&gt;&lt;wsp:rsid wsp:val=&quot;00A93039&quot;/&gt;&lt;wsp:rsid wsp:val=&quot;00A9403F&quot;/&gt;&lt;wsp:rsid wsp:val=&quot;00A94342&quot;/&gt;&lt;wsp:rsid wsp:val=&quot;00A944D9&quot;/&gt;&lt;wsp:rsid wsp:val=&quot;00A96587&quot;/&gt;&lt;wsp:rsid wsp:val=&quot;00A96EB6&quot;/&gt;&lt;wsp:rsid wsp:val=&quot;00AA4AB5&quot;/&gt;&lt;wsp:rsid wsp:val=&quot;00AA7306&quot;/&gt;&lt;wsp:rsid wsp:val=&quot;00AA7496&quot;/&gt;&lt;wsp:rsid wsp:val=&quot;00AA7EF7&quot;/&gt;&lt;wsp:rsid wsp:val=&quot;00AB064F&quot;/&gt;&lt;wsp:rsid wsp:val=&quot;00AB2333&quot;/&gt;&lt;wsp:rsid wsp:val=&quot;00AB536A&quot;/&gt;&lt;wsp:rsid wsp:val=&quot;00AB5BDA&quot;/&gt;&lt;wsp:rsid wsp:val=&quot;00AC0BC4&quot;/&gt;&lt;wsp:rsid wsp:val=&quot;00AC2C1B&quot;/&gt;&lt;wsp:rsid wsp:val=&quot;00AC3E34&quot;/&gt;&lt;wsp:rsid wsp:val=&quot;00AC3F17&quot;/&gt;&lt;wsp:rsid wsp:val=&quot;00AC6AE5&quot;/&gt;&lt;wsp:rsid wsp:val=&quot;00AD0490&quot;/&gt;&lt;wsp:rsid wsp:val=&quot;00AD08DB&quot;/&gt;&lt;wsp:rsid wsp:val=&quot;00AD1B8C&quot;/&gt;&lt;wsp:rsid wsp:val=&quot;00AD2AE9&quot;/&gt;&lt;wsp:rsid wsp:val=&quot;00AD4635&quot;/&gt;&lt;wsp:rsid wsp:val=&quot;00AD48B6&quot;/&gt;&lt;wsp:rsid wsp:val=&quot;00AD56F8&quot;/&gt;&lt;wsp:rsid wsp:val=&quot;00AD76CA&quot;/&gt;&lt;wsp:rsid wsp:val=&quot;00AE0149&quot;/&gt;&lt;wsp:rsid wsp:val=&quot;00AE1F58&quot;/&gt;&lt;wsp:rsid wsp:val=&quot;00AE23C9&quot;/&gt;&lt;wsp:rsid wsp:val=&quot;00AF12CE&quot;/&gt;&lt;wsp:rsid wsp:val=&quot;00AF28A5&quot;/&gt;&lt;wsp:rsid wsp:val=&quot;00AF34C6&quot;/&gt;&lt;wsp:rsid wsp:val=&quot;00AF3B74&quot;/&gt;&lt;wsp:rsid wsp:val=&quot;00AF661B&quot;/&gt;&lt;wsp:rsid wsp:val=&quot;00B03B40&quot;/&gt;&lt;wsp:rsid wsp:val=&quot;00B04DDE&quot;/&gt;&lt;wsp:rsid wsp:val=&quot;00B10941&quot;/&gt;&lt;wsp:rsid wsp:val=&quot;00B1230A&quot;/&gt;&lt;wsp:rsid wsp:val=&quot;00B13047&quot;/&gt;&lt;wsp:rsid wsp:val=&quot;00B130BD&quot;/&gt;&lt;wsp:rsid wsp:val=&quot;00B13949&quot;/&gt;&lt;wsp:rsid wsp:val=&quot;00B16013&quot;/&gt;&lt;wsp:rsid wsp:val=&quot;00B16EBF&quot;/&gt;&lt;wsp:rsid wsp:val=&quot;00B20035&quot;/&gt;&lt;wsp:rsid wsp:val=&quot;00B231BF&quot;/&gt;&lt;wsp:rsid wsp:val=&quot;00B273CB&quot;/&gt;&lt;wsp:rsid wsp:val=&quot;00B300FB&quot;/&gt;&lt;wsp:rsid wsp:val=&quot;00B31A71&quot;/&gt;&lt;wsp:rsid wsp:val=&quot;00B31FB5&quot;/&gt;&lt;wsp:rsid wsp:val=&quot;00B34566&quot;/&gt;&lt;wsp:rsid wsp:val=&quot;00B41087&quot;/&gt;&lt;wsp:rsid wsp:val=&quot;00B42C4D&quot;/&gt;&lt;wsp:rsid wsp:val=&quot;00B42EEE&quot;/&gt;&lt;wsp:rsid wsp:val=&quot;00B4351B&quot;/&gt;&lt;wsp:rsid wsp:val=&quot;00B44E4F&quot;/&gt;&lt;wsp:rsid wsp:val=&quot;00B45E89&quot;/&gt;&lt;wsp:rsid wsp:val=&quot;00B50530&quot;/&gt;&lt;wsp:rsid wsp:val=&quot;00B50A8D&quot;/&gt;&lt;wsp:rsid wsp:val=&quot;00B5309C&quot;/&gt;&lt;wsp:rsid wsp:val=&quot;00B555A4&quot;/&gt;&lt;wsp:rsid wsp:val=&quot;00B579B9&quot;/&gt;&lt;wsp:rsid wsp:val=&quot;00B57EDF&quot;/&gt;&lt;wsp:rsid wsp:val=&quot;00B57F6D&quot;/&gt;&lt;wsp:rsid wsp:val=&quot;00B634B0&quot;/&gt;&lt;wsp:rsid wsp:val=&quot;00B658F2&quot;/&gt;&lt;wsp:rsid wsp:val=&quot;00B7037E&quot;/&gt;&lt;wsp:rsid wsp:val=&quot;00B72967&quot;/&gt;&lt;wsp:rsid wsp:val=&quot;00B76DE2&quot;/&gt;&lt;wsp:rsid wsp:val=&quot;00B82148&quot;/&gt;&lt;wsp:rsid wsp:val=&quot;00B84DC9&quot;/&gt;&lt;wsp:rsid wsp:val=&quot;00B870AB&quot;/&gt;&lt;wsp:rsid wsp:val=&quot;00B92331&quot;/&gt;&lt;wsp:rsid wsp:val=&quot;00B9307D&quot;/&gt;&lt;wsp:rsid wsp:val=&quot;00B97F96&quot;/&gt;&lt;wsp:rsid wsp:val=&quot;00BA0796&quot;/&gt;&lt;wsp:rsid wsp:val=&quot;00BA0E5D&quot;/&gt;&lt;wsp:rsid wsp:val=&quot;00BA33EE&quot;/&gt;&lt;wsp:rsid wsp:val=&quot;00BA4AFE&quot;/&gt;&lt;wsp:rsid wsp:val=&quot;00BA7BFA&quot;/&gt;&lt;wsp:rsid wsp:val=&quot;00BA7EBD&quot;/&gt;&lt;wsp:rsid wsp:val=&quot;00BB1711&quot;/&gt;&lt;wsp:rsid wsp:val=&quot;00BB1AEB&quot;/&gt;&lt;wsp:rsid wsp:val=&quot;00BB1F28&quot;/&gt;&lt;wsp:rsid wsp:val=&quot;00BB2DEB&quot;/&gt;&lt;wsp:rsid wsp:val=&quot;00BB32C0&quot;/&gt;&lt;wsp:rsid wsp:val=&quot;00BB3605&quot;/&gt;&lt;wsp:rsid wsp:val=&quot;00BB3858&quot;/&gt;&lt;wsp:rsid wsp:val=&quot;00BB3A26&quot;/&gt;&lt;wsp:rsid wsp:val=&quot;00BC252D&quot;/&gt;&lt;wsp:rsid wsp:val=&quot;00BC36FD&quot;/&gt;&lt;wsp:rsid wsp:val=&quot;00BC3ED2&quot;/&gt;&lt;wsp:rsid wsp:val=&quot;00BC527E&quot;/&gt;&lt;wsp:rsid wsp:val=&quot;00BC5EA7&quot;/&gt;&lt;wsp:rsid wsp:val=&quot;00BC7178&quot;/&gt;&lt;wsp:rsid wsp:val=&quot;00BC73E0&quot;/&gt;&lt;wsp:rsid wsp:val=&quot;00BD0BB8&quot;/&gt;&lt;wsp:rsid wsp:val=&quot;00BD1F78&quot;/&gt;&lt;wsp:rsid wsp:val=&quot;00BD257C&quot;/&gt;&lt;wsp:rsid wsp:val=&quot;00BD2F84&quot;/&gt;&lt;wsp:rsid wsp:val=&quot;00BD3068&quot;/&gt;&lt;wsp:rsid wsp:val=&quot;00BD7930&quot;/&gt;&lt;wsp:rsid wsp:val=&quot;00BE08A8&quot;/&gt;&lt;wsp:rsid wsp:val=&quot;00BE1EE1&quot;/&gt;&lt;wsp:rsid wsp:val=&quot;00BE4A3D&quot;/&gt;&lt;wsp:rsid wsp:val=&quot;00BE4CFB&quot;/&gt;&lt;wsp:rsid wsp:val=&quot;00BF0D20&quot;/&gt;&lt;wsp:rsid wsp:val=&quot;00BF19C4&quot;/&gt;&lt;wsp:rsid wsp:val=&quot;00BF2AE8&quot;/&gt;&lt;wsp:rsid wsp:val=&quot;00BF413E&quot;/&gt;&lt;wsp:rsid wsp:val=&quot;00BF4BDD&quot;/&gt;&lt;wsp:rsid wsp:val=&quot;00BF51D4&quot;/&gt;&lt;wsp:rsid wsp:val=&quot;00BF65D2&quot;/&gt;&lt;wsp:rsid wsp:val=&quot;00C034E1&quot;/&gt;&lt;wsp:rsid wsp:val=&quot;00C05402&quot;/&gt;&lt;wsp:rsid wsp:val=&quot;00C11AA3&quot;/&gt;&lt;wsp:rsid wsp:val=&quot;00C14870&quot;/&gt;&lt;wsp:rsid wsp:val=&quot;00C170B0&quot;/&gt;&lt;wsp:rsid wsp:val=&quot;00C17EB8&quot;/&gt;&lt;wsp:rsid wsp:val=&quot;00C20273&quot;/&gt;&lt;wsp:rsid wsp:val=&quot;00C2505D&quot;/&gt;&lt;wsp:rsid wsp:val=&quot;00C25783&quot;/&gt;&lt;wsp:rsid wsp:val=&quot;00C25B13&quot;/&gt;&lt;wsp:rsid wsp:val=&quot;00C26578&quot;/&gt;&lt;wsp:rsid wsp:val=&quot;00C275D3&quot;/&gt;&lt;wsp:rsid wsp:val=&quot;00C27867&quot;/&gt;&lt;wsp:rsid wsp:val=&quot;00C32A8F&quot;/&gt;&lt;wsp:rsid wsp:val=&quot;00C3595D&quot;/&gt;&lt;wsp:rsid wsp:val=&quot;00C43142&quot;/&gt;&lt;wsp:rsid wsp:val=&quot;00C510B9&quot;/&gt;&lt;wsp:rsid wsp:val=&quot;00C56AFE&quot;/&gt;&lt;wsp:rsid wsp:val=&quot;00C570AC&quot;/&gt;&lt;wsp:rsid wsp:val=&quot;00C57C18&quot;/&gt;&lt;wsp:rsid wsp:val=&quot;00C619F9&quot;/&gt;&lt;wsp:rsid wsp:val=&quot;00C6288F&quot;/&gt;&lt;wsp:rsid wsp:val=&quot;00C62D95&quot;/&gt;&lt;wsp:rsid wsp:val=&quot;00C667C5&quot;/&gt;&lt;wsp:rsid wsp:val=&quot;00C6709B&quot;/&gt;&lt;wsp:rsid wsp:val=&quot;00C679D1&quot;/&gt;&lt;wsp:rsid wsp:val=&quot;00C70AEC&quot;/&gt;&lt;wsp:rsid wsp:val=&quot;00C70D58&quot;/&gt;&lt;wsp:rsid wsp:val=&quot;00C71469&quot;/&gt;&lt;wsp:rsid wsp:val=&quot;00C7475C&quot;/&gt;&lt;wsp:rsid wsp:val=&quot;00C75A2B&quot;/&gt;&lt;wsp:rsid wsp:val=&quot;00C76AFB&quot;/&gt;&lt;wsp:rsid wsp:val=&quot;00C77BA6&quot;/&gt;&lt;wsp:rsid wsp:val=&quot;00C77C2C&quot;/&gt;&lt;wsp:rsid wsp:val=&quot;00C82DD3&quot;/&gt;&lt;wsp:rsid wsp:val=&quot;00C8369A&quot;/&gt;&lt;wsp:rsid wsp:val=&quot;00C85CAB&quot;/&gt;&lt;wsp:rsid wsp:val=&quot;00C85F6E&quot;/&gt;&lt;wsp:rsid wsp:val=&quot;00C941F6&quot;/&gt;&lt;wsp:rsid wsp:val=&quot;00C94C40&quot;/&gt;&lt;wsp:rsid wsp:val=&quot;00C97455&quot;/&gt;&lt;wsp:rsid wsp:val=&quot;00C97C07&quot;/&gt;&lt;wsp:rsid wsp:val=&quot;00CA1CDB&quot;/&gt;&lt;wsp:rsid wsp:val=&quot;00CB5B64&quot;/&gt;&lt;wsp:rsid wsp:val=&quot;00CB6D05&quot;/&gt;&lt;wsp:rsid wsp:val=&quot;00CC4467&quot;/&gt;&lt;wsp:rsid wsp:val=&quot;00CC61A3&quot;/&gt;&lt;wsp:rsid wsp:val=&quot;00CD22A1&quot;/&gt;&lt;wsp:rsid wsp:val=&quot;00CD28E3&quot;/&gt;&lt;wsp:rsid wsp:val=&quot;00CD3294&quot;/&gt;&lt;wsp:rsid wsp:val=&quot;00CD4787&quot;/&gt;&lt;wsp:rsid wsp:val=&quot;00CD6192&quot;/&gt;&lt;wsp:rsid wsp:val=&quot;00CE03B0&quot;/&gt;&lt;wsp:rsid wsp:val=&quot;00CE1F96&quot;/&gt;&lt;wsp:rsid wsp:val=&quot;00CE42A4&quot;/&gt;&lt;wsp:rsid wsp:val=&quot;00CE5A3F&quot;/&gt;&lt;wsp:rsid wsp:val=&quot;00CE75D6&quot;/&gt;&lt;wsp:rsid wsp:val=&quot;00CF07B3&quot;/&gt;&lt;wsp:rsid wsp:val=&quot;00CF1553&quot;/&gt;&lt;wsp:rsid wsp:val=&quot;00CF1631&quot;/&gt;&lt;wsp:rsid wsp:val=&quot;00CF5394&quot;/&gt;&lt;wsp:rsid wsp:val=&quot;00CF643B&quot;/&gt;&lt;wsp:rsid wsp:val=&quot;00CF673B&quot;/&gt;&lt;wsp:rsid wsp:val=&quot;00D0089E&quot;/&gt;&lt;wsp:rsid wsp:val=&quot;00D01EA2&quot;/&gt;&lt;wsp:rsid wsp:val=&quot;00D0243C&quot;/&gt;&lt;wsp:rsid wsp:val=&quot;00D0397E&quot;/&gt;&lt;wsp:rsid wsp:val=&quot;00D03DEA&quot;/&gt;&lt;wsp:rsid wsp:val=&quot;00D0544E&quot;/&gt;&lt;wsp:rsid wsp:val=&quot;00D06323&quot;/&gt;&lt;wsp:rsid wsp:val=&quot;00D06569&quot;/&gt;&lt;wsp:rsid wsp:val=&quot;00D06BAA&quot;/&gt;&lt;wsp:rsid wsp:val=&quot;00D0797A&quot;/&gt;&lt;wsp:rsid wsp:val=&quot;00D07A1D&quot;/&gt;&lt;wsp:rsid wsp:val=&quot;00D20F7B&quot;/&gt;&lt;wsp:rsid wsp:val=&quot;00D2451D&quot;/&gt;&lt;wsp:rsid wsp:val=&quot;00D319F4&quot;/&gt;&lt;wsp:rsid wsp:val=&quot;00D3270E&quot;/&gt;&lt;wsp:rsid wsp:val=&quot;00D3524B&quot;/&gt;&lt;wsp:rsid wsp:val=&quot;00D37552&quot;/&gt;&lt;wsp:rsid wsp:val=&quot;00D37B42&quot;/&gt;&lt;wsp:rsid wsp:val=&quot;00D37C1D&quot;/&gt;&lt;wsp:rsid wsp:val=&quot;00D37E3A&quot;/&gt;&lt;wsp:rsid wsp:val=&quot;00D409DE&quot;/&gt;&lt;wsp:rsid wsp:val=&quot;00D40DF4&quot;/&gt;&lt;wsp:rsid wsp:val=&quot;00D424FC&quot;/&gt;&lt;wsp:rsid wsp:val=&quot;00D439B9&quot;/&gt;&lt;wsp:rsid wsp:val=&quot;00D52D7B&quot;/&gt;&lt;wsp:rsid wsp:val=&quot;00D52E23&quot;/&gt;&lt;wsp:rsid wsp:val=&quot;00D535E2&quot;/&gt;&lt;wsp:rsid wsp:val=&quot;00D54731&quot;/&gt;&lt;wsp:rsid wsp:val=&quot;00D55873&quot;/&gt;&lt;wsp:rsid wsp:val=&quot;00D55ED8&quot;/&gt;&lt;wsp:rsid wsp:val=&quot;00D60245&quot;/&gt;&lt;wsp:rsid wsp:val=&quot;00D61C80&quot;/&gt;&lt;wsp:rsid wsp:val=&quot;00D62715&quot;/&gt;&lt;wsp:rsid wsp:val=&quot;00D648FC&quot;/&gt;&lt;wsp:rsid wsp:val=&quot;00D66380&quot;/&gt;&lt;wsp:rsid wsp:val=&quot;00D70DAD&quot;/&gt;&lt;wsp:rsid wsp:val=&quot;00D733D1&quot;/&gt;&lt;wsp:rsid wsp:val=&quot;00D7345E&quot;/&gt;&lt;wsp:rsid wsp:val=&quot;00D7380D&quot;/&gt;&lt;wsp:rsid wsp:val=&quot;00D73EB5&quot;/&gt;&lt;wsp:rsid wsp:val=&quot;00D7435A&quot;/&gt;&lt;wsp:rsid wsp:val=&quot;00D74FDB&quot;/&gt;&lt;wsp:rsid wsp:val=&quot;00D75257&quot;/&gt;&lt;wsp:rsid wsp:val=&quot;00D760ED&quot;/&gt;&lt;wsp:rsid wsp:val=&quot;00D7675C&quot;/&gt;&lt;wsp:rsid wsp:val=&quot;00D821C0&quot;/&gt;&lt;wsp:rsid wsp:val=&quot;00D82C12&quot;/&gt;&lt;wsp:rsid wsp:val=&quot;00D83A8D&quot;/&gt;&lt;wsp:rsid wsp:val=&quot;00D90B21&quot;/&gt;&lt;wsp:rsid wsp:val=&quot;00D90CAD&quot;/&gt;&lt;wsp:rsid wsp:val=&quot;00D921B8&quot;/&gt;&lt;wsp:rsid wsp:val=&quot;00D93ED1&quot;/&gt;&lt;wsp:rsid wsp:val=&quot;00D94746&quot;/&gt;&lt;wsp:rsid wsp:val=&quot;00D95420&quot;/&gt;&lt;wsp:rsid wsp:val=&quot;00DA1A6E&quot;/&gt;&lt;wsp:rsid wsp:val=&quot;00DA1C42&quot;/&gt;&lt;wsp:rsid wsp:val=&quot;00DA3A35&quot;/&gt;&lt;wsp:rsid wsp:val=&quot;00DA7D71&quot;/&gt;&lt;wsp:rsid wsp:val=&quot;00DB1309&quot;/&gt;&lt;wsp:rsid wsp:val=&quot;00DB345D&quot;/&gt;&lt;wsp:rsid wsp:val=&quot;00DB3707&quot;/&gt;&lt;wsp:rsid wsp:val=&quot;00DB3A53&quot;/&gt;&lt;wsp:rsid wsp:val=&quot;00DB6FB4&quot;/&gt;&lt;wsp:rsid wsp:val=&quot;00DC007B&quot;/&gt;&lt;wsp:rsid wsp:val=&quot;00DC15D0&quot;/&gt;&lt;wsp:rsid wsp:val=&quot;00DC2F0D&quot;/&gt;&lt;wsp:rsid wsp:val=&quot;00DC2F3B&quot;/&gt;&lt;wsp:rsid wsp:val=&quot;00DC638F&quot;/&gt;&lt;wsp:rsid wsp:val=&quot;00DC7BF5&quot;/&gt;&lt;wsp:rsid wsp:val=&quot;00DD2630&quot;/&gt;&lt;wsp:rsid wsp:val=&quot;00DD4678&quot;/&gt;&lt;wsp:rsid wsp:val=&quot;00DD4A08&quot;/&gt;&lt;wsp:rsid wsp:val=&quot;00DE0974&quot;/&gt;&lt;wsp:rsid wsp:val=&quot;00DE0BA6&quot;/&gt;&lt;wsp:rsid wsp:val=&quot;00DE3254&quot;/&gt;&lt;wsp:rsid wsp:val=&quot;00DE79AF&quot;/&gt;&lt;wsp:rsid wsp:val=&quot;00DF112A&quot;/&gt;&lt;wsp:rsid wsp:val=&quot;00DF1477&quot;/&gt;&lt;wsp:rsid wsp:val=&quot;00DF2241&quot;/&gt;&lt;wsp:rsid wsp:val=&quot;00DF2628&quot;/&gt;&lt;wsp:rsid wsp:val=&quot;00E04A9C&quot;/&gt;&lt;wsp:rsid wsp:val=&quot;00E05D06&quot;/&gt;&lt;wsp:rsid wsp:val=&quot;00E0764E&quot;/&gt;&lt;wsp:rsid wsp:val=&quot;00E07A8A&quot;/&gt;&lt;wsp:rsid wsp:val=&quot;00E1226A&quot;/&gt;&lt;wsp:rsid wsp:val=&quot;00E1265D&quot;/&gt;&lt;wsp:rsid wsp:val=&quot;00E12847&quot;/&gt;&lt;wsp:rsid wsp:val=&quot;00E145CC&quot;/&gt;&lt;wsp:rsid wsp:val=&quot;00E14D52&quot;/&gt;&lt;wsp:rsid wsp:val=&quot;00E16995&quot;/&gt;&lt;wsp:rsid wsp:val=&quot;00E17DAD&quot;/&gt;&lt;wsp:rsid wsp:val=&quot;00E20317&quot;/&gt;&lt;wsp:rsid wsp:val=&quot;00E20B58&quot;/&gt;&lt;wsp:rsid wsp:val=&quot;00E20E91&quot;/&gt;&lt;wsp:rsid wsp:val=&quot;00E348C0&quot;/&gt;&lt;wsp:rsid wsp:val=&quot;00E34D95&quot;/&gt;&lt;wsp:rsid wsp:val=&quot;00E4303A&quot;/&gt;&lt;wsp:rsid wsp:val=&quot;00E4538C&quot;/&gt;&lt;wsp:rsid wsp:val=&quot;00E51361&quot;/&gt;&lt;wsp:rsid wsp:val=&quot;00E51B66&quot;/&gt;&lt;wsp:rsid wsp:val=&quot;00E52145&quot;/&gt;&lt;wsp:rsid wsp:val=&quot;00E53756&quot;/&gt;&lt;wsp:rsid wsp:val=&quot;00E54109&quot;/&gt;&lt;wsp:rsid wsp:val=&quot;00E56DD5&quot;/&gt;&lt;wsp:rsid wsp:val=&quot;00E56EFE&quot;/&gt;&lt;wsp:rsid wsp:val=&quot;00E57F45&quot;/&gt;&lt;wsp:rsid wsp:val=&quot;00E61C33&quot;/&gt;&lt;wsp:rsid wsp:val=&quot;00E62EA1&quot;/&gt;&lt;wsp:rsid wsp:val=&quot;00E6556E&quot;/&gt;&lt;wsp:rsid wsp:val=&quot;00E6596B&quot;/&gt;&lt;wsp:rsid wsp:val=&quot;00E67CEE&quot;/&gt;&lt;wsp:rsid wsp:val=&quot;00E73698&quot;/&gt;&lt;wsp:rsid wsp:val=&quot;00E74484&quot;/&gt;&lt;wsp:rsid wsp:val=&quot;00E83083&quot;/&gt;&lt;wsp:rsid wsp:val=&quot;00E838F8&quot;/&gt;&lt;wsp:rsid wsp:val=&quot;00E83A98&quot;/&gt;&lt;wsp:rsid wsp:val=&quot;00E8452F&quot;/&gt;&lt;wsp:rsid wsp:val=&quot;00E84FE4&quot;/&gt;&lt;wsp:rsid wsp:val=&quot;00E871FD&quot;/&gt;&lt;wsp:rsid wsp:val=&quot;00E90244&quot;/&gt;&lt;wsp:rsid wsp:val=&quot;00E9119B&quot;/&gt;&lt;wsp:rsid wsp:val=&quot;00E93D62&quot;/&gt;&lt;wsp:rsid wsp:val=&quot;00E94A82&quot;/&gt;&lt;wsp:rsid wsp:val=&quot;00E97CF8&quot;/&gt;&lt;wsp:rsid wsp:val=&quot;00E97FC9&quot;/&gt;&lt;wsp:rsid wsp:val=&quot;00EA0293&quot;/&gt;&lt;wsp:rsid wsp:val=&quot;00EA0A41&quot;/&gt;&lt;wsp:rsid wsp:val=&quot;00EA0C35&quot;/&gt;&lt;wsp:rsid wsp:val=&quot;00EA3E03&quot;/&gt;&lt;wsp:rsid wsp:val=&quot;00EB2331&quot;/&gt;&lt;wsp:rsid wsp:val=&quot;00EB35A9&quot;/&gt;&lt;wsp:rsid wsp:val=&quot;00EB3980&quot;/&gt;&lt;wsp:rsid wsp:val=&quot;00EB746B&quot;/&gt;&lt;wsp:rsid wsp:val=&quot;00EB758E&quot;/&gt;&lt;wsp:rsid wsp:val=&quot;00EC146C&quot;/&gt;&lt;wsp:rsid wsp:val=&quot;00EC36BB&quot;/&gt;&lt;wsp:rsid wsp:val=&quot;00EC405D&quot;/&gt;&lt;wsp:rsid wsp:val=&quot;00EC47B9&quot;/&gt;&lt;wsp:rsid wsp:val=&quot;00EC7956&quot;/&gt;&lt;wsp:rsid wsp:val=&quot;00EC7C03&quot;/&gt;&lt;wsp:rsid wsp:val=&quot;00ED1EE3&quot;/&gt;&lt;wsp:rsid wsp:val=&quot;00ED415C&quot;/&gt;&lt;wsp:rsid wsp:val=&quot;00ED5915&quot;/&gt;&lt;wsp:rsid wsp:val=&quot;00ED79E3&quot;/&gt;&lt;wsp:rsid wsp:val=&quot;00EE012F&quot;/&gt;&lt;wsp:rsid wsp:val=&quot;00EE4F00&quot;/&gt;&lt;wsp:rsid wsp:val=&quot;00EE5A92&quot;/&gt;&lt;wsp:rsid wsp:val=&quot;00EF0F57&quot;/&gt;&lt;wsp:rsid wsp:val=&quot;00EF15C8&quot;/&gt;&lt;wsp:rsid wsp:val=&quot;00EF1CE6&quot;/&gt;&lt;wsp:rsid wsp:val=&quot;00F028A6&quot;/&gt;&lt;wsp:rsid wsp:val=&quot;00F04132&quot;/&gt;&lt;wsp:rsid wsp:val=&quot;00F05958&quot;/&gt;&lt;wsp:rsid wsp:val=&quot;00F10039&quot;/&gt;&lt;wsp:rsid wsp:val=&quot;00F11EEE&quot;/&gt;&lt;wsp:rsid wsp:val=&quot;00F1519E&quot;/&gt;&lt;wsp:rsid wsp:val=&quot;00F161B5&quot;/&gt;&lt;wsp:rsid wsp:val=&quot;00F22D91&quot;/&gt;&lt;wsp:rsid wsp:val=&quot;00F2611F&quot;/&gt;&lt;wsp:rsid wsp:val=&quot;00F27BFC&quot;/&gt;&lt;wsp:rsid wsp:val=&quot;00F3059E&quot;/&gt;&lt;wsp:rsid wsp:val=&quot;00F30F5A&quot;/&gt;&lt;wsp:rsid wsp:val=&quot;00F352D7&quot;/&gt;&lt;wsp:rsid wsp:val=&quot;00F36716&quot;/&gt;&lt;wsp:rsid wsp:val=&quot;00F36EF1&quot;/&gt;&lt;wsp:rsid wsp:val=&quot;00F42520&quot;/&gt;&lt;wsp:rsid wsp:val=&quot;00F4260A&quot;/&gt;&lt;wsp:rsid wsp:val=&quot;00F42A53&quot;/&gt;&lt;wsp:rsid wsp:val=&quot;00F47987&quot;/&gt;&lt;wsp:rsid wsp:val=&quot;00F53767&quot;/&gt;&lt;wsp:rsid wsp:val=&quot;00F5504D&quot;/&gt;&lt;wsp:rsid wsp:val=&quot;00F62257&quot;/&gt;&lt;wsp:rsid wsp:val=&quot;00F6402A&quot;/&gt;&lt;wsp:rsid wsp:val=&quot;00F649E9&quot;/&gt;&lt;wsp:rsid wsp:val=&quot;00F64A7F&quot;/&gt;&lt;wsp:rsid wsp:val=&quot;00F65195&quot;/&gt;&lt;wsp:rsid wsp:val=&quot;00F70FFD&quot;/&gt;&lt;wsp:rsid wsp:val=&quot;00F72487&quot;/&gt;&lt;wsp:rsid wsp:val=&quot;00F74353&quot;/&gt;&lt;wsp:rsid wsp:val=&quot;00F74425&quot;/&gt;&lt;wsp:rsid wsp:val=&quot;00F749F2&quot;/&gt;&lt;wsp:rsid wsp:val=&quot;00F7659C&quot;/&gt;&lt;wsp:rsid wsp:val=&quot;00F8005B&quot;/&gt;&lt;wsp:rsid wsp:val=&quot;00F81BE4&quot;/&gt;&lt;wsp:rsid wsp:val=&quot;00F85BAA&quot;/&gt;&lt;wsp:rsid wsp:val=&quot;00F862E2&quot;/&gt;&lt;wsp:rsid wsp:val=&quot;00F866F4&quot;/&gt;&lt;wsp:rsid wsp:val=&quot;00F872A7&quot;/&gt;&lt;wsp:rsid wsp:val=&quot;00F90000&quot;/&gt;&lt;wsp:rsid wsp:val=&quot;00F933B0&quot;/&gt;&lt;wsp:rsid wsp:val=&quot;00F93470&quot;/&gt;&lt;wsp:rsid wsp:val=&quot;00F94E98&quot;/&gt;&lt;wsp:rsid wsp:val=&quot;00F95E0E&quot;/&gt;&lt;wsp:rsid wsp:val=&quot;00FA4CE3&quot;/&gt;&lt;wsp:rsid wsp:val=&quot;00FA5EF5&quot;/&gt;&lt;wsp:rsid wsp:val=&quot;00FA7137&quot;/&gt;&lt;wsp:rsid wsp:val=&quot;00FC1167&quot;/&gt;&lt;wsp:rsid wsp:val=&quot;00FC15ED&quot;/&gt;&lt;wsp:rsid wsp:val=&quot;00FC191E&quot;/&gt;&lt;wsp:rsid wsp:val=&quot;00FC64C7&quot;/&gt;&lt;wsp:rsid wsp:val=&quot;00FC7E7E&quot;/&gt;&lt;wsp:rsid wsp:val=&quot;00FD4849&quot;/&gt;&lt;wsp:rsid wsp:val=&quot;00FD7F45&quot;/&gt;&lt;wsp:rsid wsp:val=&quot;00FE1605&quot;/&gt;&lt;wsp:rsid wsp:val=&quot;00FE22DD&quot;/&gt;&lt;wsp:rsid wsp:val=&quot;00FE6820&quot;/&gt;&lt;wsp:rsid wsp:val=&quot;00FF0021&quot;/&gt;&lt;wsp:rsid wsp:val=&quot;00FF2FAB&quot;/&gt;&lt;wsp:rsid wsp:val=&quot;00FF34D1&quot;/&gt;&lt;wsp:rsid wsp:val=&quot;00FF590F&quot;/&gt;&lt;wsp:rsid wsp:val=&quot;00FF77A1&quot;/&gt;&lt;/wsp:rsids&gt;&lt;/w:docPr&gt;&lt;w:body&gt;&lt;wx:sect&gt;&lt;w:p wsp:rsidR=&quot;00000000&quot; wsp:rsidRPr=&quot;00AD2AE9&quot; wsp:rsidRDefault=&quot;00AD2AE9&quot; wsp:rsidP=&quot;00AD2AE9&quot;&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P&lt;/m:t&gt;&lt;/m:r&gt;&lt;/m:e&gt;&lt;m:sub&gt;&lt;m:r&gt;&lt;w:rPr&gt;&lt;w:rFonts w:ascii=&quot;Cambria Math&quot; w:h-ansi=&quot;Cambria Math&quot;/&gt;&lt;wx:font wx:val=&quot;Cambria Math&quot;/&gt;&lt;w:i/&gt;&lt;/w:rPr&gt;&lt;m:t&gt;y&lt;/m:t&gt;&lt;/m:r&gt;&lt;/m:sub&gt;&lt;/m:sSub&gt;&lt;m:r&gt;&lt;w:rPr&gt;&lt;w:rFonts w:ascii=&quot;Cambria Math&quot; w:h-ansi=&quot;Cambria Math&quot;/&gt;&lt;wx:font wx:val=&quot;Cambria Math&quot;/&gt;&lt;w:i/&gt;&lt;/w:rPr&gt;&lt;m:t&gt;=&lt;/m:t&gt;&lt;/m:r&gt;&lt;m:f&gt;&lt;m:fPr&gt;&lt;m:ctrlPr&gt;&lt;w:rPr&gt;&lt;w:rFonts w:ascii=&quot;Cambria Math&quot; w:h-ansi=&quot;Cambria Math&quot;/&gt;&lt;wx:font wx:val=&quot;Cambria Math&quot;/&gt;&lt;w:i/&gt;&lt;/w:rPr&gt;&lt;/m:ctrlPr&gt;&lt;/m:fPr&gt;&lt;m:num&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M&lt;/m:t&gt;&lt;/m:r&gt;&lt;/m:e&gt;&lt;m:sub&gt;&lt;m:r&gt;&lt;w:rPr&gt;&lt;w:rFonts w:ascii=&quot;Cambria Math&quot; w:h-ansi=&quot;Cambria Math&quot;/&gt;&lt;wx:font wx:val=&quot;Cambria Math&quot;/&gt;&lt;w:i/&gt;&lt;/w:rPr&gt;&lt;m:t&gt;x&lt;/m:t&gt;&lt;/m:r&gt;&lt;/m:sub&gt;&lt;/m:sSub&gt;&lt;m:r&gt;&lt;w:rPr&gt;&lt;w:rFonts w:ascii=&quot;Cambria Math&quot; w:h-ansi=&quot;Cambria Math&quot;/&gt;&lt;wx:font wx:val=&quot;Cambria Math&quot;/&gt;&lt;w:i/&gt;&lt;/w:rPr&gt;&lt;m:t&gt;*&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Y&lt;/m:t&gt;&lt;/m:r&gt;&lt;/m:e&gt;&lt;m:sub&gt;&lt;m:r&gt;&lt;w:rPr&gt;&lt;w:rFonts w:ascii=&quot;Cambria Math&quot; w:h-ansi=&quot;Cambria Math&quot;/&gt;&lt;wx:font wx:val=&quot;Cambria Math&quot;/&gt;&lt;w:i/&gt;&lt;/w:rPr&gt;&lt;m:t&gt;i&lt;/m:t&gt;&lt;/m:r&gt;&lt;/m:sub&gt;&lt;/m:sSub&gt;&lt;/m:num&gt;&lt;m:den&gt;&lt;m:nary&gt;&lt;m:naryPr&gt;&lt;m:chr m:val=&quot;âˆ‘&quot;/&gt;&lt;m:grow m:val=&quot;1&quot;/&gt;&lt;m:ctrlPr&gt;&lt;w:rPr&gt;&lt;w:rFonts w:ascii=&quot;Cambria Math&quot; w:h-ansi=&quot;Cambria Math&quot;/&gt;&lt;wx:font wx:val=&quot;Cambria Math&quot;/&gt;&lt;/w:rPr&gt;&lt;/m:ctrlPr&gt;&lt;/m:naryPr&gt;&lt;m:sub&gt;&lt;m:r&gt;&lt;w:rPr&gt;&lt;w:rFonts w:ascii=&quot;Cambria Math&quot; w:fareast=&quot;Cambria Math&quot; w:h-ansi=&quot;Cambria Math&quot; w:cs=&quot;Cambria Math&quot;/&gt;&lt;wx:font wx:val=&quot;Cambria Math&quot;/&gt;&lt;w:i/&gt;&lt;/w:rPr&gt;&lt;m:t&gt;i=1&lt;/m:t&gt;&lt;/m:r&gt;&lt;/m:sub&gt;&lt;m:sup&gt;&lt;m:r&gt;&lt;w:rPr&gt;&lt;w:rFonts w:ascii=&quot;Cambria Math&quot; w:fareast=&quot;Cambria Math&quot; w:h-ansi=&quot;Cambria Math&quot; w:cs=&quot;Cambria Math&quot;/&gt;&lt;wx:font wx:val=&quot;Cambria Math&quot;/&gt;&lt;w:i/&gt;&lt;/w:rPr&gt;&lt;m:t&gt;n&lt;/m:t&gt;&lt;/m:r&gt;&lt;/m:sup&gt;&lt;m:e&gt;&lt;m:sSubSup&gt;&lt;m:sSubSupPr&gt;&lt;m:ctrlPr&gt;&lt;w:rPr&gt;&lt;w:rFonts w:ascii=&quot;Cambria Math&quot; w:h-ansi=&quot;Cambria Math&quot;/&gt;&lt;wx:font wx:val=&quot;Cambria Math&quot;/&gt;&lt;w:i/&gt;&lt;/w:rPr&gt;&lt;/m:ctrlPr&gt;&lt;/m:sSubSupPr&gt;&lt;m:e&gt;&lt;m:r&gt;&lt;w:rPr&gt;&lt;w:rFonts w:ascii=&quot;Cambria Math&quot; w:h-ansi=&quot;Cambria Math&quot;/&gt;&lt;wx:font wx:val=&quot;Cambria Math&quot;/&gt;&lt;w:i/&gt;&lt;/w:rPr&gt;&lt;m:t&gt;Y&lt;/m:t&gt;&lt;/m:r&gt;&lt;/m:e&gt;&lt;m:sub&gt;&lt;m:r&gt;&lt;w:rPr&gt;&lt;w:rFonts w:ascii=&quot;Cambria Math&quot; w:h-ansi=&quot;Cambria Math&quot;/&gt;&lt;wx:font wx:val=&quot;Cambria Math&quot;/&gt;&lt;w:i/&gt;&lt;/w:rPr&gt;&lt;m:t&gt;i&lt;/m:t&gt;&lt;/m:r&gt;&lt;/m:sub&gt;&lt;m:sup&gt;&lt;m:r&gt;&lt;w:rPr&gt;&lt;w:rFonts w:ascii=&quot;Cambria Math&quot; w:h-ansi=&quot;Cambria Math&quot;/&gt;&lt;wx:font wx:val=&quot;Cambria Math&quot;/&gt;&lt;w:i/&gt;&lt;/w:rPr&gt;&lt;m:t&gt;2&lt;/m:t&gt;&lt;/m:r&gt;&lt;/m:sup&gt;&lt;/m:sSubSup&gt;&lt;/m:e&gt;&lt;/m:nary&gt;&lt;/m:den&gt;&lt;/m:f&gt;&lt;m:r&gt;&lt;w:rPr&gt;&lt;w:rFonts w:ascii=&quot;Cambria Math&quot; w:h-ansi=&quot;Cambria Math&quot;/&gt;&lt;wx:font wx:val=&quot;Cambria Math&quot;/&gt;&lt;w:i/&gt;&lt;/w:rPr&gt;&lt;m:t&gt; (EQ4)&lt;/m:t&gt;&lt;/m:r&gt;&lt;/m:oMath&gt;&lt;/m:oMathPara&gt;&lt;/w:p&gt;&lt;w:sectPr wsp:rsidR=&quot;00000000&quot; wsp:rsidRPr=&quot;00AD2AE9&quot;&gt;&lt;w:pgSz w:w=&quot;12240&quot; w:h=&quot;15840&quot;/&gt;&lt;w:pgMar w:top=&quot;1417&quot; w:right=&quot;1701&quot; w:bottom=&quot;1417&quot; w:left=&quot;1701&quot; w:header=&quot;720&quot; w:footer=&quot;720&quot; w:gutter=&quot;0&quot;/&gt;&lt;w:cols w:space=&quot;720&quot;/&gt;&lt;/w:sectPr&gt;&lt;/wx:sect&gt;&lt;/w:body&gt;&lt;/w:wordDocument&gt;">
            <v:imagedata r:id="rId87" o:title="" chromakey="white"/>
          </v:shape>
        </w:pict>
      </w:r>
    </w:p>
    <w:p w14:paraId="1D48F185" w14:textId="77777777" w:rsidR="0054686C" w:rsidRPr="00FC64C7" w:rsidRDefault="0054686C" w:rsidP="0054686C">
      <w:pPr>
        <w:jc w:val="center"/>
      </w:pPr>
    </w:p>
    <w:p w14:paraId="126639E2" w14:textId="77777777" w:rsidR="00F3759D" w:rsidRDefault="00F3759D" w:rsidP="0054686C"/>
    <w:p w14:paraId="76C76046" w14:textId="77777777" w:rsidR="0054686C" w:rsidRDefault="0054686C" w:rsidP="0054686C">
      <w:r w:rsidRPr="00FC64C7">
        <w:t>Por último, si se suman las ecuaciones EQ3 y EQ4 y se suma el aporte producido por la carga axial ultima en la pila, se obtiene la siguiente expresión:</w:t>
      </w:r>
    </w:p>
    <w:p w14:paraId="59C56114" w14:textId="77777777" w:rsidR="00F3759D" w:rsidRPr="00FC64C7" w:rsidRDefault="00F3759D" w:rsidP="0054686C"/>
    <w:p w14:paraId="042A1BA7" w14:textId="77777777" w:rsidR="0054686C" w:rsidRDefault="009D7857" w:rsidP="0054686C">
      <w:pPr>
        <w:jc w:val="center"/>
      </w:pPr>
      <w:r>
        <w:rPr>
          <w:noProof/>
        </w:rPr>
        <w:pict w14:anchorId="0A20AEB6">
          <v:shape id="_x0000_i1033" type="#_x0000_t75" style="width:203.1pt;height:23.65pt" equationxml="&lt;?xml version=&quot;1.0&quot; encoding=&quot;UTF-8&quot; standalone=&quot;yes&quot;?&gt;&#10;&#10;&lt;?mso-application progid=&quot;Word.Document&quot;?&gt;&#10;&#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00&quot;/&gt;&lt;w:displayBackgroundShape/&gt;&lt;w:stylePaneFormatFilter w:val=&quot;0000&quot;/&gt;&lt;w:defaultTabStop w:val=&quot;720&quot;/&gt;&lt;w:defaultTableStyle w:sti=&quot;0&quot; w:val=&quot;Normal&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punctuationKerning/&gt;&lt;w:characterSpacingControl w:val=&quot;DontCompress&quot;/&gt;&lt;w:optimizeForBrowser/&gt;&lt;w:allowPNG/&gt;&lt;w:validateAgainstSchema/&gt;&lt;w:saveInvalidXML w:val=&quot;off&quot;/&gt;&lt;w:ignoreMixedContent w:val=&quot;off&quot;/&gt;&lt;w:alwaysShowPlaceholderText w:val=&quot;off&quot;/&gt;&lt;w:compat&gt;&lt;w:doNotUseHTMLParagraphAutoSpacing/&gt;&lt;w:breakWrappedTables/&gt;&lt;w:snapToGridInCell/&gt;&lt;w:wrapTextWithPunct/&gt;&lt;w:useAsianBreakRules/&gt;&lt;w:useWord2002TableStyleRules/&gt;&lt;/w:compat&gt;&lt;wsp:rsids&gt;&lt;wsp:rsidRoot wsp:val=&quot;00DA3A35&quot;/&gt;&lt;wsp:rsid wsp:val=&quot;00000184&quot;/&gt;&lt;wsp:rsid wsp:val=&quot;00001BD5&quot;/&gt;&lt;wsp:rsid wsp:val=&quot;00002E30&quot;/&gt;&lt;wsp:rsid wsp:val=&quot;00003575&quot;/&gt;&lt;wsp:rsid wsp:val=&quot;0000416E&quot;/&gt;&lt;wsp:rsid wsp:val=&quot;00005815&quot;/&gt;&lt;wsp:rsid wsp:val=&quot;000123AE&quot;/&gt;&lt;wsp:rsid wsp:val=&quot;000154DD&quot;/&gt;&lt;wsp:rsid wsp:val=&quot;00016D8D&quot;/&gt;&lt;wsp:rsid wsp:val=&quot;00020AEF&quot;/&gt;&lt;wsp:rsid wsp:val=&quot;00023A52&quot;/&gt;&lt;wsp:rsid wsp:val=&quot;00026B6C&quot;/&gt;&lt;wsp:rsid wsp:val=&quot;00027801&quot;/&gt;&lt;wsp:rsid wsp:val=&quot;0003005C&quot;/&gt;&lt;wsp:rsid wsp:val=&quot;00032FDD&quot;/&gt;&lt;wsp:rsid wsp:val=&quot;000331B4&quot;/&gt;&lt;wsp:rsid wsp:val=&quot;00035B51&quot;/&gt;&lt;wsp:rsid wsp:val=&quot;00037E9D&quot;/&gt;&lt;wsp:rsid wsp:val=&quot;00040EFC&quot;/&gt;&lt;wsp:rsid wsp:val=&quot;0004132A&quot;/&gt;&lt;wsp:rsid wsp:val=&quot;00042CDF&quot;/&gt;&lt;wsp:rsid wsp:val=&quot;000445E0&quot;/&gt;&lt;wsp:rsid wsp:val=&quot;000449AB&quot;/&gt;&lt;wsp:rsid wsp:val=&quot;0004622E&quot;/&gt;&lt;wsp:rsid wsp:val=&quot;00051A55&quot;/&gt;&lt;wsp:rsid wsp:val=&quot;000527B6&quot;/&gt;&lt;wsp:rsid wsp:val=&quot;00053141&quot;/&gt;&lt;wsp:rsid wsp:val=&quot;00057486&quot;/&gt;&lt;wsp:rsid wsp:val=&quot;00057BF7&quot;/&gt;&lt;wsp:rsid wsp:val=&quot;000607FD&quot;/&gt;&lt;wsp:rsid wsp:val=&quot;0006311C&quot;/&gt;&lt;wsp:rsid wsp:val=&quot;0006369D&quot;/&gt;&lt;wsp:rsid wsp:val=&quot;00064646&quot;/&gt;&lt;wsp:rsid wsp:val=&quot;00067128&quot;/&gt;&lt;wsp:rsid wsp:val=&quot;000722CA&quot;/&gt;&lt;wsp:rsid wsp:val=&quot;00077B5D&quot;/&gt;&lt;wsp:rsid wsp:val=&quot;00077F3C&quot;/&gt;&lt;wsp:rsid wsp:val=&quot;0008176F&quot;/&gt;&lt;wsp:rsid wsp:val=&quot;000823A0&quot;/&gt;&lt;wsp:rsid wsp:val=&quot;00083F87&quot;/&gt;&lt;wsp:rsid wsp:val=&quot;000845C8&quot;/&gt;&lt;wsp:rsid wsp:val=&quot;00084D59&quot;/&gt;&lt;wsp:rsid wsp:val=&quot;0008584A&quot;/&gt;&lt;wsp:rsid wsp:val=&quot;00092E1B&quot;/&gt;&lt;wsp:rsid wsp:val=&quot;000946FB&quot;/&gt;&lt;wsp:rsid wsp:val=&quot;00097C9D&quot;/&gt;&lt;wsp:rsid wsp:val=&quot;000A0438&quot;/&gt;&lt;wsp:rsid wsp:val=&quot;000A15A7&quot;/&gt;&lt;wsp:rsid wsp:val=&quot;000A21EF&quot;/&gt;&lt;wsp:rsid wsp:val=&quot;000A3619&quot;/&gt;&lt;wsp:rsid wsp:val=&quot;000A43D4&quot;/&gt;&lt;wsp:rsid wsp:val=&quot;000A730F&quot;/&gt;&lt;wsp:rsid wsp:val=&quot;000A7B71&quot;/&gt;&lt;wsp:rsid wsp:val=&quot;000B18AC&quot;/&gt;&lt;wsp:rsid wsp:val=&quot;000B45F8&quot;/&gt;&lt;wsp:rsid wsp:val=&quot;000B4655&quot;/&gt;&lt;wsp:rsid wsp:val=&quot;000B4A25&quot;/&gt;&lt;wsp:rsid wsp:val=&quot;000B4FB1&quot;/&gt;&lt;wsp:rsid wsp:val=&quot;000B6856&quot;/&gt;&lt;wsp:rsid wsp:val=&quot;000B7980&quot;/&gt;&lt;wsp:rsid wsp:val=&quot;000C01C3&quot;/&gt;&lt;wsp:rsid wsp:val=&quot;000C1716&quot;/&gt;&lt;wsp:rsid wsp:val=&quot;000C33EE&quot;/&gt;&lt;wsp:rsid wsp:val=&quot;000C77E3&quot;/&gt;&lt;wsp:rsid wsp:val=&quot;000C7BE9&quot;/&gt;&lt;wsp:rsid wsp:val=&quot;000C7CED&quot;/&gt;&lt;wsp:rsid wsp:val=&quot;000D3D12&quot;/&gt;&lt;wsp:rsid wsp:val=&quot;000D4ACC&quot;/&gt;&lt;wsp:rsid wsp:val=&quot;000E29B6&quot;/&gt;&lt;wsp:rsid wsp:val=&quot;000E2A43&quot;/&gt;&lt;wsp:rsid wsp:val=&quot;000E2E29&quot;/&gt;&lt;wsp:rsid wsp:val=&quot;000E3962&quot;/&gt;&lt;wsp:rsid wsp:val=&quot;000E3B23&quot;/&gt;&lt;wsp:rsid wsp:val=&quot;000E7210&quot;/&gt;&lt;wsp:rsid wsp:val=&quot;000E7528&quot;/&gt;&lt;wsp:rsid wsp:val=&quot;000E77A5&quot;/&gt;&lt;wsp:rsid wsp:val=&quot;000F07C1&quot;/&gt;&lt;wsp:rsid wsp:val=&quot;000F1048&quot;/&gt;&lt;wsp:rsid wsp:val=&quot;000F1387&quot;/&gt;&lt;wsp:rsid wsp:val=&quot;000F18AA&quot;/&gt;&lt;wsp:rsid wsp:val=&quot;000F284D&quot;/&gt;&lt;wsp:rsid wsp:val=&quot;000F2A16&quot;/&gt;&lt;wsp:rsid wsp:val=&quot;000F4414&quot;/&gt;&lt;wsp:rsid wsp:val=&quot;000F4692&quot;/&gt;&lt;wsp:rsid wsp:val=&quot;000F54ED&quot;/&gt;&lt;wsp:rsid wsp:val=&quot;000F5FD5&quot;/&gt;&lt;wsp:rsid wsp:val=&quot;000F61B2&quot;/&gt;&lt;wsp:rsid wsp:val=&quot;001027A8&quot;/&gt;&lt;wsp:rsid wsp:val=&quot;001037B1&quot;/&gt;&lt;wsp:rsid wsp:val=&quot;00106490&quot;/&gt;&lt;wsp:rsid wsp:val=&quot;001122C3&quot;/&gt;&lt;wsp:rsid wsp:val=&quot;0011326F&quot;/&gt;&lt;wsp:rsid wsp:val=&quot;001134AE&quot;/&gt;&lt;wsp:rsid wsp:val=&quot;00113792&quot;/&gt;&lt;wsp:rsid wsp:val=&quot;00116BC2&quot;/&gt;&lt;wsp:rsid wsp:val=&quot;001176F6&quot;/&gt;&lt;wsp:rsid wsp:val=&quot;0011787F&quot;/&gt;&lt;wsp:rsid wsp:val=&quot;0012183A&quot;/&gt;&lt;wsp:rsid wsp:val=&quot;00121C3F&quot;/&gt;&lt;wsp:rsid wsp:val=&quot;00123F7A&quot;/&gt;&lt;wsp:rsid wsp:val=&quot;00127974&quot;/&gt;&lt;wsp:rsid wsp:val=&quot;00127EE8&quot;/&gt;&lt;wsp:rsid wsp:val=&quot;00131F92&quot;/&gt;&lt;wsp:rsid wsp:val=&quot;00132DB9&quot;/&gt;&lt;wsp:rsid wsp:val=&quot;0013542C&quot;/&gt;&lt;wsp:rsid wsp:val=&quot;00135B32&quot;/&gt;&lt;wsp:rsid wsp:val=&quot;0013673A&quot;/&gt;&lt;wsp:rsid wsp:val=&quot;00140B51&quot;/&gt;&lt;wsp:rsid wsp:val=&quot;0014478E&quot;/&gt;&lt;wsp:rsid wsp:val=&quot;001457CC&quot;/&gt;&lt;wsp:rsid wsp:val=&quot;00145FC4&quot;/&gt;&lt;wsp:rsid wsp:val=&quot;0015208C&quot;/&gt;&lt;wsp:rsid wsp:val=&quot;00156BA6&quot;/&gt;&lt;wsp:rsid wsp:val=&quot;00160750&quot;/&gt;&lt;wsp:rsid wsp:val=&quot;00162189&quot;/&gt;&lt;wsp:rsid wsp:val=&quot;00162755&quot;/&gt;&lt;wsp:rsid wsp:val=&quot;00164D5D&quot;/&gt;&lt;wsp:rsid wsp:val=&quot;0016633F&quot;/&gt;&lt;wsp:rsid wsp:val=&quot;001714FC&quot;/&gt;&lt;wsp:rsid wsp:val=&quot;00171B2A&quot;/&gt;&lt;wsp:rsid wsp:val=&quot;00175804&quot;/&gt;&lt;wsp:rsid wsp:val=&quot;00177874&quot;/&gt;&lt;wsp:rsid wsp:val=&quot;00180986&quot;/&gt;&lt;wsp:rsid wsp:val=&quot;00181287&quot;/&gt;&lt;wsp:rsid wsp:val=&quot;00181E0A&quot;/&gt;&lt;wsp:rsid wsp:val=&quot;001831DA&quot;/&gt;&lt;wsp:rsid wsp:val=&quot;00184717&quot;/&gt;&lt;wsp:rsid wsp:val=&quot;00190383&quot;/&gt;&lt;wsp:rsid wsp:val=&quot;00190C70&quot;/&gt;&lt;wsp:rsid wsp:val=&quot;0019235E&quot;/&gt;&lt;wsp:rsid wsp:val=&quot;00192B3B&quot;/&gt;&lt;wsp:rsid wsp:val=&quot;001A307B&quot;/&gt;&lt;wsp:rsid wsp:val=&quot;001A3850&quot;/&gt;&lt;wsp:rsid wsp:val=&quot;001A428F&quot;/&gt;&lt;wsp:rsid wsp:val=&quot;001A651A&quot;/&gt;&lt;wsp:rsid wsp:val=&quot;001A6AC0&quot;/&gt;&lt;wsp:rsid wsp:val=&quot;001A7067&quot;/&gt;&lt;wsp:rsid wsp:val=&quot;001A7900&quot;/&gt;&lt;wsp:rsid wsp:val=&quot;001B0E77&quot;/&gt;&lt;wsp:rsid wsp:val=&quot;001B4754&quot;/&gt;&lt;wsp:rsid wsp:val=&quot;001C4995&quot;/&gt;&lt;wsp:rsid wsp:val=&quot;001C57BC&quot;/&gt;&lt;wsp:rsid wsp:val=&quot;001D2FFC&quot;/&gt;&lt;wsp:rsid wsp:val=&quot;001D360A&quot;/&gt;&lt;wsp:rsid wsp:val=&quot;001E1ED7&quot;/&gt;&lt;wsp:rsid wsp:val=&quot;001E5239&quot;/&gt;&lt;wsp:rsid wsp:val=&quot;001F1264&quot;/&gt;&lt;wsp:rsid wsp:val=&quot;001F197F&quot;/&gt;&lt;wsp:rsid wsp:val=&quot;001F1A70&quot;/&gt;&lt;wsp:rsid wsp:val=&quot;001F485D&quot;/&gt;&lt;wsp:rsid wsp:val=&quot;002008AE&quot;/&gt;&lt;wsp:rsid wsp:val=&quot;00200ECA&quot;/&gt;&lt;wsp:rsid wsp:val=&quot;00202087&quot;/&gt;&lt;wsp:rsid wsp:val=&quot;00202127&quot;/&gt;&lt;wsp:rsid wsp:val=&quot;0020363A&quot;/&gt;&lt;wsp:rsid wsp:val=&quot;00205804&quot;/&gt;&lt;wsp:rsid wsp:val=&quot;002067F2&quot;/&gt;&lt;wsp:rsid wsp:val=&quot;0021066D&quot;/&gt;&lt;wsp:rsid wsp:val=&quot;002112F4&quot;/&gt;&lt;wsp:rsid wsp:val=&quot;00212B55&quot;/&gt;&lt;wsp:rsid wsp:val=&quot;00215D6F&quot;/&gt;&lt;wsp:rsid wsp:val=&quot;002170C4&quot;/&gt;&lt;wsp:rsid wsp:val=&quot;00217E1C&quot;/&gt;&lt;wsp:rsid wsp:val=&quot;0022085A&quot;/&gt;&lt;wsp:rsid wsp:val=&quot;0022163D&quot;/&gt;&lt;wsp:rsid wsp:val=&quot;00221C40&quot;/&gt;&lt;wsp:rsid wsp:val=&quot;002229A3&quot;/&gt;&lt;wsp:rsid wsp:val=&quot;00224295&quot;/&gt;&lt;wsp:rsid wsp:val=&quot;002249CF&quot;/&gt;&lt;wsp:rsid wsp:val=&quot;00225E24&quot;/&gt;&lt;wsp:rsid wsp:val=&quot;0022705B&quot;/&gt;&lt;wsp:rsid wsp:val=&quot;002279EB&quot;/&gt;&lt;wsp:rsid wsp:val=&quot;00230678&quot;/&gt;&lt;wsp:rsid wsp:val=&quot;00230A05&quot;/&gt;&lt;wsp:rsid wsp:val=&quot;00232A4D&quot;/&gt;&lt;wsp:rsid wsp:val=&quot;00232F0B&quot;/&gt;&lt;wsp:rsid wsp:val=&quot;00232FB6&quot;/&gt;&lt;wsp:rsid wsp:val=&quot;00233A61&quot;/&gt;&lt;wsp:rsid wsp:val=&quot;00233E5C&quot;/&gt;&lt;wsp:rsid wsp:val=&quot;00234102&quot;/&gt;&lt;wsp:rsid wsp:val=&quot;00234499&quot;/&gt;&lt;wsp:rsid wsp:val=&quot;00235E50&quot;/&gt;&lt;wsp:rsid wsp:val=&quot;0023615E&quot;/&gt;&lt;wsp:rsid wsp:val=&quot;00237C91&quot;/&gt;&lt;wsp:rsid wsp:val=&quot;002421AD&quot;/&gt;&lt;wsp:rsid wsp:val=&quot;0024230D&quot;/&gt;&lt;wsp:rsid wsp:val=&quot;00243FF1&quot;/&gt;&lt;wsp:rsid wsp:val=&quot;00244D4A&quot;/&gt;&lt;wsp:rsid wsp:val=&quot;00246014&quot;/&gt;&lt;wsp:rsid wsp:val=&quot;00246629&quot;/&gt;&lt;wsp:rsid wsp:val=&quot;00247F61&quot;/&gt;&lt;wsp:rsid wsp:val=&quot;00251CEC&quot;/&gt;&lt;wsp:rsid wsp:val=&quot;0025205B&quot;/&gt;&lt;wsp:rsid wsp:val=&quot;0025244D&quot;/&gt;&lt;wsp:rsid wsp:val=&quot;0025547C&quot;/&gt;&lt;wsp:rsid wsp:val=&quot;0025547D&quot;/&gt;&lt;wsp:rsid wsp:val=&quot;00255C2F&quot;/&gt;&lt;wsp:rsid wsp:val=&quot;002614BF&quot;/&gt;&lt;wsp:rsid wsp:val=&quot;00261987&quot;/&gt;&lt;wsp:rsid wsp:val=&quot;00261A40&quot;/&gt;&lt;wsp:rsid wsp:val=&quot;002700FA&quot;/&gt;&lt;wsp:rsid wsp:val=&quot;002707DD&quot;/&gt;&lt;wsp:rsid wsp:val=&quot;00271D38&quot;/&gt;&lt;wsp:rsid wsp:val=&quot;00272A67&quot;/&gt;&lt;wsp:rsid wsp:val=&quot;00274CEC&quot;/&gt;&lt;wsp:rsid wsp:val=&quot;0027753A&quot;/&gt;&lt;wsp:rsid wsp:val=&quot;00277C79&quot;/&gt;&lt;wsp:rsid wsp:val=&quot;00281CA8&quot;/&gt;&lt;wsp:rsid wsp:val=&quot;00284BE4&quot;/&gt;&lt;wsp:rsid wsp:val=&quot;002861F9&quot;/&gt;&lt;wsp:rsid wsp:val=&quot;002868DC&quot;/&gt;&lt;wsp:rsid wsp:val=&quot;00287985&quot;/&gt;&lt;wsp:rsid wsp:val=&quot;00292B4F&quot;/&gt;&lt;wsp:rsid wsp:val=&quot;00292FC7&quot;/&gt;&lt;wsp:rsid wsp:val=&quot;0029466D&quot;/&gt;&lt;wsp:rsid wsp:val=&quot;002950D7&quot;/&gt;&lt;wsp:rsid wsp:val=&quot;00295621&quot;/&gt;&lt;wsp:rsid wsp:val=&quot;002979F5&quot;/&gt;&lt;wsp:rsid wsp:val=&quot;002A02B7&quot;/&gt;&lt;wsp:rsid wsp:val=&quot;002A0A91&quot;/&gt;&lt;wsp:rsid wsp:val=&quot;002A2405&quot;/&gt;&lt;wsp:rsid wsp:val=&quot;002A3D95&quot;/&gt;&lt;wsp:rsid wsp:val=&quot;002A5091&quot;/&gt;&lt;wsp:rsid wsp:val=&quot;002B2EE4&quot;/&gt;&lt;wsp:rsid wsp:val=&quot;002B38BA&quot;/&gt;&lt;wsp:rsid wsp:val=&quot;002B5E2A&quot;/&gt;&lt;wsp:rsid wsp:val=&quot;002B6AFF&quot;/&gt;&lt;wsp:rsid wsp:val=&quot;002C1302&quot;/&gt;&lt;wsp:rsid wsp:val=&quot;002C2469&quot;/&gt;&lt;wsp:rsid wsp:val=&quot;002C4B51&quot;/&gt;&lt;wsp:rsid wsp:val=&quot;002C5CB4&quot;/&gt;&lt;wsp:rsid wsp:val=&quot;002C6E49&quot;/&gt;&lt;wsp:rsid wsp:val=&quot;002C774B&quot;/&gt;&lt;wsp:rsid wsp:val=&quot;002D205A&quot;/&gt;&lt;wsp:rsid wsp:val=&quot;002D3C60&quot;/&gt;&lt;wsp:rsid wsp:val=&quot;002D3F38&quot;/&gt;&lt;wsp:rsid wsp:val=&quot;002D6129&quot;/&gt;&lt;wsp:rsid wsp:val=&quot;002D7047&quot;/&gt;&lt;wsp:rsid wsp:val=&quot;002D796E&quot;/&gt;&lt;wsp:rsid wsp:val=&quot;002E0541&quot;/&gt;&lt;wsp:rsid wsp:val=&quot;002E1D01&quot;/&gt;&lt;wsp:rsid wsp:val=&quot;002E23F7&quot;/&gt;&lt;wsp:rsid wsp:val=&quot;002E2E24&quot;/&gt;&lt;wsp:rsid wsp:val=&quot;002E5688&quot;/&gt;&lt;wsp:rsid wsp:val=&quot;002E5A99&quot;/&gt;&lt;wsp:rsid wsp:val=&quot;002F1976&quot;/&gt;&lt;wsp:rsid wsp:val=&quot;002F3C8F&quot;/&gt;&lt;wsp:rsid wsp:val=&quot;002F5F14&quot;/&gt;&lt;wsp:rsid wsp:val=&quot;00300F9B&quot;/&gt;&lt;wsp:rsid wsp:val=&quot;00302651&quot;/&gt;&lt;wsp:rsid wsp:val=&quot;00304AB0&quot;/&gt;&lt;wsp:rsid wsp:val=&quot;00305E8E&quot;/&gt;&lt;wsp:rsid wsp:val=&quot;003064CC&quot;/&gt;&lt;wsp:rsid wsp:val=&quot;00306F74&quot;/&gt;&lt;wsp:rsid wsp:val=&quot;003108BD&quot;/&gt;&lt;wsp:rsid wsp:val=&quot;00311477&quot;/&gt;&lt;wsp:rsid wsp:val=&quot;00313EC6&quot;/&gt;&lt;wsp:rsid wsp:val=&quot;00316CB9&quot;/&gt;&lt;wsp:rsid wsp:val=&quot;003212AA&quot;/&gt;&lt;wsp:rsid wsp:val=&quot;003216F9&quot;/&gt;&lt;wsp:rsid wsp:val=&quot;00325E32&quot;/&gt;&lt;wsp:rsid wsp:val=&quot;00326263&quot;/&gt;&lt;wsp:rsid wsp:val=&quot;00326B6B&quot;/&gt;&lt;wsp:rsid wsp:val=&quot;00331B2C&quot;/&gt;&lt;wsp:rsid wsp:val=&quot;00332309&quot;/&gt;&lt;wsp:rsid wsp:val=&quot;00333865&quot;/&gt;&lt;wsp:rsid wsp:val=&quot;003344AD&quot;/&gt;&lt;wsp:rsid wsp:val=&quot;00335872&quot;/&gt;&lt;wsp:rsid wsp:val=&quot;00341AAC&quot;/&gt;&lt;wsp:rsid wsp:val=&quot;003451EE&quot;/&gt;&lt;wsp:rsid wsp:val=&quot;0034779E&quot;/&gt;&lt;wsp:rsid wsp:val=&quot;00354445&quot;/&gt;&lt;wsp:rsid wsp:val=&quot;00354BB5&quot;/&gt;&lt;wsp:rsid wsp:val=&quot;00357BC9&quot;/&gt;&lt;wsp:rsid wsp:val=&quot;003611C8&quot;/&gt;&lt;wsp:rsid wsp:val=&quot;00363E7D&quot;/&gt;&lt;wsp:rsid wsp:val=&quot;00364085&quot;/&gt;&lt;wsp:rsid wsp:val=&quot;003657B9&quot;/&gt;&lt;wsp:rsid wsp:val=&quot;003665F4&quot;/&gt;&lt;wsp:rsid wsp:val=&quot;00370D53&quot;/&gt;&lt;wsp:rsid wsp:val=&quot;00373368&quot;/&gt;&lt;wsp:rsid wsp:val=&quot;00377255&quot;/&gt;&lt;wsp:rsid wsp:val=&quot;00380C9E&quot;/&gt;&lt;wsp:rsid wsp:val=&quot;0038206B&quot;/&gt;&lt;wsp:rsid wsp:val=&quot;00382DA4&quot;/&gt;&lt;wsp:rsid wsp:val=&quot;003867AB&quot;/&gt;&lt;wsp:rsid wsp:val=&quot;00386A90&quot;/&gt;&lt;wsp:rsid wsp:val=&quot;003875A0&quot;/&gt;&lt;wsp:rsid wsp:val=&quot;00387682&quot;/&gt;&lt;wsp:rsid wsp:val=&quot;003903C9&quot;/&gt;&lt;wsp:rsid wsp:val=&quot;003920B4&quot;/&gt;&lt;wsp:rsid wsp:val=&quot;00393F73&quot;/&gt;&lt;wsp:rsid wsp:val=&quot;003A1F5D&quot;/&gt;&lt;wsp:rsid wsp:val=&quot;003A6DC6&quot;/&gt;&lt;wsp:rsid wsp:val=&quot;003B3B0F&quot;/&gt;&lt;wsp:rsid wsp:val=&quot;003B3CE7&quot;/&gt;&lt;wsp:rsid wsp:val=&quot;003B48CE&quot;/&gt;&lt;wsp:rsid wsp:val=&quot;003B5B81&quot;/&gt;&lt;wsp:rsid wsp:val=&quot;003B65C7&quot;/&gt;&lt;wsp:rsid wsp:val=&quot;003B69C9&quot;/&gt;&lt;wsp:rsid wsp:val=&quot;003C1450&quot;/&gt;&lt;wsp:rsid wsp:val=&quot;003C55C7&quot;/&gt;&lt;wsp:rsid wsp:val=&quot;003C5A08&quot;/&gt;&lt;wsp:rsid wsp:val=&quot;003C7B5A&quot;/&gt;&lt;wsp:rsid wsp:val=&quot;003D1373&quot;/&gt;&lt;wsp:rsid wsp:val=&quot;003D16D1&quot;/&gt;&lt;wsp:rsid wsp:val=&quot;003D1C4A&quot;/&gt;&lt;wsp:rsid wsp:val=&quot;003D4790&quot;/&gt;&lt;wsp:rsid wsp:val=&quot;003D6ED1&quot;/&gt;&lt;wsp:rsid wsp:val=&quot;003D70EC&quot;/&gt;&lt;wsp:rsid wsp:val=&quot;003E0251&quot;/&gt;&lt;wsp:rsid wsp:val=&quot;003E0702&quot;/&gt;&lt;wsp:rsid wsp:val=&quot;003E0A3A&quot;/&gt;&lt;wsp:rsid wsp:val=&quot;003E1A98&quot;/&gt;&lt;wsp:rsid wsp:val=&quot;003E421A&quot;/&gt;&lt;wsp:rsid wsp:val=&quot;003E49EA&quot;/&gt;&lt;wsp:rsid wsp:val=&quot;003E6CF8&quot;/&gt;&lt;wsp:rsid wsp:val=&quot;003F04A9&quot;/&gt;&lt;wsp:rsid wsp:val=&quot;003F3383&quot;/&gt;&lt;wsp:rsid wsp:val=&quot;003F4636&quot;/&gt;&lt;wsp:rsid wsp:val=&quot;003F537D&quot;/&gt;&lt;wsp:rsid wsp:val=&quot;003F5BBC&quot;/&gt;&lt;wsp:rsid wsp:val=&quot;003F7B4E&quot;/&gt;&lt;wsp:rsid wsp:val=&quot;00400168&quot;/&gt;&lt;wsp:rsid wsp:val=&quot;00401D97&quot;/&gt;&lt;wsp:rsid wsp:val=&quot;004026AF&quot;/&gt;&lt;wsp:rsid wsp:val=&quot;00403412&quot;/&gt;&lt;wsp:rsid wsp:val=&quot;00405173&quot;/&gt;&lt;wsp:rsid wsp:val=&quot;004079B6&quot;/&gt;&lt;wsp:rsid wsp:val=&quot;00410D7F&quot;/&gt;&lt;wsp:rsid wsp:val=&quot;00413803&quot;/&gt;&lt;wsp:rsid wsp:val=&quot;004172BB&quot;/&gt;&lt;wsp:rsid wsp:val=&quot;00417815&quot;/&gt;&lt;wsp:rsid wsp:val=&quot;0042102E&quot;/&gt;&lt;wsp:rsid wsp:val=&quot;00424687&quot;/&gt;&lt;wsp:rsid wsp:val=&quot;00424702&quot;/&gt;&lt;wsp:rsid wsp:val=&quot;004255C9&quot;/&gt;&lt;wsp:rsid wsp:val=&quot;00430485&quot;/&gt;&lt;wsp:rsid wsp:val=&quot;0043113A&quot;/&gt;&lt;wsp:rsid wsp:val=&quot;00432727&quot;/&gt;&lt;wsp:rsid wsp:val=&quot;00432DDE&quot;/&gt;&lt;wsp:rsid wsp:val=&quot;00434990&quot;/&gt;&lt;wsp:rsid wsp:val=&quot;00436F40&quot;/&gt;&lt;wsp:rsid wsp:val=&quot;00441033&quot;/&gt;&lt;wsp:rsid wsp:val=&quot;00441C13&quot;/&gt;&lt;wsp:rsid wsp:val=&quot;00442628&quot;/&gt;&lt;wsp:rsid wsp:val=&quot;004436C2&quot;/&gt;&lt;wsp:rsid wsp:val=&quot;0044398D&quot;/&gt;&lt;wsp:rsid wsp:val=&quot;0045376D&quot;/&gt;&lt;wsp:rsid wsp:val=&quot;0045524C&quot;/&gt;&lt;wsp:rsid wsp:val=&quot;00455C2B&quot;/&gt;&lt;wsp:rsid wsp:val=&quot;0045672A&quot;/&gt;&lt;wsp:rsid wsp:val=&quot;00456EEE&quot;/&gt;&lt;wsp:rsid wsp:val=&quot;00460AB1&quot;/&gt;&lt;wsp:rsid wsp:val=&quot;00462DC5&quot;/&gt;&lt;wsp:rsid wsp:val=&quot;004630E9&quot;/&gt;&lt;wsp:rsid wsp:val=&quot;0046495E&quot;/&gt;&lt;wsp:rsid wsp:val=&quot;00467289&quot;/&gt;&lt;wsp:rsid wsp:val=&quot;00467403&quot;/&gt;&lt;wsp:rsid wsp:val=&quot;0047155B&quot;/&gt;&lt;wsp:rsid wsp:val=&quot;004738CF&quot;/&gt;&lt;wsp:rsid wsp:val=&quot;00474588&quot;/&gt;&lt;wsp:rsid wsp:val=&quot;00484577&quot;/&gt;&lt;wsp:rsid wsp:val=&quot;0048472D&quot;/&gt;&lt;wsp:rsid wsp:val=&quot;00486FE4&quot;/&gt;&lt;wsp:rsid wsp:val=&quot;004928FD&quot;/&gt;&lt;wsp:rsid wsp:val=&quot;004940AE&quot;/&gt;&lt;wsp:rsid wsp:val=&quot;00494792&quot;/&gt;&lt;wsp:rsid wsp:val=&quot;00495EB9&quot;/&gt;&lt;wsp:rsid wsp:val=&quot;004A28DA&quot;/&gt;&lt;wsp:rsid wsp:val=&quot;004B43F3&quot;/&gt;&lt;wsp:rsid wsp:val=&quot;004B515B&quot;/&gt;&lt;wsp:rsid wsp:val=&quot;004C1B4E&quot;/&gt;&lt;wsp:rsid wsp:val=&quot;004C1DB6&quot;/&gt;&lt;wsp:rsid wsp:val=&quot;004C2514&quot;/&gt;&lt;wsp:rsid wsp:val=&quot;004C3666&quot;/&gt;&lt;wsp:rsid wsp:val=&quot;004C3C80&quot;/&gt;&lt;wsp:rsid wsp:val=&quot;004C5273&quot;/&gt;&lt;wsp:rsid wsp:val=&quot;004C6B24&quot;/&gt;&lt;wsp:rsid wsp:val=&quot;004D129B&quot;/&gt;&lt;wsp:rsid wsp:val=&quot;004D23D1&quot;/&gt;&lt;wsp:rsid wsp:val=&quot;004D352E&quot;/&gt;&lt;wsp:rsid wsp:val=&quot;004D4B8C&quot;/&gt;&lt;wsp:rsid wsp:val=&quot;004E4199&quot;/&gt;&lt;wsp:rsid wsp:val=&quot;004E4723&quot;/&gt;&lt;wsp:rsid wsp:val=&quot;004E51A7&quot;/&gt;&lt;wsp:rsid wsp:val=&quot;004F00BA&quot;/&gt;&lt;wsp:rsid wsp:val=&quot;004F0CC9&quot;/&gt;&lt;wsp:rsid wsp:val=&quot;004F1207&quot;/&gt;&lt;wsp:rsid wsp:val=&quot;004F143F&quot;/&gt;&lt;wsp:rsid wsp:val=&quot;004F15AE&quot;/&gt;&lt;wsp:rsid wsp:val=&quot;004F2271&quot;/&gt;&lt;wsp:rsid wsp:val=&quot;004F2315&quot;/&gt;&lt;wsp:rsid wsp:val=&quot;004F3D35&quot;/&gt;&lt;wsp:rsid wsp:val=&quot;004F43F5&quot;/&gt;&lt;wsp:rsid wsp:val=&quot;004F52AA&quot;/&gt;&lt;wsp:rsid wsp:val=&quot;004F5ED3&quot;/&gt;&lt;wsp:rsid wsp:val=&quot;004F608C&quot;/&gt;&lt;wsp:rsid wsp:val=&quot;004F642B&quot;/&gt;&lt;wsp:rsid wsp:val=&quot;004F7714&quot;/&gt;&lt;wsp:rsid wsp:val=&quot;005000B2&quot;/&gt;&lt;wsp:rsid wsp:val=&quot;00501F0B&quot;/&gt;&lt;wsp:rsid wsp:val=&quot;00502A6F&quot;/&gt;&lt;wsp:rsid wsp:val=&quot;005049F7&quot;/&gt;&lt;wsp:rsid wsp:val=&quot;00511850&quot;/&gt;&lt;wsp:rsid wsp:val=&quot;00515225&quot;/&gt;&lt;wsp:rsid wsp:val=&quot;0051540D&quot;/&gt;&lt;wsp:rsid wsp:val=&quot;005159BA&quot;/&gt;&lt;wsp:rsid wsp:val=&quot;00520988&quot;/&gt;&lt;wsp:rsid wsp:val=&quot;00526F0C&quot;/&gt;&lt;wsp:rsid wsp:val=&quot;005271B9&quot;/&gt;&lt;wsp:rsid wsp:val=&quot;00527830&quot;/&gt;&lt;wsp:rsid wsp:val=&quot;005360E2&quot;/&gt;&lt;wsp:rsid wsp:val=&quot;00540B36&quot;/&gt;&lt;wsp:rsid wsp:val=&quot;00541B41&quot;/&gt;&lt;wsp:rsid wsp:val=&quot;005421E8&quot;/&gt;&lt;wsp:rsid wsp:val=&quot;005427A1&quot;/&gt;&lt;wsp:rsid wsp:val=&quot;0054477C&quot;/&gt;&lt;wsp:rsid wsp:val=&quot;005473C2&quot;/&gt;&lt;wsp:rsid wsp:val=&quot;0055142E&quot;/&gt;&lt;wsp:rsid wsp:val=&quot;00553EF1&quot;/&gt;&lt;wsp:rsid wsp:val=&quot;005552E5&quot;/&gt;&lt;wsp:rsid wsp:val=&quot;005553D9&quot;/&gt;&lt;wsp:rsid wsp:val=&quot;00555F2B&quot;/&gt;&lt;wsp:rsid wsp:val=&quot;00561131&quot;/&gt;&lt;wsp:rsid wsp:val=&quot;00561371&quot;/&gt;&lt;wsp:rsid wsp:val=&quot;00562EFF&quot;/&gt;&lt;wsp:rsid wsp:val=&quot;0056404B&quot;/&gt;&lt;wsp:rsid wsp:val=&quot;00565438&quot;/&gt;&lt;wsp:rsid wsp:val=&quot;00566241&quot;/&gt;&lt;wsp:rsid wsp:val=&quot;00566AAA&quot;/&gt;&lt;wsp:rsid wsp:val=&quot;00567A81&quot;/&gt;&lt;wsp:rsid wsp:val=&quot;00574B41&quot;/&gt;&lt;wsp:rsid wsp:val=&quot;005752C6&quot;/&gt;&lt;wsp:rsid wsp:val=&quot;00575618&quot;/&gt;&lt;wsp:rsid wsp:val=&quot;0057728D&quot;/&gt;&lt;wsp:rsid wsp:val=&quot;0057768D&quot;/&gt;&lt;wsp:rsid wsp:val=&quot;00577BF4&quot;/&gt;&lt;wsp:rsid wsp:val=&quot;00577CA3&quot;/&gt;&lt;wsp:rsid wsp:val=&quot;005842FD&quot;/&gt;&lt;wsp:rsid wsp:val=&quot;00585BD4&quot;/&gt;&lt;wsp:rsid wsp:val=&quot;0058707A&quot;/&gt;&lt;wsp:rsid wsp:val=&quot;00590E0F&quot;/&gt;&lt;wsp:rsid wsp:val=&quot;005936F8&quot;/&gt;&lt;wsp:rsid wsp:val=&quot;00597893&quot;/&gt;&lt;wsp:rsid wsp:val=&quot;005A3605&quot;/&gt;&lt;wsp:rsid wsp:val=&quot;005A6478&quot;/&gt;&lt;wsp:rsid wsp:val=&quot;005B502A&quot;/&gt;&lt;wsp:rsid wsp:val=&quot;005B580E&quot;/&gt;&lt;wsp:rsid wsp:val=&quot;005B618E&quot;/&gt;&lt;wsp:rsid wsp:val=&quot;005B6723&quot;/&gt;&lt;wsp:rsid wsp:val=&quot;005B7C20&quot;/&gt;&lt;wsp:rsid wsp:val=&quot;005C3F4D&quot;/&gt;&lt;wsp:rsid wsp:val=&quot;005C7082&quot;/&gt;&lt;wsp:rsid wsp:val=&quot;005D0B81&quot;/&gt;&lt;wsp:rsid wsp:val=&quot;005D3900&quot;/&gt;&lt;wsp:rsid wsp:val=&quot;005D5AAA&quot;/&gt;&lt;wsp:rsid wsp:val=&quot;005D6269&quot;/&gt;&lt;wsp:rsid wsp:val=&quot;005D7C34&quot;/&gt;&lt;wsp:rsid wsp:val=&quot;005E29E3&quot;/&gt;&lt;wsp:rsid wsp:val=&quot;005E482A&quot;/&gt;&lt;wsp:rsid wsp:val=&quot;005E49E6&quot;/&gt;&lt;wsp:rsid wsp:val=&quot;005E5B73&quot;/&gt;&lt;wsp:rsid wsp:val=&quot;005F104F&quot;/&gt;&lt;wsp:rsid wsp:val=&quot;005F3C19&quot;/&gt;&lt;wsp:rsid wsp:val=&quot;005F3EC4&quot;/&gt;&lt;wsp:rsid wsp:val=&quot;005F41BE&quot;/&gt;&lt;wsp:rsid wsp:val=&quot;005F473C&quot;/&gt;&lt;wsp:rsid wsp:val=&quot;005F5339&quot;/&gt;&lt;wsp:rsid wsp:val=&quot;0060107B&quot;/&gt;&lt;wsp:rsid wsp:val=&quot;006023C5&quot;/&gt;&lt;wsp:rsid wsp:val=&quot;006036B4&quot;/&gt;&lt;wsp:rsid wsp:val=&quot;00605D31&quot;/&gt;&lt;wsp:rsid wsp:val=&quot;00606A6B&quot;/&gt;&lt;wsp:rsid wsp:val=&quot;00606FF8&quot;/&gt;&lt;wsp:rsid wsp:val=&quot;006102C7&quot;/&gt;&lt;wsp:rsid wsp:val=&quot;006104F3&quot;/&gt;&lt;wsp:rsid wsp:val=&quot;0061246B&quot;/&gt;&lt;wsp:rsid wsp:val=&quot;00612E16&quot;/&gt;&lt;wsp:rsid wsp:val=&quot;00614871&quot;/&gt;&lt;wsp:rsid wsp:val=&quot;00616EA0&quot;/&gt;&lt;wsp:rsid wsp:val=&quot;00617434&quot;/&gt;&lt;wsp:rsid wsp:val=&quot;00617BC9&quot;/&gt;&lt;wsp:rsid wsp:val=&quot;00622890&quot;/&gt;&lt;wsp:rsid wsp:val=&quot;00623EAA&quot;/&gt;&lt;wsp:rsid wsp:val=&quot;00625B80&quot;/&gt;&lt;wsp:rsid wsp:val=&quot;00625DB6&quot;/&gt;&lt;wsp:rsid wsp:val=&quot;00631286&quot;/&gt;&lt;wsp:rsid wsp:val=&quot;0063277A&quot;/&gt;&lt;wsp:rsid wsp:val=&quot;00633964&quot;/&gt;&lt;wsp:rsid wsp:val=&quot;006339E7&quot;/&gt;&lt;wsp:rsid wsp:val=&quot;006346C8&quot;/&gt;&lt;wsp:rsid wsp:val=&quot;006362B7&quot;/&gt;&lt;wsp:rsid wsp:val=&quot;00636ADC&quot;/&gt;&lt;wsp:rsid wsp:val=&quot;006401A9&quot;/&gt;&lt;wsp:rsid wsp:val=&quot;006413F9&quot;/&gt;&lt;wsp:rsid wsp:val=&quot;00642A69&quot;/&gt;&lt;wsp:rsid wsp:val=&quot;00643E22&quot;/&gt;&lt;wsp:rsid wsp:val=&quot;0064524F&quot;/&gt;&lt;wsp:rsid wsp:val=&quot;006468DB&quot;/&gt;&lt;wsp:rsid wsp:val=&quot;00646951&quot;/&gt;&lt;wsp:rsid wsp:val=&quot;00652921&quot;/&gt;&lt;wsp:rsid wsp:val=&quot;006541DD&quot;/&gt;&lt;wsp:rsid wsp:val=&quot;00657898&quot;/&gt;&lt;wsp:rsid wsp:val=&quot;00661879&quot;/&gt;&lt;wsp:rsid wsp:val=&quot;00662F03&quot;/&gt;&lt;wsp:rsid wsp:val=&quot;0066569B&quot;/&gt;&lt;wsp:rsid wsp:val=&quot;006667B9&quot;/&gt;&lt;wsp:rsid wsp:val=&quot;00667D26&quot;/&gt;&lt;wsp:rsid wsp:val=&quot;00667F7D&quot;/&gt;&lt;wsp:rsid wsp:val=&quot;006800E9&quot;/&gt;&lt;wsp:rsid wsp:val=&quot;0068209F&quot;/&gt;&lt;wsp:rsid wsp:val=&quot;00684A5A&quot;/&gt;&lt;wsp:rsid wsp:val=&quot;006924BA&quot;/&gt;&lt;wsp:rsid wsp:val=&quot;00692867&quot;/&gt;&lt;wsp:rsid wsp:val=&quot;00693E5C&quot;/&gt;&lt;wsp:rsid wsp:val=&quot;0069611F&quot;/&gt;&lt;wsp:rsid wsp:val=&quot;006A0360&quot;/&gt;&lt;wsp:rsid wsp:val=&quot;006A0564&quot;/&gt;&lt;wsp:rsid wsp:val=&quot;006A3506&quot;/&gt;&lt;wsp:rsid wsp:val=&quot;006A382D&quot;/&gt;&lt;wsp:rsid wsp:val=&quot;006A5DD8&quot;/&gt;&lt;wsp:rsid wsp:val=&quot;006A61F3&quot;/&gt;&lt;wsp:rsid wsp:val=&quot;006B0896&quot;/&gt;&lt;wsp:rsid wsp:val=&quot;006B7C01&quot;/&gt;&lt;wsp:rsid wsp:val=&quot;006C2E2F&quot;/&gt;&lt;wsp:rsid wsp:val=&quot;006C33EE&quot;/&gt;&lt;wsp:rsid wsp:val=&quot;006C360D&quot;/&gt;&lt;wsp:rsid wsp:val=&quot;006C3CBE&quot;/&gt;&lt;wsp:rsid wsp:val=&quot;006C4A6D&quot;/&gt;&lt;wsp:rsid wsp:val=&quot;006C5885&quot;/&gt;&lt;wsp:rsid wsp:val=&quot;006D075F&quot;/&gt;&lt;wsp:rsid wsp:val=&quot;006D5487&quot;/&gt;&lt;wsp:rsid wsp:val=&quot;006D7EAC&quot;/&gt;&lt;wsp:rsid wsp:val=&quot;006E31D9&quot;/&gt;&lt;wsp:rsid wsp:val=&quot;006E3484&quot;/&gt;&lt;wsp:rsid wsp:val=&quot;006E44AF&quot;/&gt;&lt;wsp:rsid wsp:val=&quot;006E4CCF&quot;/&gt;&lt;wsp:rsid wsp:val=&quot;006E6473&quot;/&gt;&lt;wsp:rsid wsp:val=&quot;006E665E&quot;/&gt;&lt;wsp:rsid wsp:val=&quot;006E7B30&quot;/&gt;&lt;wsp:rsid wsp:val=&quot;006F5293&quot;/&gt;&lt;wsp:rsid wsp:val=&quot;00701789&quot;/&gt;&lt;wsp:rsid wsp:val=&quot;007028D5&quot;/&gt;&lt;wsp:rsid wsp:val=&quot;0070321C&quot;/&gt;&lt;wsp:rsid wsp:val=&quot;00706754&quot;/&gt;&lt;wsp:rsid wsp:val=&quot;007072D4&quot;/&gt;&lt;wsp:rsid wsp:val=&quot;0070791D&quot;/&gt;&lt;wsp:rsid wsp:val=&quot;007112E9&quot;/&gt;&lt;wsp:rsid wsp:val=&quot;00712A01&quot;/&gt;&lt;wsp:rsid wsp:val=&quot;00713B45&quot;/&gt;&lt;wsp:rsid wsp:val=&quot;00714F88&quot;/&gt;&lt;wsp:rsid wsp:val=&quot;00716E90&quot;/&gt;&lt;wsp:rsid wsp:val=&quot;00720161&quot;/&gt;&lt;wsp:rsid wsp:val=&quot;007234CF&quot;/&gt;&lt;wsp:rsid wsp:val=&quot;00724701&quot;/&gt;&lt;wsp:rsid wsp:val=&quot;00724A66&quot;/&gt;&lt;wsp:rsid wsp:val=&quot;007267B9&quot;/&gt;&lt;wsp:rsid wsp:val=&quot;00731C1A&quot;/&gt;&lt;wsp:rsid wsp:val=&quot;007321AF&quot;/&gt;&lt;wsp:rsid wsp:val=&quot;00734363&quot;/&gt;&lt;wsp:rsid wsp:val=&quot;00734DB4&quot;/&gt;&lt;wsp:rsid wsp:val=&quot;00741E92&quot;/&gt;&lt;wsp:rsid wsp:val=&quot;00744C3F&quot;/&gt;&lt;wsp:rsid wsp:val=&quot;00744C53&quot;/&gt;&lt;wsp:rsid wsp:val=&quot;00745FF9&quot;/&gt;&lt;wsp:rsid wsp:val=&quot;00746868&quot;/&gt;&lt;wsp:rsid wsp:val=&quot;007504C0&quot;/&gt;&lt;wsp:rsid wsp:val=&quot;007600E6&quot;/&gt;&lt;wsp:rsid wsp:val=&quot;007645AC&quot;/&gt;&lt;wsp:rsid wsp:val=&quot;007646F9&quot;/&gt;&lt;wsp:rsid wsp:val=&quot;00764F2A&quot;/&gt;&lt;wsp:rsid wsp:val=&quot;0076737A&quot;/&gt;&lt;wsp:rsid wsp:val=&quot;007705D0&quot;/&gt;&lt;wsp:rsid wsp:val=&quot;00771567&quot;/&gt;&lt;wsp:rsid wsp:val=&quot;007754CF&quot;/&gt;&lt;wsp:rsid wsp:val=&quot;007758A7&quot;/&gt;&lt;wsp:rsid wsp:val=&quot;0078209A&quot;/&gt;&lt;wsp:rsid wsp:val=&quot;00783028&quot;/&gt;&lt;wsp:rsid wsp:val=&quot;00784052&quot;/&gt;&lt;wsp:rsid wsp:val=&quot;00784CC4&quot;/&gt;&lt;wsp:rsid wsp:val=&quot;00785A72&quot;/&gt;&lt;wsp:rsid wsp:val=&quot;007869B6&quot;/&gt;&lt;wsp:rsid wsp:val=&quot;00793674&quot;/&gt;&lt;wsp:rsid wsp:val=&quot;00797832&quot;/&gt;&lt;wsp:rsid wsp:val=&quot;007A11C3&quot;/&gt;&lt;wsp:rsid wsp:val=&quot;007A2653&quot;/&gt;&lt;wsp:rsid wsp:val=&quot;007A2C30&quot;/&gt;&lt;wsp:rsid wsp:val=&quot;007A5499&quot;/&gt;&lt;wsp:rsid wsp:val=&quot;007A7DAD&quot;/&gt;&lt;wsp:rsid wsp:val=&quot;007B2718&quot;/&gt;&lt;wsp:rsid wsp:val=&quot;007B27B1&quot;/&gt;&lt;wsp:rsid wsp:val=&quot;007B4E92&quot;/&gt;&lt;wsp:rsid wsp:val=&quot;007B610E&quot;/&gt;&lt;wsp:rsid wsp:val=&quot;007B7E79&quot;/&gt;&lt;wsp:rsid wsp:val=&quot;007C2643&quot;/&gt;&lt;wsp:rsid wsp:val=&quot;007C642C&quot;/&gt;&lt;wsp:rsid wsp:val=&quot;007C66A6&quot;/&gt;&lt;wsp:rsid wsp:val=&quot;007D2A4F&quot;/&gt;&lt;wsp:rsid wsp:val=&quot;007D3FF7&quot;/&gt;&lt;wsp:rsid wsp:val=&quot;007D446D&quot;/&gt;&lt;wsp:rsid wsp:val=&quot;007D68F8&quot;/&gt;&lt;wsp:rsid wsp:val=&quot;007D7C2C&quot;/&gt;&lt;wsp:rsid wsp:val=&quot;007E0A32&quot;/&gt;&lt;wsp:rsid wsp:val=&quot;007E1651&quot;/&gt;&lt;wsp:rsid wsp:val=&quot;007E3B9B&quot;/&gt;&lt;wsp:rsid wsp:val=&quot;007E48F5&quot;/&gt;&lt;wsp:rsid wsp:val=&quot;007E60FA&quot;/&gt;&lt;wsp:rsid wsp:val=&quot;007F00D1&quot;/&gt;&lt;wsp:rsid wsp:val=&quot;007F0977&quot;/&gt;&lt;wsp:rsid wsp:val=&quot;007F282B&quot;/&gt;&lt;wsp:rsid wsp:val=&quot;007F328F&quot;/&gt;&lt;wsp:rsid wsp:val=&quot;007F55C2&quot;/&gt;&lt;wsp:rsid wsp:val=&quot;007F6CE5&quot;/&gt;&lt;wsp:rsid wsp:val=&quot;0080218C&quot;/&gt;&lt;wsp:rsid wsp:val=&quot;00804CE2&quot;/&gt;&lt;wsp:rsid wsp:val=&quot;00804DCF&quot;/&gt;&lt;wsp:rsid wsp:val=&quot;00805673&quot;/&gt;&lt;wsp:rsid wsp:val=&quot;008129DC&quot;/&gt;&lt;wsp:rsid wsp:val=&quot;0081460B&quot;/&gt;&lt;wsp:rsid wsp:val=&quot;00814D77&quot;/&gt;&lt;wsp:rsid wsp:val=&quot;0081591D&quot;/&gt;&lt;wsp:rsid wsp:val=&quot;00817028&quot;/&gt;&lt;wsp:rsid wsp:val=&quot;008247C8&quot;/&gt;&lt;wsp:rsid wsp:val=&quot;008270D4&quot;/&gt;&lt;wsp:rsid wsp:val=&quot;00830B30&quot;/&gt;&lt;wsp:rsid wsp:val=&quot;00833972&quot;/&gt;&lt;wsp:rsid wsp:val=&quot;008401EA&quot;/&gt;&lt;wsp:rsid wsp:val=&quot;00843BC4&quot;/&gt;&lt;wsp:rsid wsp:val=&quot;008551F0&quot;/&gt;&lt;wsp:rsid wsp:val=&quot;00855A84&quot;/&gt;&lt;wsp:rsid wsp:val=&quot;008600F8&quot;/&gt;&lt;wsp:rsid wsp:val=&quot;00861601&quot;/&gt;&lt;wsp:rsid wsp:val=&quot;008631A0&quot;/&gt;&lt;wsp:rsid wsp:val=&quot;0086333A&quot;/&gt;&lt;wsp:rsid wsp:val=&quot;0086592C&quot;/&gt;&lt;wsp:rsid wsp:val=&quot;008667A7&quot;/&gt;&lt;wsp:rsid wsp:val=&quot;0087239C&quot;/&gt;&lt;wsp:rsid wsp:val=&quot;008728A7&quot;/&gt;&lt;wsp:rsid wsp:val=&quot;00877CEA&quot;/&gt;&lt;wsp:rsid wsp:val=&quot;008901FD&quot;/&gt;&lt;wsp:rsid wsp:val=&quot;00890F38&quot;/&gt;&lt;wsp:rsid wsp:val=&quot;0089252B&quot;/&gt;&lt;wsp:rsid wsp:val=&quot;0089400A&quot;/&gt;&lt;wsp:rsid wsp:val=&quot;00894104&quot;/&gt;&lt;wsp:rsid wsp:val=&quot;008970F6&quot;/&gt;&lt;wsp:rsid wsp:val=&quot;008A0BAE&quot;/&gt;&lt;wsp:rsid wsp:val=&quot;008A2408&quot;/&gt;&lt;wsp:rsid wsp:val=&quot;008A265D&quot;/&gt;&lt;wsp:rsid wsp:val=&quot;008A31D2&quot;/&gt;&lt;wsp:rsid wsp:val=&quot;008A32CB&quot;/&gt;&lt;wsp:rsid wsp:val=&quot;008B66D3&quot;/&gt;&lt;wsp:rsid wsp:val=&quot;008C0BDA&quot;/&gt;&lt;wsp:rsid wsp:val=&quot;008C2774&quot;/&gt;&lt;wsp:rsid wsp:val=&quot;008C35B6&quot;/&gt;&lt;wsp:rsid wsp:val=&quot;008C3808&quot;/&gt;&lt;wsp:rsid wsp:val=&quot;008C609A&quot;/&gt;&lt;wsp:rsid wsp:val=&quot;008D375C&quot;/&gt;&lt;wsp:rsid wsp:val=&quot;008D6166&quot;/&gt;&lt;wsp:rsid wsp:val=&quot;008E128F&quot;/&gt;&lt;wsp:rsid wsp:val=&quot;008E58F4&quot;/&gt;&lt;wsp:rsid wsp:val=&quot;008F079E&quot;/&gt;&lt;wsp:rsid wsp:val=&quot;008F1FAC&quot;/&gt;&lt;wsp:rsid wsp:val=&quot;00900CEE&quot;/&gt;&lt;wsp:rsid wsp:val=&quot;009010C0&quot;/&gt;&lt;wsp:rsid wsp:val=&quot;00905AD4&quot;/&gt;&lt;wsp:rsid wsp:val=&quot;0090652A&quot;/&gt;&lt;wsp:rsid wsp:val=&quot;00917945&quot;/&gt;&lt;wsp:rsid wsp:val=&quot;00917BA9&quot;/&gt;&lt;wsp:rsid wsp:val=&quot;00922551&quot;/&gt;&lt;wsp:rsid wsp:val=&quot;00923F02&quot;/&gt;&lt;wsp:rsid wsp:val=&quot;00930C63&quot;/&gt;&lt;wsp:rsid wsp:val=&quot;00930CF9&quot;/&gt;&lt;wsp:rsid wsp:val=&quot;009336FB&quot;/&gt;&lt;wsp:rsid wsp:val=&quot;00934360&quot;/&gt;&lt;wsp:rsid wsp:val=&quot;009370E3&quot;/&gt;&lt;wsp:rsid wsp:val=&quot;0094252E&quot;/&gt;&lt;wsp:rsid wsp:val=&quot;0094259C&quot;/&gt;&lt;wsp:rsid wsp:val=&quot;00953656&quot;/&gt;&lt;wsp:rsid wsp:val=&quot;00954F37&quot;/&gt;&lt;wsp:rsid wsp:val=&quot;00954FCD&quot;/&gt;&lt;wsp:rsid wsp:val=&quot;009553C4&quot;/&gt;&lt;wsp:rsid wsp:val=&quot;009571B8&quot;/&gt;&lt;wsp:rsid wsp:val=&quot;009621A4&quot;/&gt;&lt;wsp:rsid wsp:val=&quot;00962CA7&quot;/&gt;&lt;wsp:rsid wsp:val=&quot;00963C24&quot;/&gt;&lt;wsp:rsid wsp:val=&quot;00967BBB&quot;/&gt;&lt;wsp:rsid wsp:val=&quot;00967EAB&quot;/&gt;&lt;wsp:rsid wsp:val=&quot;009712C2&quot;/&gt;&lt;wsp:rsid wsp:val=&quot;00971EE9&quot;/&gt;&lt;wsp:rsid wsp:val=&quot;00974ACE&quot;/&gt;&lt;wsp:rsid wsp:val=&quot;009772CD&quot;/&gt;&lt;wsp:rsid wsp:val=&quot;00980C33&quot;/&gt;&lt;wsp:rsid wsp:val=&quot;0098183D&quot;/&gt;&lt;wsp:rsid wsp:val=&quot;00983080&quot;/&gt;&lt;wsp:rsid wsp:val=&quot;009845F6&quot;/&gt;&lt;wsp:rsid wsp:val=&quot;00987C3F&quot;/&gt;&lt;wsp:rsid wsp:val=&quot;00991156&quot;/&gt;&lt;wsp:rsid wsp:val=&quot;00992788&quot;/&gt;&lt;wsp:rsid wsp:val=&quot;00995308&quot;/&gt;&lt;wsp:rsid wsp:val=&quot;00997E96&quot;/&gt;&lt;wsp:rsid wsp:val=&quot;009A0D7A&quot;/&gt;&lt;wsp:rsid wsp:val=&quot;009A5348&quot;/&gt;&lt;wsp:rsid wsp:val=&quot;009A55C9&quot;/&gt;&lt;wsp:rsid wsp:val=&quot;009B0172&quot;/&gt;&lt;wsp:rsid wsp:val=&quot;009B01FA&quot;/&gt;&lt;wsp:rsid wsp:val=&quot;009B1466&quot;/&gt;&lt;wsp:rsid wsp:val=&quot;009B28B7&quot;/&gt;&lt;wsp:rsid wsp:val=&quot;009B63C5&quot;/&gt;&lt;wsp:rsid wsp:val=&quot;009C1C55&quot;/&gt;&lt;wsp:rsid wsp:val=&quot;009C34C0&quot;/&gt;&lt;wsp:rsid wsp:val=&quot;009C4D24&quot;/&gt;&lt;wsp:rsid wsp:val=&quot;009C7814&quot;/&gt;&lt;wsp:rsid wsp:val=&quot;009D035C&quot;/&gt;&lt;wsp:rsid wsp:val=&quot;009D2FD7&quot;/&gt;&lt;wsp:rsid wsp:val=&quot;009E0BBB&quot;/&gt;&lt;wsp:rsid wsp:val=&quot;009E35F8&quot;/&gt;&lt;wsp:rsid wsp:val=&quot;009E42D5&quot;/&gt;&lt;wsp:rsid wsp:val=&quot;009E4488&quot;/&gt;&lt;wsp:rsid wsp:val=&quot;009E47C7&quot;/&gt;&lt;wsp:rsid wsp:val=&quot;009E58F8&quot;/&gt;&lt;wsp:rsid wsp:val=&quot;009E6524&quot;/&gt;&lt;wsp:rsid wsp:val=&quot;009F1F55&quot;/&gt;&lt;wsp:rsid wsp:val=&quot;009F2DF6&quot;/&gt;&lt;wsp:rsid wsp:val=&quot;009F5374&quot;/&gt;&lt;wsp:rsid wsp:val=&quot;009F5CEB&quot;/&gt;&lt;wsp:rsid wsp:val=&quot;009F7196&quot;/&gt;&lt;wsp:rsid wsp:val=&quot;00A03B24&quot;/&gt;&lt;wsp:rsid wsp:val=&quot;00A04E5E&quot;/&gt;&lt;wsp:rsid wsp:val=&quot;00A067EA&quot;/&gt;&lt;wsp:rsid wsp:val=&quot;00A06C71&quot;/&gt;&lt;wsp:rsid wsp:val=&quot;00A07591&quot;/&gt;&lt;wsp:rsid wsp:val=&quot;00A10367&quot;/&gt;&lt;wsp:rsid wsp:val=&quot;00A14574&quot;/&gt;&lt;wsp:rsid wsp:val=&quot;00A16BC3&quot;/&gt;&lt;wsp:rsid wsp:val=&quot;00A214B7&quot;/&gt;&lt;wsp:rsid wsp:val=&quot;00A23900&quot;/&gt;&lt;wsp:rsid wsp:val=&quot;00A247DE&quot;/&gt;&lt;wsp:rsid wsp:val=&quot;00A24964&quot;/&gt;&lt;wsp:rsid wsp:val=&quot;00A25749&quot;/&gt;&lt;wsp:rsid wsp:val=&quot;00A26B0A&quot;/&gt;&lt;wsp:rsid wsp:val=&quot;00A348C9&quot;/&gt;&lt;wsp:rsid wsp:val=&quot;00A35FDE&quot;/&gt;&lt;wsp:rsid wsp:val=&quot;00A4076A&quot;/&gt;&lt;wsp:rsid wsp:val=&quot;00A412ED&quot;/&gt;&lt;wsp:rsid wsp:val=&quot;00A412F3&quot;/&gt;&lt;wsp:rsid wsp:val=&quot;00A42DF3&quot;/&gt;&lt;wsp:rsid wsp:val=&quot;00A435A0&quot;/&gt;&lt;wsp:rsid wsp:val=&quot;00A4366F&quot;/&gt;&lt;wsp:rsid wsp:val=&quot;00A45E91&quot;/&gt;&lt;wsp:rsid wsp:val=&quot;00A476DE&quot;/&gt;&lt;wsp:rsid wsp:val=&quot;00A47D86&quot;/&gt;&lt;wsp:rsid wsp:val=&quot;00A502FD&quot;/&gt;&lt;wsp:rsid wsp:val=&quot;00A523E2&quot;/&gt;&lt;wsp:rsid wsp:val=&quot;00A552FF&quot;/&gt;&lt;wsp:rsid wsp:val=&quot;00A57358&quot;/&gt;&lt;wsp:rsid wsp:val=&quot;00A57D31&quot;/&gt;&lt;wsp:rsid wsp:val=&quot;00A60D98&quot;/&gt;&lt;wsp:rsid wsp:val=&quot;00A6296F&quot;/&gt;&lt;wsp:rsid wsp:val=&quot;00A6334C&quot;/&gt;&lt;wsp:rsid wsp:val=&quot;00A6590B&quot;/&gt;&lt;wsp:rsid wsp:val=&quot;00A6704F&quot;/&gt;&lt;wsp:rsid wsp:val=&quot;00A67CD3&quot;/&gt;&lt;wsp:rsid wsp:val=&quot;00A70E29&quot;/&gt;&lt;wsp:rsid wsp:val=&quot;00A73475&quot;/&gt;&lt;wsp:rsid wsp:val=&quot;00A75190&quot;/&gt;&lt;wsp:rsid wsp:val=&quot;00A76F62&quot;/&gt;&lt;wsp:rsid wsp:val=&quot;00A82A29&quot;/&gt;&lt;wsp:rsid wsp:val=&quot;00A832DF&quot;/&gt;&lt;wsp:rsid wsp:val=&quot;00A83AC2&quot;/&gt;&lt;wsp:rsid wsp:val=&quot;00A86676&quot;/&gt;&lt;wsp:rsid wsp:val=&quot;00A87A6D&quot;/&gt;&lt;wsp:rsid wsp:val=&quot;00A90D1C&quot;/&gt;&lt;wsp:rsid wsp:val=&quot;00A924D6&quot;/&gt;&lt;wsp:rsid wsp:val=&quot;00A93039&quot;/&gt;&lt;wsp:rsid wsp:val=&quot;00A9403F&quot;/&gt;&lt;wsp:rsid wsp:val=&quot;00A94342&quot;/&gt;&lt;wsp:rsid wsp:val=&quot;00A944D9&quot;/&gt;&lt;wsp:rsid wsp:val=&quot;00A96587&quot;/&gt;&lt;wsp:rsid wsp:val=&quot;00A96EB6&quot;/&gt;&lt;wsp:rsid wsp:val=&quot;00AA4AB5&quot;/&gt;&lt;wsp:rsid wsp:val=&quot;00AA7306&quot;/&gt;&lt;wsp:rsid wsp:val=&quot;00AA7496&quot;/&gt;&lt;wsp:rsid wsp:val=&quot;00AA7EF7&quot;/&gt;&lt;wsp:rsid wsp:val=&quot;00AB064F&quot;/&gt;&lt;wsp:rsid wsp:val=&quot;00AB2333&quot;/&gt;&lt;wsp:rsid wsp:val=&quot;00AB536A&quot;/&gt;&lt;wsp:rsid wsp:val=&quot;00AB5BDA&quot;/&gt;&lt;wsp:rsid wsp:val=&quot;00AC0BC4&quot;/&gt;&lt;wsp:rsid wsp:val=&quot;00AC2C1B&quot;/&gt;&lt;wsp:rsid wsp:val=&quot;00AC3E34&quot;/&gt;&lt;wsp:rsid wsp:val=&quot;00AC3F17&quot;/&gt;&lt;wsp:rsid wsp:val=&quot;00AC6AE5&quot;/&gt;&lt;wsp:rsid wsp:val=&quot;00AD0490&quot;/&gt;&lt;wsp:rsid wsp:val=&quot;00AD08DB&quot;/&gt;&lt;wsp:rsid wsp:val=&quot;00AD1B8C&quot;/&gt;&lt;wsp:rsid wsp:val=&quot;00AD4635&quot;/&gt;&lt;wsp:rsid wsp:val=&quot;00AD48B6&quot;/&gt;&lt;wsp:rsid wsp:val=&quot;00AD56F8&quot;/&gt;&lt;wsp:rsid wsp:val=&quot;00AD76CA&quot;/&gt;&lt;wsp:rsid wsp:val=&quot;00AE0149&quot;/&gt;&lt;wsp:rsid wsp:val=&quot;00AE1F58&quot;/&gt;&lt;wsp:rsid wsp:val=&quot;00AE23C9&quot;/&gt;&lt;wsp:rsid wsp:val=&quot;00AF12CE&quot;/&gt;&lt;wsp:rsid wsp:val=&quot;00AF28A5&quot;/&gt;&lt;wsp:rsid wsp:val=&quot;00AF34C6&quot;/&gt;&lt;wsp:rsid wsp:val=&quot;00AF3B74&quot;/&gt;&lt;wsp:rsid wsp:val=&quot;00AF661B&quot;/&gt;&lt;wsp:rsid wsp:val=&quot;00B03B40&quot;/&gt;&lt;wsp:rsid wsp:val=&quot;00B04DDE&quot;/&gt;&lt;wsp:rsid wsp:val=&quot;00B10941&quot;/&gt;&lt;wsp:rsid wsp:val=&quot;00B1230A&quot;/&gt;&lt;wsp:rsid wsp:val=&quot;00B13047&quot;/&gt;&lt;wsp:rsid wsp:val=&quot;00B130BD&quot;/&gt;&lt;wsp:rsid wsp:val=&quot;00B13949&quot;/&gt;&lt;wsp:rsid wsp:val=&quot;00B16013&quot;/&gt;&lt;wsp:rsid wsp:val=&quot;00B16EBF&quot;/&gt;&lt;wsp:rsid wsp:val=&quot;00B20035&quot;/&gt;&lt;wsp:rsid wsp:val=&quot;00B231BF&quot;/&gt;&lt;wsp:rsid wsp:val=&quot;00B273CB&quot;/&gt;&lt;wsp:rsid wsp:val=&quot;00B300FB&quot;/&gt;&lt;wsp:rsid wsp:val=&quot;00B31A71&quot;/&gt;&lt;wsp:rsid wsp:val=&quot;00B31FB5&quot;/&gt;&lt;wsp:rsid wsp:val=&quot;00B34566&quot;/&gt;&lt;wsp:rsid wsp:val=&quot;00B41087&quot;/&gt;&lt;wsp:rsid wsp:val=&quot;00B42C4D&quot;/&gt;&lt;wsp:rsid wsp:val=&quot;00B42EEE&quot;/&gt;&lt;wsp:rsid wsp:val=&quot;00B4351B&quot;/&gt;&lt;wsp:rsid wsp:val=&quot;00B44E4F&quot;/&gt;&lt;wsp:rsid wsp:val=&quot;00B45E89&quot;/&gt;&lt;wsp:rsid wsp:val=&quot;00B50530&quot;/&gt;&lt;wsp:rsid wsp:val=&quot;00B50A8D&quot;/&gt;&lt;wsp:rsid wsp:val=&quot;00B5309C&quot;/&gt;&lt;wsp:rsid wsp:val=&quot;00B555A4&quot;/&gt;&lt;wsp:rsid wsp:val=&quot;00B579B9&quot;/&gt;&lt;wsp:rsid wsp:val=&quot;00B57EDF&quot;/&gt;&lt;wsp:rsid wsp:val=&quot;00B57F6D&quot;/&gt;&lt;wsp:rsid wsp:val=&quot;00B634B0&quot;/&gt;&lt;wsp:rsid wsp:val=&quot;00B658F2&quot;/&gt;&lt;wsp:rsid wsp:val=&quot;00B7037E&quot;/&gt;&lt;wsp:rsid wsp:val=&quot;00B72967&quot;/&gt;&lt;wsp:rsid wsp:val=&quot;00B76DE2&quot;/&gt;&lt;wsp:rsid wsp:val=&quot;00B82148&quot;/&gt;&lt;wsp:rsid wsp:val=&quot;00B84DC9&quot;/&gt;&lt;wsp:rsid wsp:val=&quot;00B870AB&quot;/&gt;&lt;wsp:rsid wsp:val=&quot;00B92331&quot;/&gt;&lt;wsp:rsid wsp:val=&quot;00B9307D&quot;/&gt;&lt;wsp:rsid wsp:val=&quot;00B97F96&quot;/&gt;&lt;wsp:rsid wsp:val=&quot;00BA0796&quot;/&gt;&lt;wsp:rsid wsp:val=&quot;00BA0E5D&quot;/&gt;&lt;wsp:rsid wsp:val=&quot;00BA33EE&quot;/&gt;&lt;wsp:rsid wsp:val=&quot;00BA4AFE&quot;/&gt;&lt;wsp:rsid wsp:val=&quot;00BA7BFA&quot;/&gt;&lt;wsp:rsid wsp:val=&quot;00BA7EBD&quot;/&gt;&lt;wsp:rsid wsp:val=&quot;00BB1711&quot;/&gt;&lt;wsp:rsid wsp:val=&quot;00BB1AEB&quot;/&gt;&lt;wsp:rsid wsp:val=&quot;00BB1F28&quot;/&gt;&lt;wsp:rsid wsp:val=&quot;00BB2DEB&quot;/&gt;&lt;wsp:rsid wsp:val=&quot;00BB32C0&quot;/&gt;&lt;wsp:rsid wsp:val=&quot;00BB3605&quot;/&gt;&lt;wsp:rsid wsp:val=&quot;00BB3858&quot;/&gt;&lt;wsp:rsid wsp:val=&quot;00BB3A26&quot;/&gt;&lt;wsp:rsid wsp:val=&quot;00BC252D&quot;/&gt;&lt;wsp:rsid wsp:val=&quot;00BC36FD&quot;/&gt;&lt;wsp:rsid wsp:val=&quot;00BC3ED2&quot;/&gt;&lt;wsp:rsid wsp:val=&quot;00BC527E&quot;/&gt;&lt;wsp:rsid wsp:val=&quot;00BC5EA7&quot;/&gt;&lt;wsp:rsid wsp:val=&quot;00BC7178&quot;/&gt;&lt;wsp:rsid wsp:val=&quot;00BC73E0&quot;/&gt;&lt;wsp:rsid wsp:val=&quot;00BD0BB8&quot;/&gt;&lt;wsp:rsid wsp:val=&quot;00BD1F78&quot;/&gt;&lt;wsp:rsid wsp:val=&quot;00BD257C&quot;/&gt;&lt;wsp:rsid wsp:val=&quot;00BD2F84&quot;/&gt;&lt;wsp:rsid wsp:val=&quot;00BD3068&quot;/&gt;&lt;wsp:rsid wsp:val=&quot;00BD7930&quot;/&gt;&lt;wsp:rsid wsp:val=&quot;00BE08A8&quot;/&gt;&lt;wsp:rsid wsp:val=&quot;00BE1EE1&quot;/&gt;&lt;wsp:rsid wsp:val=&quot;00BE4A3D&quot;/&gt;&lt;wsp:rsid wsp:val=&quot;00BE4CFB&quot;/&gt;&lt;wsp:rsid wsp:val=&quot;00BF0D20&quot;/&gt;&lt;wsp:rsid wsp:val=&quot;00BF19C4&quot;/&gt;&lt;wsp:rsid wsp:val=&quot;00BF2AE8&quot;/&gt;&lt;wsp:rsid wsp:val=&quot;00BF413E&quot;/&gt;&lt;wsp:rsid wsp:val=&quot;00BF4BDD&quot;/&gt;&lt;wsp:rsid wsp:val=&quot;00BF51D4&quot;/&gt;&lt;wsp:rsid wsp:val=&quot;00BF65D2&quot;/&gt;&lt;wsp:rsid wsp:val=&quot;00C034E1&quot;/&gt;&lt;wsp:rsid wsp:val=&quot;00C05402&quot;/&gt;&lt;wsp:rsid wsp:val=&quot;00C11AA3&quot;/&gt;&lt;wsp:rsid wsp:val=&quot;00C14870&quot;/&gt;&lt;wsp:rsid wsp:val=&quot;00C170B0&quot;/&gt;&lt;wsp:rsid wsp:val=&quot;00C17EB8&quot;/&gt;&lt;wsp:rsid wsp:val=&quot;00C20273&quot;/&gt;&lt;wsp:rsid wsp:val=&quot;00C2505D&quot;/&gt;&lt;wsp:rsid wsp:val=&quot;00C25783&quot;/&gt;&lt;wsp:rsid wsp:val=&quot;00C25B13&quot;/&gt;&lt;wsp:rsid wsp:val=&quot;00C26578&quot;/&gt;&lt;wsp:rsid wsp:val=&quot;00C275D3&quot;/&gt;&lt;wsp:rsid wsp:val=&quot;00C27867&quot;/&gt;&lt;wsp:rsid wsp:val=&quot;00C32A8F&quot;/&gt;&lt;wsp:rsid wsp:val=&quot;00C3595D&quot;/&gt;&lt;wsp:rsid wsp:val=&quot;00C43142&quot;/&gt;&lt;wsp:rsid wsp:val=&quot;00C510B9&quot;/&gt;&lt;wsp:rsid wsp:val=&quot;00C56AFE&quot;/&gt;&lt;wsp:rsid wsp:val=&quot;00C570AC&quot;/&gt;&lt;wsp:rsid wsp:val=&quot;00C57C18&quot;/&gt;&lt;wsp:rsid wsp:val=&quot;00C619F9&quot;/&gt;&lt;wsp:rsid wsp:val=&quot;00C6288F&quot;/&gt;&lt;wsp:rsid wsp:val=&quot;00C62D95&quot;/&gt;&lt;wsp:rsid wsp:val=&quot;00C667C5&quot;/&gt;&lt;wsp:rsid wsp:val=&quot;00C6709B&quot;/&gt;&lt;wsp:rsid wsp:val=&quot;00C679D1&quot;/&gt;&lt;wsp:rsid wsp:val=&quot;00C70AEC&quot;/&gt;&lt;wsp:rsid wsp:val=&quot;00C70D58&quot;/&gt;&lt;wsp:rsid wsp:val=&quot;00C71469&quot;/&gt;&lt;wsp:rsid wsp:val=&quot;00C7475C&quot;/&gt;&lt;wsp:rsid wsp:val=&quot;00C75A2B&quot;/&gt;&lt;wsp:rsid wsp:val=&quot;00C76AFB&quot;/&gt;&lt;wsp:rsid wsp:val=&quot;00C77BA6&quot;/&gt;&lt;wsp:rsid wsp:val=&quot;00C77C2C&quot;/&gt;&lt;wsp:rsid wsp:val=&quot;00C82DD3&quot;/&gt;&lt;wsp:rsid wsp:val=&quot;00C8369A&quot;/&gt;&lt;wsp:rsid wsp:val=&quot;00C85CAB&quot;/&gt;&lt;wsp:rsid wsp:val=&quot;00C85F6E&quot;/&gt;&lt;wsp:rsid wsp:val=&quot;00C941F6&quot;/&gt;&lt;wsp:rsid wsp:val=&quot;00C94C40&quot;/&gt;&lt;wsp:rsid wsp:val=&quot;00C97455&quot;/&gt;&lt;wsp:rsid wsp:val=&quot;00C97C07&quot;/&gt;&lt;wsp:rsid wsp:val=&quot;00CA1CDB&quot;/&gt;&lt;wsp:rsid wsp:val=&quot;00CB5B64&quot;/&gt;&lt;wsp:rsid wsp:val=&quot;00CB6D05&quot;/&gt;&lt;wsp:rsid wsp:val=&quot;00CC4467&quot;/&gt;&lt;wsp:rsid wsp:val=&quot;00CC61A3&quot;/&gt;&lt;wsp:rsid wsp:val=&quot;00CD22A1&quot;/&gt;&lt;wsp:rsid wsp:val=&quot;00CD28E3&quot;/&gt;&lt;wsp:rsid wsp:val=&quot;00CD3294&quot;/&gt;&lt;wsp:rsid wsp:val=&quot;00CD4787&quot;/&gt;&lt;wsp:rsid wsp:val=&quot;00CD6192&quot;/&gt;&lt;wsp:rsid wsp:val=&quot;00CE03B0&quot;/&gt;&lt;wsp:rsid wsp:val=&quot;00CE1F96&quot;/&gt;&lt;wsp:rsid wsp:val=&quot;00CE42A4&quot;/&gt;&lt;wsp:rsid wsp:val=&quot;00CE5A3F&quot;/&gt;&lt;wsp:rsid wsp:val=&quot;00CE75D6&quot;/&gt;&lt;wsp:rsid wsp:val=&quot;00CF07B3&quot;/&gt;&lt;wsp:rsid wsp:val=&quot;00CF1553&quot;/&gt;&lt;wsp:rsid wsp:val=&quot;00CF1631&quot;/&gt;&lt;wsp:rsid wsp:val=&quot;00CF5394&quot;/&gt;&lt;wsp:rsid wsp:val=&quot;00CF643B&quot;/&gt;&lt;wsp:rsid wsp:val=&quot;00CF673B&quot;/&gt;&lt;wsp:rsid wsp:val=&quot;00D0089E&quot;/&gt;&lt;wsp:rsid wsp:val=&quot;00D01EA2&quot;/&gt;&lt;wsp:rsid wsp:val=&quot;00D0243C&quot;/&gt;&lt;wsp:rsid wsp:val=&quot;00D0397E&quot;/&gt;&lt;wsp:rsid wsp:val=&quot;00D03DEA&quot;/&gt;&lt;wsp:rsid wsp:val=&quot;00D0544E&quot;/&gt;&lt;wsp:rsid wsp:val=&quot;00D06323&quot;/&gt;&lt;wsp:rsid wsp:val=&quot;00D06569&quot;/&gt;&lt;wsp:rsid wsp:val=&quot;00D06BAA&quot;/&gt;&lt;wsp:rsid wsp:val=&quot;00D0797A&quot;/&gt;&lt;wsp:rsid wsp:val=&quot;00D07A1D&quot;/&gt;&lt;wsp:rsid wsp:val=&quot;00D20F7B&quot;/&gt;&lt;wsp:rsid wsp:val=&quot;00D22931&quot;/&gt;&lt;wsp:rsid wsp:val=&quot;00D2451D&quot;/&gt;&lt;wsp:rsid wsp:val=&quot;00D319F4&quot;/&gt;&lt;wsp:rsid wsp:val=&quot;00D3270E&quot;/&gt;&lt;wsp:rsid wsp:val=&quot;00D3524B&quot;/&gt;&lt;wsp:rsid wsp:val=&quot;00D37552&quot;/&gt;&lt;wsp:rsid wsp:val=&quot;00D37B42&quot;/&gt;&lt;wsp:rsid wsp:val=&quot;00D37C1D&quot;/&gt;&lt;wsp:rsid wsp:val=&quot;00D37E3A&quot;/&gt;&lt;wsp:rsid wsp:val=&quot;00D409DE&quot;/&gt;&lt;wsp:rsid wsp:val=&quot;00D40DF4&quot;/&gt;&lt;wsp:rsid wsp:val=&quot;00D424FC&quot;/&gt;&lt;wsp:rsid wsp:val=&quot;00D439B9&quot;/&gt;&lt;wsp:rsid wsp:val=&quot;00D52D7B&quot;/&gt;&lt;wsp:rsid wsp:val=&quot;00D52E23&quot;/&gt;&lt;wsp:rsid wsp:val=&quot;00D535E2&quot;/&gt;&lt;wsp:rsid wsp:val=&quot;00D54731&quot;/&gt;&lt;wsp:rsid wsp:val=&quot;00D55873&quot;/&gt;&lt;wsp:rsid wsp:val=&quot;00D55ED8&quot;/&gt;&lt;wsp:rsid wsp:val=&quot;00D60245&quot;/&gt;&lt;wsp:rsid wsp:val=&quot;00D61C80&quot;/&gt;&lt;wsp:rsid wsp:val=&quot;00D62715&quot;/&gt;&lt;wsp:rsid wsp:val=&quot;00D648FC&quot;/&gt;&lt;wsp:rsid wsp:val=&quot;00D66380&quot;/&gt;&lt;wsp:rsid wsp:val=&quot;00D70DAD&quot;/&gt;&lt;wsp:rsid wsp:val=&quot;00D733D1&quot;/&gt;&lt;wsp:rsid wsp:val=&quot;00D7345E&quot;/&gt;&lt;wsp:rsid wsp:val=&quot;00D7380D&quot;/&gt;&lt;wsp:rsid wsp:val=&quot;00D73EB5&quot;/&gt;&lt;wsp:rsid wsp:val=&quot;00D7435A&quot;/&gt;&lt;wsp:rsid wsp:val=&quot;00D74FDB&quot;/&gt;&lt;wsp:rsid wsp:val=&quot;00D75257&quot;/&gt;&lt;wsp:rsid wsp:val=&quot;00D760ED&quot;/&gt;&lt;wsp:rsid wsp:val=&quot;00D7675C&quot;/&gt;&lt;wsp:rsid wsp:val=&quot;00D821C0&quot;/&gt;&lt;wsp:rsid wsp:val=&quot;00D82C12&quot;/&gt;&lt;wsp:rsid wsp:val=&quot;00D83A8D&quot;/&gt;&lt;wsp:rsid wsp:val=&quot;00D90B21&quot;/&gt;&lt;wsp:rsid wsp:val=&quot;00D90CAD&quot;/&gt;&lt;wsp:rsid wsp:val=&quot;00D921B8&quot;/&gt;&lt;wsp:rsid wsp:val=&quot;00D93ED1&quot;/&gt;&lt;wsp:rsid wsp:val=&quot;00D94746&quot;/&gt;&lt;wsp:rsid wsp:val=&quot;00D95420&quot;/&gt;&lt;wsp:rsid wsp:val=&quot;00DA1A6E&quot;/&gt;&lt;wsp:rsid wsp:val=&quot;00DA1C42&quot;/&gt;&lt;wsp:rsid wsp:val=&quot;00DA3A35&quot;/&gt;&lt;wsp:rsid wsp:val=&quot;00DA7D71&quot;/&gt;&lt;wsp:rsid wsp:val=&quot;00DB1309&quot;/&gt;&lt;wsp:rsid wsp:val=&quot;00DB345D&quot;/&gt;&lt;wsp:rsid wsp:val=&quot;00DB3707&quot;/&gt;&lt;wsp:rsid wsp:val=&quot;00DB3A53&quot;/&gt;&lt;wsp:rsid wsp:val=&quot;00DB6FB4&quot;/&gt;&lt;wsp:rsid wsp:val=&quot;00DC007B&quot;/&gt;&lt;wsp:rsid wsp:val=&quot;00DC15D0&quot;/&gt;&lt;wsp:rsid wsp:val=&quot;00DC2F0D&quot;/&gt;&lt;wsp:rsid wsp:val=&quot;00DC2F3B&quot;/&gt;&lt;wsp:rsid wsp:val=&quot;00DC638F&quot;/&gt;&lt;wsp:rsid wsp:val=&quot;00DC7BF5&quot;/&gt;&lt;wsp:rsid wsp:val=&quot;00DD2630&quot;/&gt;&lt;wsp:rsid wsp:val=&quot;00DD4678&quot;/&gt;&lt;wsp:rsid wsp:val=&quot;00DD4A08&quot;/&gt;&lt;wsp:rsid wsp:val=&quot;00DE0974&quot;/&gt;&lt;wsp:rsid wsp:val=&quot;00DE0BA6&quot;/&gt;&lt;wsp:rsid wsp:val=&quot;00DE3254&quot;/&gt;&lt;wsp:rsid wsp:val=&quot;00DE79AF&quot;/&gt;&lt;wsp:rsid wsp:val=&quot;00DF112A&quot;/&gt;&lt;wsp:rsid wsp:val=&quot;00DF1477&quot;/&gt;&lt;wsp:rsid wsp:val=&quot;00DF2241&quot;/&gt;&lt;wsp:rsid wsp:val=&quot;00DF2628&quot;/&gt;&lt;wsp:rsid wsp:val=&quot;00E04A9C&quot;/&gt;&lt;wsp:rsid wsp:val=&quot;00E05D06&quot;/&gt;&lt;wsp:rsid wsp:val=&quot;00E0764E&quot;/&gt;&lt;wsp:rsid wsp:val=&quot;00E07A8A&quot;/&gt;&lt;wsp:rsid wsp:val=&quot;00E1226A&quot;/&gt;&lt;wsp:rsid wsp:val=&quot;00E1265D&quot;/&gt;&lt;wsp:rsid wsp:val=&quot;00E12847&quot;/&gt;&lt;wsp:rsid wsp:val=&quot;00E145CC&quot;/&gt;&lt;wsp:rsid wsp:val=&quot;00E14D52&quot;/&gt;&lt;wsp:rsid wsp:val=&quot;00E16995&quot;/&gt;&lt;wsp:rsid wsp:val=&quot;00E17DAD&quot;/&gt;&lt;wsp:rsid wsp:val=&quot;00E20317&quot;/&gt;&lt;wsp:rsid wsp:val=&quot;00E20B58&quot;/&gt;&lt;wsp:rsid wsp:val=&quot;00E20E91&quot;/&gt;&lt;wsp:rsid wsp:val=&quot;00E348C0&quot;/&gt;&lt;wsp:rsid wsp:val=&quot;00E34D95&quot;/&gt;&lt;wsp:rsid wsp:val=&quot;00E4303A&quot;/&gt;&lt;wsp:rsid wsp:val=&quot;00E4538C&quot;/&gt;&lt;wsp:rsid wsp:val=&quot;00E51361&quot;/&gt;&lt;wsp:rsid wsp:val=&quot;00E51B66&quot;/&gt;&lt;wsp:rsid wsp:val=&quot;00E52145&quot;/&gt;&lt;wsp:rsid wsp:val=&quot;00E53756&quot;/&gt;&lt;wsp:rsid wsp:val=&quot;00E54109&quot;/&gt;&lt;wsp:rsid wsp:val=&quot;00E56DD5&quot;/&gt;&lt;wsp:rsid wsp:val=&quot;00E56EFE&quot;/&gt;&lt;wsp:rsid wsp:val=&quot;00E57F45&quot;/&gt;&lt;wsp:rsid wsp:val=&quot;00E61C33&quot;/&gt;&lt;wsp:rsid wsp:val=&quot;00E62EA1&quot;/&gt;&lt;wsp:rsid wsp:val=&quot;00E6556E&quot;/&gt;&lt;wsp:rsid wsp:val=&quot;00E6596B&quot;/&gt;&lt;wsp:rsid wsp:val=&quot;00E67CEE&quot;/&gt;&lt;wsp:rsid wsp:val=&quot;00E73698&quot;/&gt;&lt;wsp:rsid wsp:val=&quot;00E74484&quot;/&gt;&lt;wsp:rsid wsp:val=&quot;00E83083&quot;/&gt;&lt;wsp:rsid wsp:val=&quot;00E838F8&quot;/&gt;&lt;wsp:rsid wsp:val=&quot;00E83A98&quot;/&gt;&lt;wsp:rsid wsp:val=&quot;00E8452F&quot;/&gt;&lt;wsp:rsid wsp:val=&quot;00E84FE4&quot;/&gt;&lt;wsp:rsid wsp:val=&quot;00E871FD&quot;/&gt;&lt;wsp:rsid wsp:val=&quot;00E90244&quot;/&gt;&lt;wsp:rsid wsp:val=&quot;00E9119B&quot;/&gt;&lt;wsp:rsid wsp:val=&quot;00E93D62&quot;/&gt;&lt;wsp:rsid wsp:val=&quot;00E94A82&quot;/&gt;&lt;wsp:rsid wsp:val=&quot;00E97CF8&quot;/&gt;&lt;wsp:rsid wsp:val=&quot;00E97FC9&quot;/&gt;&lt;wsp:rsid wsp:val=&quot;00EA0293&quot;/&gt;&lt;wsp:rsid wsp:val=&quot;00EA0A41&quot;/&gt;&lt;wsp:rsid wsp:val=&quot;00EA0C35&quot;/&gt;&lt;wsp:rsid wsp:val=&quot;00EA3E03&quot;/&gt;&lt;wsp:rsid wsp:val=&quot;00EB2331&quot;/&gt;&lt;wsp:rsid wsp:val=&quot;00EB35A9&quot;/&gt;&lt;wsp:rsid wsp:val=&quot;00EB3980&quot;/&gt;&lt;wsp:rsid wsp:val=&quot;00EB746B&quot;/&gt;&lt;wsp:rsid wsp:val=&quot;00EB758E&quot;/&gt;&lt;wsp:rsid wsp:val=&quot;00EC146C&quot;/&gt;&lt;wsp:rsid wsp:val=&quot;00EC36BB&quot;/&gt;&lt;wsp:rsid wsp:val=&quot;00EC405D&quot;/&gt;&lt;wsp:rsid wsp:val=&quot;00EC47B9&quot;/&gt;&lt;wsp:rsid wsp:val=&quot;00EC7956&quot;/&gt;&lt;wsp:rsid wsp:val=&quot;00EC7C03&quot;/&gt;&lt;wsp:rsid wsp:val=&quot;00ED1EE3&quot;/&gt;&lt;wsp:rsid wsp:val=&quot;00ED415C&quot;/&gt;&lt;wsp:rsid wsp:val=&quot;00ED5915&quot;/&gt;&lt;wsp:rsid wsp:val=&quot;00ED79E3&quot;/&gt;&lt;wsp:rsid wsp:val=&quot;00EE012F&quot;/&gt;&lt;wsp:rsid wsp:val=&quot;00EE4F00&quot;/&gt;&lt;wsp:rsid wsp:val=&quot;00EE5A92&quot;/&gt;&lt;wsp:rsid wsp:val=&quot;00EF0F57&quot;/&gt;&lt;wsp:rsid wsp:val=&quot;00EF15C8&quot;/&gt;&lt;wsp:rsid wsp:val=&quot;00EF1CE6&quot;/&gt;&lt;wsp:rsid wsp:val=&quot;00F028A6&quot;/&gt;&lt;wsp:rsid wsp:val=&quot;00F04132&quot;/&gt;&lt;wsp:rsid wsp:val=&quot;00F05958&quot;/&gt;&lt;wsp:rsid wsp:val=&quot;00F10039&quot;/&gt;&lt;wsp:rsid wsp:val=&quot;00F11EEE&quot;/&gt;&lt;wsp:rsid wsp:val=&quot;00F1519E&quot;/&gt;&lt;wsp:rsid wsp:val=&quot;00F161B5&quot;/&gt;&lt;wsp:rsid wsp:val=&quot;00F22D91&quot;/&gt;&lt;wsp:rsid wsp:val=&quot;00F2611F&quot;/&gt;&lt;wsp:rsid wsp:val=&quot;00F27BFC&quot;/&gt;&lt;wsp:rsid wsp:val=&quot;00F3059E&quot;/&gt;&lt;wsp:rsid wsp:val=&quot;00F30F5A&quot;/&gt;&lt;wsp:rsid wsp:val=&quot;00F352D7&quot;/&gt;&lt;wsp:rsid wsp:val=&quot;00F36716&quot;/&gt;&lt;wsp:rsid wsp:val=&quot;00F36EF1&quot;/&gt;&lt;wsp:rsid wsp:val=&quot;00F42520&quot;/&gt;&lt;wsp:rsid wsp:val=&quot;00F4260A&quot;/&gt;&lt;wsp:rsid wsp:val=&quot;00F42A53&quot;/&gt;&lt;wsp:rsid wsp:val=&quot;00F47987&quot;/&gt;&lt;wsp:rsid wsp:val=&quot;00F53767&quot;/&gt;&lt;wsp:rsid wsp:val=&quot;00F5504D&quot;/&gt;&lt;wsp:rsid wsp:val=&quot;00F62257&quot;/&gt;&lt;wsp:rsid wsp:val=&quot;00F6402A&quot;/&gt;&lt;wsp:rsid wsp:val=&quot;00F649E9&quot;/&gt;&lt;wsp:rsid wsp:val=&quot;00F64A7F&quot;/&gt;&lt;wsp:rsid wsp:val=&quot;00F65195&quot;/&gt;&lt;wsp:rsid wsp:val=&quot;00F70FFD&quot;/&gt;&lt;wsp:rsid wsp:val=&quot;00F72487&quot;/&gt;&lt;wsp:rsid wsp:val=&quot;00F74353&quot;/&gt;&lt;wsp:rsid wsp:val=&quot;00F74425&quot;/&gt;&lt;wsp:rsid wsp:val=&quot;00F749F2&quot;/&gt;&lt;wsp:rsid wsp:val=&quot;00F7659C&quot;/&gt;&lt;wsp:rsid wsp:val=&quot;00F8005B&quot;/&gt;&lt;wsp:rsid wsp:val=&quot;00F81BE4&quot;/&gt;&lt;wsp:rsid wsp:val=&quot;00F85BAA&quot;/&gt;&lt;wsp:rsid wsp:val=&quot;00F862E2&quot;/&gt;&lt;wsp:rsid wsp:val=&quot;00F866F4&quot;/&gt;&lt;wsp:rsid wsp:val=&quot;00F872A7&quot;/&gt;&lt;wsp:rsid wsp:val=&quot;00F90000&quot;/&gt;&lt;wsp:rsid wsp:val=&quot;00F933B0&quot;/&gt;&lt;wsp:rsid wsp:val=&quot;00F93470&quot;/&gt;&lt;wsp:rsid wsp:val=&quot;00F94E98&quot;/&gt;&lt;wsp:rsid wsp:val=&quot;00F95E0E&quot;/&gt;&lt;wsp:rsid wsp:val=&quot;00FA4CE3&quot;/&gt;&lt;wsp:rsid wsp:val=&quot;00FA5EF5&quot;/&gt;&lt;wsp:rsid wsp:val=&quot;00FA7137&quot;/&gt;&lt;wsp:rsid wsp:val=&quot;00FC1167&quot;/&gt;&lt;wsp:rsid wsp:val=&quot;00FC15ED&quot;/&gt;&lt;wsp:rsid wsp:val=&quot;00FC191E&quot;/&gt;&lt;wsp:rsid wsp:val=&quot;00FC64C7&quot;/&gt;&lt;wsp:rsid wsp:val=&quot;00FC7E7E&quot;/&gt;&lt;wsp:rsid wsp:val=&quot;00FD4849&quot;/&gt;&lt;wsp:rsid wsp:val=&quot;00FD7F45&quot;/&gt;&lt;wsp:rsid wsp:val=&quot;00FE1605&quot;/&gt;&lt;wsp:rsid wsp:val=&quot;00FE22DD&quot;/&gt;&lt;wsp:rsid wsp:val=&quot;00FE6820&quot;/&gt;&lt;wsp:rsid wsp:val=&quot;00FF0021&quot;/&gt;&lt;wsp:rsid wsp:val=&quot;00FF2FAB&quot;/&gt;&lt;wsp:rsid wsp:val=&quot;00FF34D1&quot;/&gt;&lt;wsp:rsid wsp:val=&quot;00FF590F&quot;/&gt;&lt;wsp:rsid wsp:val=&quot;00FF77A1&quot;/&gt;&lt;/wsp:rsids&gt;&lt;/w:docPr&gt;&lt;w:body&gt;&lt;wx:sect&gt;&lt;w:p wsp:rsidR=&quot;00000000&quot; wsp:rsidRPr=&quot;00D22931&quot; wsp:rsidRDefault=&quot;00D22931&quot; wsp:rsidP=&quot;00D22931&quot;&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P&lt;/m:t&gt;&lt;/m:r&gt;&lt;/m:e&gt;&lt;m:sub&gt;&lt;m:r&gt;&lt;w:rPr&gt;&lt;w:rFonts w:ascii=&quot;Cambria Math&quot; w:h-ansi=&quot;Cambria Math&quot;/&gt;&lt;wx:font wx:val=&quot;Cambria Math&quot;/&gt;&lt;w:i/&gt;&lt;/w:rPr&gt;&lt;m:t&gt;por pilote&lt;/m:t&gt;&lt;/m:r&gt;&lt;/m:sub&gt;&lt;/m:sSub&gt;&lt;m:r&gt;&lt;w:rPr&gt;&lt;w:rFonts w:ascii=&quot;Cambria Math&quot; w:h-ansi=&quot;Cambria Math&quot;/&gt;&lt;wx:font wx:val=&quot;Cambria Math&quot;/&gt;&lt;w:i/&gt;&lt;/w:rPr&gt;&lt;m:t&gt;=&lt;/m:t&gt;&lt;/m:r&gt;&lt;m:f&gt;&lt;m:fPr&gt;&lt;m:ctrlPr&gt;&lt;w:rPr&gt;&lt;w:rFonts w:ascii=&quot;Cambria Math&quot; w:h-ansi=&quot;Cambria Math&quot;/&gt;&lt;wx:font wx:val=&quot;Cambria Math&quot;/&gt;&lt;w:i/&gt;&lt;/w:rPr&gt;&lt;/m:ctrlPr&gt;&lt;/m:fPr&gt;&lt;m:num&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P&lt;/m:t&gt;&lt;/m:r&gt;&lt;/m:e&gt;&lt;m:sub&gt;&lt;m:r&gt;&lt;w:rPr&gt;&lt;w:rFonts w:ascii=&quot;Cambria Math&quot; w:h-ansi=&quot;Cambria Math&quot;/&gt;&lt;wx:font wx:val=&quot;Cambria Math&quot;/&gt;&lt;w:i/&gt;&lt;/w:rPr&gt;&lt;m:t&gt;u&lt;/m:t&gt;&lt;/m:r&gt;&lt;/m:sub&gt;&lt;/m:sSub&gt;&lt;/m:num&gt;&lt;m:den&gt;&lt;m:r&gt;&lt;w:rPr&gt;&lt;w:rFonts w:ascii=&quot;Cambria Math&quot; w:h-ansi=&quot;Cambria Math&quot;/&gt;&lt;wx:font wx:val=&quot;Cambria Math&quot;/&gt;&lt;w:i/&gt;&lt;/w:rPr&gt;&lt;m:t&gt;# de Pilores&lt;/m:t&gt;&lt;/m:r&gt;&lt;/m:den&gt;&lt;/m:f&gt;&lt;m:r&gt;&lt;w:rPr&gt;&lt;w:rFonts w:ascii=&quot;Cambria Math&quot; w:h-ansi=&quot;Cambria Math&quot;/&gt;&lt;wx:font wx:val=&quot;Cambria Math&quot;/&gt;&lt;w:i/&gt;&lt;/w:rPr&gt;&lt;m:t&gt;+Px+Py (EQ5)&lt;/m:t&gt;&lt;/m:r&gt;&lt;/m:oMath&gt;&lt;/m:oMathPara&gt;&lt;/w:p&gt;&lt;w:sectPr wsp:rsidR=&quot;00000000&quot; wsp:rsidRPr=&quot;00D22931&quot;&gt;&lt;w:pgSz w:w=&quot;12240&quot; w:h=&quot;15840&quot;/&gt;&lt;w:pgMar w:top=&quot;1417&quot; w:right=&quot;1701&quot; w:bottom=&quot;1417&quot; w:left=&quot;1701&quot; w:header=&quot;720&quot; w:footer=&quot;720&quot; w:gutter=&quot;0&quot;/&gt;&lt;w:cols w:space=&quot;720&quot;/&gt;&lt;/w:sectPr&gt;&lt;/wx:sect&gt;&lt;/w:body&gt;&lt;/w:wordDocument&gt;">
            <v:imagedata r:id="rId88" o:title="" chromakey="white"/>
          </v:shape>
        </w:pict>
      </w:r>
    </w:p>
    <w:p w14:paraId="5E7391E9" w14:textId="77777777" w:rsidR="0054686C" w:rsidRPr="00FC64C7" w:rsidRDefault="0054686C" w:rsidP="0054686C">
      <w:pPr>
        <w:jc w:val="center"/>
      </w:pPr>
    </w:p>
    <w:p w14:paraId="12B172FC" w14:textId="77777777" w:rsidR="00F3759D" w:rsidRDefault="00F3759D" w:rsidP="0054686C"/>
    <w:p w14:paraId="3C94F122" w14:textId="77777777" w:rsidR="0054686C" w:rsidRDefault="0054686C" w:rsidP="0054686C">
      <w:r w:rsidRPr="00FC64C7">
        <w:t xml:space="preserve">La Ecuación anterior define, con un buen nivel de aproximación, la reacción en cada pilote producida </w:t>
      </w:r>
      <w:r>
        <w:t>por los axiales y momentos flectores aproximados calculados para cada una de las alternativas</w:t>
      </w:r>
    </w:p>
    <w:p w14:paraId="38F3790C" w14:textId="77777777" w:rsidR="0054686C" w:rsidRPr="00FC64C7" w:rsidRDefault="0054686C" w:rsidP="0054686C"/>
    <w:p w14:paraId="6F779713" w14:textId="77777777" w:rsidR="00F3759D" w:rsidRDefault="00F3759D" w:rsidP="0054686C"/>
    <w:p w14:paraId="59EBAC50" w14:textId="77777777" w:rsidR="0054686C" w:rsidRDefault="0054686C" w:rsidP="0054686C">
      <w:r>
        <w:t>A continuación, se muestra</w:t>
      </w:r>
      <w:r w:rsidR="00071D1F">
        <w:t xml:space="preserve"> el avalúo de cargas aproximado para la columna más cargada seguido d</w:t>
      </w:r>
      <w:r>
        <w:t xml:space="preserve">el pre dimensionamiento de </w:t>
      </w:r>
      <w:r w:rsidR="005C1A93">
        <w:t>la cantidad y longitud de pilotes requerida.</w:t>
      </w:r>
    </w:p>
    <w:p w14:paraId="413E4F01" w14:textId="77777777" w:rsidR="0054686C" w:rsidRDefault="0054686C" w:rsidP="0054686C"/>
    <w:p w14:paraId="0E69C051" w14:textId="77777777" w:rsidR="008A2CC8" w:rsidRPr="00FC64C7" w:rsidRDefault="008A2CC8" w:rsidP="0054686C"/>
    <w:p w14:paraId="0A03ACEF" w14:textId="77777777" w:rsidR="008A2CC8" w:rsidRDefault="00CF6111" w:rsidP="0054686C">
      <w:pPr>
        <w:rPr>
          <w:color w:val="FF0000"/>
          <w:lang w:eastAsia="es-CO"/>
        </w:rPr>
      </w:pPr>
      <w:r w:rsidRPr="00E853CA">
        <w:rPr>
          <w:noProof/>
        </w:rPr>
        <w:lastRenderedPageBreak/>
        <w:drawing>
          <wp:inline distT="0" distB="0" distL="0" distR="0" wp14:anchorId="22DB3451" wp14:editId="4DAE3048">
            <wp:extent cx="5895975" cy="5534025"/>
            <wp:effectExtent l="0" t="0" r="0" b="0"/>
            <wp:docPr id="77"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895975" cy="5534025"/>
                    </a:xfrm>
                    <a:prstGeom prst="rect">
                      <a:avLst/>
                    </a:prstGeom>
                    <a:noFill/>
                    <a:ln>
                      <a:noFill/>
                    </a:ln>
                  </pic:spPr>
                </pic:pic>
              </a:graphicData>
            </a:graphic>
          </wp:inline>
        </w:drawing>
      </w:r>
    </w:p>
    <w:p w14:paraId="4A0E0791" w14:textId="77777777" w:rsidR="0054686C" w:rsidRDefault="008A2CC8" w:rsidP="0054686C">
      <w:pPr>
        <w:rPr>
          <w:color w:val="FF0000"/>
          <w:lang w:eastAsia="es-CO"/>
        </w:rPr>
      </w:pPr>
      <w:r>
        <w:rPr>
          <w:color w:val="FF0000"/>
          <w:lang w:eastAsia="es-CO"/>
        </w:rPr>
        <w:br w:type="page"/>
      </w:r>
    </w:p>
    <w:p w14:paraId="17452F1A" w14:textId="608BAA84" w:rsidR="00C70A9A" w:rsidRPr="00C70A9A" w:rsidRDefault="00C70A9A" w:rsidP="00C70A9A">
      <w:pPr>
        <w:pStyle w:val="Descripcin"/>
        <w:keepNext/>
        <w:jc w:val="center"/>
        <w:rPr>
          <w:sz w:val="20"/>
          <w:szCs w:val="20"/>
        </w:rPr>
      </w:pPr>
      <w:bookmarkStart w:id="141" w:name="_Toc75807548"/>
      <w:r w:rsidRPr="00C70A9A">
        <w:rPr>
          <w:b/>
          <w:bCs/>
          <w:sz w:val="20"/>
          <w:szCs w:val="20"/>
        </w:rPr>
        <w:lastRenderedPageBreak/>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14</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3</w:t>
      </w:r>
      <w:r w:rsidR="00433925">
        <w:rPr>
          <w:b/>
          <w:bCs/>
          <w:sz w:val="20"/>
          <w:szCs w:val="20"/>
        </w:rPr>
        <w:fldChar w:fldCharType="end"/>
      </w:r>
      <w:r w:rsidRPr="00C70A9A">
        <w:rPr>
          <w:b/>
          <w:bCs/>
          <w:sz w:val="20"/>
          <w:szCs w:val="20"/>
        </w:rPr>
        <w:t xml:space="preserve"> </w:t>
      </w:r>
      <w:r w:rsidRPr="00C70A9A">
        <w:rPr>
          <w:sz w:val="20"/>
          <w:szCs w:val="20"/>
        </w:rPr>
        <w:t>– Pre dimensionamiento de cimentación – Portal 20 de Julio</w:t>
      </w:r>
      <w:bookmarkEnd w:id="141"/>
    </w:p>
    <w:tbl>
      <w:tblPr>
        <w:tblW w:w="9360" w:type="dxa"/>
        <w:tblInd w:w="75" w:type="dxa"/>
        <w:tblCellMar>
          <w:left w:w="70" w:type="dxa"/>
          <w:right w:w="70" w:type="dxa"/>
        </w:tblCellMar>
        <w:tblLook w:val="04A0" w:firstRow="1" w:lastRow="0" w:firstColumn="1" w:lastColumn="0" w:noHBand="0" w:noVBand="1"/>
      </w:tblPr>
      <w:tblGrid>
        <w:gridCol w:w="2440"/>
        <w:gridCol w:w="1040"/>
        <w:gridCol w:w="1000"/>
        <w:gridCol w:w="1000"/>
        <w:gridCol w:w="1340"/>
        <w:gridCol w:w="1340"/>
        <w:gridCol w:w="1200"/>
      </w:tblGrid>
      <w:tr w:rsidR="008A2CC8" w:rsidRPr="008A2CC8" w14:paraId="1F7C8C43" w14:textId="77777777" w:rsidTr="008A2CC8">
        <w:trPr>
          <w:trHeight w:val="300"/>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2CC1B9"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My (KN*m)</w:t>
            </w:r>
          </w:p>
        </w:tc>
        <w:tc>
          <w:tcPr>
            <w:tcW w:w="1040" w:type="dxa"/>
            <w:tcBorders>
              <w:top w:val="single" w:sz="4" w:space="0" w:color="auto"/>
              <w:left w:val="nil"/>
              <w:bottom w:val="single" w:sz="4" w:space="0" w:color="auto"/>
              <w:right w:val="single" w:sz="4" w:space="0" w:color="auto"/>
            </w:tcBorders>
            <w:shd w:val="clear" w:color="000000" w:fill="D6DCE4"/>
            <w:noWrap/>
            <w:vAlign w:val="bottom"/>
            <w:hideMark/>
          </w:tcPr>
          <w:p w14:paraId="5410C8C6"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2238.29</w:t>
            </w:r>
          </w:p>
        </w:tc>
        <w:tc>
          <w:tcPr>
            <w:tcW w:w="1000" w:type="dxa"/>
            <w:tcBorders>
              <w:top w:val="nil"/>
              <w:left w:val="nil"/>
              <w:bottom w:val="nil"/>
              <w:right w:val="nil"/>
            </w:tcBorders>
            <w:shd w:val="clear" w:color="000000" w:fill="FFFFFF"/>
            <w:noWrap/>
            <w:vAlign w:val="bottom"/>
            <w:hideMark/>
          </w:tcPr>
          <w:p w14:paraId="22F3235B"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000" w:type="dxa"/>
            <w:tcBorders>
              <w:top w:val="nil"/>
              <w:left w:val="nil"/>
              <w:bottom w:val="nil"/>
              <w:right w:val="nil"/>
            </w:tcBorders>
            <w:shd w:val="clear" w:color="000000" w:fill="FFFFFF"/>
            <w:noWrap/>
            <w:vAlign w:val="bottom"/>
            <w:hideMark/>
          </w:tcPr>
          <w:p w14:paraId="64A02236"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Distancia</w:t>
            </w:r>
          </w:p>
        </w:tc>
        <w:tc>
          <w:tcPr>
            <w:tcW w:w="1340" w:type="dxa"/>
            <w:tcBorders>
              <w:top w:val="nil"/>
              <w:left w:val="nil"/>
              <w:bottom w:val="nil"/>
              <w:right w:val="nil"/>
            </w:tcBorders>
            <w:shd w:val="clear" w:color="000000" w:fill="FFFFFF"/>
            <w:noWrap/>
            <w:vAlign w:val="bottom"/>
            <w:hideMark/>
          </w:tcPr>
          <w:p w14:paraId="6E4D6EBF" w14:textId="77777777" w:rsidR="008A2CC8" w:rsidRPr="008A2CC8" w:rsidRDefault="008A2CC8" w:rsidP="008A2CC8">
            <w:pPr>
              <w:suppressAutoHyphens w:val="0"/>
              <w:jc w:val="right"/>
              <w:rPr>
                <w:rFonts w:ascii="Calibri" w:hAnsi="Calibri" w:cs="Calibri"/>
                <w:color w:val="000000"/>
                <w:szCs w:val="22"/>
                <w:lang w:eastAsia="es-CO"/>
              </w:rPr>
            </w:pPr>
            <w:r w:rsidRPr="008A2CC8">
              <w:rPr>
                <w:rFonts w:ascii="Calibri" w:hAnsi="Calibri" w:cs="Calibri"/>
                <w:color w:val="000000"/>
                <w:szCs w:val="22"/>
                <w:lang w:eastAsia="es-CO"/>
              </w:rPr>
              <w:t>1.2</w:t>
            </w:r>
          </w:p>
        </w:tc>
        <w:tc>
          <w:tcPr>
            <w:tcW w:w="1340" w:type="dxa"/>
            <w:tcBorders>
              <w:top w:val="nil"/>
              <w:left w:val="nil"/>
              <w:bottom w:val="nil"/>
              <w:right w:val="nil"/>
            </w:tcBorders>
            <w:shd w:val="clear" w:color="000000" w:fill="FFFFFF"/>
            <w:noWrap/>
            <w:vAlign w:val="bottom"/>
            <w:hideMark/>
          </w:tcPr>
          <w:p w14:paraId="2B9E7C44"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m</w:t>
            </w:r>
          </w:p>
        </w:tc>
        <w:tc>
          <w:tcPr>
            <w:tcW w:w="1200" w:type="dxa"/>
            <w:tcBorders>
              <w:top w:val="nil"/>
              <w:left w:val="nil"/>
              <w:bottom w:val="nil"/>
              <w:right w:val="nil"/>
            </w:tcBorders>
            <w:shd w:val="clear" w:color="000000" w:fill="FFFFFF"/>
            <w:noWrap/>
            <w:vAlign w:val="bottom"/>
            <w:hideMark/>
          </w:tcPr>
          <w:p w14:paraId="7A11FF50"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r>
      <w:tr w:rsidR="008A2CC8" w:rsidRPr="008A2CC8" w14:paraId="74061A89" w14:textId="77777777" w:rsidTr="008A2CC8">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081DA4E9"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Mx (KN*m)</w:t>
            </w:r>
          </w:p>
        </w:tc>
        <w:tc>
          <w:tcPr>
            <w:tcW w:w="1040" w:type="dxa"/>
            <w:tcBorders>
              <w:top w:val="nil"/>
              <w:left w:val="nil"/>
              <w:bottom w:val="single" w:sz="4" w:space="0" w:color="auto"/>
              <w:right w:val="single" w:sz="4" w:space="0" w:color="auto"/>
            </w:tcBorders>
            <w:shd w:val="clear" w:color="000000" w:fill="D6DCE4"/>
            <w:noWrap/>
            <w:vAlign w:val="bottom"/>
            <w:hideMark/>
          </w:tcPr>
          <w:p w14:paraId="744C2574"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0.00</w:t>
            </w:r>
          </w:p>
        </w:tc>
        <w:tc>
          <w:tcPr>
            <w:tcW w:w="1000" w:type="dxa"/>
            <w:tcBorders>
              <w:top w:val="nil"/>
              <w:left w:val="nil"/>
              <w:bottom w:val="nil"/>
              <w:right w:val="nil"/>
            </w:tcBorders>
            <w:shd w:val="clear" w:color="000000" w:fill="FFFFFF"/>
            <w:noWrap/>
            <w:vAlign w:val="bottom"/>
            <w:hideMark/>
          </w:tcPr>
          <w:p w14:paraId="2845D6CB"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000" w:type="dxa"/>
            <w:tcBorders>
              <w:top w:val="nil"/>
              <w:left w:val="nil"/>
              <w:bottom w:val="nil"/>
              <w:right w:val="nil"/>
            </w:tcBorders>
            <w:shd w:val="clear" w:color="000000" w:fill="FFFFFF"/>
            <w:noWrap/>
            <w:vAlign w:val="bottom"/>
            <w:hideMark/>
          </w:tcPr>
          <w:p w14:paraId="1A4DE2C5"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39015BCF"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042BEF8A"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200" w:type="dxa"/>
            <w:tcBorders>
              <w:top w:val="nil"/>
              <w:left w:val="nil"/>
              <w:bottom w:val="nil"/>
              <w:right w:val="nil"/>
            </w:tcBorders>
            <w:shd w:val="clear" w:color="000000" w:fill="FFFFFF"/>
            <w:noWrap/>
            <w:vAlign w:val="bottom"/>
            <w:hideMark/>
          </w:tcPr>
          <w:p w14:paraId="249144B8"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r>
      <w:tr w:rsidR="008A2CC8" w:rsidRPr="008A2CC8" w14:paraId="621C5E00" w14:textId="77777777" w:rsidTr="008A2CC8">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2934F5DA"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P_ultimo (KN)</w:t>
            </w:r>
          </w:p>
        </w:tc>
        <w:tc>
          <w:tcPr>
            <w:tcW w:w="1040" w:type="dxa"/>
            <w:tcBorders>
              <w:top w:val="nil"/>
              <w:left w:val="nil"/>
              <w:bottom w:val="single" w:sz="4" w:space="0" w:color="auto"/>
              <w:right w:val="single" w:sz="4" w:space="0" w:color="auto"/>
            </w:tcBorders>
            <w:shd w:val="clear" w:color="000000" w:fill="D6DCE4"/>
            <w:noWrap/>
            <w:vAlign w:val="bottom"/>
            <w:hideMark/>
          </w:tcPr>
          <w:p w14:paraId="6FC87E3D"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2356.61</w:t>
            </w:r>
          </w:p>
        </w:tc>
        <w:tc>
          <w:tcPr>
            <w:tcW w:w="1000" w:type="dxa"/>
            <w:tcBorders>
              <w:top w:val="nil"/>
              <w:left w:val="nil"/>
              <w:bottom w:val="nil"/>
              <w:right w:val="nil"/>
            </w:tcBorders>
            <w:shd w:val="clear" w:color="000000" w:fill="FFFFFF"/>
            <w:noWrap/>
            <w:vAlign w:val="bottom"/>
            <w:hideMark/>
          </w:tcPr>
          <w:p w14:paraId="799FE663"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000" w:type="dxa"/>
            <w:tcBorders>
              <w:top w:val="nil"/>
              <w:left w:val="nil"/>
              <w:bottom w:val="nil"/>
              <w:right w:val="nil"/>
            </w:tcBorders>
            <w:shd w:val="clear" w:color="000000" w:fill="FFFFFF"/>
            <w:noWrap/>
            <w:vAlign w:val="bottom"/>
            <w:hideMark/>
          </w:tcPr>
          <w:p w14:paraId="06566A77"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3C3F0C81"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59CF9052"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200" w:type="dxa"/>
            <w:tcBorders>
              <w:top w:val="nil"/>
              <w:left w:val="nil"/>
              <w:bottom w:val="nil"/>
              <w:right w:val="nil"/>
            </w:tcBorders>
            <w:shd w:val="clear" w:color="000000" w:fill="FFFFFF"/>
            <w:noWrap/>
            <w:vAlign w:val="bottom"/>
            <w:hideMark/>
          </w:tcPr>
          <w:p w14:paraId="0AE0835E"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r>
      <w:tr w:rsidR="008A2CC8" w:rsidRPr="008A2CC8" w14:paraId="4DC47B4F" w14:textId="77777777" w:rsidTr="008A2CC8">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754F1052"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No de Pilotes</w:t>
            </w:r>
          </w:p>
        </w:tc>
        <w:tc>
          <w:tcPr>
            <w:tcW w:w="1040" w:type="dxa"/>
            <w:tcBorders>
              <w:top w:val="nil"/>
              <w:left w:val="nil"/>
              <w:bottom w:val="single" w:sz="4" w:space="0" w:color="auto"/>
              <w:right w:val="single" w:sz="4" w:space="0" w:color="auto"/>
            </w:tcBorders>
            <w:shd w:val="clear" w:color="000000" w:fill="D6DCE4"/>
            <w:noWrap/>
            <w:vAlign w:val="bottom"/>
            <w:hideMark/>
          </w:tcPr>
          <w:p w14:paraId="75321053"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4</w:t>
            </w:r>
          </w:p>
        </w:tc>
        <w:tc>
          <w:tcPr>
            <w:tcW w:w="1000" w:type="dxa"/>
            <w:tcBorders>
              <w:top w:val="nil"/>
              <w:left w:val="nil"/>
              <w:bottom w:val="nil"/>
              <w:right w:val="nil"/>
            </w:tcBorders>
            <w:shd w:val="clear" w:color="000000" w:fill="FFFFFF"/>
            <w:noWrap/>
            <w:vAlign w:val="bottom"/>
            <w:hideMark/>
          </w:tcPr>
          <w:p w14:paraId="1CA927C8"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000" w:type="dxa"/>
            <w:tcBorders>
              <w:top w:val="nil"/>
              <w:left w:val="nil"/>
              <w:bottom w:val="nil"/>
              <w:right w:val="nil"/>
            </w:tcBorders>
            <w:shd w:val="clear" w:color="000000" w:fill="FFFFFF"/>
            <w:noWrap/>
            <w:vAlign w:val="bottom"/>
            <w:hideMark/>
          </w:tcPr>
          <w:p w14:paraId="2067DF3A"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4BEB770E"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23433CC3"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200" w:type="dxa"/>
            <w:tcBorders>
              <w:top w:val="nil"/>
              <w:left w:val="nil"/>
              <w:bottom w:val="nil"/>
              <w:right w:val="nil"/>
            </w:tcBorders>
            <w:shd w:val="clear" w:color="000000" w:fill="FFFFFF"/>
            <w:noWrap/>
            <w:vAlign w:val="bottom"/>
            <w:hideMark/>
          </w:tcPr>
          <w:p w14:paraId="657ED529"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r>
      <w:tr w:rsidR="008A2CC8" w:rsidRPr="008A2CC8" w14:paraId="193ACF22" w14:textId="77777777" w:rsidTr="008A2CC8">
        <w:trPr>
          <w:trHeight w:val="300"/>
        </w:trPr>
        <w:tc>
          <w:tcPr>
            <w:tcW w:w="2440" w:type="dxa"/>
            <w:tcBorders>
              <w:top w:val="nil"/>
              <w:left w:val="nil"/>
              <w:bottom w:val="nil"/>
              <w:right w:val="nil"/>
            </w:tcBorders>
            <w:shd w:val="clear" w:color="000000" w:fill="FFFFFF"/>
            <w:noWrap/>
            <w:vAlign w:val="bottom"/>
            <w:hideMark/>
          </w:tcPr>
          <w:p w14:paraId="05BB5161"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040" w:type="dxa"/>
            <w:tcBorders>
              <w:top w:val="nil"/>
              <w:left w:val="nil"/>
              <w:bottom w:val="nil"/>
              <w:right w:val="nil"/>
            </w:tcBorders>
            <w:shd w:val="clear" w:color="000000" w:fill="FFFFFF"/>
            <w:noWrap/>
            <w:vAlign w:val="bottom"/>
            <w:hideMark/>
          </w:tcPr>
          <w:p w14:paraId="7E2DBB3E"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000" w:type="dxa"/>
            <w:tcBorders>
              <w:top w:val="nil"/>
              <w:left w:val="nil"/>
              <w:bottom w:val="nil"/>
              <w:right w:val="nil"/>
            </w:tcBorders>
            <w:shd w:val="clear" w:color="000000" w:fill="FFFFFF"/>
            <w:noWrap/>
            <w:vAlign w:val="bottom"/>
            <w:hideMark/>
          </w:tcPr>
          <w:p w14:paraId="3B7544E4"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000" w:type="dxa"/>
            <w:tcBorders>
              <w:top w:val="nil"/>
              <w:left w:val="nil"/>
              <w:bottom w:val="nil"/>
              <w:right w:val="nil"/>
            </w:tcBorders>
            <w:shd w:val="clear" w:color="000000" w:fill="FFFFFF"/>
            <w:noWrap/>
            <w:vAlign w:val="bottom"/>
            <w:hideMark/>
          </w:tcPr>
          <w:p w14:paraId="1CE0B2FA"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733ED39E"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4C495A72"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200" w:type="dxa"/>
            <w:tcBorders>
              <w:top w:val="nil"/>
              <w:left w:val="nil"/>
              <w:bottom w:val="nil"/>
              <w:right w:val="nil"/>
            </w:tcBorders>
            <w:shd w:val="clear" w:color="000000" w:fill="FFFFFF"/>
            <w:noWrap/>
            <w:vAlign w:val="bottom"/>
            <w:hideMark/>
          </w:tcPr>
          <w:p w14:paraId="351F9F9B"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r>
      <w:tr w:rsidR="008A2CC8" w:rsidRPr="008A2CC8" w14:paraId="21979DCE" w14:textId="77777777" w:rsidTr="008A2CC8">
        <w:trPr>
          <w:trHeight w:val="300"/>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290C52"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ANALISIS EN SENTIDO X</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41CA4569"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1</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14:paraId="07D599A7"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2</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14:paraId="287448A0"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3</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1012FB5E"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4</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43420570"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5i=3+4</w:t>
            </w:r>
          </w:p>
        </w:tc>
        <w:tc>
          <w:tcPr>
            <w:tcW w:w="1200" w:type="dxa"/>
            <w:tcBorders>
              <w:top w:val="nil"/>
              <w:left w:val="nil"/>
              <w:bottom w:val="nil"/>
              <w:right w:val="nil"/>
            </w:tcBorders>
            <w:shd w:val="clear" w:color="000000" w:fill="FFFFFF"/>
            <w:noWrap/>
            <w:vAlign w:val="bottom"/>
            <w:hideMark/>
          </w:tcPr>
          <w:p w14:paraId="56D76DAE"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r>
      <w:tr w:rsidR="008A2CC8" w:rsidRPr="008A2CC8" w14:paraId="3FFE9896" w14:textId="77777777" w:rsidTr="008A2CC8">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508DA966"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Pilote</w:t>
            </w:r>
          </w:p>
        </w:tc>
        <w:tc>
          <w:tcPr>
            <w:tcW w:w="1040" w:type="dxa"/>
            <w:tcBorders>
              <w:top w:val="nil"/>
              <w:left w:val="nil"/>
              <w:bottom w:val="single" w:sz="4" w:space="0" w:color="auto"/>
              <w:right w:val="single" w:sz="4" w:space="0" w:color="auto"/>
            </w:tcBorders>
            <w:shd w:val="clear" w:color="auto" w:fill="auto"/>
            <w:noWrap/>
            <w:vAlign w:val="bottom"/>
            <w:hideMark/>
          </w:tcPr>
          <w:p w14:paraId="65A8856B"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Xi (m)</w:t>
            </w:r>
          </w:p>
        </w:tc>
        <w:tc>
          <w:tcPr>
            <w:tcW w:w="1000" w:type="dxa"/>
            <w:tcBorders>
              <w:top w:val="nil"/>
              <w:left w:val="nil"/>
              <w:bottom w:val="single" w:sz="4" w:space="0" w:color="auto"/>
              <w:right w:val="single" w:sz="4" w:space="0" w:color="auto"/>
            </w:tcBorders>
            <w:shd w:val="clear" w:color="auto" w:fill="auto"/>
            <w:noWrap/>
            <w:vAlign w:val="bottom"/>
            <w:hideMark/>
          </w:tcPr>
          <w:p w14:paraId="0D135222"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Xi^2 (m)</w:t>
            </w:r>
          </w:p>
        </w:tc>
        <w:tc>
          <w:tcPr>
            <w:tcW w:w="1000" w:type="dxa"/>
            <w:tcBorders>
              <w:top w:val="nil"/>
              <w:left w:val="nil"/>
              <w:bottom w:val="single" w:sz="4" w:space="0" w:color="auto"/>
              <w:right w:val="single" w:sz="4" w:space="0" w:color="auto"/>
            </w:tcBorders>
            <w:shd w:val="clear" w:color="auto" w:fill="auto"/>
            <w:noWrap/>
            <w:vAlign w:val="bottom"/>
            <w:hideMark/>
          </w:tcPr>
          <w:p w14:paraId="3942AA49"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Px (KN)</w:t>
            </w:r>
          </w:p>
        </w:tc>
        <w:tc>
          <w:tcPr>
            <w:tcW w:w="1340" w:type="dxa"/>
            <w:tcBorders>
              <w:top w:val="nil"/>
              <w:left w:val="nil"/>
              <w:bottom w:val="single" w:sz="4" w:space="0" w:color="auto"/>
              <w:right w:val="single" w:sz="4" w:space="0" w:color="auto"/>
            </w:tcBorders>
            <w:shd w:val="clear" w:color="auto" w:fill="auto"/>
            <w:noWrap/>
            <w:vAlign w:val="bottom"/>
            <w:hideMark/>
          </w:tcPr>
          <w:p w14:paraId="4D8B7462"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Pxpilote (KN)</w:t>
            </w:r>
          </w:p>
        </w:tc>
        <w:tc>
          <w:tcPr>
            <w:tcW w:w="1340" w:type="dxa"/>
            <w:tcBorders>
              <w:top w:val="nil"/>
              <w:left w:val="nil"/>
              <w:bottom w:val="single" w:sz="4" w:space="0" w:color="auto"/>
              <w:right w:val="single" w:sz="4" w:space="0" w:color="auto"/>
            </w:tcBorders>
            <w:shd w:val="clear" w:color="auto" w:fill="auto"/>
            <w:noWrap/>
            <w:vAlign w:val="bottom"/>
            <w:hideMark/>
          </w:tcPr>
          <w:p w14:paraId="79FCA07A"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P_Pil+Px (KN)</w:t>
            </w:r>
          </w:p>
        </w:tc>
        <w:tc>
          <w:tcPr>
            <w:tcW w:w="1200" w:type="dxa"/>
            <w:tcBorders>
              <w:top w:val="nil"/>
              <w:left w:val="nil"/>
              <w:bottom w:val="nil"/>
              <w:right w:val="nil"/>
            </w:tcBorders>
            <w:shd w:val="clear" w:color="000000" w:fill="FFFFFF"/>
            <w:noWrap/>
            <w:vAlign w:val="bottom"/>
            <w:hideMark/>
          </w:tcPr>
          <w:p w14:paraId="6BA55018"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r>
      <w:tr w:rsidR="008A2CC8" w:rsidRPr="008A2CC8" w14:paraId="6C52BE3F" w14:textId="77777777" w:rsidTr="008A2CC8">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253093AD"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w:t>
            </w:r>
          </w:p>
        </w:tc>
        <w:tc>
          <w:tcPr>
            <w:tcW w:w="1040" w:type="dxa"/>
            <w:tcBorders>
              <w:top w:val="nil"/>
              <w:left w:val="nil"/>
              <w:bottom w:val="single" w:sz="4" w:space="0" w:color="auto"/>
              <w:right w:val="single" w:sz="4" w:space="0" w:color="auto"/>
            </w:tcBorders>
            <w:shd w:val="clear" w:color="000000" w:fill="D6DCE4"/>
            <w:noWrap/>
            <w:vAlign w:val="bottom"/>
            <w:hideMark/>
          </w:tcPr>
          <w:p w14:paraId="539E1DE0"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-1.2</w:t>
            </w:r>
          </w:p>
        </w:tc>
        <w:tc>
          <w:tcPr>
            <w:tcW w:w="1000" w:type="dxa"/>
            <w:tcBorders>
              <w:top w:val="nil"/>
              <w:left w:val="nil"/>
              <w:bottom w:val="single" w:sz="4" w:space="0" w:color="auto"/>
              <w:right w:val="single" w:sz="4" w:space="0" w:color="auto"/>
            </w:tcBorders>
            <w:shd w:val="clear" w:color="auto" w:fill="auto"/>
            <w:noWrap/>
            <w:vAlign w:val="bottom"/>
            <w:hideMark/>
          </w:tcPr>
          <w:p w14:paraId="73ED05E5"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1.4</w:t>
            </w:r>
          </w:p>
        </w:tc>
        <w:tc>
          <w:tcPr>
            <w:tcW w:w="1000" w:type="dxa"/>
            <w:tcBorders>
              <w:top w:val="nil"/>
              <w:left w:val="nil"/>
              <w:bottom w:val="single" w:sz="4" w:space="0" w:color="auto"/>
              <w:right w:val="single" w:sz="4" w:space="0" w:color="auto"/>
            </w:tcBorders>
            <w:shd w:val="clear" w:color="auto" w:fill="auto"/>
            <w:noWrap/>
            <w:vAlign w:val="bottom"/>
            <w:hideMark/>
          </w:tcPr>
          <w:p w14:paraId="67081521"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-466.3</w:t>
            </w:r>
          </w:p>
        </w:tc>
        <w:tc>
          <w:tcPr>
            <w:tcW w:w="1340" w:type="dxa"/>
            <w:tcBorders>
              <w:top w:val="nil"/>
              <w:left w:val="nil"/>
              <w:bottom w:val="single" w:sz="4" w:space="0" w:color="auto"/>
              <w:right w:val="single" w:sz="4" w:space="0" w:color="auto"/>
            </w:tcBorders>
            <w:shd w:val="clear" w:color="auto" w:fill="auto"/>
            <w:noWrap/>
            <w:vAlign w:val="bottom"/>
            <w:hideMark/>
          </w:tcPr>
          <w:p w14:paraId="3C1F8568"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589.2</w:t>
            </w:r>
          </w:p>
        </w:tc>
        <w:tc>
          <w:tcPr>
            <w:tcW w:w="1340" w:type="dxa"/>
            <w:tcBorders>
              <w:top w:val="nil"/>
              <w:left w:val="nil"/>
              <w:bottom w:val="single" w:sz="4" w:space="0" w:color="auto"/>
              <w:right w:val="single" w:sz="4" w:space="0" w:color="auto"/>
            </w:tcBorders>
            <w:shd w:val="clear" w:color="auto" w:fill="auto"/>
            <w:noWrap/>
            <w:vAlign w:val="bottom"/>
            <w:hideMark/>
          </w:tcPr>
          <w:p w14:paraId="204DA845"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122.8</w:t>
            </w:r>
          </w:p>
        </w:tc>
        <w:tc>
          <w:tcPr>
            <w:tcW w:w="1200" w:type="dxa"/>
            <w:tcBorders>
              <w:top w:val="nil"/>
              <w:left w:val="nil"/>
              <w:bottom w:val="nil"/>
              <w:right w:val="nil"/>
            </w:tcBorders>
            <w:shd w:val="clear" w:color="000000" w:fill="FFFFFF"/>
            <w:noWrap/>
            <w:vAlign w:val="bottom"/>
            <w:hideMark/>
          </w:tcPr>
          <w:p w14:paraId="5E3D2F77"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r>
      <w:tr w:rsidR="008A2CC8" w:rsidRPr="008A2CC8" w14:paraId="28ADDA15" w14:textId="77777777" w:rsidTr="008A2CC8">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3D5964CF"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2</w:t>
            </w:r>
          </w:p>
        </w:tc>
        <w:tc>
          <w:tcPr>
            <w:tcW w:w="1040" w:type="dxa"/>
            <w:tcBorders>
              <w:top w:val="nil"/>
              <w:left w:val="nil"/>
              <w:bottom w:val="single" w:sz="4" w:space="0" w:color="auto"/>
              <w:right w:val="single" w:sz="4" w:space="0" w:color="auto"/>
            </w:tcBorders>
            <w:shd w:val="clear" w:color="000000" w:fill="D6DCE4"/>
            <w:noWrap/>
            <w:vAlign w:val="bottom"/>
            <w:hideMark/>
          </w:tcPr>
          <w:p w14:paraId="297D1EA9"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1.2</w:t>
            </w:r>
          </w:p>
        </w:tc>
        <w:tc>
          <w:tcPr>
            <w:tcW w:w="1000" w:type="dxa"/>
            <w:tcBorders>
              <w:top w:val="nil"/>
              <w:left w:val="nil"/>
              <w:bottom w:val="single" w:sz="4" w:space="0" w:color="auto"/>
              <w:right w:val="single" w:sz="4" w:space="0" w:color="auto"/>
            </w:tcBorders>
            <w:shd w:val="clear" w:color="auto" w:fill="auto"/>
            <w:noWrap/>
            <w:vAlign w:val="bottom"/>
            <w:hideMark/>
          </w:tcPr>
          <w:p w14:paraId="400DFB7B"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1.4</w:t>
            </w:r>
          </w:p>
        </w:tc>
        <w:tc>
          <w:tcPr>
            <w:tcW w:w="1000" w:type="dxa"/>
            <w:tcBorders>
              <w:top w:val="nil"/>
              <w:left w:val="nil"/>
              <w:bottom w:val="single" w:sz="4" w:space="0" w:color="auto"/>
              <w:right w:val="single" w:sz="4" w:space="0" w:color="auto"/>
            </w:tcBorders>
            <w:shd w:val="clear" w:color="auto" w:fill="auto"/>
            <w:noWrap/>
            <w:vAlign w:val="bottom"/>
            <w:hideMark/>
          </w:tcPr>
          <w:p w14:paraId="73757F76"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466.3</w:t>
            </w:r>
          </w:p>
        </w:tc>
        <w:tc>
          <w:tcPr>
            <w:tcW w:w="1340" w:type="dxa"/>
            <w:tcBorders>
              <w:top w:val="nil"/>
              <w:left w:val="nil"/>
              <w:bottom w:val="single" w:sz="4" w:space="0" w:color="auto"/>
              <w:right w:val="single" w:sz="4" w:space="0" w:color="auto"/>
            </w:tcBorders>
            <w:shd w:val="clear" w:color="auto" w:fill="auto"/>
            <w:noWrap/>
            <w:vAlign w:val="bottom"/>
            <w:hideMark/>
          </w:tcPr>
          <w:p w14:paraId="7DA7D3A4"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589.2</w:t>
            </w:r>
          </w:p>
        </w:tc>
        <w:tc>
          <w:tcPr>
            <w:tcW w:w="1340" w:type="dxa"/>
            <w:tcBorders>
              <w:top w:val="nil"/>
              <w:left w:val="nil"/>
              <w:bottom w:val="single" w:sz="4" w:space="0" w:color="auto"/>
              <w:right w:val="single" w:sz="4" w:space="0" w:color="auto"/>
            </w:tcBorders>
            <w:shd w:val="clear" w:color="auto" w:fill="auto"/>
            <w:noWrap/>
            <w:vAlign w:val="bottom"/>
            <w:hideMark/>
          </w:tcPr>
          <w:p w14:paraId="2A6F2B7F"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1055.5</w:t>
            </w:r>
          </w:p>
        </w:tc>
        <w:tc>
          <w:tcPr>
            <w:tcW w:w="1200" w:type="dxa"/>
            <w:tcBorders>
              <w:top w:val="nil"/>
              <w:left w:val="nil"/>
              <w:bottom w:val="nil"/>
              <w:right w:val="nil"/>
            </w:tcBorders>
            <w:shd w:val="clear" w:color="000000" w:fill="FFFFFF"/>
            <w:noWrap/>
            <w:vAlign w:val="bottom"/>
            <w:hideMark/>
          </w:tcPr>
          <w:p w14:paraId="05E476CA"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r>
      <w:tr w:rsidR="008A2CC8" w:rsidRPr="008A2CC8" w14:paraId="1EBF1E18" w14:textId="77777777" w:rsidTr="008A2CC8">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30942209"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3</w:t>
            </w:r>
          </w:p>
        </w:tc>
        <w:tc>
          <w:tcPr>
            <w:tcW w:w="1040" w:type="dxa"/>
            <w:tcBorders>
              <w:top w:val="nil"/>
              <w:left w:val="nil"/>
              <w:bottom w:val="single" w:sz="4" w:space="0" w:color="auto"/>
              <w:right w:val="single" w:sz="4" w:space="0" w:color="auto"/>
            </w:tcBorders>
            <w:shd w:val="clear" w:color="000000" w:fill="D6DCE4"/>
            <w:noWrap/>
            <w:vAlign w:val="bottom"/>
            <w:hideMark/>
          </w:tcPr>
          <w:p w14:paraId="3DEA74E8"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-1.2</w:t>
            </w:r>
          </w:p>
        </w:tc>
        <w:tc>
          <w:tcPr>
            <w:tcW w:w="1000" w:type="dxa"/>
            <w:tcBorders>
              <w:top w:val="nil"/>
              <w:left w:val="nil"/>
              <w:bottom w:val="single" w:sz="4" w:space="0" w:color="auto"/>
              <w:right w:val="single" w:sz="4" w:space="0" w:color="auto"/>
            </w:tcBorders>
            <w:shd w:val="clear" w:color="auto" w:fill="auto"/>
            <w:noWrap/>
            <w:vAlign w:val="bottom"/>
            <w:hideMark/>
          </w:tcPr>
          <w:p w14:paraId="6693C69D"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1.4</w:t>
            </w:r>
          </w:p>
        </w:tc>
        <w:tc>
          <w:tcPr>
            <w:tcW w:w="1000" w:type="dxa"/>
            <w:tcBorders>
              <w:top w:val="nil"/>
              <w:left w:val="nil"/>
              <w:bottom w:val="single" w:sz="4" w:space="0" w:color="auto"/>
              <w:right w:val="single" w:sz="4" w:space="0" w:color="auto"/>
            </w:tcBorders>
            <w:shd w:val="clear" w:color="auto" w:fill="auto"/>
            <w:noWrap/>
            <w:vAlign w:val="bottom"/>
            <w:hideMark/>
          </w:tcPr>
          <w:p w14:paraId="4E37692C"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-466.3</w:t>
            </w:r>
          </w:p>
        </w:tc>
        <w:tc>
          <w:tcPr>
            <w:tcW w:w="1340" w:type="dxa"/>
            <w:tcBorders>
              <w:top w:val="nil"/>
              <w:left w:val="nil"/>
              <w:bottom w:val="single" w:sz="4" w:space="0" w:color="auto"/>
              <w:right w:val="single" w:sz="4" w:space="0" w:color="auto"/>
            </w:tcBorders>
            <w:shd w:val="clear" w:color="auto" w:fill="auto"/>
            <w:noWrap/>
            <w:vAlign w:val="bottom"/>
            <w:hideMark/>
          </w:tcPr>
          <w:p w14:paraId="3ECAABA7"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589.2</w:t>
            </w:r>
          </w:p>
        </w:tc>
        <w:tc>
          <w:tcPr>
            <w:tcW w:w="1340" w:type="dxa"/>
            <w:tcBorders>
              <w:top w:val="nil"/>
              <w:left w:val="nil"/>
              <w:bottom w:val="single" w:sz="4" w:space="0" w:color="auto"/>
              <w:right w:val="single" w:sz="4" w:space="0" w:color="auto"/>
            </w:tcBorders>
            <w:shd w:val="clear" w:color="auto" w:fill="auto"/>
            <w:noWrap/>
            <w:vAlign w:val="bottom"/>
            <w:hideMark/>
          </w:tcPr>
          <w:p w14:paraId="00280A60"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122.8</w:t>
            </w:r>
          </w:p>
        </w:tc>
        <w:tc>
          <w:tcPr>
            <w:tcW w:w="1200" w:type="dxa"/>
            <w:tcBorders>
              <w:top w:val="nil"/>
              <w:left w:val="nil"/>
              <w:bottom w:val="nil"/>
              <w:right w:val="nil"/>
            </w:tcBorders>
            <w:shd w:val="clear" w:color="000000" w:fill="FFFFFF"/>
            <w:noWrap/>
            <w:vAlign w:val="bottom"/>
            <w:hideMark/>
          </w:tcPr>
          <w:p w14:paraId="1B22BD26"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r>
      <w:tr w:rsidR="008A2CC8" w:rsidRPr="008A2CC8" w14:paraId="0E3B6FA8" w14:textId="77777777" w:rsidTr="008A2CC8">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24F244EE"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4</w:t>
            </w:r>
          </w:p>
        </w:tc>
        <w:tc>
          <w:tcPr>
            <w:tcW w:w="1040" w:type="dxa"/>
            <w:tcBorders>
              <w:top w:val="nil"/>
              <w:left w:val="nil"/>
              <w:bottom w:val="single" w:sz="4" w:space="0" w:color="auto"/>
              <w:right w:val="single" w:sz="4" w:space="0" w:color="auto"/>
            </w:tcBorders>
            <w:shd w:val="clear" w:color="000000" w:fill="D6DCE4"/>
            <w:noWrap/>
            <w:vAlign w:val="bottom"/>
            <w:hideMark/>
          </w:tcPr>
          <w:p w14:paraId="7D4B1980"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1.2</w:t>
            </w:r>
          </w:p>
        </w:tc>
        <w:tc>
          <w:tcPr>
            <w:tcW w:w="1000" w:type="dxa"/>
            <w:tcBorders>
              <w:top w:val="nil"/>
              <w:left w:val="nil"/>
              <w:bottom w:val="single" w:sz="4" w:space="0" w:color="auto"/>
              <w:right w:val="single" w:sz="4" w:space="0" w:color="auto"/>
            </w:tcBorders>
            <w:shd w:val="clear" w:color="auto" w:fill="auto"/>
            <w:noWrap/>
            <w:vAlign w:val="bottom"/>
            <w:hideMark/>
          </w:tcPr>
          <w:p w14:paraId="451E48CC"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1.4</w:t>
            </w:r>
          </w:p>
        </w:tc>
        <w:tc>
          <w:tcPr>
            <w:tcW w:w="1000" w:type="dxa"/>
            <w:tcBorders>
              <w:top w:val="nil"/>
              <w:left w:val="nil"/>
              <w:bottom w:val="single" w:sz="4" w:space="0" w:color="auto"/>
              <w:right w:val="single" w:sz="4" w:space="0" w:color="auto"/>
            </w:tcBorders>
            <w:shd w:val="clear" w:color="auto" w:fill="auto"/>
            <w:noWrap/>
            <w:vAlign w:val="bottom"/>
            <w:hideMark/>
          </w:tcPr>
          <w:p w14:paraId="35DB9958"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466.3</w:t>
            </w:r>
          </w:p>
        </w:tc>
        <w:tc>
          <w:tcPr>
            <w:tcW w:w="1340" w:type="dxa"/>
            <w:tcBorders>
              <w:top w:val="nil"/>
              <w:left w:val="nil"/>
              <w:bottom w:val="single" w:sz="4" w:space="0" w:color="auto"/>
              <w:right w:val="single" w:sz="4" w:space="0" w:color="auto"/>
            </w:tcBorders>
            <w:shd w:val="clear" w:color="auto" w:fill="auto"/>
            <w:noWrap/>
            <w:vAlign w:val="bottom"/>
            <w:hideMark/>
          </w:tcPr>
          <w:p w14:paraId="449699A3"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589.2</w:t>
            </w:r>
          </w:p>
        </w:tc>
        <w:tc>
          <w:tcPr>
            <w:tcW w:w="1340" w:type="dxa"/>
            <w:tcBorders>
              <w:top w:val="nil"/>
              <w:left w:val="nil"/>
              <w:bottom w:val="single" w:sz="4" w:space="0" w:color="auto"/>
              <w:right w:val="single" w:sz="4" w:space="0" w:color="auto"/>
            </w:tcBorders>
            <w:shd w:val="clear" w:color="auto" w:fill="auto"/>
            <w:noWrap/>
            <w:vAlign w:val="bottom"/>
            <w:hideMark/>
          </w:tcPr>
          <w:p w14:paraId="6090E5CB"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1055.5</w:t>
            </w:r>
          </w:p>
        </w:tc>
        <w:tc>
          <w:tcPr>
            <w:tcW w:w="1200" w:type="dxa"/>
            <w:tcBorders>
              <w:top w:val="nil"/>
              <w:left w:val="nil"/>
              <w:bottom w:val="nil"/>
              <w:right w:val="nil"/>
            </w:tcBorders>
            <w:shd w:val="clear" w:color="000000" w:fill="FFFFFF"/>
            <w:noWrap/>
            <w:vAlign w:val="bottom"/>
            <w:hideMark/>
          </w:tcPr>
          <w:p w14:paraId="31CC85F2"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r>
      <w:tr w:rsidR="008A2CC8" w:rsidRPr="008A2CC8" w14:paraId="0B520961" w14:textId="77777777" w:rsidTr="008A2CC8">
        <w:trPr>
          <w:trHeight w:val="300"/>
        </w:trPr>
        <w:tc>
          <w:tcPr>
            <w:tcW w:w="2440" w:type="dxa"/>
            <w:tcBorders>
              <w:top w:val="nil"/>
              <w:left w:val="nil"/>
              <w:bottom w:val="nil"/>
              <w:right w:val="nil"/>
            </w:tcBorders>
            <w:shd w:val="clear" w:color="000000" w:fill="FFFFFF"/>
            <w:noWrap/>
            <w:vAlign w:val="bottom"/>
            <w:hideMark/>
          </w:tcPr>
          <w:p w14:paraId="1937323C"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c>
          <w:tcPr>
            <w:tcW w:w="1040" w:type="dxa"/>
            <w:tcBorders>
              <w:top w:val="nil"/>
              <w:left w:val="single" w:sz="4" w:space="0" w:color="auto"/>
              <w:bottom w:val="single" w:sz="4" w:space="0" w:color="auto"/>
              <w:right w:val="single" w:sz="4" w:space="0" w:color="auto"/>
            </w:tcBorders>
            <w:shd w:val="clear" w:color="auto" w:fill="auto"/>
            <w:noWrap/>
            <w:vAlign w:val="bottom"/>
            <w:hideMark/>
          </w:tcPr>
          <w:p w14:paraId="758EF618"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Σ</w:t>
            </w:r>
          </w:p>
        </w:tc>
        <w:tc>
          <w:tcPr>
            <w:tcW w:w="1000" w:type="dxa"/>
            <w:tcBorders>
              <w:top w:val="nil"/>
              <w:left w:val="nil"/>
              <w:bottom w:val="single" w:sz="4" w:space="0" w:color="auto"/>
              <w:right w:val="single" w:sz="4" w:space="0" w:color="auto"/>
            </w:tcBorders>
            <w:shd w:val="clear" w:color="auto" w:fill="auto"/>
            <w:noWrap/>
            <w:vAlign w:val="bottom"/>
            <w:hideMark/>
          </w:tcPr>
          <w:p w14:paraId="0883EFCE"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5.76</w:t>
            </w:r>
          </w:p>
        </w:tc>
        <w:tc>
          <w:tcPr>
            <w:tcW w:w="1000" w:type="dxa"/>
            <w:tcBorders>
              <w:top w:val="nil"/>
              <w:left w:val="nil"/>
              <w:bottom w:val="nil"/>
              <w:right w:val="nil"/>
            </w:tcBorders>
            <w:shd w:val="clear" w:color="000000" w:fill="FFFFFF"/>
            <w:noWrap/>
            <w:vAlign w:val="bottom"/>
            <w:hideMark/>
          </w:tcPr>
          <w:p w14:paraId="489379B1"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5CB05C8E"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74DBAAF2"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c>
          <w:tcPr>
            <w:tcW w:w="1200" w:type="dxa"/>
            <w:tcBorders>
              <w:top w:val="nil"/>
              <w:left w:val="nil"/>
              <w:bottom w:val="nil"/>
              <w:right w:val="nil"/>
            </w:tcBorders>
            <w:shd w:val="clear" w:color="000000" w:fill="FFFFFF"/>
            <w:noWrap/>
            <w:vAlign w:val="bottom"/>
            <w:hideMark/>
          </w:tcPr>
          <w:p w14:paraId="2A39ED51"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r>
      <w:tr w:rsidR="008A2CC8" w:rsidRPr="008A2CC8" w14:paraId="291EBC66" w14:textId="77777777" w:rsidTr="008A2CC8">
        <w:trPr>
          <w:trHeight w:val="300"/>
        </w:trPr>
        <w:tc>
          <w:tcPr>
            <w:tcW w:w="2440" w:type="dxa"/>
            <w:tcBorders>
              <w:top w:val="nil"/>
              <w:left w:val="nil"/>
              <w:bottom w:val="nil"/>
              <w:right w:val="nil"/>
            </w:tcBorders>
            <w:shd w:val="clear" w:color="000000" w:fill="FFFFFF"/>
            <w:noWrap/>
            <w:vAlign w:val="bottom"/>
            <w:hideMark/>
          </w:tcPr>
          <w:p w14:paraId="653E969E"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c>
          <w:tcPr>
            <w:tcW w:w="1040" w:type="dxa"/>
            <w:tcBorders>
              <w:top w:val="nil"/>
              <w:left w:val="nil"/>
              <w:bottom w:val="nil"/>
              <w:right w:val="nil"/>
            </w:tcBorders>
            <w:shd w:val="clear" w:color="000000" w:fill="FFFFFF"/>
            <w:noWrap/>
            <w:vAlign w:val="bottom"/>
            <w:hideMark/>
          </w:tcPr>
          <w:p w14:paraId="2D251712"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c>
          <w:tcPr>
            <w:tcW w:w="1000" w:type="dxa"/>
            <w:tcBorders>
              <w:top w:val="nil"/>
              <w:left w:val="nil"/>
              <w:bottom w:val="nil"/>
              <w:right w:val="nil"/>
            </w:tcBorders>
            <w:shd w:val="clear" w:color="000000" w:fill="FFFFFF"/>
            <w:noWrap/>
            <w:vAlign w:val="bottom"/>
            <w:hideMark/>
          </w:tcPr>
          <w:p w14:paraId="02F2E80E"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c>
          <w:tcPr>
            <w:tcW w:w="1000" w:type="dxa"/>
            <w:tcBorders>
              <w:top w:val="nil"/>
              <w:left w:val="nil"/>
              <w:bottom w:val="nil"/>
              <w:right w:val="nil"/>
            </w:tcBorders>
            <w:shd w:val="clear" w:color="000000" w:fill="FFFFFF"/>
            <w:noWrap/>
            <w:vAlign w:val="bottom"/>
            <w:hideMark/>
          </w:tcPr>
          <w:p w14:paraId="3BBD24BF"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62378E0D"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08517154"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c>
          <w:tcPr>
            <w:tcW w:w="1200" w:type="dxa"/>
            <w:tcBorders>
              <w:top w:val="nil"/>
              <w:left w:val="nil"/>
              <w:bottom w:val="nil"/>
              <w:right w:val="nil"/>
            </w:tcBorders>
            <w:shd w:val="clear" w:color="000000" w:fill="FFFFFF"/>
            <w:noWrap/>
            <w:vAlign w:val="bottom"/>
            <w:hideMark/>
          </w:tcPr>
          <w:p w14:paraId="37754682"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r>
      <w:tr w:rsidR="008A2CC8" w:rsidRPr="008A2CC8" w14:paraId="2696E61C" w14:textId="77777777" w:rsidTr="008A2CC8">
        <w:trPr>
          <w:trHeight w:val="300"/>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2E605C"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ANALISIS EN SENTIDO Y</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5D3371F3"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1</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14:paraId="19A770E3"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2</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14:paraId="47A286BC"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3</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4117C512"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4</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47F01729"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5=3+4</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60B54EA4"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P por pilote</w:t>
            </w:r>
          </w:p>
        </w:tc>
      </w:tr>
      <w:tr w:rsidR="008A2CC8" w:rsidRPr="008A2CC8" w14:paraId="51D39968" w14:textId="77777777" w:rsidTr="008A2CC8">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060695AB"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Pilote</w:t>
            </w:r>
          </w:p>
        </w:tc>
        <w:tc>
          <w:tcPr>
            <w:tcW w:w="1040" w:type="dxa"/>
            <w:tcBorders>
              <w:top w:val="nil"/>
              <w:left w:val="nil"/>
              <w:bottom w:val="single" w:sz="4" w:space="0" w:color="auto"/>
              <w:right w:val="single" w:sz="4" w:space="0" w:color="auto"/>
            </w:tcBorders>
            <w:shd w:val="clear" w:color="auto" w:fill="auto"/>
            <w:noWrap/>
            <w:vAlign w:val="bottom"/>
            <w:hideMark/>
          </w:tcPr>
          <w:p w14:paraId="45A87E43"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Yi (m)</w:t>
            </w:r>
          </w:p>
        </w:tc>
        <w:tc>
          <w:tcPr>
            <w:tcW w:w="1000" w:type="dxa"/>
            <w:tcBorders>
              <w:top w:val="nil"/>
              <w:left w:val="nil"/>
              <w:bottom w:val="single" w:sz="4" w:space="0" w:color="auto"/>
              <w:right w:val="single" w:sz="4" w:space="0" w:color="auto"/>
            </w:tcBorders>
            <w:shd w:val="clear" w:color="auto" w:fill="auto"/>
            <w:noWrap/>
            <w:vAlign w:val="bottom"/>
            <w:hideMark/>
          </w:tcPr>
          <w:p w14:paraId="6C00B292"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Yi^2 (m)</w:t>
            </w:r>
          </w:p>
        </w:tc>
        <w:tc>
          <w:tcPr>
            <w:tcW w:w="1000" w:type="dxa"/>
            <w:tcBorders>
              <w:top w:val="nil"/>
              <w:left w:val="nil"/>
              <w:bottom w:val="single" w:sz="4" w:space="0" w:color="auto"/>
              <w:right w:val="single" w:sz="4" w:space="0" w:color="auto"/>
            </w:tcBorders>
            <w:shd w:val="clear" w:color="auto" w:fill="auto"/>
            <w:noWrap/>
            <w:vAlign w:val="bottom"/>
            <w:hideMark/>
          </w:tcPr>
          <w:p w14:paraId="71CF69E5"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Py (KN)</w:t>
            </w:r>
          </w:p>
        </w:tc>
        <w:tc>
          <w:tcPr>
            <w:tcW w:w="1340" w:type="dxa"/>
            <w:tcBorders>
              <w:top w:val="nil"/>
              <w:left w:val="nil"/>
              <w:bottom w:val="single" w:sz="4" w:space="0" w:color="auto"/>
              <w:right w:val="single" w:sz="4" w:space="0" w:color="auto"/>
            </w:tcBorders>
            <w:shd w:val="clear" w:color="auto" w:fill="auto"/>
            <w:noWrap/>
            <w:vAlign w:val="bottom"/>
            <w:hideMark/>
          </w:tcPr>
          <w:p w14:paraId="3D1E74E5"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Pxpilote (KN)</w:t>
            </w:r>
          </w:p>
        </w:tc>
        <w:tc>
          <w:tcPr>
            <w:tcW w:w="1340" w:type="dxa"/>
            <w:tcBorders>
              <w:top w:val="nil"/>
              <w:left w:val="nil"/>
              <w:bottom w:val="single" w:sz="4" w:space="0" w:color="auto"/>
              <w:right w:val="single" w:sz="4" w:space="0" w:color="auto"/>
            </w:tcBorders>
            <w:shd w:val="clear" w:color="auto" w:fill="auto"/>
            <w:noWrap/>
            <w:vAlign w:val="bottom"/>
            <w:hideMark/>
          </w:tcPr>
          <w:p w14:paraId="54775506"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P_Pil+Py (KN)</w:t>
            </w:r>
          </w:p>
        </w:tc>
        <w:tc>
          <w:tcPr>
            <w:tcW w:w="1200" w:type="dxa"/>
            <w:tcBorders>
              <w:top w:val="nil"/>
              <w:left w:val="nil"/>
              <w:bottom w:val="single" w:sz="4" w:space="0" w:color="auto"/>
              <w:right w:val="single" w:sz="4" w:space="0" w:color="auto"/>
            </w:tcBorders>
            <w:shd w:val="clear" w:color="auto" w:fill="auto"/>
            <w:noWrap/>
            <w:vAlign w:val="bottom"/>
            <w:hideMark/>
          </w:tcPr>
          <w:p w14:paraId="0105AD3C"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P_X y Y (KN)</w:t>
            </w:r>
          </w:p>
        </w:tc>
      </w:tr>
      <w:tr w:rsidR="008A2CC8" w:rsidRPr="008A2CC8" w14:paraId="35C9F53E" w14:textId="77777777" w:rsidTr="008A2CC8">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3DB116FB"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w:t>
            </w:r>
          </w:p>
        </w:tc>
        <w:tc>
          <w:tcPr>
            <w:tcW w:w="1040" w:type="dxa"/>
            <w:tcBorders>
              <w:top w:val="nil"/>
              <w:left w:val="nil"/>
              <w:bottom w:val="single" w:sz="4" w:space="0" w:color="auto"/>
              <w:right w:val="single" w:sz="4" w:space="0" w:color="auto"/>
            </w:tcBorders>
            <w:shd w:val="clear" w:color="000000" w:fill="D6DCE4"/>
            <w:noWrap/>
            <w:vAlign w:val="bottom"/>
            <w:hideMark/>
          </w:tcPr>
          <w:p w14:paraId="4DCB6536"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1.20</w:t>
            </w:r>
          </w:p>
        </w:tc>
        <w:tc>
          <w:tcPr>
            <w:tcW w:w="1000" w:type="dxa"/>
            <w:tcBorders>
              <w:top w:val="nil"/>
              <w:left w:val="nil"/>
              <w:bottom w:val="single" w:sz="4" w:space="0" w:color="auto"/>
              <w:right w:val="single" w:sz="4" w:space="0" w:color="auto"/>
            </w:tcBorders>
            <w:shd w:val="clear" w:color="auto" w:fill="auto"/>
            <w:noWrap/>
            <w:vAlign w:val="bottom"/>
            <w:hideMark/>
          </w:tcPr>
          <w:p w14:paraId="0EF6B425"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1.4</w:t>
            </w:r>
          </w:p>
        </w:tc>
        <w:tc>
          <w:tcPr>
            <w:tcW w:w="1000" w:type="dxa"/>
            <w:tcBorders>
              <w:top w:val="nil"/>
              <w:left w:val="nil"/>
              <w:bottom w:val="single" w:sz="4" w:space="0" w:color="auto"/>
              <w:right w:val="single" w:sz="4" w:space="0" w:color="auto"/>
            </w:tcBorders>
            <w:shd w:val="clear" w:color="auto" w:fill="auto"/>
            <w:noWrap/>
            <w:vAlign w:val="bottom"/>
            <w:hideMark/>
          </w:tcPr>
          <w:p w14:paraId="296995A8"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0.0</w:t>
            </w:r>
          </w:p>
        </w:tc>
        <w:tc>
          <w:tcPr>
            <w:tcW w:w="1340" w:type="dxa"/>
            <w:tcBorders>
              <w:top w:val="nil"/>
              <w:left w:val="nil"/>
              <w:bottom w:val="single" w:sz="4" w:space="0" w:color="auto"/>
              <w:right w:val="single" w:sz="4" w:space="0" w:color="auto"/>
            </w:tcBorders>
            <w:shd w:val="clear" w:color="auto" w:fill="auto"/>
            <w:noWrap/>
            <w:vAlign w:val="bottom"/>
            <w:hideMark/>
          </w:tcPr>
          <w:p w14:paraId="529F19EF"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589.2</w:t>
            </w:r>
          </w:p>
        </w:tc>
        <w:tc>
          <w:tcPr>
            <w:tcW w:w="1340" w:type="dxa"/>
            <w:tcBorders>
              <w:top w:val="nil"/>
              <w:left w:val="nil"/>
              <w:bottom w:val="single" w:sz="4" w:space="0" w:color="auto"/>
              <w:right w:val="single" w:sz="4" w:space="0" w:color="auto"/>
            </w:tcBorders>
            <w:shd w:val="clear" w:color="auto" w:fill="auto"/>
            <w:noWrap/>
            <w:vAlign w:val="bottom"/>
            <w:hideMark/>
          </w:tcPr>
          <w:p w14:paraId="3CB2BFBD"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589.2</w:t>
            </w:r>
          </w:p>
        </w:tc>
        <w:tc>
          <w:tcPr>
            <w:tcW w:w="1200" w:type="dxa"/>
            <w:tcBorders>
              <w:top w:val="nil"/>
              <w:left w:val="nil"/>
              <w:bottom w:val="single" w:sz="4" w:space="0" w:color="auto"/>
              <w:right w:val="single" w:sz="4" w:space="0" w:color="auto"/>
            </w:tcBorders>
            <w:shd w:val="clear" w:color="auto" w:fill="auto"/>
            <w:noWrap/>
            <w:vAlign w:val="bottom"/>
            <w:hideMark/>
          </w:tcPr>
          <w:p w14:paraId="30728E4D"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123</w:t>
            </w:r>
          </w:p>
        </w:tc>
      </w:tr>
      <w:tr w:rsidR="008A2CC8" w:rsidRPr="008A2CC8" w14:paraId="68059E91" w14:textId="77777777" w:rsidTr="008A2CC8">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1FD21A20"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2</w:t>
            </w:r>
          </w:p>
        </w:tc>
        <w:tc>
          <w:tcPr>
            <w:tcW w:w="1040" w:type="dxa"/>
            <w:tcBorders>
              <w:top w:val="nil"/>
              <w:left w:val="nil"/>
              <w:bottom w:val="single" w:sz="4" w:space="0" w:color="auto"/>
              <w:right w:val="single" w:sz="4" w:space="0" w:color="auto"/>
            </w:tcBorders>
            <w:shd w:val="clear" w:color="000000" w:fill="D6DCE4"/>
            <w:noWrap/>
            <w:vAlign w:val="bottom"/>
            <w:hideMark/>
          </w:tcPr>
          <w:p w14:paraId="5A4105DB"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1.20</w:t>
            </w:r>
          </w:p>
        </w:tc>
        <w:tc>
          <w:tcPr>
            <w:tcW w:w="1000" w:type="dxa"/>
            <w:tcBorders>
              <w:top w:val="nil"/>
              <w:left w:val="nil"/>
              <w:bottom w:val="single" w:sz="4" w:space="0" w:color="auto"/>
              <w:right w:val="single" w:sz="4" w:space="0" w:color="auto"/>
            </w:tcBorders>
            <w:shd w:val="clear" w:color="auto" w:fill="auto"/>
            <w:noWrap/>
            <w:vAlign w:val="bottom"/>
            <w:hideMark/>
          </w:tcPr>
          <w:p w14:paraId="0B8A804C"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1.4</w:t>
            </w:r>
          </w:p>
        </w:tc>
        <w:tc>
          <w:tcPr>
            <w:tcW w:w="1000" w:type="dxa"/>
            <w:tcBorders>
              <w:top w:val="nil"/>
              <w:left w:val="nil"/>
              <w:bottom w:val="single" w:sz="4" w:space="0" w:color="auto"/>
              <w:right w:val="single" w:sz="4" w:space="0" w:color="auto"/>
            </w:tcBorders>
            <w:shd w:val="clear" w:color="auto" w:fill="auto"/>
            <w:noWrap/>
            <w:vAlign w:val="bottom"/>
            <w:hideMark/>
          </w:tcPr>
          <w:p w14:paraId="5B68A000"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0.0</w:t>
            </w:r>
          </w:p>
        </w:tc>
        <w:tc>
          <w:tcPr>
            <w:tcW w:w="1340" w:type="dxa"/>
            <w:tcBorders>
              <w:top w:val="nil"/>
              <w:left w:val="nil"/>
              <w:bottom w:val="single" w:sz="4" w:space="0" w:color="auto"/>
              <w:right w:val="single" w:sz="4" w:space="0" w:color="auto"/>
            </w:tcBorders>
            <w:shd w:val="clear" w:color="auto" w:fill="auto"/>
            <w:noWrap/>
            <w:vAlign w:val="bottom"/>
            <w:hideMark/>
          </w:tcPr>
          <w:p w14:paraId="57CF0946"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589.2</w:t>
            </w:r>
          </w:p>
        </w:tc>
        <w:tc>
          <w:tcPr>
            <w:tcW w:w="1340" w:type="dxa"/>
            <w:tcBorders>
              <w:top w:val="nil"/>
              <w:left w:val="nil"/>
              <w:bottom w:val="single" w:sz="4" w:space="0" w:color="auto"/>
              <w:right w:val="single" w:sz="4" w:space="0" w:color="auto"/>
            </w:tcBorders>
            <w:shd w:val="clear" w:color="auto" w:fill="auto"/>
            <w:noWrap/>
            <w:vAlign w:val="bottom"/>
            <w:hideMark/>
          </w:tcPr>
          <w:p w14:paraId="3CA3A423"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589.2</w:t>
            </w:r>
          </w:p>
        </w:tc>
        <w:tc>
          <w:tcPr>
            <w:tcW w:w="1200" w:type="dxa"/>
            <w:tcBorders>
              <w:top w:val="nil"/>
              <w:left w:val="nil"/>
              <w:bottom w:val="single" w:sz="4" w:space="0" w:color="auto"/>
              <w:right w:val="single" w:sz="4" w:space="0" w:color="auto"/>
            </w:tcBorders>
            <w:shd w:val="clear" w:color="auto" w:fill="auto"/>
            <w:noWrap/>
            <w:vAlign w:val="bottom"/>
            <w:hideMark/>
          </w:tcPr>
          <w:p w14:paraId="6CDCA728"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1055</w:t>
            </w:r>
          </w:p>
        </w:tc>
      </w:tr>
      <w:tr w:rsidR="008A2CC8" w:rsidRPr="008A2CC8" w14:paraId="4F3ABDA1" w14:textId="77777777" w:rsidTr="008A2CC8">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3AA11664"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3</w:t>
            </w:r>
          </w:p>
        </w:tc>
        <w:tc>
          <w:tcPr>
            <w:tcW w:w="1040" w:type="dxa"/>
            <w:tcBorders>
              <w:top w:val="nil"/>
              <w:left w:val="nil"/>
              <w:bottom w:val="single" w:sz="4" w:space="0" w:color="auto"/>
              <w:right w:val="single" w:sz="4" w:space="0" w:color="auto"/>
            </w:tcBorders>
            <w:shd w:val="clear" w:color="000000" w:fill="D6DCE4"/>
            <w:noWrap/>
            <w:vAlign w:val="bottom"/>
            <w:hideMark/>
          </w:tcPr>
          <w:p w14:paraId="50E4BB84"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-1.20</w:t>
            </w:r>
          </w:p>
        </w:tc>
        <w:tc>
          <w:tcPr>
            <w:tcW w:w="1000" w:type="dxa"/>
            <w:tcBorders>
              <w:top w:val="nil"/>
              <w:left w:val="nil"/>
              <w:bottom w:val="single" w:sz="4" w:space="0" w:color="auto"/>
              <w:right w:val="single" w:sz="4" w:space="0" w:color="auto"/>
            </w:tcBorders>
            <w:shd w:val="clear" w:color="auto" w:fill="auto"/>
            <w:noWrap/>
            <w:vAlign w:val="bottom"/>
            <w:hideMark/>
          </w:tcPr>
          <w:p w14:paraId="71FA91D7"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1.4</w:t>
            </w:r>
          </w:p>
        </w:tc>
        <w:tc>
          <w:tcPr>
            <w:tcW w:w="1000" w:type="dxa"/>
            <w:tcBorders>
              <w:top w:val="nil"/>
              <w:left w:val="nil"/>
              <w:bottom w:val="single" w:sz="4" w:space="0" w:color="auto"/>
              <w:right w:val="single" w:sz="4" w:space="0" w:color="auto"/>
            </w:tcBorders>
            <w:shd w:val="clear" w:color="auto" w:fill="auto"/>
            <w:noWrap/>
            <w:vAlign w:val="bottom"/>
            <w:hideMark/>
          </w:tcPr>
          <w:p w14:paraId="34B9CB9C"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0.0</w:t>
            </w:r>
          </w:p>
        </w:tc>
        <w:tc>
          <w:tcPr>
            <w:tcW w:w="1340" w:type="dxa"/>
            <w:tcBorders>
              <w:top w:val="nil"/>
              <w:left w:val="nil"/>
              <w:bottom w:val="single" w:sz="4" w:space="0" w:color="auto"/>
              <w:right w:val="single" w:sz="4" w:space="0" w:color="auto"/>
            </w:tcBorders>
            <w:shd w:val="clear" w:color="auto" w:fill="auto"/>
            <w:noWrap/>
            <w:vAlign w:val="bottom"/>
            <w:hideMark/>
          </w:tcPr>
          <w:p w14:paraId="56C4E5BB"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589.2</w:t>
            </w:r>
          </w:p>
        </w:tc>
        <w:tc>
          <w:tcPr>
            <w:tcW w:w="1340" w:type="dxa"/>
            <w:tcBorders>
              <w:top w:val="nil"/>
              <w:left w:val="nil"/>
              <w:bottom w:val="single" w:sz="4" w:space="0" w:color="auto"/>
              <w:right w:val="single" w:sz="4" w:space="0" w:color="auto"/>
            </w:tcBorders>
            <w:shd w:val="clear" w:color="auto" w:fill="auto"/>
            <w:noWrap/>
            <w:vAlign w:val="bottom"/>
            <w:hideMark/>
          </w:tcPr>
          <w:p w14:paraId="5AAE0A67"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589.2</w:t>
            </w:r>
          </w:p>
        </w:tc>
        <w:tc>
          <w:tcPr>
            <w:tcW w:w="1200" w:type="dxa"/>
            <w:tcBorders>
              <w:top w:val="nil"/>
              <w:left w:val="nil"/>
              <w:bottom w:val="single" w:sz="4" w:space="0" w:color="auto"/>
              <w:right w:val="single" w:sz="4" w:space="0" w:color="auto"/>
            </w:tcBorders>
            <w:shd w:val="clear" w:color="auto" w:fill="auto"/>
            <w:noWrap/>
            <w:vAlign w:val="bottom"/>
            <w:hideMark/>
          </w:tcPr>
          <w:p w14:paraId="61D1F898"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123</w:t>
            </w:r>
          </w:p>
        </w:tc>
      </w:tr>
      <w:tr w:rsidR="008A2CC8" w:rsidRPr="008A2CC8" w14:paraId="43779087" w14:textId="77777777" w:rsidTr="008A2CC8">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1B899E3C"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4</w:t>
            </w:r>
          </w:p>
        </w:tc>
        <w:tc>
          <w:tcPr>
            <w:tcW w:w="1040" w:type="dxa"/>
            <w:tcBorders>
              <w:top w:val="nil"/>
              <w:left w:val="nil"/>
              <w:bottom w:val="single" w:sz="4" w:space="0" w:color="auto"/>
              <w:right w:val="single" w:sz="4" w:space="0" w:color="auto"/>
            </w:tcBorders>
            <w:shd w:val="clear" w:color="000000" w:fill="D6DCE4"/>
            <w:noWrap/>
            <w:vAlign w:val="bottom"/>
            <w:hideMark/>
          </w:tcPr>
          <w:p w14:paraId="098827FC"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-1.20</w:t>
            </w:r>
          </w:p>
        </w:tc>
        <w:tc>
          <w:tcPr>
            <w:tcW w:w="1000" w:type="dxa"/>
            <w:tcBorders>
              <w:top w:val="nil"/>
              <w:left w:val="nil"/>
              <w:bottom w:val="single" w:sz="4" w:space="0" w:color="auto"/>
              <w:right w:val="single" w:sz="4" w:space="0" w:color="auto"/>
            </w:tcBorders>
            <w:shd w:val="clear" w:color="auto" w:fill="auto"/>
            <w:noWrap/>
            <w:vAlign w:val="bottom"/>
            <w:hideMark/>
          </w:tcPr>
          <w:p w14:paraId="4772AD43"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1.4</w:t>
            </w:r>
          </w:p>
        </w:tc>
        <w:tc>
          <w:tcPr>
            <w:tcW w:w="1000" w:type="dxa"/>
            <w:tcBorders>
              <w:top w:val="nil"/>
              <w:left w:val="nil"/>
              <w:bottom w:val="single" w:sz="4" w:space="0" w:color="auto"/>
              <w:right w:val="single" w:sz="4" w:space="0" w:color="auto"/>
            </w:tcBorders>
            <w:shd w:val="clear" w:color="auto" w:fill="auto"/>
            <w:noWrap/>
            <w:vAlign w:val="bottom"/>
            <w:hideMark/>
          </w:tcPr>
          <w:p w14:paraId="156DBE75"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0.0</w:t>
            </w:r>
          </w:p>
        </w:tc>
        <w:tc>
          <w:tcPr>
            <w:tcW w:w="1340" w:type="dxa"/>
            <w:tcBorders>
              <w:top w:val="nil"/>
              <w:left w:val="nil"/>
              <w:bottom w:val="single" w:sz="4" w:space="0" w:color="auto"/>
              <w:right w:val="single" w:sz="4" w:space="0" w:color="auto"/>
            </w:tcBorders>
            <w:shd w:val="clear" w:color="auto" w:fill="auto"/>
            <w:noWrap/>
            <w:vAlign w:val="bottom"/>
            <w:hideMark/>
          </w:tcPr>
          <w:p w14:paraId="2E303D30"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589.2</w:t>
            </w:r>
          </w:p>
        </w:tc>
        <w:tc>
          <w:tcPr>
            <w:tcW w:w="1340" w:type="dxa"/>
            <w:tcBorders>
              <w:top w:val="nil"/>
              <w:left w:val="nil"/>
              <w:bottom w:val="single" w:sz="4" w:space="0" w:color="auto"/>
              <w:right w:val="single" w:sz="4" w:space="0" w:color="auto"/>
            </w:tcBorders>
            <w:shd w:val="clear" w:color="auto" w:fill="auto"/>
            <w:noWrap/>
            <w:vAlign w:val="bottom"/>
            <w:hideMark/>
          </w:tcPr>
          <w:p w14:paraId="0BA81423"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589.2</w:t>
            </w:r>
          </w:p>
        </w:tc>
        <w:tc>
          <w:tcPr>
            <w:tcW w:w="1200" w:type="dxa"/>
            <w:tcBorders>
              <w:top w:val="nil"/>
              <w:left w:val="nil"/>
              <w:bottom w:val="single" w:sz="4" w:space="0" w:color="auto"/>
              <w:right w:val="single" w:sz="4" w:space="0" w:color="auto"/>
            </w:tcBorders>
            <w:shd w:val="clear" w:color="auto" w:fill="auto"/>
            <w:noWrap/>
            <w:vAlign w:val="bottom"/>
            <w:hideMark/>
          </w:tcPr>
          <w:p w14:paraId="4A1930F2"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1055</w:t>
            </w:r>
          </w:p>
        </w:tc>
      </w:tr>
      <w:tr w:rsidR="008A2CC8" w:rsidRPr="008A2CC8" w14:paraId="56A54315" w14:textId="77777777" w:rsidTr="008A2CC8">
        <w:trPr>
          <w:trHeight w:val="300"/>
        </w:trPr>
        <w:tc>
          <w:tcPr>
            <w:tcW w:w="2440" w:type="dxa"/>
            <w:tcBorders>
              <w:top w:val="nil"/>
              <w:left w:val="nil"/>
              <w:bottom w:val="nil"/>
              <w:right w:val="nil"/>
            </w:tcBorders>
            <w:shd w:val="clear" w:color="000000" w:fill="FFFFFF"/>
            <w:noWrap/>
            <w:vAlign w:val="bottom"/>
            <w:hideMark/>
          </w:tcPr>
          <w:p w14:paraId="5CF05200"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c>
          <w:tcPr>
            <w:tcW w:w="1040" w:type="dxa"/>
            <w:tcBorders>
              <w:top w:val="nil"/>
              <w:left w:val="single" w:sz="4" w:space="0" w:color="auto"/>
              <w:bottom w:val="single" w:sz="4" w:space="0" w:color="auto"/>
              <w:right w:val="single" w:sz="4" w:space="0" w:color="auto"/>
            </w:tcBorders>
            <w:shd w:val="clear" w:color="auto" w:fill="auto"/>
            <w:noWrap/>
            <w:vAlign w:val="bottom"/>
            <w:hideMark/>
          </w:tcPr>
          <w:p w14:paraId="0A86A45E"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Σ</w:t>
            </w:r>
          </w:p>
        </w:tc>
        <w:tc>
          <w:tcPr>
            <w:tcW w:w="1000" w:type="dxa"/>
            <w:tcBorders>
              <w:top w:val="nil"/>
              <w:left w:val="nil"/>
              <w:bottom w:val="single" w:sz="4" w:space="0" w:color="auto"/>
              <w:right w:val="single" w:sz="4" w:space="0" w:color="auto"/>
            </w:tcBorders>
            <w:shd w:val="clear" w:color="auto" w:fill="auto"/>
            <w:noWrap/>
            <w:vAlign w:val="bottom"/>
            <w:hideMark/>
          </w:tcPr>
          <w:p w14:paraId="6A5C5FDF"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5.76</w:t>
            </w:r>
          </w:p>
        </w:tc>
        <w:tc>
          <w:tcPr>
            <w:tcW w:w="1000" w:type="dxa"/>
            <w:tcBorders>
              <w:top w:val="nil"/>
              <w:left w:val="nil"/>
              <w:bottom w:val="nil"/>
              <w:right w:val="nil"/>
            </w:tcBorders>
            <w:shd w:val="clear" w:color="000000" w:fill="FFFFFF"/>
            <w:noWrap/>
            <w:vAlign w:val="bottom"/>
            <w:hideMark/>
          </w:tcPr>
          <w:p w14:paraId="74D6D0EA"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70199837"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20F175E3"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c>
          <w:tcPr>
            <w:tcW w:w="1200" w:type="dxa"/>
            <w:tcBorders>
              <w:top w:val="nil"/>
              <w:left w:val="nil"/>
              <w:bottom w:val="nil"/>
              <w:right w:val="nil"/>
            </w:tcBorders>
            <w:shd w:val="clear" w:color="000000" w:fill="FFFFFF"/>
            <w:noWrap/>
            <w:vAlign w:val="bottom"/>
            <w:hideMark/>
          </w:tcPr>
          <w:p w14:paraId="6A443B56"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r>
      <w:tr w:rsidR="008A2CC8" w:rsidRPr="008A2CC8" w14:paraId="5ED1C990" w14:textId="77777777" w:rsidTr="008A2CC8">
        <w:trPr>
          <w:trHeight w:val="300"/>
        </w:trPr>
        <w:tc>
          <w:tcPr>
            <w:tcW w:w="2440" w:type="dxa"/>
            <w:tcBorders>
              <w:top w:val="nil"/>
              <w:left w:val="nil"/>
              <w:bottom w:val="nil"/>
              <w:right w:val="nil"/>
            </w:tcBorders>
            <w:shd w:val="clear" w:color="auto" w:fill="auto"/>
            <w:noWrap/>
            <w:vAlign w:val="bottom"/>
            <w:hideMark/>
          </w:tcPr>
          <w:p w14:paraId="1D0B6B9A" w14:textId="77777777" w:rsidR="008A2CC8" w:rsidRPr="008A2CC8" w:rsidRDefault="008A2CC8" w:rsidP="008A2CC8">
            <w:pPr>
              <w:suppressAutoHyphens w:val="0"/>
              <w:jc w:val="center"/>
              <w:rPr>
                <w:rFonts w:ascii="Calibri" w:hAnsi="Calibri" w:cs="Calibri"/>
                <w:color w:val="000000"/>
                <w:szCs w:val="22"/>
                <w:lang w:eastAsia="es-CO"/>
              </w:rPr>
            </w:pPr>
          </w:p>
        </w:tc>
        <w:tc>
          <w:tcPr>
            <w:tcW w:w="1040" w:type="dxa"/>
            <w:tcBorders>
              <w:top w:val="nil"/>
              <w:left w:val="nil"/>
              <w:bottom w:val="nil"/>
              <w:right w:val="nil"/>
            </w:tcBorders>
            <w:shd w:val="clear" w:color="auto" w:fill="auto"/>
            <w:noWrap/>
            <w:vAlign w:val="bottom"/>
            <w:hideMark/>
          </w:tcPr>
          <w:p w14:paraId="5A2BA6CB" w14:textId="77777777" w:rsidR="008A2CC8" w:rsidRPr="008A2CC8" w:rsidRDefault="008A2CC8" w:rsidP="008A2CC8">
            <w:pPr>
              <w:suppressAutoHyphens w:val="0"/>
              <w:jc w:val="left"/>
              <w:rPr>
                <w:rFonts w:ascii="Times New Roman" w:hAnsi="Times New Roman" w:cs="Times New Roman"/>
                <w:sz w:val="20"/>
                <w:szCs w:val="20"/>
                <w:lang w:eastAsia="es-CO"/>
              </w:rPr>
            </w:pPr>
          </w:p>
        </w:tc>
        <w:tc>
          <w:tcPr>
            <w:tcW w:w="1000" w:type="dxa"/>
            <w:tcBorders>
              <w:top w:val="nil"/>
              <w:left w:val="nil"/>
              <w:bottom w:val="nil"/>
              <w:right w:val="nil"/>
            </w:tcBorders>
            <w:shd w:val="clear" w:color="auto" w:fill="auto"/>
            <w:noWrap/>
            <w:vAlign w:val="bottom"/>
            <w:hideMark/>
          </w:tcPr>
          <w:p w14:paraId="57AAAE42" w14:textId="77777777" w:rsidR="008A2CC8" w:rsidRPr="008A2CC8" w:rsidRDefault="008A2CC8" w:rsidP="008A2CC8">
            <w:pPr>
              <w:suppressAutoHyphens w:val="0"/>
              <w:jc w:val="left"/>
              <w:rPr>
                <w:rFonts w:ascii="Times New Roman" w:hAnsi="Times New Roman" w:cs="Times New Roman"/>
                <w:sz w:val="20"/>
                <w:szCs w:val="20"/>
                <w:lang w:eastAsia="es-CO"/>
              </w:rPr>
            </w:pPr>
          </w:p>
        </w:tc>
        <w:tc>
          <w:tcPr>
            <w:tcW w:w="1000" w:type="dxa"/>
            <w:tcBorders>
              <w:top w:val="nil"/>
              <w:left w:val="nil"/>
              <w:bottom w:val="nil"/>
              <w:right w:val="nil"/>
            </w:tcBorders>
            <w:shd w:val="clear" w:color="auto" w:fill="auto"/>
            <w:noWrap/>
            <w:vAlign w:val="bottom"/>
            <w:hideMark/>
          </w:tcPr>
          <w:p w14:paraId="49EC0520" w14:textId="77777777" w:rsidR="008A2CC8" w:rsidRPr="008A2CC8" w:rsidRDefault="008A2CC8" w:rsidP="008A2CC8">
            <w:pPr>
              <w:suppressAutoHyphens w:val="0"/>
              <w:jc w:val="left"/>
              <w:rPr>
                <w:rFonts w:ascii="Times New Roman" w:hAnsi="Times New Roman" w:cs="Times New Roman"/>
                <w:sz w:val="20"/>
                <w:szCs w:val="20"/>
                <w:lang w:eastAsia="es-CO"/>
              </w:rPr>
            </w:pPr>
          </w:p>
        </w:tc>
        <w:tc>
          <w:tcPr>
            <w:tcW w:w="1340" w:type="dxa"/>
            <w:tcBorders>
              <w:top w:val="nil"/>
              <w:left w:val="nil"/>
              <w:bottom w:val="nil"/>
              <w:right w:val="nil"/>
            </w:tcBorders>
            <w:shd w:val="clear" w:color="auto" w:fill="auto"/>
            <w:noWrap/>
            <w:vAlign w:val="bottom"/>
            <w:hideMark/>
          </w:tcPr>
          <w:p w14:paraId="7E8D6CB8" w14:textId="77777777" w:rsidR="008A2CC8" w:rsidRPr="008A2CC8" w:rsidRDefault="008A2CC8" w:rsidP="008A2CC8">
            <w:pPr>
              <w:suppressAutoHyphens w:val="0"/>
              <w:jc w:val="left"/>
              <w:rPr>
                <w:rFonts w:ascii="Times New Roman" w:hAnsi="Times New Roman" w:cs="Times New Roman"/>
                <w:sz w:val="20"/>
                <w:szCs w:val="20"/>
                <w:lang w:eastAsia="es-CO"/>
              </w:rPr>
            </w:pPr>
          </w:p>
        </w:tc>
        <w:tc>
          <w:tcPr>
            <w:tcW w:w="1340" w:type="dxa"/>
            <w:tcBorders>
              <w:top w:val="nil"/>
              <w:left w:val="nil"/>
              <w:bottom w:val="nil"/>
              <w:right w:val="nil"/>
            </w:tcBorders>
            <w:shd w:val="clear" w:color="auto" w:fill="auto"/>
            <w:noWrap/>
            <w:vAlign w:val="bottom"/>
            <w:hideMark/>
          </w:tcPr>
          <w:p w14:paraId="1290D5B8" w14:textId="77777777" w:rsidR="008A2CC8" w:rsidRPr="008A2CC8" w:rsidRDefault="008A2CC8" w:rsidP="008A2CC8">
            <w:pPr>
              <w:suppressAutoHyphens w:val="0"/>
              <w:jc w:val="left"/>
              <w:rPr>
                <w:rFonts w:ascii="Times New Roman" w:hAnsi="Times New Roman" w:cs="Times New Roman"/>
                <w:sz w:val="20"/>
                <w:szCs w:val="20"/>
                <w:lang w:eastAsia="es-CO"/>
              </w:rPr>
            </w:pPr>
          </w:p>
        </w:tc>
        <w:tc>
          <w:tcPr>
            <w:tcW w:w="1200" w:type="dxa"/>
            <w:tcBorders>
              <w:top w:val="nil"/>
              <w:left w:val="nil"/>
              <w:bottom w:val="nil"/>
              <w:right w:val="nil"/>
            </w:tcBorders>
            <w:shd w:val="clear" w:color="auto" w:fill="auto"/>
            <w:noWrap/>
            <w:vAlign w:val="bottom"/>
            <w:hideMark/>
          </w:tcPr>
          <w:p w14:paraId="5963A585" w14:textId="77777777" w:rsidR="008A2CC8" w:rsidRPr="008A2CC8" w:rsidRDefault="008A2CC8" w:rsidP="008A2CC8">
            <w:pPr>
              <w:suppressAutoHyphens w:val="0"/>
              <w:jc w:val="left"/>
              <w:rPr>
                <w:rFonts w:ascii="Times New Roman" w:hAnsi="Times New Roman" w:cs="Times New Roman"/>
                <w:sz w:val="20"/>
                <w:szCs w:val="20"/>
                <w:lang w:eastAsia="es-CO"/>
              </w:rPr>
            </w:pPr>
          </w:p>
        </w:tc>
      </w:tr>
      <w:tr w:rsidR="008A2CC8" w:rsidRPr="008A2CC8" w14:paraId="128A8C4F" w14:textId="77777777" w:rsidTr="008A2CC8">
        <w:trPr>
          <w:trHeight w:val="300"/>
        </w:trPr>
        <w:tc>
          <w:tcPr>
            <w:tcW w:w="2440" w:type="dxa"/>
            <w:tcBorders>
              <w:top w:val="nil"/>
              <w:left w:val="nil"/>
              <w:bottom w:val="nil"/>
              <w:right w:val="nil"/>
            </w:tcBorders>
            <w:shd w:val="clear" w:color="auto" w:fill="auto"/>
            <w:noWrap/>
            <w:vAlign w:val="bottom"/>
            <w:hideMark/>
          </w:tcPr>
          <w:p w14:paraId="312E88E2" w14:textId="77777777" w:rsidR="008A2CC8" w:rsidRPr="008A2CC8" w:rsidRDefault="008A2CC8" w:rsidP="008A2CC8">
            <w:pPr>
              <w:suppressAutoHyphens w:val="0"/>
              <w:jc w:val="left"/>
              <w:rPr>
                <w:rFonts w:ascii="Times New Roman" w:hAnsi="Times New Roman" w:cs="Times New Roman"/>
                <w:sz w:val="20"/>
                <w:szCs w:val="20"/>
                <w:lang w:eastAsia="es-CO"/>
              </w:rPr>
            </w:pPr>
          </w:p>
        </w:tc>
        <w:tc>
          <w:tcPr>
            <w:tcW w:w="1040" w:type="dxa"/>
            <w:tcBorders>
              <w:top w:val="nil"/>
              <w:left w:val="nil"/>
              <w:bottom w:val="nil"/>
              <w:right w:val="nil"/>
            </w:tcBorders>
            <w:shd w:val="clear" w:color="auto" w:fill="auto"/>
            <w:noWrap/>
            <w:vAlign w:val="bottom"/>
            <w:hideMark/>
          </w:tcPr>
          <w:p w14:paraId="61460B55" w14:textId="77777777" w:rsidR="008A2CC8" w:rsidRPr="008A2CC8" w:rsidRDefault="008A2CC8" w:rsidP="008A2CC8">
            <w:pPr>
              <w:suppressAutoHyphens w:val="0"/>
              <w:jc w:val="left"/>
              <w:rPr>
                <w:rFonts w:ascii="Times New Roman" w:hAnsi="Times New Roman" w:cs="Times New Roman"/>
                <w:sz w:val="20"/>
                <w:szCs w:val="20"/>
                <w:lang w:eastAsia="es-CO"/>
              </w:rPr>
            </w:pPr>
          </w:p>
        </w:tc>
        <w:tc>
          <w:tcPr>
            <w:tcW w:w="1000" w:type="dxa"/>
            <w:tcBorders>
              <w:top w:val="nil"/>
              <w:left w:val="nil"/>
              <w:bottom w:val="nil"/>
              <w:right w:val="nil"/>
            </w:tcBorders>
            <w:shd w:val="clear" w:color="auto" w:fill="auto"/>
            <w:noWrap/>
            <w:vAlign w:val="bottom"/>
            <w:hideMark/>
          </w:tcPr>
          <w:p w14:paraId="572DB5C9" w14:textId="77777777" w:rsidR="008A2CC8" w:rsidRPr="008A2CC8" w:rsidRDefault="008A2CC8" w:rsidP="008A2CC8">
            <w:pPr>
              <w:suppressAutoHyphens w:val="0"/>
              <w:jc w:val="left"/>
              <w:rPr>
                <w:rFonts w:ascii="Times New Roman" w:hAnsi="Times New Roman" w:cs="Times New Roman"/>
                <w:sz w:val="20"/>
                <w:szCs w:val="20"/>
                <w:lang w:eastAsia="es-CO"/>
              </w:rPr>
            </w:pPr>
          </w:p>
        </w:tc>
        <w:tc>
          <w:tcPr>
            <w:tcW w:w="1000" w:type="dxa"/>
            <w:tcBorders>
              <w:top w:val="nil"/>
              <w:left w:val="nil"/>
              <w:bottom w:val="nil"/>
              <w:right w:val="nil"/>
            </w:tcBorders>
            <w:shd w:val="clear" w:color="auto" w:fill="auto"/>
            <w:noWrap/>
            <w:vAlign w:val="bottom"/>
            <w:hideMark/>
          </w:tcPr>
          <w:p w14:paraId="0FA3CE2B" w14:textId="77777777" w:rsidR="008A2CC8" w:rsidRPr="008A2CC8" w:rsidRDefault="008A2CC8" w:rsidP="008A2CC8">
            <w:pPr>
              <w:suppressAutoHyphens w:val="0"/>
              <w:jc w:val="left"/>
              <w:rPr>
                <w:rFonts w:ascii="Times New Roman" w:hAnsi="Times New Roman" w:cs="Times New Roman"/>
                <w:sz w:val="20"/>
                <w:szCs w:val="20"/>
                <w:lang w:eastAsia="es-CO"/>
              </w:rPr>
            </w:pPr>
          </w:p>
        </w:tc>
        <w:tc>
          <w:tcPr>
            <w:tcW w:w="1340" w:type="dxa"/>
            <w:tcBorders>
              <w:top w:val="nil"/>
              <w:left w:val="nil"/>
              <w:bottom w:val="nil"/>
              <w:right w:val="nil"/>
            </w:tcBorders>
            <w:shd w:val="clear" w:color="auto" w:fill="auto"/>
            <w:noWrap/>
            <w:vAlign w:val="bottom"/>
            <w:hideMark/>
          </w:tcPr>
          <w:p w14:paraId="1A28FB8D" w14:textId="77777777" w:rsidR="008A2CC8" w:rsidRPr="008A2CC8" w:rsidRDefault="008A2CC8" w:rsidP="008A2CC8">
            <w:pPr>
              <w:suppressAutoHyphens w:val="0"/>
              <w:jc w:val="left"/>
              <w:rPr>
                <w:rFonts w:ascii="Times New Roman" w:hAnsi="Times New Roman" w:cs="Times New Roman"/>
                <w:sz w:val="20"/>
                <w:szCs w:val="20"/>
                <w:lang w:eastAsia="es-CO"/>
              </w:rPr>
            </w:pPr>
          </w:p>
        </w:tc>
        <w:tc>
          <w:tcPr>
            <w:tcW w:w="1340" w:type="dxa"/>
            <w:tcBorders>
              <w:top w:val="nil"/>
              <w:left w:val="nil"/>
              <w:bottom w:val="nil"/>
              <w:right w:val="nil"/>
            </w:tcBorders>
            <w:shd w:val="clear" w:color="auto" w:fill="auto"/>
            <w:noWrap/>
            <w:vAlign w:val="bottom"/>
            <w:hideMark/>
          </w:tcPr>
          <w:p w14:paraId="3146FEFB" w14:textId="77777777" w:rsidR="008A2CC8" w:rsidRPr="008A2CC8" w:rsidRDefault="008A2CC8" w:rsidP="008A2CC8">
            <w:pPr>
              <w:suppressAutoHyphens w:val="0"/>
              <w:jc w:val="left"/>
              <w:rPr>
                <w:rFonts w:ascii="Times New Roman" w:hAnsi="Times New Roman" w:cs="Times New Roman"/>
                <w:sz w:val="20"/>
                <w:szCs w:val="20"/>
                <w:lang w:eastAsia="es-CO"/>
              </w:rPr>
            </w:pPr>
          </w:p>
        </w:tc>
        <w:tc>
          <w:tcPr>
            <w:tcW w:w="1200" w:type="dxa"/>
            <w:tcBorders>
              <w:top w:val="nil"/>
              <w:left w:val="nil"/>
              <w:bottom w:val="nil"/>
              <w:right w:val="nil"/>
            </w:tcBorders>
            <w:shd w:val="clear" w:color="auto" w:fill="auto"/>
            <w:noWrap/>
            <w:vAlign w:val="bottom"/>
            <w:hideMark/>
          </w:tcPr>
          <w:p w14:paraId="0BB0A3DA" w14:textId="77777777" w:rsidR="008A2CC8" w:rsidRPr="008A2CC8" w:rsidRDefault="008A2CC8" w:rsidP="008A2CC8">
            <w:pPr>
              <w:suppressAutoHyphens w:val="0"/>
              <w:jc w:val="left"/>
              <w:rPr>
                <w:rFonts w:ascii="Times New Roman" w:hAnsi="Times New Roman" w:cs="Times New Roman"/>
                <w:sz w:val="20"/>
                <w:szCs w:val="20"/>
                <w:lang w:eastAsia="es-CO"/>
              </w:rPr>
            </w:pPr>
          </w:p>
        </w:tc>
      </w:tr>
      <w:tr w:rsidR="008A2CC8" w:rsidRPr="008A2CC8" w14:paraId="6B323AC2" w14:textId="77777777" w:rsidTr="008A2CC8">
        <w:trPr>
          <w:trHeight w:val="300"/>
        </w:trPr>
        <w:tc>
          <w:tcPr>
            <w:tcW w:w="2440" w:type="dxa"/>
            <w:tcBorders>
              <w:top w:val="nil"/>
              <w:left w:val="nil"/>
              <w:bottom w:val="nil"/>
              <w:right w:val="nil"/>
            </w:tcBorders>
            <w:shd w:val="clear" w:color="auto" w:fill="auto"/>
            <w:noWrap/>
            <w:vAlign w:val="bottom"/>
            <w:hideMark/>
          </w:tcPr>
          <w:p w14:paraId="68356952"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Longitud de pilotes</w:t>
            </w:r>
          </w:p>
        </w:tc>
        <w:tc>
          <w:tcPr>
            <w:tcW w:w="1040" w:type="dxa"/>
            <w:tcBorders>
              <w:top w:val="nil"/>
              <w:left w:val="nil"/>
              <w:bottom w:val="nil"/>
              <w:right w:val="nil"/>
            </w:tcBorders>
            <w:shd w:val="clear" w:color="auto" w:fill="auto"/>
            <w:noWrap/>
            <w:vAlign w:val="bottom"/>
            <w:hideMark/>
          </w:tcPr>
          <w:p w14:paraId="64165896" w14:textId="77777777" w:rsidR="008A2CC8" w:rsidRPr="008A2CC8" w:rsidRDefault="008A2CC8" w:rsidP="008A2CC8">
            <w:pPr>
              <w:suppressAutoHyphens w:val="0"/>
              <w:jc w:val="right"/>
              <w:rPr>
                <w:rFonts w:ascii="Calibri" w:hAnsi="Calibri" w:cs="Calibri"/>
                <w:color w:val="000000"/>
                <w:szCs w:val="22"/>
                <w:lang w:eastAsia="es-CO"/>
              </w:rPr>
            </w:pPr>
            <w:r w:rsidRPr="008A2CC8">
              <w:rPr>
                <w:rFonts w:ascii="Calibri" w:hAnsi="Calibri" w:cs="Calibri"/>
                <w:color w:val="000000"/>
                <w:szCs w:val="22"/>
                <w:lang w:eastAsia="es-CO"/>
              </w:rPr>
              <w:t>16</w:t>
            </w:r>
          </w:p>
        </w:tc>
        <w:tc>
          <w:tcPr>
            <w:tcW w:w="1000" w:type="dxa"/>
            <w:tcBorders>
              <w:top w:val="nil"/>
              <w:left w:val="nil"/>
              <w:bottom w:val="nil"/>
              <w:right w:val="nil"/>
            </w:tcBorders>
            <w:shd w:val="clear" w:color="auto" w:fill="auto"/>
            <w:noWrap/>
            <w:vAlign w:val="bottom"/>
            <w:hideMark/>
          </w:tcPr>
          <w:p w14:paraId="48515E9D"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m</w:t>
            </w:r>
          </w:p>
        </w:tc>
        <w:tc>
          <w:tcPr>
            <w:tcW w:w="1000" w:type="dxa"/>
            <w:tcBorders>
              <w:top w:val="nil"/>
              <w:left w:val="nil"/>
              <w:bottom w:val="nil"/>
              <w:right w:val="nil"/>
            </w:tcBorders>
            <w:shd w:val="clear" w:color="auto" w:fill="auto"/>
            <w:noWrap/>
            <w:vAlign w:val="bottom"/>
            <w:hideMark/>
          </w:tcPr>
          <w:p w14:paraId="74A78AFE" w14:textId="77777777" w:rsidR="008A2CC8" w:rsidRPr="008A2CC8" w:rsidRDefault="008A2CC8" w:rsidP="008A2CC8">
            <w:pPr>
              <w:suppressAutoHyphens w:val="0"/>
              <w:jc w:val="left"/>
              <w:rPr>
                <w:rFonts w:ascii="Calibri" w:hAnsi="Calibri" w:cs="Calibri"/>
                <w:color w:val="000000"/>
                <w:szCs w:val="22"/>
                <w:lang w:eastAsia="es-CO"/>
              </w:rPr>
            </w:pPr>
          </w:p>
        </w:tc>
        <w:tc>
          <w:tcPr>
            <w:tcW w:w="1340" w:type="dxa"/>
            <w:tcBorders>
              <w:top w:val="nil"/>
              <w:left w:val="nil"/>
              <w:bottom w:val="nil"/>
              <w:right w:val="nil"/>
            </w:tcBorders>
            <w:shd w:val="clear" w:color="auto" w:fill="auto"/>
            <w:noWrap/>
            <w:vAlign w:val="bottom"/>
            <w:hideMark/>
          </w:tcPr>
          <w:p w14:paraId="5A8C29EF" w14:textId="77777777" w:rsidR="008A2CC8" w:rsidRPr="008A2CC8" w:rsidRDefault="008A2CC8" w:rsidP="008A2CC8">
            <w:pPr>
              <w:suppressAutoHyphens w:val="0"/>
              <w:jc w:val="left"/>
              <w:rPr>
                <w:rFonts w:ascii="Times New Roman" w:hAnsi="Times New Roman" w:cs="Times New Roman"/>
                <w:sz w:val="20"/>
                <w:szCs w:val="20"/>
                <w:lang w:eastAsia="es-CO"/>
              </w:rPr>
            </w:pPr>
          </w:p>
        </w:tc>
        <w:tc>
          <w:tcPr>
            <w:tcW w:w="1340" w:type="dxa"/>
            <w:tcBorders>
              <w:top w:val="nil"/>
              <w:left w:val="nil"/>
              <w:bottom w:val="nil"/>
              <w:right w:val="nil"/>
            </w:tcBorders>
            <w:shd w:val="clear" w:color="auto" w:fill="auto"/>
            <w:noWrap/>
            <w:vAlign w:val="bottom"/>
            <w:hideMark/>
          </w:tcPr>
          <w:p w14:paraId="4E3192CF" w14:textId="77777777" w:rsidR="008A2CC8" w:rsidRPr="008A2CC8" w:rsidRDefault="008A2CC8" w:rsidP="008A2CC8">
            <w:pPr>
              <w:suppressAutoHyphens w:val="0"/>
              <w:jc w:val="left"/>
              <w:rPr>
                <w:rFonts w:ascii="Times New Roman" w:hAnsi="Times New Roman" w:cs="Times New Roman"/>
                <w:sz w:val="20"/>
                <w:szCs w:val="20"/>
                <w:lang w:eastAsia="es-CO"/>
              </w:rPr>
            </w:pPr>
          </w:p>
        </w:tc>
        <w:tc>
          <w:tcPr>
            <w:tcW w:w="1200" w:type="dxa"/>
            <w:tcBorders>
              <w:top w:val="nil"/>
              <w:left w:val="nil"/>
              <w:bottom w:val="nil"/>
              <w:right w:val="nil"/>
            </w:tcBorders>
            <w:shd w:val="clear" w:color="auto" w:fill="auto"/>
            <w:noWrap/>
            <w:vAlign w:val="bottom"/>
            <w:hideMark/>
          </w:tcPr>
          <w:p w14:paraId="5ED9F8FF" w14:textId="77777777" w:rsidR="008A2CC8" w:rsidRPr="008A2CC8" w:rsidRDefault="008A2CC8" w:rsidP="008A2CC8">
            <w:pPr>
              <w:suppressAutoHyphens w:val="0"/>
              <w:jc w:val="left"/>
              <w:rPr>
                <w:rFonts w:ascii="Times New Roman" w:hAnsi="Times New Roman" w:cs="Times New Roman"/>
                <w:sz w:val="20"/>
                <w:szCs w:val="20"/>
                <w:lang w:eastAsia="es-CO"/>
              </w:rPr>
            </w:pPr>
          </w:p>
        </w:tc>
      </w:tr>
    </w:tbl>
    <w:p w14:paraId="01050271" w14:textId="77777777" w:rsidR="00C70A9A" w:rsidRPr="00C70A9A" w:rsidRDefault="00C70A9A" w:rsidP="00C70A9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383B5423" w14:textId="77777777" w:rsidR="008A2CC8" w:rsidRDefault="008A2CC8" w:rsidP="0054686C">
      <w:pPr>
        <w:rPr>
          <w:color w:val="FF0000"/>
          <w:lang w:eastAsia="es-CO"/>
        </w:rPr>
      </w:pPr>
    </w:p>
    <w:p w14:paraId="57178733" w14:textId="77777777" w:rsidR="008A2CC8" w:rsidRDefault="00CF6111" w:rsidP="0054686C">
      <w:pPr>
        <w:rPr>
          <w:noProof/>
        </w:rPr>
      </w:pPr>
      <w:r w:rsidRPr="00E853CA">
        <w:rPr>
          <w:noProof/>
        </w:rPr>
        <w:lastRenderedPageBreak/>
        <w:drawing>
          <wp:inline distT="0" distB="0" distL="0" distR="0" wp14:anchorId="23CC3255" wp14:editId="2E7F1485">
            <wp:extent cx="5238750" cy="6276975"/>
            <wp:effectExtent l="0" t="0" r="0" b="0"/>
            <wp:docPr id="78"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38750" cy="6276975"/>
                    </a:xfrm>
                    <a:prstGeom prst="rect">
                      <a:avLst/>
                    </a:prstGeom>
                    <a:noFill/>
                    <a:ln>
                      <a:noFill/>
                    </a:ln>
                  </pic:spPr>
                </pic:pic>
              </a:graphicData>
            </a:graphic>
          </wp:inline>
        </w:drawing>
      </w:r>
    </w:p>
    <w:p w14:paraId="3CAA9595" w14:textId="77777777" w:rsidR="008A2CC8" w:rsidRDefault="008A2CC8">
      <w:r>
        <w:br w:type="page"/>
      </w:r>
    </w:p>
    <w:p w14:paraId="773937BD" w14:textId="52B0C80A" w:rsidR="00C70A9A" w:rsidRPr="00C70A9A" w:rsidRDefault="00C70A9A" w:rsidP="00C70A9A">
      <w:pPr>
        <w:pStyle w:val="Descripcin"/>
        <w:keepNext/>
        <w:jc w:val="center"/>
        <w:rPr>
          <w:sz w:val="20"/>
          <w:szCs w:val="20"/>
        </w:rPr>
      </w:pPr>
      <w:bookmarkStart w:id="142" w:name="_Toc75807549"/>
      <w:r w:rsidRPr="00C70A9A">
        <w:rPr>
          <w:b/>
          <w:bCs/>
          <w:sz w:val="20"/>
          <w:szCs w:val="20"/>
        </w:rPr>
        <w:lastRenderedPageBreak/>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14</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4</w:t>
      </w:r>
      <w:r w:rsidR="00433925">
        <w:rPr>
          <w:b/>
          <w:bCs/>
          <w:sz w:val="20"/>
          <w:szCs w:val="20"/>
        </w:rPr>
        <w:fldChar w:fldCharType="end"/>
      </w:r>
      <w:r w:rsidRPr="00C70A9A">
        <w:rPr>
          <w:sz w:val="20"/>
          <w:szCs w:val="20"/>
        </w:rPr>
        <w:t xml:space="preserve"> – Pre dimensionamiento de cimentación – Estación retorno</w:t>
      </w:r>
      <w:bookmarkEnd w:id="142"/>
    </w:p>
    <w:tbl>
      <w:tblPr>
        <w:tblW w:w="9360" w:type="dxa"/>
        <w:tblInd w:w="75" w:type="dxa"/>
        <w:tblCellMar>
          <w:left w:w="70" w:type="dxa"/>
          <w:right w:w="70" w:type="dxa"/>
        </w:tblCellMar>
        <w:tblLook w:val="04A0" w:firstRow="1" w:lastRow="0" w:firstColumn="1" w:lastColumn="0" w:noHBand="0" w:noVBand="1"/>
      </w:tblPr>
      <w:tblGrid>
        <w:gridCol w:w="2440"/>
        <w:gridCol w:w="1040"/>
        <w:gridCol w:w="1000"/>
        <w:gridCol w:w="1000"/>
        <w:gridCol w:w="1340"/>
        <w:gridCol w:w="1340"/>
        <w:gridCol w:w="1200"/>
      </w:tblGrid>
      <w:tr w:rsidR="008A2CC8" w:rsidRPr="008A2CC8" w14:paraId="4CB217CE" w14:textId="77777777" w:rsidTr="008A2CC8">
        <w:trPr>
          <w:trHeight w:val="300"/>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1C39DB" w14:textId="77777777" w:rsidR="008A2CC8" w:rsidRPr="008A2CC8" w:rsidRDefault="008A2CC8" w:rsidP="008A2CC8">
            <w:pPr>
              <w:suppressAutoHyphens w:val="0"/>
              <w:jc w:val="left"/>
              <w:rPr>
                <w:rFonts w:ascii="Calibri" w:hAnsi="Calibri" w:cs="Calibri"/>
                <w:color w:val="000000"/>
                <w:szCs w:val="22"/>
                <w:lang w:eastAsia="es-CO"/>
              </w:rPr>
            </w:pPr>
            <w:r>
              <w:rPr>
                <w:noProof/>
              </w:rPr>
              <w:br w:type="page"/>
            </w:r>
            <w:r w:rsidRPr="008A2CC8">
              <w:rPr>
                <w:rFonts w:ascii="Calibri" w:hAnsi="Calibri" w:cs="Calibri"/>
                <w:color w:val="000000"/>
                <w:szCs w:val="22"/>
                <w:lang w:eastAsia="es-CO"/>
              </w:rPr>
              <w:t>My (KN*m)</w:t>
            </w:r>
          </w:p>
        </w:tc>
        <w:tc>
          <w:tcPr>
            <w:tcW w:w="1040" w:type="dxa"/>
            <w:tcBorders>
              <w:top w:val="single" w:sz="4" w:space="0" w:color="auto"/>
              <w:left w:val="nil"/>
              <w:bottom w:val="single" w:sz="4" w:space="0" w:color="auto"/>
              <w:right w:val="single" w:sz="4" w:space="0" w:color="auto"/>
            </w:tcBorders>
            <w:shd w:val="clear" w:color="000000" w:fill="D6DCE4"/>
            <w:noWrap/>
            <w:vAlign w:val="bottom"/>
            <w:hideMark/>
          </w:tcPr>
          <w:p w14:paraId="7AE46B7C"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1574.29</w:t>
            </w:r>
          </w:p>
        </w:tc>
        <w:tc>
          <w:tcPr>
            <w:tcW w:w="1000" w:type="dxa"/>
            <w:tcBorders>
              <w:top w:val="nil"/>
              <w:left w:val="nil"/>
              <w:bottom w:val="nil"/>
              <w:right w:val="nil"/>
            </w:tcBorders>
            <w:shd w:val="clear" w:color="000000" w:fill="FFFFFF"/>
            <w:noWrap/>
            <w:vAlign w:val="bottom"/>
            <w:hideMark/>
          </w:tcPr>
          <w:p w14:paraId="27FC6797"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000" w:type="dxa"/>
            <w:tcBorders>
              <w:top w:val="nil"/>
              <w:left w:val="nil"/>
              <w:bottom w:val="nil"/>
              <w:right w:val="nil"/>
            </w:tcBorders>
            <w:shd w:val="clear" w:color="000000" w:fill="FFFFFF"/>
            <w:noWrap/>
            <w:vAlign w:val="bottom"/>
            <w:hideMark/>
          </w:tcPr>
          <w:p w14:paraId="191EC2EE"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Distancia</w:t>
            </w:r>
          </w:p>
        </w:tc>
        <w:tc>
          <w:tcPr>
            <w:tcW w:w="1340" w:type="dxa"/>
            <w:tcBorders>
              <w:top w:val="nil"/>
              <w:left w:val="nil"/>
              <w:bottom w:val="nil"/>
              <w:right w:val="nil"/>
            </w:tcBorders>
            <w:shd w:val="clear" w:color="000000" w:fill="FFFFFF"/>
            <w:noWrap/>
            <w:vAlign w:val="bottom"/>
            <w:hideMark/>
          </w:tcPr>
          <w:p w14:paraId="4C28EB58" w14:textId="77777777" w:rsidR="008A2CC8" w:rsidRPr="008A2CC8" w:rsidRDefault="008A2CC8" w:rsidP="008A2CC8">
            <w:pPr>
              <w:suppressAutoHyphens w:val="0"/>
              <w:jc w:val="right"/>
              <w:rPr>
                <w:rFonts w:ascii="Calibri" w:hAnsi="Calibri" w:cs="Calibri"/>
                <w:color w:val="000000"/>
                <w:szCs w:val="22"/>
                <w:lang w:eastAsia="es-CO"/>
              </w:rPr>
            </w:pPr>
            <w:r w:rsidRPr="008A2CC8">
              <w:rPr>
                <w:rFonts w:ascii="Calibri" w:hAnsi="Calibri" w:cs="Calibri"/>
                <w:color w:val="000000"/>
                <w:szCs w:val="22"/>
                <w:lang w:eastAsia="es-CO"/>
              </w:rPr>
              <w:t>1.2</w:t>
            </w:r>
          </w:p>
        </w:tc>
        <w:tc>
          <w:tcPr>
            <w:tcW w:w="1340" w:type="dxa"/>
            <w:tcBorders>
              <w:top w:val="nil"/>
              <w:left w:val="nil"/>
              <w:bottom w:val="nil"/>
              <w:right w:val="nil"/>
            </w:tcBorders>
            <w:shd w:val="clear" w:color="000000" w:fill="FFFFFF"/>
            <w:noWrap/>
            <w:vAlign w:val="bottom"/>
            <w:hideMark/>
          </w:tcPr>
          <w:p w14:paraId="58D9625D"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m</w:t>
            </w:r>
          </w:p>
        </w:tc>
        <w:tc>
          <w:tcPr>
            <w:tcW w:w="1200" w:type="dxa"/>
            <w:tcBorders>
              <w:top w:val="nil"/>
              <w:left w:val="nil"/>
              <w:bottom w:val="nil"/>
              <w:right w:val="nil"/>
            </w:tcBorders>
            <w:shd w:val="clear" w:color="000000" w:fill="FFFFFF"/>
            <w:noWrap/>
            <w:vAlign w:val="bottom"/>
            <w:hideMark/>
          </w:tcPr>
          <w:p w14:paraId="269F69FF"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r>
      <w:tr w:rsidR="008A2CC8" w:rsidRPr="008A2CC8" w14:paraId="34F3DE36" w14:textId="77777777" w:rsidTr="008A2CC8">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67480E34"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Mx (KN*m)</w:t>
            </w:r>
          </w:p>
        </w:tc>
        <w:tc>
          <w:tcPr>
            <w:tcW w:w="1040" w:type="dxa"/>
            <w:tcBorders>
              <w:top w:val="nil"/>
              <w:left w:val="nil"/>
              <w:bottom w:val="single" w:sz="4" w:space="0" w:color="auto"/>
              <w:right w:val="single" w:sz="4" w:space="0" w:color="auto"/>
            </w:tcBorders>
            <w:shd w:val="clear" w:color="000000" w:fill="D6DCE4"/>
            <w:noWrap/>
            <w:vAlign w:val="bottom"/>
            <w:hideMark/>
          </w:tcPr>
          <w:p w14:paraId="5255CEF6"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0.00</w:t>
            </w:r>
          </w:p>
        </w:tc>
        <w:tc>
          <w:tcPr>
            <w:tcW w:w="1000" w:type="dxa"/>
            <w:tcBorders>
              <w:top w:val="nil"/>
              <w:left w:val="nil"/>
              <w:bottom w:val="nil"/>
              <w:right w:val="nil"/>
            </w:tcBorders>
            <w:shd w:val="clear" w:color="000000" w:fill="FFFFFF"/>
            <w:noWrap/>
            <w:vAlign w:val="bottom"/>
            <w:hideMark/>
          </w:tcPr>
          <w:p w14:paraId="40F186B0"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000" w:type="dxa"/>
            <w:tcBorders>
              <w:top w:val="nil"/>
              <w:left w:val="nil"/>
              <w:bottom w:val="nil"/>
              <w:right w:val="nil"/>
            </w:tcBorders>
            <w:shd w:val="clear" w:color="000000" w:fill="FFFFFF"/>
            <w:noWrap/>
            <w:vAlign w:val="bottom"/>
            <w:hideMark/>
          </w:tcPr>
          <w:p w14:paraId="0CC8E72E"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12599001"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10F623FF"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200" w:type="dxa"/>
            <w:tcBorders>
              <w:top w:val="nil"/>
              <w:left w:val="nil"/>
              <w:bottom w:val="nil"/>
              <w:right w:val="nil"/>
            </w:tcBorders>
            <w:shd w:val="clear" w:color="000000" w:fill="FFFFFF"/>
            <w:noWrap/>
            <w:vAlign w:val="bottom"/>
            <w:hideMark/>
          </w:tcPr>
          <w:p w14:paraId="4DCFB8DD"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r>
      <w:tr w:rsidR="008A2CC8" w:rsidRPr="008A2CC8" w14:paraId="12546A8B" w14:textId="77777777" w:rsidTr="008A2CC8">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0AA094FD"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P_ultimo (KN)</w:t>
            </w:r>
          </w:p>
        </w:tc>
        <w:tc>
          <w:tcPr>
            <w:tcW w:w="1040" w:type="dxa"/>
            <w:tcBorders>
              <w:top w:val="nil"/>
              <w:left w:val="nil"/>
              <w:bottom w:val="single" w:sz="4" w:space="0" w:color="auto"/>
              <w:right w:val="single" w:sz="4" w:space="0" w:color="auto"/>
            </w:tcBorders>
            <w:shd w:val="clear" w:color="000000" w:fill="D6DCE4"/>
            <w:noWrap/>
            <w:vAlign w:val="bottom"/>
            <w:hideMark/>
          </w:tcPr>
          <w:p w14:paraId="4D805971"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1593.61</w:t>
            </w:r>
          </w:p>
        </w:tc>
        <w:tc>
          <w:tcPr>
            <w:tcW w:w="1000" w:type="dxa"/>
            <w:tcBorders>
              <w:top w:val="nil"/>
              <w:left w:val="nil"/>
              <w:bottom w:val="nil"/>
              <w:right w:val="nil"/>
            </w:tcBorders>
            <w:shd w:val="clear" w:color="000000" w:fill="FFFFFF"/>
            <w:noWrap/>
            <w:vAlign w:val="bottom"/>
            <w:hideMark/>
          </w:tcPr>
          <w:p w14:paraId="4FF43258"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000" w:type="dxa"/>
            <w:tcBorders>
              <w:top w:val="nil"/>
              <w:left w:val="nil"/>
              <w:bottom w:val="nil"/>
              <w:right w:val="nil"/>
            </w:tcBorders>
            <w:shd w:val="clear" w:color="000000" w:fill="FFFFFF"/>
            <w:noWrap/>
            <w:vAlign w:val="bottom"/>
            <w:hideMark/>
          </w:tcPr>
          <w:p w14:paraId="663C4231"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30C4450B"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74997868"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200" w:type="dxa"/>
            <w:tcBorders>
              <w:top w:val="nil"/>
              <w:left w:val="nil"/>
              <w:bottom w:val="nil"/>
              <w:right w:val="nil"/>
            </w:tcBorders>
            <w:shd w:val="clear" w:color="000000" w:fill="FFFFFF"/>
            <w:noWrap/>
            <w:vAlign w:val="bottom"/>
            <w:hideMark/>
          </w:tcPr>
          <w:p w14:paraId="3EAD1D93"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r>
      <w:tr w:rsidR="008A2CC8" w:rsidRPr="008A2CC8" w14:paraId="01C77C9D" w14:textId="77777777" w:rsidTr="008A2CC8">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4B881DAD"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No de Pilotes</w:t>
            </w:r>
          </w:p>
        </w:tc>
        <w:tc>
          <w:tcPr>
            <w:tcW w:w="1040" w:type="dxa"/>
            <w:tcBorders>
              <w:top w:val="nil"/>
              <w:left w:val="nil"/>
              <w:bottom w:val="single" w:sz="4" w:space="0" w:color="auto"/>
              <w:right w:val="single" w:sz="4" w:space="0" w:color="auto"/>
            </w:tcBorders>
            <w:shd w:val="clear" w:color="000000" w:fill="D6DCE4"/>
            <w:noWrap/>
            <w:vAlign w:val="bottom"/>
            <w:hideMark/>
          </w:tcPr>
          <w:p w14:paraId="3FE7651E"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4</w:t>
            </w:r>
          </w:p>
        </w:tc>
        <w:tc>
          <w:tcPr>
            <w:tcW w:w="1000" w:type="dxa"/>
            <w:tcBorders>
              <w:top w:val="nil"/>
              <w:left w:val="nil"/>
              <w:bottom w:val="nil"/>
              <w:right w:val="nil"/>
            </w:tcBorders>
            <w:shd w:val="clear" w:color="000000" w:fill="FFFFFF"/>
            <w:noWrap/>
            <w:vAlign w:val="bottom"/>
            <w:hideMark/>
          </w:tcPr>
          <w:p w14:paraId="2B1EFFA0"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000" w:type="dxa"/>
            <w:tcBorders>
              <w:top w:val="nil"/>
              <w:left w:val="nil"/>
              <w:bottom w:val="nil"/>
              <w:right w:val="nil"/>
            </w:tcBorders>
            <w:shd w:val="clear" w:color="000000" w:fill="FFFFFF"/>
            <w:noWrap/>
            <w:vAlign w:val="bottom"/>
            <w:hideMark/>
          </w:tcPr>
          <w:p w14:paraId="5F415ACA"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6944E407"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12ECC8EC"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200" w:type="dxa"/>
            <w:tcBorders>
              <w:top w:val="nil"/>
              <w:left w:val="nil"/>
              <w:bottom w:val="nil"/>
              <w:right w:val="nil"/>
            </w:tcBorders>
            <w:shd w:val="clear" w:color="000000" w:fill="FFFFFF"/>
            <w:noWrap/>
            <w:vAlign w:val="bottom"/>
            <w:hideMark/>
          </w:tcPr>
          <w:p w14:paraId="20E4BA30"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r>
      <w:tr w:rsidR="008A2CC8" w:rsidRPr="008A2CC8" w14:paraId="14627281" w14:textId="77777777" w:rsidTr="008A2CC8">
        <w:trPr>
          <w:trHeight w:val="300"/>
        </w:trPr>
        <w:tc>
          <w:tcPr>
            <w:tcW w:w="2440" w:type="dxa"/>
            <w:tcBorders>
              <w:top w:val="nil"/>
              <w:left w:val="nil"/>
              <w:bottom w:val="nil"/>
              <w:right w:val="nil"/>
            </w:tcBorders>
            <w:shd w:val="clear" w:color="000000" w:fill="FFFFFF"/>
            <w:noWrap/>
            <w:vAlign w:val="bottom"/>
            <w:hideMark/>
          </w:tcPr>
          <w:p w14:paraId="5D0436D9"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040" w:type="dxa"/>
            <w:tcBorders>
              <w:top w:val="nil"/>
              <w:left w:val="nil"/>
              <w:bottom w:val="nil"/>
              <w:right w:val="nil"/>
            </w:tcBorders>
            <w:shd w:val="clear" w:color="000000" w:fill="FFFFFF"/>
            <w:noWrap/>
            <w:vAlign w:val="bottom"/>
            <w:hideMark/>
          </w:tcPr>
          <w:p w14:paraId="05B91C4C"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000" w:type="dxa"/>
            <w:tcBorders>
              <w:top w:val="nil"/>
              <w:left w:val="nil"/>
              <w:bottom w:val="nil"/>
              <w:right w:val="nil"/>
            </w:tcBorders>
            <w:shd w:val="clear" w:color="000000" w:fill="FFFFFF"/>
            <w:noWrap/>
            <w:vAlign w:val="bottom"/>
            <w:hideMark/>
          </w:tcPr>
          <w:p w14:paraId="297F4496"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000" w:type="dxa"/>
            <w:tcBorders>
              <w:top w:val="nil"/>
              <w:left w:val="nil"/>
              <w:bottom w:val="nil"/>
              <w:right w:val="nil"/>
            </w:tcBorders>
            <w:shd w:val="clear" w:color="000000" w:fill="FFFFFF"/>
            <w:noWrap/>
            <w:vAlign w:val="bottom"/>
            <w:hideMark/>
          </w:tcPr>
          <w:p w14:paraId="1276F215"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7831BCF5"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272AFF16"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c>
          <w:tcPr>
            <w:tcW w:w="1200" w:type="dxa"/>
            <w:tcBorders>
              <w:top w:val="nil"/>
              <w:left w:val="nil"/>
              <w:bottom w:val="nil"/>
              <w:right w:val="nil"/>
            </w:tcBorders>
            <w:shd w:val="clear" w:color="000000" w:fill="FFFFFF"/>
            <w:noWrap/>
            <w:vAlign w:val="bottom"/>
            <w:hideMark/>
          </w:tcPr>
          <w:p w14:paraId="3788C10A"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 </w:t>
            </w:r>
          </w:p>
        </w:tc>
      </w:tr>
      <w:tr w:rsidR="008A2CC8" w:rsidRPr="008A2CC8" w14:paraId="2663A29C" w14:textId="77777777" w:rsidTr="008A2CC8">
        <w:trPr>
          <w:trHeight w:val="300"/>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CF787C"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ANALISIS EN SENTIDO X</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754DFAAB"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1</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14:paraId="4B967937"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2</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14:paraId="66B52000"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3</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4D9984DA"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4</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158A8BC5"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5i=3+4</w:t>
            </w:r>
          </w:p>
        </w:tc>
        <w:tc>
          <w:tcPr>
            <w:tcW w:w="1200" w:type="dxa"/>
            <w:tcBorders>
              <w:top w:val="nil"/>
              <w:left w:val="nil"/>
              <w:bottom w:val="nil"/>
              <w:right w:val="nil"/>
            </w:tcBorders>
            <w:shd w:val="clear" w:color="000000" w:fill="FFFFFF"/>
            <w:noWrap/>
            <w:vAlign w:val="bottom"/>
            <w:hideMark/>
          </w:tcPr>
          <w:p w14:paraId="7F20BF9B"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r>
      <w:tr w:rsidR="008A2CC8" w:rsidRPr="008A2CC8" w14:paraId="02DF12FE" w14:textId="77777777" w:rsidTr="008A2CC8">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5761F38B"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Pilote</w:t>
            </w:r>
          </w:p>
        </w:tc>
        <w:tc>
          <w:tcPr>
            <w:tcW w:w="1040" w:type="dxa"/>
            <w:tcBorders>
              <w:top w:val="nil"/>
              <w:left w:val="nil"/>
              <w:bottom w:val="single" w:sz="4" w:space="0" w:color="auto"/>
              <w:right w:val="single" w:sz="4" w:space="0" w:color="auto"/>
            </w:tcBorders>
            <w:shd w:val="clear" w:color="auto" w:fill="auto"/>
            <w:noWrap/>
            <w:vAlign w:val="bottom"/>
            <w:hideMark/>
          </w:tcPr>
          <w:p w14:paraId="63C8F02A"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Xi (m)</w:t>
            </w:r>
          </w:p>
        </w:tc>
        <w:tc>
          <w:tcPr>
            <w:tcW w:w="1000" w:type="dxa"/>
            <w:tcBorders>
              <w:top w:val="nil"/>
              <w:left w:val="nil"/>
              <w:bottom w:val="single" w:sz="4" w:space="0" w:color="auto"/>
              <w:right w:val="single" w:sz="4" w:space="0" w:color="auto"/>
            </w:tcBorders>
            <w:shd w:val="clear" w:color="auto" w:fill="auto"/>
            <w:noWrap/>
            <w:vAlign w:val="bottom"/>
            <w:hideMark/>
          </w:tcPr>
          <w:p w14:paraId="2EB25ED7"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Xi^2 (m)</w:t>
            </w:r>
          </w:p>
        </w:tc>
        <w:tc>
          <w:tcPr>
            <w:tcW w:w="1000" w:type="dxa"/>
            <w:tcBorders>
              <w:top w:val="nil"/>
              <w:left w:val="nil"/>
              <w:bottom w:val="single" w:sz="4" w:space="0" w:color="auto"/>
              <w:right w:val="single" w:sz="4" w:space="0" w:color="auto"/>
            </w:tcBorders>
            <w:shd w:val="clear" w:color="auto" w:fill="auto"/>
            <w:noWrap/>
            <w:vAlign w:val="bottom"/>
            <w:hideMark/>
          </w:tcPr>
          <w:p w14:paraId="0BED20F2"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Px (KN)</w:t>
            </w:r>
          </w:p>
        </w:tc>
        <w:tc>
          <w:tcPr>
            <w:tcW w:w="1340" w:type="dxa"/>
            <w:tcBorders>
              <w:top w:val="nil"/>
              <w:left w:val="nil"/>
              <w:bottom w:val="single" w:sz="4" w:space="0" w:color="auto"/>
              <w:right w:val="single" w:sz="4" w:space="0" w:color="auto"/>
            </w:tcBorders>
            <w:shd w:val="clear" w:color="auto" w:fill="auto"/>
            <w:noWrap/>
            <w:vAlign w:val="bottom"/>
            <w:hideMark/>
          </w:tcPr>
          <w:p w14:paraId="2315984B"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Pxpilote (KN)</w:t>
            </w:r>
          </w:p>
        </w:tc>
        <w:tc>
          <w:tcPr>
            <w:tcW w:w="1340" w:type="dxa"/>
            <w:tcBorders>
              <w:top w:val="nil"/>
              <w:left w:val="nil"/>
              <w:bottom w:val="single" w:sz="4" w:space="0" w:color="auto"/>
              <w:right w:val="single" w:sz="4" w:space="0" w:color="auto"/>
            </w:tcBorders>
            <w:shd w:val="clear" w:color="auto" w:fill="auto"/>
            <w:noWrap/>
            <w:vAlign w:val="bottom"/>
            <w:hideMark/>
          </w:tcPr>
          <w:p w14:paraId="0E802774"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P_Pil+Px (KN)</w:t>
            </w:r>
          </w:p>
        </w:tc>
        <w:tc>
          <w:tcPr>
            <w:tcW w:w="1200" w:type="dxa"/>
            <w:tcBorders>
              <w:top w:val="nil"/>
              <w:left w:val="nil"/>
              <w:bottom w:val="nil"/>
              <w:right w:val="nil"/>
            </w:tcBorders>
            <w:shd w:val="clear" w:color="000000" w:fill="FFFFFF"/>
            <w:noWrap/>
            <w:vAlign w:val="bottom"/>
            <w:hideMark/>
          </w:tcPr>
          <w:p w14:paraId="65763513"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r>
      <w:tr w:rsidR="008A2CC8" w:rsidRPr="008A2CC8" w14:paraId="1AECECE4" w14:textId="77777777" w:rsidTr="008A2CC8">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42E83BC4"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w:t>
            </w:r>
          </w:p>
        </w:tc>
        <w:tc>
          <w:tcPr>
            <w:tcW w:w="1040" w:type="dxa"/>
            <w:tcBorders>
              <w:top w:val="nil"/>
              <w:left w:val="nil"/>
              <w:bottom w:val="single" w:sz="4" w:space="0" w:color="auto"/>
              <w:right w:val="single" w:sz="4" w:space="0" w:color="auto"/>
            </w:tcBorders>
            <w:shd w:val="clear" w:color="000000" w:fill="D6DCE4"/>
            <w:noWrap/>
            <w:vAlign w:val="bottom"/>
            <w:hideMark/>
          </w:tcPr>
          <w:p w14:paraId="6249AF76"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-1.2</w:t>
            </w:r>
          </w:p>
        </w:tc>
        <w:tc>
          <w:tcPr>
            <w:tcW w:w="1000" w:type="dxa"/>
            <w:tcBorders>
              <w:top w:val="nil"/>
              <w:left w:val="nil"/>
              <w:bottom w:val="single" w:sz="4" w:space="0" w:color="auto"/>
              <w:right w:val="single" w:sz="4" w:space="0" w:color="auto"/>
            </w:tcBorders>
            <w:shd w:val="clear" w:color="auto" w:fill="auto"/>
            <w:noWrap/>
            <w:vAlign w:val="bottom"/>
            <w:hideMark/>
          </w:tcPr>
          <w:p w14:paraId="3FDD29DE"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1.4</w:t>
            </w:r>
          </w:p>
        </w:tc>
        <w:tc>
          <w:tcPr>
            <w:tcW w:w="1000" w:type="dxa"/>
            <w:tcBorders>
              <w:top w:val="nil"/>
              <w:left w:val="nil"/>
              <w:bottom w:val="single" w:sz="4" w:space="0" w:color="auto"/>
              <w:right w:val="single" w:sz="4" w:space="0" w:color="auto"/>
            </w:tcBorders>
            <w:shd w:val="clear" w:color="auto" w:fill="auto"/>
            <w:noWrap/>
            <w:vAlign w:val="bottom"/>
            <w:hideMark/>
          </w:tcPr>
          <w:p w14:paraId="229C07FC"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-328.0</w:t>
            </w:r>
          </w:p>
        </w:tc>
        <w:tc>
          <w:tcPr>
            <w:tcW w:w="1340" w:type="dxa"/>
            <w:tcBorders>
              <w:top w:val="nil"/>
              <w:left w:val="nil"/>
              <w:bottom w:val="single" w:sz="4" w:space="0" w:color="auto"/>
              <w:right w:val="single" w:sz="4" w:space="0" w:color="auto"/>
            </w:tcBorders>
            <w:shd w:val="clear" w:color="auto" w:fill="auto"/>
            <w:noWrap/>
            <w:vAlign w:val="bottom"/>
            <w:hideMark/>
          </w:tcPr>
          <w:p w14:paraId="56EB1C52"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398.4</w:t>
            </w:r>
          </w:p>
        </w:tc>
        <w:tc>
          <w:tcPr>
            <w:tcW w:w="1340" w:type="dxa"/>
            <w:tcBorders>
              <w:top w:val="nil"/>
              <w:left w:val="nil"/>
              <w:bottom w:val="single" w:sz="4" w:space="0" w:color="auto"/>
              <w:right w:val="single" w:sz="4" w:space="0" w:color="auto"/>
            </w:tcBorders>
            <w:shd w:val="clear" w:color="auto" w:fill="auto"/>
            <w:noWrap/>
            <w:vAlign w:val="bottom"/>
            <w:hideMark/>
          </w:tcPr>
          <w:p w14:paraId="14AA6476"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70.4</w:t>
            </w:r>
          </w:p>
        </w:tc>
        <w:tc>
          <w:tcPr>
            <w:tcW w:w="1200" w:type="dxa"/>
            <w:tcBorders>
              <w:top w:val="nil"/>
              <w:left w:val="nil"/>
              <w:bottom w:val="nil"/>
              <w:right w:val="nil"/>
            </w:tcBorders>
            <w:shd w:val="clear" w:color="000000" w:fill="FFFFFF"/>
            <w:noWrap/>
            <w:vAlign w:val="bottom"/>
            <w:hideMark/>
          </w:tcPr>
          <w:p w14:paraId="67DCC135"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r>
      <w:tr w:rsidR="008A2CC8" w:rsidRPr="008A2CC8" w14:paraId="706E6E94" w14:textId="77777777" w:rsidTr="008A2CC8">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0E48AA1E"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2</w:t>
            </w:r>
          </w:p>
        </w:tc>
        <w:tc>
          <w:tcPr>
            <w:tcW w:w="1040" w:type="dxa"/>
            <w:tcBorders>
              <w:top w:val="nil"/>
              <w:left w:val="nil"/>
              <w:bottom w:val="single" w:sz="4" w:space="0" w:color="auto"/>
              <w:right w:val="single" w:sz="4" w:space="0" w:color="auto"/>
            </w:tcBorders>
            <w:shd w:val="clear" w:color="000000" w:fill="D6DCE4"/>
            <w:noWrap/>
            <w:vAlign w:val="bottom"/>
            <w:hideMark/>
          </w:tcPr>
          <w:p w14:paraId="14B2F8B9"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1.2</w:t>
            </w:r>
          </w:p>
        </w:tc>
        <w:tc>
          <w:tcPr>
            <w:tcW w:w="1000" w:type="dxa"/>
            <w:tcBorders>
              <w:top w:val="nil"/>
              <w:left w:val="nil"/>
              <w:bottom w:val="single" w:sz="4" w:space="0" w:color="auto"/>
              <w:right w:val="single" w:sz="4" w:space="0" w:color="auto"/>
            </w:tcBorders>
            <w:shd w:val="clear" w:color="auto" w:fill="auto"/>
            <w:noWrap/>
            <w:vAlign w:val="bottom"/>
            <w:hideMark/>
          </w:tcPr>
          <w:p w14:paraId="30FC910C"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1.4</w:t>
            </w:r>
          </w:p>
        </w:tc>
        <w:tc>
          <w:tcPr>
            <w:tcW w:w="1000" w:type="dxa"/>
            <w:tcBorders>
              <w:top w:val="nil"/>
              <w:left w:val="nil"/>
              <w:bottom w:val="single" w:sz="4" w:space="0" w:color="auto"/>
              <w:right w:val="single" w:sz="4" w:space="0" w:color="auto"/>
            </w:tcBorders>
            <w:shd w:val="clear" w:color="auto" w:fill="auto"/>
            <w:noWrap/>
            <w:vAlign w:val="bottom"/>
            <w:hideMark/>
          </w:tcPr>
          <w:p w14:paraId="645549E8"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328.0</w:t>
            </w:r>
          </w:p>
        </w:tc>
        <w:tc>
          <w:tcPr>
            <w:tcW w:w="1340" w:type="dxa"/>
            <w:tcBorders>
              <w:top w:val="nil"/>
              <w:left w:val="nil"/>
              <w:bottom w:val="single" w:sz="4" w:space="0" w:color="auto"/>
              <w:right w:val="single" w:sz="4" w:space="0" w:color="auto"/>
            </w:tcBorders>
            <w:shd w:val="clear" w:color="auto" w:fill="auto"/>
            <w:noWrap/>
            <w:vAlign w:val="bottom"/>
            <w:hideMark/>
          </w:tcPr>
          <w:p w14:paraId="37012D3D"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398.4</w:t>
            </w:r>
          </w:p>
        </w:tc>
        <w:tc>
          <w:tcPr>
            <w:tcW w:w="1340" w:type="dxa"/>
            <w:tcBorders>
              <w:top w:val="nil"/>
              <w:left w:val="nil"/>
              <w:bottom w:val="single" w:sz="4" w:space="0" w:color="auto"/>
              <w:right w:val="single" w:sz="4" w:space="0" w:color="auto"/>
            </w:tcBorders>
            <w:shd w:val="clear" w:color="auto" w:fill="auto"/>
            <w:noWrap/>
            <w:vAlign w:val="bottom"/>
            <w:hideMark/>
          </w:tcPr>
          <w:p w14:paraId="43313C7A"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726.4</w:t>
            </w:r>
          </w:p>
        </w:tc>
        <w:tc>
          <w:tcPr>
            <w:tcW w:w="1200" w:type="dxa"/>
            <w:tcBorders>
              <w:top w:val="nil"/>
              <w:left w:val="nil"/>
              <w:bottom w:val="nil"/>
              <w:right w:val="nil"/>
            </w:tcBorders>
            <w:shd w:val="clear" w:color="000000" w:fill="FFFFFF"/>
            <w:noWrap/>
            <w:vAlign w:val="bottom"/>
            <w:hideMark/>
          </w:tcPr>
          <w:p w14:paraId="52E9DA74"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r>
      <w:tr w:rsidR="008A2CC8" w:rsidRPr="008A2CC8" w14:paraId="2A9D661F" w14:textId="77777777" w:rsidTr="008A2CC8">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579506D2"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3</w:t>
            </w:r>
          </w:p>
        </w:tc>
        <w:tc>
          <w:tcPr>
            <w:tcW w:w="1040" w:type="dxa"/>
            <w:tcBorders>
              <w:top w:val="nil"/>
              <w:left w:val="nil"/>
              <w:bottom w:val="single" w:sz="4" w:space="0" w:color="auto"/>
              <w:right w:val="single" w:sz="4" w:space="0" w:color="auto"/>
            </w:tcBorders>
            <w:shd w:val="clear" w:color="000000" w:fill="D6DCE4"/>
            <w:noWrap/>
            <w:vAlign w:val="bottom"/>
            <w:hideMark/>
          </w:tcPr>
          <w:p w14:paraId="0B33853A"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-1.2</w:t>
            </w:r>
          </w:p>
        </w:tc>
        <w:tc>
          <w:tcPr>
            <w:tcW w:w="1000" w:type="dxa"/>
            <w:tcBorders>
              <w:top w:val="nil"/>
              <w:left w:val="nil"/>
              <w:bottom w:val="single" w:sz="4" w:space="0" w:color="auto"/>
              <w:right w:val="single" w:sz="4" w:space="0" w:color="auto"/>
            </w:tcBorders>
            <w:shd w:val="clear" w:color="auto" w:fill="auto"/>
            <w:noWrap/>
            <w:vAlign w:val="bottom"/>
            <w:hideMark/>
          </w:tcPr>
          <w:p w14:paraId="528ABADD"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1.4</w:t>
            </w:r>
          </w:p>
        </w:tc>
        <w:tc>
          <w:tcPr>
            <w:tcW w:w="1000" w:type="dxa"/>
            <w:tcBorders>
              <w:top w:val="nil"/>
              <w:left w:val="nil"/>
              <w:bottom w:val="single" w:sz="4" w:space="0" w:color="auto"/>
              <w:right w:val="single" w:sz="4" w:space="0" w:color="auto"/>
            </w:tcBorders>
            <w:shd w:val="clear" w:color="auto" w:fill="auto"/>
            <w:noWrap/>
            <w:vAlign w:val="bottom"/>
            <w:hideMark/>
          </w:tcPr>
          <w:p w14:paraId="2F2FA45A"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-328.0</w:t>
            </w:r>
          </w:p>
        </w:tc>
        <w:tc>
          <w:tcPr>
            <w:tcW w:w="1340" w:type="dxa"/>
            <w:tcBorders>
              <w:top w:val="nil"/>
              <w:left w:val="nil"/>
              <w:bottom w:val="single" w:sz="4" w:space="0" w:color="auto"/>
              <w:right w:val="single" w:sz="4" w:space="0" w:color="auto"/>
            </w:tcBorders>
            <w:shd w:val="clear" w:color="auto" w:fill="auto"/>
            <w:noWrap/>
            <w:vAlign w:val="bottom"/>
            <w:hideMark/>
          </w:tcPr>
          <w:p w14:paraId="51C0D208"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398.4</w:t>
            </w:r>
          </w:p>
        </w:tc>
        <w:tc>
          <w:tcPr>
            <w:tcW w:w="1340" w:type="dxa"/>
            <w:tcBorders>
              <w:top w:val="nil"/>
              <w:left w:val="nil"/>
              <w:bottom w:val="single" w:sz="4" w:space="0" w:color="auto"/>
              <w:right w:val="single" w:sz="4" w:space="0" w:color="auto"/>
            </w:tcBorders>
            <w:shd w:val="clear" w:color="auto" w:fill="auto"/>
            <w:noWrap/>
            <w:vAlign w:val="bottom"/>
            <w:hideMark/>
          </w:tcPr>
          <w:p w14:paraId="6D4665BA"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70.4</w:t>
            </w:r>
          </w:p>
        </w:tc>
        <w:tc>
          <w:tcPr>
            <w:tcW w:w="1200" w:type="dxa"/>
            <w:tcBorders>
              <w:top w:val="nil"/>
              <w:left w:val="nil"/>
              <w:bottom w:val="nil"/>
              <w:right w:val="nil"/>
            </w:tcBorders>
            <w:shd w:val="clear" w:color="000000" w:fill="FFFFFF"/>
            <w:noWrap/>
            <w:vAlign w:val="bottom"/>
            <w:hideMark/>
          </w:tcPr>
          <w:p w14:paraId="40B99532"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r>
      <w:tr w:rsidR="008A2CC8" w:rsidRPr="008A2CC8" w14:paraId="04C02DCD" w14:textId="77777777" w:rsidTr="008A2CC8">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73638D9F"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4</w:t>
            </w:r>
          </w:p>
        </w:tc>
        <w:tc>
          <w:tcPr>
            <w:tcW w:w="1040" w:type="dxa"/>
            <w:tcBorders>
              <w:top w:val="nil"/>
              <w:left w:val="nil"/>
              <w:bottom w:val="single" w:sz="4" w:space="0" w:color="auto"/>
              <w:right w:val="single" w:sz="4" w:space="0" w:color="auto"/>
            </w:tcBorders>
            <w:shd w:val="clear" w:color="000000" w:fill="D6DCE4"/>
            <w:noWrap/>
            <w:vAlign w:val="bottom"/>
            <w:hideMark/>
          </w:tcPr>
          <w:p w14:paraId="4D3D0F36"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1.2</w:t>
            </w:r>
          </w:p>
        </w:tc>
        <w:tc>
          <w:tcPr>
            <w:tcW w:w="1000" w:type="dxa"/>
            <w:tcBorders>
              <w:top w:val="nil"/>
              <w:left w:val="nil"/>
              <w:bottom w:val="single" w:sz="4" w:space="0" w:color="auto"/>
              <w:right w:val="single" w:sz="4" w:space="0" w:color="auto"/>
            </w:tcBorders>
            <w:shd w:val="clear" w:color="auto" w:fill="auto"/>
            <w:noWrap/>
            <w:vAlign w:val="bottom"/>
            <w:hideMark/>
          </w:tcPr>
          <w:p w14:paraId="3A7D6D99"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1.4</w:t>
            </w:r>
          </w:p>
        </w:tc>
        <w:tc>
          <w:tcPr>
            <w:tcW w:w="1000" w:type="dxa"/>
            <w:tcBorders>
              <w:top w:val="nil"/>
              <w:left w:val="nil"/>
              <w:bottom w:val="single" w:sz="4" w:space="0" w:color="auto"/>
              <w:right w:val="single" w:sz="4" w:space="0" w:color="auto"/>
            </w:tcBorders>
            <w:shd w:val="clear" w:color="auto" w:fill="auto"/>
            <w:noWrap/>
            <w:vAlign w:val="bottom"/>
            <w:hideMark/>
          </w:tcPr>
          <w:p w14:paraId="78E25E65"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328.0</w:t>
            </w:r>
          </w:p>
        </w:tc>
        <w:tc>
          <w:tcPr>
            <w:tcW w:w="1340" w:type="dxa"/>
            <w:tcBorders>
              <w:top w:val="nil"/>
              <w:left w:val="nil"/>
              <w:bottom w:val="single" w:sz="4" w:space="0" w:color="auto"/>
              <w:right w:val="single" w:sz="4" w:space="0" w:color="auto"/>
            </w:tcBorders>
            <w:shd w:val="clear" w:color="auto" w:fill="auto"/>
            <w:noWrap/>
            <w:vAlign w:val="bottom"/>
            <w:hideMark/>
          </w:tcPr>
          <w:p w14:paraId="1F4C4466"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398.4</w:t>
            </w:r>
          </w:p>
        </w:tc>
        <w:tc>
          <w:tcPr>
            <w:tcW w:w="1340" w:type="dxa"/>
            <w:tcBorders>
              <w:top w:val="nil"/>
              <w:left w:val="nil"/>
              <w:bottom w:val="single" w:sz="4" w:space="0" w:color="auto"/>
              <w:right w:val="single" w:sz="4" w:space="0" w:color="auto"/>
            </w:tcBorders>
            <w:shd w:val="clear" w:color="auto" w:fill="auto"/>
            <w:noWrap/>
            <w:vAlign w:val="bottom"/>
            <w:hideMark/>
          </w:tcPr>
          <w:p w14:paraId="4BE8D2B3"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726.4</w:t>
            </w:r>
          </w:p>
        </w:tc>
        <w:tc>
          <w:tcPr>
            <w:tcW w:w="1200" w:type="dxa"/>
            <w:tcBorders>
              <w:top w:val="nil"/>
              <w:left w:val="nil"/>
              <w:bottom w:val="nil"/>
              <w:right w:val="nil"/>
            </w:tcBorders>
            <w:shd w:val="clear" w:color="000000" w:fill="FFFFFF"/>
            <w:noWrap/>
            <w:vAlign w:val="bottom"/>
            <w:hideMark/>
          </w:tcPr>
          <w:p w14:paraId="3DE7E81B"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r>
      <w:tr w:rsidR="008A2CC8" w:rsidRPr="008A2CC8" w14:paraId="5A044515" w14:textId="77777777" w:rsidTr="008A2CC8">
        <w:trPr>
          <w:trHeight w:val="300"/>
        </w:trPr>
        <w:tc>
          <w:tcPr>
            <w:tcW w:w="2440" w:type="dxa"/>
            <w:tcBorders>
              <w:top w:val="nil"/>
              <w:left w:val="nil"/>
              <w:bottom w:val="nil"/>
              <w:right w:val="nil"/>
            </w:tcBorders>
            <w:shd w:val="clear" w:color="000000" w:fill="FFFFFF"/>
            <w:noWrap/>
            <w:vAlign w:val="bottom"/>
            <w:hideMark/>
          </w:tcPr>
          <w:p w14:paraId="5BA9CAB7"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c>
          <w:tcPr>
            <w:tcW w:w="1040" w:type="dxa"/>
            <w:tcBorders>
              <w:top w:val="nil"/>
              <w:left w:val="single" w:sz="4" w:space="0" w:color="auto"/>
              <w:bottom w:val="single" w:sz="4" w:space="0" w:color="auto"/>
              <w:right w:val="single" w:sz="4" w:space="0" w:color="auto"/>
            </w:tcBorders>
            <w:shd w:val="clear" w:color="auto" w:fill="auto"/>
            <w:noWrap/>
            <w:vAlign w:val="bottom"/>
            <w:hideMark/>
          </w:tcPr>
          <w:p w14:paraId="1BD2C5FE"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Σ</w:t>
            </w:r>
          </w:p>
        </w:tc>
        <w:tc>
          <w:tcPr>
            <w:tcW w:w="1000" w:type="dxa"/>
            <w:tcBorders>
              <w:top w:val="nil"/>
              <w:left w:val="nil"/>
              <w:bottom w:val="single" w:sz="4" w:space="0" w:color="auto"/>
              <w:right w:val="single" w:sz="4" w:space="0" w:color="auto"/>
            </w:tcBorders>
            <w:shd w:val="clear" w:color="auto" w:fill="auto"/>
            <w:noWrap/>
            <w:vAlign w:val="bottom"/>
            <w:hideMark/>
          </w:tcPr>
          <w:p w14:paraId="00027041"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5.76</w:t>
            </w:r>
          </w:p>
        </w:tc>
        <w:tc>
          <w:tcPr>
            <w:tcW w:w="1000" w:type="dxa"/>
            <w:tcBorders>
              <w:top w:val="nil"/>
              <w:left w:val="nil"/>
              <w:bottom w:val="nil"/>
              <w:right w:val="nil"/>
            </w:tcBorders>
            <w:shd w:val="clear" w:color="000000" w:fill="FFFFFF"/>
            <w:noWrap/>
            <w:vAlign w:val="bottom"/>
            <w:hideMark/>
          </w:tcPr>
          <w:p w14:paraId="78990BF5"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226CA580"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3D15EBB4"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c>
          <w:tcPr>
            <w:tcW w:w="1200" w:type="dxa"/>
            <w:tcBorders>
              <w:top w:val="nil"/>
              <w:left w:val="nil"/>
              <w:bottom w:val="nil"/>
              <w:right w:val="nil"/>
            </w:tcBorders>
            <w:shd w:val="clear" w:color="000000" w:fill="FFFFFF"/>
            <w:noWrap/>
            <w:vAlign w:val="bottom"/>
            <w:hideMark/>
          </w:tcPr>
          <w:p w14:paraId="0D0027D1"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r>
      <w:tr w:rsidR="008A2CC8" w:rsidRPr="008A2CC8" w14:paraId="6CE1204E" w14:textId="77777777" w:rsidTr="008A2CC8">
        <w:trPr>
          <w:trHeight w:val="300"/>
        </w:trPr>
        <w:tc>
          <w:tcPr>
            <w:tcW w:w="2440" w:type="dxa"/>
            <w:tcBorders>
              <w:top w:val="nil"/>
              <w:left w:val="nil"/>
              <w:bottom w:val="nil"/>
              <w:right w:val="nil"/>
            </w:tcBorders>
            <w:shd w:val="clear" w:color="000000" w:fill="FFFFFF"/>
            <w:noWrap/>
            <w:vAlign w:val="bottom"/>
            <w:hideMark/>
          </w:tcPr>
          <w:p w14:paraId="70DB0D65"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c>
          <w:tcPr>
            <w:tcW w:w="1040" w:type="dxa"/>
            <w:tcBorders>
              <w:top w:val="nil"/>
              <w:left w:val="nil"/>
              <w:bottom w:val="nil"/>
              <w:right w:val="nil"/>
            </w:tcBorders>
            <w:shd w:val="clear" w:color="000000" w:fill="FFFFFF"/>
            <w:noWrap/>
            <w:vAlign w:val="bottom"/>
            <w:hideMark/>
          </w:tcPr>
          <w:p w14:paraId="1E9DC292"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c>
          <w:tcPr>
            <w:tcW w:w="1000" w:type="dxa"/>
            <w:tcBorders>
              <w:top w:val="nil"/>
              <w:left w:val="nil"/>
              <w:bottom w:val="nil"/>
              <w:right w:val="nil"/>
            </w:tcBorders>
            <w:shd w:val="clear" w:color="000000" w:fill="FFFFFF"/>
            <w:noWrap/>
            <w:vAlign w:val="bottom"/>
            <w:hideMark/>
          </w:tcPr>
          <w:p w14:paraId="253E1DA7"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c>
          <w:tcPr>
            <w:tcW w:w="1000" w:type="dxa"/>
            <w:tcBorders>
              <w:top w:val="nil"/>
              <w:left w:val="nil"/>
              <w:bottom w:val="nil"/>
              <w:right w:val="nil"/>
            </w:tcBorders>
            <w:shd w:val="clear" w:color="000000" w:fill="FFFFFF"/>
            <w:noWrap/>
            <w:vAlign w:val="bottom"/>
            <w:hideMark/>
          </w:tcPr>
          <w:p w14:paraId="5B045580"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5050F46E"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4CBDED23"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c>
          <w:tcPr>
            <w:tcW w:w="1200" w:type="dxa"/>
            <w:tcBorders>
              <w:top w:val="nil"/>
              <w:left w:val="nil"/>
              <w:bottom w:val="nil"/>
              <w:right w:val="nil"/>
            </w:tcBorders>
            <w:shd w:val="clear" w:color="000000" w:fill="FFFFFF"/>
            <w:noWrap/>
            <w:vAlign w:val="bottom"/>
            <w:hideMark/>
          </w:tcPr>
          <w:p w14:paraId="2D3F3501"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r>
      <w:tr w:rsidR="008A2CC8" w:rsidRPr="008A2CC8" w14:paraId="24DFA53D" w14:textId="77777777" w:rsidTr="008A2CC8">
        <w:trPr>
          <w:trHeight w:val="300"/>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A15257"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ANALISIS EN SENTIDO Y</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2EE08CC7"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1</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14:paraId="77857878"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2</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14:paraId="566B8D0D"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3</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770F167E"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4</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18DED9C2"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5=3+4</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3854B63A"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P por pilote</w:t>
            </w:r>
          </w:p>
        </w:tc>
      </w:tr>
      <w:tr w:rsidR="008A2CC8" w:rsidRPr="008A2CC8" w14:paraId="1B719ADE" w14:textId="77777777" w:rsidTr="008A2CC8">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32D2EAA8"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Pilote</w:t>
            </w:r>
          </w:p>
        </w:tc>
        <w:tc>
          <w:tcPr>
            <w:tcW w:w="1040" w:type="dxa"/>
            <w:tcBorders>
              <w:top w:val="nil"/>
              <w:left w:val="nil"/>
              <w:bottom w:val="single" w:sz="4" w:space="0" w:color="auto"/>
              <w:right w:val="single" w:sz="4" w:space="0" w:color="auto"/>
            </w:tcBorders>
            <w:shd w:val="clear" w:color="auto" w:fill="auto"/>
            <w:noWrap/>
            <w:vAlign w:val="bottom"/>
            <w:hideMark/>
          </w:tcPr>
          <w:p w14:paraId="6080EC2C"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Yi (m)</w:t>
            </w:r>
          </w:p>
        </w:tc>
        <w:tc>
          <w:tcPr>
            <w:tcW w:w="1000" w:type="dxa"/>
            <w:tcBorders>
              <w:top w:val="nil"/>
              <w:left w:val="nil"/>
              <w:bottom w:val="single" w:sz="4" w:space="0" w:color="auto"/>
              <w:right w:val="single" w:sz="4" w:space="0" w:color="auto"/>
            </w:tcBorders>
            <w:shd w:val="clear" w:color="auto" w:fill="auto"/>
            <w:noWrap/>
            <w:vAlign w:val="bottom"/>
            <w:hideMark/>
          </w:tcPr>
          <w:p w14:paraId="4CF13637"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Yi^2 (m)</w:t>
            </w:r>
          </w:p>
        </w:tc>
        <w:tc>
          <w:tcPr>
            <w:tcW w:w="1000" w:type="dxa"/>
            <w:tcBorders>
              <w:top w:val="nil"/>
              <w:left w:val="nil"/>
              <w:bottom w:val="single" w:sz="4" w:space="0" w:color="auto"/>
              <w:right w:val="single" w:sz="4" w:space="0" w:color="auto"/>
            </w:tcBorders>
            <w:shd w:val="clear" w:color="auto" w:fill="auto"/>
            <w:noWrap/>
            <w:vAlign w:val="bottom"/>
            <w:hideMark/>
          </w:tcPr>
          <w:p w14:paraId="5CB9BAD7"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Py (KN)</w:t>
            </w:r>
          </w:p>
        </w:tc>
        <w:tc>
          <w:tcPr>
            <w:tcW w:w="1340" w:type="dxa"/>
            <w:tcBorders>
              <w:top w:val="nil"/>
              <w:left w:val="nil"/>
              <w:bottom w:val="single" w:sz="4" w:space="0" w:color="auto"/>
              <w:right w:val="single" w:sz="4" w:space="0" w:color="auto"/>
            </w:tcBorders>
            <w:shd w:val="clear" w:color="auto" w:fill="auto"/>
            <w:noWrap/>
            <w:vAlign w:val="bottom"/>
            <w:hideMark/>
          </w:tcPr>
          <w:p w14:paraId="5C41A24B"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Pxpilote (KN)</w:t>
            </w:r>
          </w:p>
        </w:tc>
        <w:tc>
          <w:tcPr>
            <w:tcW w:w="1340" w:type="dxa"/>
            <w:tcBorders>
              <w:top w:val="nil"/>
              <w:left w:val="nil"/>
              <w:bottom w:val="single" w:sz="4" w:space="0" w:color="auto"/>
              <w:right w:val="single" w:sz="4" w:space="0" w:color="auto"/>
            </w:tcBorders>
            <w:shd w:val="clear" w:color="auto" w:fill="auto"/>
            <w:noWrap/>
            <w:vAlign w:val="bottom"/>
            <w:hideMark/>
          </w:tcPr>
          <w:p w14:paraId="5CFC0F6E"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P_Pil+Py (KN)</w:t>
            </w:r>
          </w:p>
        </w:tc>
        <w:tc>
          <w:tcPr>
            <w:tcW w:w="1200" w:type="dxa"/>
            <w:tcBorders>
              <w:top w:val="nil"/>
              <w:left w:val="nil"/>
              <w:bottom w:val="single" w:sz="4" w:space="0" w:color="auto"/>
              <w:right w:val="single" w:sz="4" w:space="0" w:color="auto"/>
            </w:tcBorders>
            <w:shd w:val="clear" w:color="auto" w:fill="auto"/>
            <w:noWrap/>
            <w:vAlign w:val="bottom"/>
            <w:hideMark/>
          </w:tcPr>
          <w:p w14:paraId="4CE8D649"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P_X y Y (KN)</w:t>
            </w:r>
          </w:p>
        </w:tc>
      </w:tr>
      <w:tr w:rsidR="008A2CC8" w:rsidRPr="008A2CC8" w14:paraId="7DFBE8A4" w14:textId="77777777" w:rsidTr="008A2CC8">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704F0326"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w:t>
            </w:r>
          </w:p>
        </w:tc>
        <w:tc>
          <w:tcPr>
            <w:tcW w:w="1040" w:type="dxa"/>
            <w:tcBorders>
              <w:top w:val="nil"/>
              <w:left w:val="nil"/>
              <w:bottom w:val="single" w:sz="4" w:space="0" w:color="auto"/>
              <w:right w:val="single" w:sz="4" w:space="0" w:color="auto"/>
            </w:tcBorders>
            <w:shd w:val="clear" w:color="000000" w:fill="D6DCE4"/>
            <w:noWrap/>
            <w:vAlign w:val="bottom"/>
            <w:hideMark/>
          </w:tcPr>
          <w:p w14:paraId="2238B41B"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1.20</w:t>
            </w:r>
          </w:p>
        </w:tc>
        <w:tc>
          <w:tcPr>
            <w:tcW w:w="1000" w:type="dxa"/>
            <w:tcBorders>
              <w:top w:val="nil"/>
              <w:left w:val="nil"/>
              <w:bottom w:val="single" w:sz="4" w:space="0" w:color="auto"/>
              <w:right w:val="single" w:sz="4" w:space="0" w:color="auto"/>
            </w:tcBorders>
            <w:shd w:val="clear" w:color="auto" w:fill="auto"/>
            <w:noWrap/>
            <w:vAlign w:val="bottom"/>
            <w:hideMark/>
          </w:tcPr>
          <w:p w14:paraId="7462277A"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1.4</w:t>
            </w:r>
          </w:p>
        </w:tc>
        <w:tc>
          <w:tcPr>
            <w:tcW w:w="1000" w:type="dxa"/>
            <w:tcBorders>
              <w:top w:val="nil"/>
              <w:left w:val="nil"/>
              <w:bottom w:val="single" w:sz="4" w:space="0" w:color="auto"/>
              <w:right w:val="single" w:sz="4" w:space="0" w:color="auto"/>
            </w:tcBorders>
            <w:shd w:val="clear" w:color="auto" w:fill="auto"/>
            <w:noWrap/>
            <w:vAlign w:val="bottom"/>
            <w:hideMark/>
          </w:tcPr>
          <w:p w14:paraId="749171F2"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0.0</w:t>
            </w:r>
          </w:p>
        </w:tc>
        <w:tc>
          <w:tcPr>
            <w:tcW w:w="1340" w:type="dxa"/>
            <w:tcBorders>
              <w:top w:val="nil"/>
              <w:left w:val="nil"/>
              <w:bottom w:val="single" w:sz="4" w:space="0" w:color="auto"/>
              <w:right w:val="single" w:sz="4" w:space="0" w:color="auto"/>
            </w:tcBorders>
            <w:shd w:val="clear" w:color="auto" w:fill="auto"/>
            <w:noWrap/>
            <w:vAlign w:val="bottom"/>
            <w:hideMark/>
          </w:tcPr>
          <w:p w14:paraId="0ACD5039"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398.4</w:t>
            </w:r>
          </w:p>
        </w:tc>
        <w:tc>
          <w:tcPr>
            <w:tcW w:w="1340" w:type="dxa"/>
            <w:tcBorders>
              <w:top w:val="nil"/>
              <w:left w:val="nil"/>
              <w:bottom w:val="single" w:sz="4" w:space="0" w:color="auto"/>
              <w:right w:val="single" w:sz="4" w:space="0" w:color="auto"/>
            </w:tcBorders>
            <w:shd w:val="clear" w:color="auto" w:fill="auto"/>
            <w:noWrap/>
            <w:vAlign w:val="bottom"/>
            <w:hideMark/>
          </w:tcPr>
          <w:p w14:paraId="018B3F34"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398.4</w:t>
            </w:r>
          </w:p>
        </w:tc>
        <w:tc>
          <w:tcPr>
            <w:tcW w:w="1200" w:type="dxa"/>
            <w:tcBorders>
              <w:top w:val="nil"/>
              <w:left w:val="nil"/>
              <w:bottom w:val="single" w:sz="4" w:space="0" w:color="auto"/>
              <w:right w:val="single" w:sz="4" w:space="0" w:color="auto"/>
            </w:tcBorders>
            <w:shd w:val="clear" w:color="auto" w:fill="auto"/>
            <w:noWrap/>
            <w:vAlign w:val="bottom"/>
            <w:hideMark/>
          </w:tcPr>
          <w:p w14:paraId="56044C9C"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70</w:t>
            </w:r>
          </w:p>
        </w:tc>
      </w:tr>
      <w:tr w:rsidR="008A2CC8" w:rsidRPr="008A2CC8" w14:paraId="763D6924" w14:textId="77777777" w:rsidTr="008A2CC8">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4418DD6E"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2</w:t>
            </w:r>
          </w:p>
        </w:tc>
        <w:tc>
          <w:tcPr>
            <w:tcW w:w="1040" w:type="dxa"/>
            <w:tcBorders>
              <w:top w:val="nil"/>
              <w:left w:val="nil"/>
              <w:bottom w:val="single" w:sz="4" w:space="0" w:color="auto"/>
              <w:right w:val="single" w:sz="4" w:space="0" w:color="auto"/>
            </w:tcBorders>
            <w:shd w:val="clear" w:color="000000" w:fill="D6DCE4"/>
            <w:noWrap/>
            <w:vAlign w:val="bottom"/>
            <w:hideMark/>
          </w:tcPr>
          <w:p w14:paraId="08F39690"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1.20</w:t>
            </w:r>
          </w:p>
        </w:tc>
        <w:tc>
          <w:tcPr>
            <w:tcW w:w="1000" w:type="dxa"/>
            <w:tcBorders>
              <w:top w:val="nil"/>
              <w:left w:val="nil"/>
              <w:bottom w:val="single" w:sz="4" w:space="0" w:color="auto"/>
              <w:right w:val="single" w:sz="4" w:space="0" w:color="auto"/>
            </w:tcBorders>
            <w:shd w:val="clear" w:color="auto" w:fill="auto"/>
            <w:noWrap/>
            <w:vAlign w:val="bottom"/>
            <w:hideMark/>
          </w:tcPr>
          <w:p w14:paraId="03E3BE60"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1.4</w:t>
            </w:r>
          </w:p>
        </w:tc>
        <w:tc>
          <w:tcPr>
            <w:tcW w:w="1000" w:type="dxa"/>
            <w:tcBorders>
              <w:top w:val="nil"/>
              <w:left w:val="nil"/>
              <w:bottom w:val="single" w:sz="4" w:space="0" w:color="auto"/>
              <w:right w:val="single" w:sz="4" w:space="0" w:color="auto"/>
            </w:tcBorders>
            <w:shd w:val="clear" w:color="auto" w:fill="auto"/>
            <w:noWrap/>
            <w:vAlign w:val="bottom"/>
            <w:hideMark/>
          </w:tcPr>
          <w:p w14:paraId="530B14DB"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0.0</w:t>
            </w:r>
          </w:p>
        </w:tc>
        <w:tc>
          <w:tcPr>
            <w:tcW w:w="1340" w:type="dxa"/>
            <w:tcBorders>
              <w:top w:val="nil"/>
              <w:left w:val="nil"/>
              <w:bottom w:val="single" w:sz="4" w:space="0" w:color="auto"/>
              <w:right w:val="single" w:sz="4" w:space="0" w:color="auto"/>
            </w:tcBorders>
            <w:shd w:val="clear" w:color="auto" w:fill="auto"/>
            <w:noWrap/>
            <w:vAlign w:val="bottom"/>
            <w:hideMark/>
          </w:tcPr>
          <w:p w14:paraId="6B2C074C"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398.4</w:t>
            </w:r>
          </w:p>
        </w:tc>
        <w:tc>
          <w:tcPr>
            <w:tcW w:w="1340" w:type="dxa"/>
            <w:tcBorders>
              <w:top w:val="nil"/>
              <w:left w:val="nil"/>
              <w:bottom w:val="single" w:sz="4" w:space="0" w:color="auto"/>
              <w:right w:val="single" w:sz="4" w:space="0" w:color="auto"/>
            </w:tcBorders>
            <w:shd w:val="clear" w:color="auto" w:fill="auto"/>
            <w:noWrap/>
            <w:vAlign w:val="bottom"/>
            <w:hideMark/>
          </w:tcPr>
          <w:p w14:paraId="1320E47A"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398.4</w:t>
            </w:r>
          </w:p>
        </w:tc>
        <w:tc>
          <w:tcPr>
            <w:tcW w:w="1200" w:type="dxa"/>
            <w:tcBorders>
              <w:top w:val="nil"/>
              <w:left w:val="nil"/>
              <w:bottom w:val="single" w:sz="4" w:space="0" w:color="auto"/>
              <w:right w:val="single" w:sz="4" w:space="0" w:color="auto"/>
            </w:tcBorders>
            <w:shd w:val="clear" w:color="auto" w:fill="auto"/>
            <w:noWrap/>
            <w:vAlign w:val="bottom"/>
            <w:hideMark/>
          </w:tcPr>
          <w:p w14:paraId="6FE9C527"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726</w:t>
            </w:r>
          </w:p>
        </w:tc>
      </w:tr>
      <w:tr w:rsidR="008A2CC8" w:rsidRPr="008A2CC8" w14:paraId="70973FEE" w14:textId="77777777" w:rsidTr="008A2CC8">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2CF79393"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3</w:t>
            </w:r>
          </w:p>
        </w:tc>
        <w:tc>
          <w:tcPr>
            <w:tcW w:w="1040" w:type="dxa"/>
            <w:tcBorders>
              <w:top w:val="nil"/>
              <w:left w:val="nil"/>
              <w:bottom w:val="single" w:sz="4" w:space="0" w:color="auto"/>
              <w:right w:val="single" w:sz="4" w:space="0" w:color="auto"/>
            </w:tcBorders>
            <w:shd w:val="clear" w:color="000000" w:fill="D6DCE4"/>
            <w:noWrap/>
            <w:vAlign w:val="bottom"/>
            <w:hideMark/>
          </w:tcPr>
          <w:p w14:paraId="30E52DDE"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-1.20</w:t>
            </w:r>
          </w:p>
        </w:tc>
        <w:tc>
          <w:tcPr>
            <w:tcW w:w="1000" w:type="dxa"/>
            <w:tcBorders>
              <w:top w:val="nil"/>
              <w:left w:val="nil"/>
              <w:bottom w:val="single" w:sz="4" w:space="0" w:color="auto"/>
              <w:right w:val="single" w:sz="4" w:space="0" w:color="auto"/>
            </w:tcBorders>
            <w:shd w:val="clear" w:color="auto" w:fill="auto"/>
            <w:noWrap/>
            <w:vAlign w:val="bottom"/>
            <w:hideMark/>
          </w:tcPr>
          <w:p w14:paraId="631D71B7"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1.4</w:t>
            </w:r>
          </w:p>
        </w:tc>
        <w:tc>
          <w:tcPr>
            <w:tcW w:w="1000" w:type="dxa"/>
            <w:tcBorders>
              <w:top w:val="nil"/>
              <w:left w:val="nil"/>
              <w:bottom w:val="single" w:sz="4" w:space="0" w:color="auto"/>
              <w:right w:val="single" w:sz="4" w:space="0" w:color="auto"/>
            </w:tcBorders>
            <w:shd w:val="clear" w:color="auto" w:fill="auto"/>
            <w:noWrap/>
            <w:vAlign w:val="bottom"/>
            <w:hideMark/>
          </w:tcPr>
          <w:p w14:paraId="7BA07209"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0.0</w:t>
            </w:r>
          </w:p>
        </w:tc>
        <w:tc>
          <w:tcPr>
            <w:tcW w:w="1340" w:type="dxa"/>
            <w:tcBorders>
              <w:top w:val="nil"/>
              <w:left w:val="nil"/>
              <w:bottom w:val="single" w:sz="4" w:space="0" w:color="auto"/>
              <w:right w:val="single" w:sz="4" w:space="0" w:color="auto"/>
            </w:tcBorders>
            <w:shd w:val="clear" w:color="auto" w:fill="auto"/>
            <w:noWrap/>
            <w:vAlign w:val="bottom"/>
            <w:hideMark/>
          </w:tcPr>
          <w:p w14:paraId="5543CD70"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398.4</w:t>
            </w:r>
          </w:p>
        </w:tc>
        <w:tc>
          <w:tcPr>
            <w:tcW w:w="1340" w:type="dxa"/>
            <w:tcBorders>
              <w:top w:val="nil"/>
              <w:left w:val="nil"/>
              <w:bottom w:val="single" w:sz="4" w:space="0" w:color="auto"/>
              <w:right w:val="single" w:sz="4" w:space="0" w:color="auto"/>
            </w:tcBorders>
            <w:shd w:val="clear" w:color="auto" w:fill="auto"/>
            <w:noWrap/>
            <w:vAlign w:val="bottom"/>
            <w:hideMark/>
          </w:tcPr>
          <w:p w14:paraId="252D196E"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398.4</w:t>
            </w:r>
          </w:p>
        </w:tc>
        <w:tc>
          <w:tcPr>
            <w:tcW w:w="1200" w:type="dxa"/>
            <w:tcBorders>
              <w:top w:val="nil"/>
              <w:left w:val="nil"/>
              <w:bottom w:val="single" w:sz="4" w:space="0" w:color="auto"/>
              <w:right w:val="single" w:sz="4" w:space="0" w:color="auto"/>
            </w:tcBorders>
            <w:shd w:val="clear" w:color="auto" w:fill="auto"/>
            <w:noWrap/>
            <w:vAlign w:val="bottom"/>
            <w:hideMark/>
          </w:tcPr>
          <w:p w14:paraId="4E355F56"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70</w:t>
            </w:r>
          </w:p>
        </w:tc>
      </w:tr>
      <w:tr w:rsidR="008A2CC8" w:rsidRPr="008A2CC8" w14:paraId="4BD3A117" w14:textId="77777777" w:rsidTr="008A2CC8">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757C778E"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4</w:t>
            </w:r>
          </w:p>
        </w:tc>
        <w:tc>
          <w:tcPr>
            <w:tcW w:w="1040" w:type="dxa"/>
            <w:tcBorders>
              <w:top w:val="nil"/>
              <w:left w:val="nil"/>
              <w:bottom w:val="single" w:sz="4" w:space="0" w:color="auto"/>
              <w:right w:val="single" w:sz="4" w:space="0" w:color="auto"/>
            </w:tcBorders>
            <w:shd w:val="clear" w:color="000000" w:fill="D6DCE4"/>
            <w:noWrap/>
            <w:vAlign w:val="bottom"/>
            <w:hideMark/>
          </w:tcPr>
          <w:p w14:paraId="43038A95"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-1.20</w:t>
            </w:r>
          </w:p>
        </w:tc>
        <w:tc>
          <w:tcPr>
            <w:tcW w:w="1000" w:type="dxa"/>
            <w:tcBorders>
              <w:top w:val="nil"/>
              <w:left w:val="nil"/>
              <w:bottom w:val="single" w:sz="4" w:space="0" w:color="auto"/>
              <w:right w:val="single" w:sz="4" w:space="0" w:color="auto"/>
            </w:tcBorders>
            <w:shd w:val="clear" w:color="auto" w:fill="auto"/>
            <w:noWrap/>
            <w:vAlign w:val="bottom"/>
            <w:hideMark/>
          </w:tcPr>
          <w:p w14:paraId="79E843AD"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1.4</w:t>
            </w:r>
          </w:p>
        </w:tc>
        <w:tc>
          <w:tcPr>
            <w:tcW w:w="1000" w:type="dxa"/>
            <w:tcBorders>
              <w:top w:val="nil"/>
              <w:left w:val="nil"/>
              <w:bottom w:val="single" w:sz="4" w:space="0" w:color="auto"/>
              <w:right w:val="single" w:sz="4" w:space="0" w:color="auto"/>
            </w:tcBorders>
            <w:shd w:val="clear" w:color="auto" w:fill="auto"/>
            <w:noWrap/>
            <w:vAlign w:val="bottom"/>
            <w:hideMark/>
          </w:tcPr>
          <w:p w14:paraId="5E7943F9"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0.0</w:t>
            </w:r>
          </w:p>
        </w:tc>
        <w:tc>
          <w:tcPr>
            <w:tcW w:w="1340" w:type="dxa"/>
            <w:tcBorders>
              <w:top w:val="nil"/>
              <w:left w:val="nil"/>
              <w:bottom w:val="single" w:sz="4" w:space="0" w:color="auto"/>
              <w:right w:val="single" w:sz="4" w:space="0" w:color="auto"/>
            </w:tcBorders>
            <w:shd w:val="clear" w:color="auto" w:fill="auto"/>
            <w:noWrap/>
            <w:vAlign w:val="bottom"/>
            <w:hideMark/>
          </w:tcPr>
          <w:p w14:paraId="6D3198AC"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398.4</w:t>
            </w:r>
          </w:p>
        </w:tc>
        <w:tc>
          <w:tcPr>
            <w:tcW w:w="1340" w:type="dxa"/>
            <w:tcBorders>
              <w:top w:val="nil"/>
              <w:left w:val="nil"/>
              <w:bottom w:val="single" w:sz="4" w:space="0" w:color="auto"/>
              <w:right w:val="single" w:sz="4" w:space="0" w:color="auto"/>
            </w:tcBorders>
            <w:shd w:val="clear" w:color="auto" w:fill="auto"/>
            <w:noWrap/>
            <w:vAlign w:val="bottom"/>
            <w:hideMark/>
          </w:tcPr>
          <w:p w14:paraId="22BAE9EF"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398.4</w:t>
            </w:r>
          </w:p>
        </w:tc>
        <w:tc>
          <w:tcPr>
            <w:tcW w:w="1200" w:type="dxa"/>
            <w:tcBorders>
              <w:top w:val="nil"/>
              <w:left w:val="nil"/>
              <w:bottom w:val="single" w:sz="4" w:space="0" w:color="auto"/>
              <w:right w:val="single" w:sz="4" w:space="0" w:color="auto"/>
            </w:tcBorders>
            <w:shd w:val="clear" w:color="auto" w:fill="auto"/>
            <w:noWrap/>
            <w:vAlign w:val="bottom"/>
            <w:hideMark/>
          </w:tcPr>
          <w:p w14:paraId="77AD3B94"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726</w:t>
            </w:r>
          </w:p>
        </w:tc>
      </w:tr>
      <w:tr w:rsidR="008A2CC8" w:rsidRPr="008A2CC8" w14:paraId="0524DF04" w14:textId="77777777" w:rsidTr="008A2CC8">
        <w:trPr>
          <w:trHeight w:val="300"/>
        </w:trPr>
        <w:tc>
          <w:tcPr>
            <w:tcW w:w="2440" w:type="dxa"/>
            <w:tcBorders>
              <w:top w:val="nil"/>
              <w:left w:val="nil"/>
              <w:bottom w:val="nil"/>
              <w:right w:val="nil"/>
            </w:tcBorders>
            <w:shd w:val="clear" w:color="000000" w:fill="FFFFFF"/>
            <w:noWrap/>
            <w:vAlign w:val="bottom"/>
            <w:hideMark/>
          </w:tcPr>
          <w:p w14:paraId="10D7C0CE"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c>
          <w:tcPr>
            <w:tcW w:w="1040" w:type="dxa"/>
            <w:tcBorders>
              <w:top w:val="nil"/>
              <w:left w:val="single" w:sz="4" w:space="0" w:color="auto"/>
              <w:bottom w:val="single" w:sz="4" w:space="0" w:color="auto"/>
              <w:right w:val="single" w:sz="4" w:space="0" w:color="auto"/>
            </w:tcBorders>
            <w:shd w:val="clear" w:color="auto" w:fill="auto"/>
            <w:noWrap/>
            <w:vAlign w:val="bottom"/>
            <w:hideMark/>
          </w:tcPr>
          <w:p w14:paraId="400C6352"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Σ</w:t>
            </w:r>
          </w:p>
        </w:tc>
        <w:tc>
          <w:tcPr>
            <w:tcW w:w="1000" w:type="dxa"/>
            <w:tcBorders>
              <w:top w:val="nil"/>
              <w:left w:val="nil"/>
              <w:bottom w:val="single" w:sz="4" w:space="0" w:color="auto"/>
              <w:right w:val="single" w:sz="4" w:space="0" w:color="auto"/>
            </w:tcBorders>
            <w:shd w:val="clear" w:color="auto" w:fill="auto"/>
            <w:noWrap/>
            <w:vAlign w:val="bottom"/>
            <w:hideMark/>
          </w:tcPr>
          <w:p w14:paraId="364B1B61" w14:textId="77777777" w:rsidR="008A2CC8" w:rsidRPr="008A2CC8" w:rsidRDefault="008A2CC8" w:rsidP="008A2CC8">
            <w:pPr>
              <w:suppressAutoHyphens w:val="0"/>
              <w:jc w:val="center"/>
              <w:rPr>
                <w:rFonts w:ascii="Calibri" w:hAnsi="Calibri" w:cs="Calibri"/>
                <w:b/>
                <w:bCs/>
                <w:color w:val="000000"/>
                <w:szCs w:val="22"/>
                <w:lang w:eastAsia="es-CO"/>
              </w:rPr>
            </w:pPr>
            <w:r w:rsidRPr="008A2CC8">
              <w:rPr>
                <w:rFonts w:ascii="Calibri" w:hAnsi="Calibri" w:cs="Calibri"/>
                <w:b/>
                <w:bCs/>
                <w:color w:val="000000"/>
                <w:szCs w:val="22"/>
                <w:lang w:eastAsia="es-CO"/>
              </w:rPr>
              <w:t>5.76</w:t>
            </w:r>
          </w:p>
        </w:tc>
        <w:tc>
          <w:tcPr>
            <w:tcW w:w="1000" w:type="dxa"/>
            <w:tcBorders>
              <w:top w:val="nil"/>
              <w:left w:val="nil"/>
              <w:bottom w:val="nil"/>
              <w:right w:val="nil"/>
            </w:tcBorders>
            <w:shd w:val="clear" w:color="000000" w:fill="FFFFFF"/>
            <w:noWrap/>
            <w:vAlign w:val="bottom"/>
            <w:hideMark/>
          </w:tcPr>
          <w:p w14:paraId="7A6622DD"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3B547531"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3220AAD9"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c>
          <w:tcPr>
            <w:tcW w:w="1200" w:type="dxa"/>
            <w:tcBorders>
              <w:top w:val="nil"/>
              <w:left w:val="nil"/>
              <w:bottom w:val="nil"/>
              <w:right w:val="nil"/>
            </w:tcBorders>
            <w:shd w:val="clear" w:color="000000" w:fill="FFFFFF"/>
            <w:noWrap/>
            <w:vAlign w:val="bottom"/>
            <w:hideMark/>
          </w:tcPr>
          <w:p w14:paraId="2A471CB4" w14:textId="77777777" w:rsidR="008A2CC8" w:rsidRPr="008A2CC8" w:rsidRDefault="008A2CC8" w:rsidP="008A2CC8">
            <w:pPr>
              <w:suppressAutoHyphens w:val="0"/>
              <w:jc w:val="center"/>
              <w:rPr>
                <w:rFonts w:ascii="Calibri" w:hAnsi="Calibri" w:cs="Calibri"/>
                <w:color w:val="000000"/>
                <w:szCs w:val="22"/>
                <w:lang w:eastAsia="es-CO"/>
              </w:rPr>
            </w:pPr>
            <w:r w:rsidRPr="008A2CC8">
              <w:rPr>
                <w:rFonts w:ascii="Calibri" w:hAnsi="Calibri" w:cs="Calibri"/>
                <w:color w:val="000000"/>
                <w:szCs w:val="22"/>
                <w:lang w:eastAsia="es-CO"/>
              </w:rPr>
              <w:t> </w:t>
            </w:r>
          </w:p>
        </w:tc>
      </w:tr>
      <w:tr w:rsidR="008A2CC8" w:rsidRPr="008A2CC8" w14:paraId="2520F6C7" w14:textId="77777777" w:rsidTr="008A2CC8">
        <w:trPr>
          <w:trHeight w:val="300"/>
        </w:trPr>
        <w:tc>
          <w:tcPr>
            <w:tcW w:w="2440" w:type="dxa"/>
            <w:tcBorders>
              <w:top w:val="nil"/>
              <w:left w:val="nil"/>
              <w:bottom w:val="nil"/>
              <w:right w:val="nil"/>
            </w:tcBorders>
            <w:shd w:val="clear" w:color="auto" w:fill="auto"/>
            <w:noWrap/>
            <w:vAlign w:val="bottom"/>
            <w:hideMark/>
          </w:tcPr>
          <w:p w14:paraId="728C43B6" w14:textId="77777777" w:rsidR="008A2CC8" w:rsidRPr="008A2CC8" w:rsidRDefault="008A2CC8" w:rsidP="008A2CC8">
            <w:pPr>
              <w:suppressAutoHyphens w:val="0"/>
              <w:jc w:val="center"/>
              <w:rPr>
                <w:rFonts w:ascii="Calibri" w:hAnsi="Calibri" w:cs="Calibri"/>
                <w:color w:val="000000"/>
                <w:szCs w:val="22"/>
                <w:lang w:eastAsia="es-CO"/>
              </w:rPr>
            </w:pPr>
          </w:p>
        </w:tc>
        <w:tc>
          <w:tcPr>
            <w:tcW w:w="1040" w:type="dxa"/>
            <w:tcBorders>
              <w:top w:val="nil"/>
              <w:left w:val="nil"/>
              <w:bottom w:val="nil"/>
              <w:right w:val="nil"/>
            </w:tcBorders>
            <w:shd w:val="clear" w:color="auto" w:fill="auto"/>
            <w:noWrap/>
            <w:vAlign w:val="bottom"/>
            <w:hideMark/>
          </w:tcPr>
          <w:p w14:paraId="0A0EA437" w14:textId="77777777" w:rsidR="008A2CC8" w:rsidRPr="008A2CC8" w:rsidRDefault="008A2CC8" w:rsidP="008A2CC8">
            <w:pPr>
              <w:suppressAutoHyphens w:val="0"/>
              <w:jc w:val="left"/>
              <w:rPr>
                <w:rFonts w:ascii="Times New Roman" w:hAnsi="Times New Roman" w:cs="Times New Roman"/>
                <w:sz w:val="20"/>
                <w:szCs w:val="20"/>
                <w:lang w:eastAsia="es-CO"/>
              </w:rPr>
            </w:pPr>
          </w:p>
        </w:tc>
        <w:tc>
          <w:tcPr>
            <w:tcW w:w="1000" w:type="dxa"/>
            <w:tcBorders>
              <w:top w:val="nil"/>
              <w:left w:val="nil"/>
              <w:bottom w:val="nil"/>
              <w:right w:val="nil"/>
            </w:tcBorders>
            <w:shd w:val="clear" w:color="auto" w:fill="auto"/>
            <w:noWrap/>
            <w:vAlign w:val="bottom"/>
            <w:hideMark/>
          </w:tcPr>
          <w:p w14:paraId="6EBE98A3" w14:textId="77777777" w:rsidR="008A2CC8" w:rsidRPr="008A2CC8" w:rsidRDefault="008A2CC8" w:rsidP="008A2CC8">
            <w:pPr>
              <w:suppressAutoHyphens w:val="0"/>
              <w:jc w:val="left"/>
              <w:rPr>
                <w:rFonts w:ascii="Times New Roman" w:hAnsi="Times New Roman" w:cs="Times New Roman"/>
                <w:sz w:val="20"/>
                <w:szCs w:val="20"/>
                <w:lang w:eastAsia="es-CO"/>
              </w:rPr>
            </w:pPr>
          </w:p>
        </w:tc>
        <w:tc>
          <w:tcPr>
            <w:tcW w:w="1000" w:type="dxa"/>
            <w:tcBorders>
              <w:top w:val="nil"/>
              <w:left w:val="nil"/>
              <w:bottom w:val="nil"/>
              <w:right w:val="nil"/>
            </w:tcBorders>
            <w:shd w:val="clear" w:color="auto" w:fill="auto"/>
            <w:noWrap/>
            <w:vAlign w:val="bottom"/>
            <w:hideMark/>
          </w:tcPr>
          <w:p w14:paraId="20F28A12" w14:textId="77777777" w:rsidR="008A2CC8" w:rsidRPr="008A2CC8" w:rsidRDefault="008A2CC8" w:rsidP="008A2CC8">
            <w:pPr>
              <w:suppressAutoHyphens w:val="0"/>
              <w:jc w:val="left"/>
              <w:rPr>
                <w:rFonts w:ascii="Times New Roman" w:hAnsi="Times New Roman" w:cs="Times New Roman"/>
                <w:sz w:val="20"/>
                <w:szCs w:val="20"/>
                <w:lang w:eastAsia="es-CO"/>
              </w:rPr>
            </w:pPr>
          </w:p>
        </w:tc>
        <w:tc>
          <w:tcPr>
            <w:tcW w:w="1340" w:type="dxa"/>
            <w:tcBorders>
              <w:top w:val="nil"/>
              <w:left w:val="nil"/>
              <w:bottom w:val="nil"/>
              <w:right w:val="nil"/>
            </w:tcBorders>
            <w:shd w:val="clear" w:color="auto" w:fill="auto"/>
            <w:noWrap/>
            <w:vAlign w:val="bottom"/>
            <w:hideMark/>
          </w:tcPr>
          <w:p w14:paraId="13A79AE6" w14:textId="77777777" w:rsidR="008A2CC8" w:rsidRPr="008A2CC8" w:rsidRDefault="008A2CC8" w:rsidP="008A2CC8">
            <w:pPr>
              <w:suppressAutoHyphens w:val="0"/>
              <w:jc w:val="left"/>
              <w:rPr>
                <w:rFonts w:ascii="Times New Roman" w:hAnsi="Times New Roman" w:cs="Times New Roman"/>
                <w:sz w:val="20"/>
                <w:szCs w:val="20"/>
                <w:lang w:eastAsia="es-CO"/>
              </w:rPr>
            </w:pPr>
          </w:p>
        </w:tc>
        <w:tc>
          <w:tcPr>
            <w:tcW w:w="1340" w:type="dxa"/>
            <w:tcBorders>
              <w:top w:val="nil"/>
              <w:left w:val="nil"/>
              <w:bottom w:val="nil"/>
              <w:right w:val="nil"/>
            </w:tcBorders>
            <w:shd w:val="clear" w:color="auto" w:fill="auto"/>
            <w:noWrap/>
            <w:vAlign w:val="bottom"/>
            <w:hideMark/>
          </w:tcPr>
          <w:p w14:paraId="1FEE328A" w14:textId="77777777" w:rsidR="008A2CC8" w:rsidRPr="008A2CC8" w:rsidRDefault="008A2CC8" w:rsidP="008A2CC8">
            <w:pPr>
              <w:suppressAutoHyphens w:val="0"/>
              <w:jc w:val="left"/>
              <w:rPr>
                <w:rFonts w:ascii="Times New Roman" w:hAnsi="Times New Roman" w:cs="Times New Roman"/>
                <w:sz w:val="20"/>
                <w:szCs w:val="20"/>
                <w:lang w:eastAsia="es-CO"/>
              </w:rPr>
            </w:pPr>
          </w:p>
        </w:tc>
        <w:tc>
          <w:tcPr>
            <w:tcW w:w="1200" w:type="dxa"/>
            <w:tcBorders>
              <w:top w:val="nil"/>
              <w:left w:val="nil"/>
              <w:bottom w:val="nil"/>
              <w:right w:val="nil"/>
            </w:tcBorders>
            <w:shd w:val="clear" w:color="auto" w:fill="auto"/>
            <w:noWrap/>
            <w:vAlign w:val="bottom"/>
            <w:hideMark/>
          </w:tcPr>
          <w:p w14:paraId="10158877" w14:textId="77777777" w:rsidR="008A2CC8" w:rsidRPr="008A2CC8" w:rsidRDefault="008A2CC8" w:rsidP="008A2CC8">
            <w:pPr>
              <w:suppressAutoHyphens w:val="0"/>
              <w:jc w:val="left"/>
              <w:rPr>
                <w:rFonts w:ascii="Times New Roman" w:hAnsi="Times New Roman" w:cs="Times New Roman"/>
                <w:sz w:val="20"/>
                <w:szCs w:val="20"/>
                <w:lang w:eastAsia="es-CO"/>
              </w:rPr>
            </w:pPr>
          </w:p>
        </w:tc>
      </w:tr>
      <w:tr w:rsidR="008A2CC8" w:rsidRPr="008A2CC8" w14:paraId="72F919B1" w14:textId="77777777" w:rsidTr="008A2CC8">
        <w:trPr>
          <w:trHeight w:val="300"/>
        </w:trPr>
        <w:tc>
          <w:tcPr>
            <w:tcW w:w="2440" w:type="dxa"/>
            <w:tcBorders>
              <w:top w:val="nil"/>
              <w:left w:val="nil"/>
              <w:bottom w:val="nil"/>
              <w:right w:val="nil"/>
            </w:tcBorders>
            <w:shd w:val="clear" w:color="auto" w:fill="auto"/>
            <w:noWrap/>
            <w:vAlign w:val="bottom"/>
            <w:hideMark/>
          </w:tcPr>
          <w:p w14:paraId="7CA7F6F2" w14:textId="77777777" w:rsidR="008A2CC8" w:rsidRPr="008A2CC8" w:rsidRDefault="008A2CC8" w:rsidP="008A2CC8">
            <w:pPr>
              <w:suppressAutoHyphens w:val="0"/>
              <w:jc w:val="left"/>
              <w:rPr>
                <w:rFonts w:ascii="Times New Roman" w:hAnsi="Times New Roman" w:cs="Times New Roman"/>
                <w:sz w:val="20"/>
                <w:szCs w:val="20"/>
                <w:lang w:eastAsia="es-CO"/>
              </w:rPr>
            </w:pPr>
          </w:p>
        </w:tc>
        <w:tc>
          <w:tcPr>
            <w:tcW w:w="1040" w:type="dxa"/>
            <w:tcBorders>
              <w:top w:val="nil"/>
              <w:left w:val="nil"/>
              <w:bottom w:val="nil"/>
              <w:right w:val="nil"/>
            </w:tcBorders>
            <w:shd w:val="clear" w:color="auto" w:fill="auto"/>
            <w:noWrap/>
            <w:vAlign w:val="bottom"/>
            <w:hideMark/>
          </w:tcPr>
          <w:p w14:paraId="52B9AD21" w14:textId="77777777" w:rsidR="008A2CC8" w:rsidRPr="008A2CC8" w:rsidRDefault="008A2CC8" w:rsidP="008A2CC8">
            <w:pPr>
              <w:suppressAutoHyphens w:val="0"/>
              <w:jc w:val="left"/>
              <w:rPr>
                <w:rFonts w:ascii="Times New Roman" w:hAnsi="Times New Roman" w:cs="Times New Roman"/>
                <w:sz w:val="20"/>
                <w:szCs w:val="20"/>
                <w:lang w:eastAsia="es-CO"/>
              </w:rPr>
            </w:pPr>
          </w:p>
        </w:tc>
        <w:tc>
          <w:tcPr>
            <w:tcW w:w="1000" w:type="dxa"/>
            <w:tcBorders>
              <w:top w:val="nil"/>
              <w:left w:val="nil"/>
              <w:bottom w:val="nil"/>
              <w:right w:val="nil"/>
            </w:tcBorders>
            <w:shd w:val="clear" w:color="auto" w:fill="auto"/>
            <w:noWrap/>
            <w:vAlign w:val="bottom"/>
            <w:hideMark/>
          </w:tcPr>
          <w:p w14:paraId="3833B7B6" w14:textId="77777777" w:rsidR="008A2CC8" w:rsidRPr="008A2CC8" w:rsidRDefault="008A2CC8" w:rsidP="008A2CC8">
            <w:pPr>
              <w:suppressAutoHyphens w:val="0"/>
              <w:jc w:val="left"/>
              <w:rPr>
                <w:rFonts w:ascii="Times New Roman" w:hAnsi="Times New Roman" w:cs="Times New Roman"/>
                <w:sz w:val="20"/>
                <w:szCs w:val="20"/>
                <w:lang w:eastAsia="es-CO"/>
              </w:rPr>
            </w:pPr>
          </w:p>
        </w:tc>
        <w:tc>
          <w:tcPr>
            <w:tcW w:w="1000" w:type="dxa"/>
            <w:tcBorders>
              <w:top w:val="nil"/>
              <w:left w:val="nil"/>
              <w:bottom w:val="nil"/>
              <w:right w:val="nil"/>
            </w:tcBorders>
            <w:shd w:val="clear" w:color="auto" w:fill="auto"/>
            <w:noWrap/>
            <w:vAlign w:val="bottom"/>
            <w:hideMark/>
          </w:tcPr>
          <w:p w14:paraId="331B8A19" w14:textId="77777777" w:rsidR="008A2CC8" w:rsidRPr="008A2CC8" w:rsidRDefault="008A2CC8" w:rsidP="008A2CC8">
            <w:pPr>
              <w:suppressAutoHyphens w:val="0"/>
              <w:jc w:val="left"/>
              <w:rPr>
                <w:rFonts w:ascii="Times New Roman" w:hAnsi="Times New Roman" w:cs="Times New Roman"/>
                <w:sz w:val="20"/>
                <w:szCs w:val="20"/>
                <w:lang w:eastAsia="es-CO"/>
              </w:rPr>
            </w:pPr>
          </w:p>
        </w:tc>
        <w:tc>
          <w:tcPr>
            <w:tcW w:w="1340" w:type="dxa"/>
            <w:tcBorders>
              <w:top w:val="nil"/>
              <w:left w:val="nil"/>
              <w:bottom w:val="nil"/>
              <w:right w:val="nil"/>
            </w:tcBorders>
            <w:shd w:val="clear" w:color="auto" w:fill="auto"/>
            <w:noWrap/>
            <w:vAlign w:val="bottom"/>
            <w:hideMark/>
          </w:tcPr>
          <w:p w14:paraId="428DB7C6" w14:textId="77777777" w:rsidR="008A2CC8" w:rsidRPr="008A2CC8" w:rsidRDefault="008A2CC8" w:rsidP="008A2CC8">
            <w:pPr>
              <w:suppressAutoHyphens w:val="0"/>
              <w:jc w:val="left"/>
              <w:rPr>
                <w:rFonts w:ascii="Times New Roman" w:hAnsi="Times New Roman" w:cs="Times New Roman"/>
                <w:sz w:val="20"/>
                <w:szCs w:val="20"/>
                <w:lang w:eastAsia="es-CO"/>
              </w:rPr>
            </w:pPr>
          </w:p>
        </w:tc>
        <w:tc>
          <w:tcPr>
            <w:tcW w:w="1340" w:type="dxa"/>
            <w:tcBorders>
              <w:top w:val="nil"/>
              <w:left w:val="nil"/>
              <w:bottom w:val="nil"/>
              <w:right w:val="nil"/>
            </w:tcBorders>
            <w:shd w:val="clear" w:color="auto" w:fill="auto"/>
            <w:noWrap/>
            <w:vAlign w:val="bottom"/>
            <w:hideMark/>
          </w:tcPr>
          <w:p w14:paraId="51D006D6" w14:textId="77777777" w:rsidR="008A2CC8" w:rsidRPr="008A2CC8" w:rsidRDefault="008A2CC8" w:rsidP="008A2CC8">
            <w:pPr>
              <w:suppressAutoHyphens w:val="0"/>
              <w:jc w:val="left"/>
              <w:rPr>
                <w:rFonts w:ascii="Times New Roman" w:hAnsi="Times New Roman" w:cs="Times New Roman"/>
                <w:sz w:val="20"/>
                <w:szCs w:val="20"/>
                <w:lang w:eastAsia="es-CO"/>
              </w:rPr>
            </w:pPr>
          </w:p>
        </w:tc>
        <w:tc>
          <w:tcPr>
            <w:tcW w:w="1200" w:type="dxa"/>
            <w:tcBorders>
              <w:top w:val="nil"/>
              <w:left w:val="nil"/>
              <w:bottom w:val="nil"/>
              <w:right w:val="nil"/>
            </w:tcBorders>
            <w:shd w:val="clear" w:color="auto" w:fill="auto"/>
            <w:noWrap/>
            <w:vAlign w:val="bottom"/>
            <w:hideMark/>
          </w:tcPr>
          <w:p w14:paraId="34A32CC4" w14:textId="77777777" w:rsidR="008A2CC8" w:rsidRPr="008A2CC8" w:rsidRDefault="008A2CC8" w:rsidP="008A2CC8">
            <w:pPr>
              <w:suppressAutoHyphens w:val="0"/>
              <w:jc w:val="left"/>
              <w:rPr>
                <w:rFonts w:ascii="Times New Roman" w:hAnsi="Times New Roman" w:cs="Times New Roman"/>
                <w:sz w:val="20"/>
                <w:szCs w:val="20"/>
                <w:lang w:eastAsia="es-CO"/>
              </w:rPr>
            </w:pPr>
          </w:p>
        </w:tc>
      </w:tr>
      <w:tr w:rsidR="008A2CC8" w:rsidRPr="008A2CC8" w14:paraId="628A37F1" w14:textId="77777777" w:rsidTr="008A2CC8">
        <w:trPr>
          <w:trHeight w:val="300"/>
        </w:trPr>
        <w:tc>
          <w:tcPr>
            <w:tcW w:w="2440" w:type="dxa"/>
            <w:tcBorders>
              <w:top w:val="nil"/>
              <w:left w:val="nil"/>
              <w:bottom w:val="nil"/>
              <w:right w:val="nil"/>
            </w:tcBorders>
            <w:shd w:val="clear" w:color="auto" w:fill="auto"/>
            <w:noWrap/>
            <w:vAlign w:val="bottom"/>
            <w:hideMark/>
          </w:tcPr>
          <w:p w14:paraId="595B87DF"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Longitud de pilotes</w:t>
            </w:r>
          </w:p>
        </w:tc>
        <w:tc>
          <w:tcPr>
            <w:tcW w:w="1040" w:type="dxa"/>
            <w:tcBorders>
              <w:top w:val="nil"/>
              <w:left w:val="nil"/>
              <w:bottom w:val="nil"/>
              <w:right w:val="nil"/>
            </w:tcBorders>
            <w:shd w:val="clear" w:color="auto" w:fill="auto"/>
            <w:noWrap/>
            <w:vAlign w:val="bottom"/>
            <w:hideMark/>
          </w:tcPr>
          <w:p w14:paraId="2778577F" w14:textId="77777777" w:rsidR="008A2CC8" w:rsidRPr="008A2CC8" w:rsidRDefault="008A2CC8" w:rsidP="008A2CC8">
            <w:pPr>
              <w:suppressAutoHyphens w:val="0"/>
              <w:jc w:val="right"/>
              <w:rPr>
                <w:rFonts w:ascii="Calibri" w:hAnsi="Calibri" w:cs="Calibri"/>
                <w:color w:val="000000"/>
                <w:szCs w:val="22"/>
                <w:lang w:eastAsia="es-CO"/>
              </w:rPr>
            </w:pPr>
            <w:r w:rsidRPr="008A2CC8">
              <w:rPr>
                <w:rFonts w:ascii="Calibri" w:hAnsi="Calibri" w:cs="Calibri"/>
                <w:color w:val="000000"/>
                <w:szCs w:val="22"/>
                <w:lang w:eastAsia="es-CO"/>
              </w:rPr>
              <w:t>12</w:t>
            </w:r>
          </w:p>
        </w:tc>
        <w:tc>
          <w:tcPr>
            <w:tcW w:w="1000" w:type="dxa"/>
            <w:tcBorders>
              <w:top w:val="nil"/>
              <w:left w:val="nil"/>
              <w:bottom w:val="nil"/>
              <w:right w:val="nil"/>
            </w:tcBorders>
            <w:shd w:val="clear" w:color="auto" w:fill="auto"/>
            <w:noWrap/>
            <w:vAlign w:val="bottom"/>
            <w:hideMark/>
          </w:tcPr>
          <w:p w14:paraId="4EC162AD"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m</w:t>
            </w:r>
          </w:p>
        </w:tc>
        <w:tc>
          <w:tcPr>
            <w:tcW w:w="1000" w:type="dxa"/>
            <w:tcBorders>
              <w:top w:val="nil"/>
              <w:left w:val="nil"/>
              <w:bottom w:val="nil"/>
              <w:right w:val="nil"/>
            </w:tcBorders>
            <w:shd w:val="clear" w:color="auto" w:fill="auto"/>
            <w:noWrap/>
            <w:vAlign w:val="bottom"/>
            <w:hideMark/>
          </w:tcPr>
          <w:p w14:paraId="6BF361E2"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Altamira</w:t>
            </w:r>
          </w:p>
        </w:tc>
        <w:tc>
          <w:tcPr>
            <w:tcW w:w="1340" w:type="dxa"/>
            <w:tcBorders>
              <w:top w:val="nil"/>
              <w:left w:val="nil"/>
              <w:bottom w:val="nil"/>
              <w:right w:val="nil"/>
            </w:tcBorders>
            <w:shd w:val="clear" w:color="auto" w:fill="auto"/>
            <w:noWrap/>
            <w:vAlign w:val="bottom"/>
            <w:hideMark/>
          </w:tcPr>
          <w:p w14:paraId="72FF0F8A" w14:textId="77777777" w:rsidR="008A2CC8" w:rsidRPr="008A2CC8" w:rsidRDefault="008A2CC8" w:rsidP="008A2CC8">
            <w:pPr>
              <w:suppressAutoHyphens w:val="0"/>
              <w:jc w:val="left"/>
              <w:rPr>
                <w:rFonts w:ascii="Calibri" w:hAnsi="Calibri" w:cs="Calibri"/>
                <w:color w:val="000000"/>
                <w:szCs w:val="22"/>
                <w:lang w:eastAsia="es-CO"/>
              </w:rPr>
            </w:pPr>
          </w:p>
        </w:tc>
        <w:tc>
          <w:tcPr>
            <w:tcW w:w="1340" w:type="dxa"/>
            <w:tcBorders>
              <w:top w:val="nil"/>
              <w:left w:val="nil"/>
              <w:bottom w:val="nil"/>
              <w:right w:val="nil"/>
            </w:tcBorders>
            <w:shd w:val="clear" w:color="auto" w:fill="auto"/>
            <w:noWrap/>
            <w:vAlign w:val="bottom"/>
            <w:hideMark/>
          </w:tcPr>
          <w:p w14:paraId="3E040576" w14:textId="77777777" w:rsidR="008A2CC8" w:rsidRPr="008A2CC8" w:rsidRDefault="008A2CC8" w:rsidP="008A2CC8">
            <w:pPr>
              <w:suppressAutoHyphens w:val="0"/>
              <w:jc w:val="left"/>
              <w:rPr>
                <w:rFonts w:ascii="Times New Roman" w:hAnsi="Times New Roman" w:cs="Times New Roman"/>
                <w:sz w:val="20"/>
                <w:szCs w:val="20"/>
                <w:lang w:eastAsia="es-CO"/>
              </w:rPr>
            </w:pPr>
          </w:p>
        </w:tc>
        <w:tc>
          <w:tcPr>
            <w:tcW w:w="1200" w:type="dxa"/>
            <w:tcBorders>
              <w:top w:val="nil"/>
              <w:left w:val="nil"/>
              <w:bottom w:val="nil"/>
              <w:right w:val="nil"/>
            </w:tcBorders>
            <w:shd w:val="clear" w:color="auto" w:fill="auto"/>
            <w:noWrap/>
            <w:vAlign w:val="bottom"/>
            <w:hideMark/>
          </w:tcPr>
          <w:p w14:paraId="3B526219" w14:textId="77777777" w:rsidR="008A2CC8" w:rsidRPr="008A2CC8" w:rsidRDefault="008A2CC8" w:rsidP="008A2CC8">
            <w:pPr>
              <w:suppressAutoHyphens w:val="0"/>
              <w:jc w:val="left"/>
              <w:rPr>
                <w:rFonts w:ascii="Times New Roman" w:hAnsi="Times New Roman" w:cs="Times New Roman"/>
                <w:sz w:val="20"/>
                <w:szCs w:val="20"/>
                <w:lang w:eastAsia="es-CO"/>
              </w:rPr>
            </w:pPr>
          </w:p>
        </w:tc>
      </w:tr>
      <w:tr w:rsidR="008A2CC8" w:rsidRPr="008A2CC8" w14:paraId="2A480F4D" w14:textId="77777777" w:rsidTr="008A2CC8">
        <w:trPr>
          <w:trHeight w:val="300"/>
        </w:trPr>
        <w:tc>
          <w:tcPr>
            <w:tcW w:w="2440" w:type="dxa"/>
            <w:tcBorders>
              <w:top w:val="nil"/>
              <w:left w:val="nil"/>
              <w:bottom w:val="nil"/>
              <w:right w:val="nil"/>
            </w:tcBorders>
            <w:shd w:val="clear" w:color="auto" w:fill="auto"/>
            <w:noWrap/>
            <w:vAlign w:val="bottom"/>
            <w:hideMark/>
          </w:tcPr>
          <w:p w14:paraId="6B90F0BD"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Longitud de pilotes</w:t>
            </w:r>
          </w:p>
        </w:tc>
        <w:tc>
          <w:tcPr>
            <w:tcW w:w="1040" w:type="dxa"/>
            <w:tcBorders>
              <w:top w:val="nil"/>
              <w:left w:val="nil"/>
              <w:bottom w:val="nil"/>
              <w:right w:val="nil"/>
            </w:tcBorders>
            <w:shd w:val="clear" w:color="auto" w:fill="auto"/>
            <w:noWrap/>
            <w:vAlign w:val="bottom"/>
            <w:hideMark/>
          </w:tcPr>
          <w:p w14:paraId="32707AD9" w14:textId="77777777" w:rsidR="008A2CC8" w:rsidRPr="008A2CC8" w:rsidRDefault="008A2CC8" w:rsidP="008A2CC8">
            <w:pPr>
              <w:suppressAutoHyphens w:val="0"/>
              <w:jc w:val="right"/>
              <w:rPr>
                <w:rFonts w:ascii="Calibri" w:hAnsi="Calibri" w:cs="Calibri"/>
                <w:color w:val="000000"/>
                <w:szCs w:val="22"/>
                <w:lang w:eastAsia="es-CO"/>
              </w:rPr>
            </w:pPr>
            <w:r w:rsidRPr="008A2CC8">
              <w:rPr>
                <w:rFonts w:ascii="Calibri" w:hAnsi="Calibri" w:cs="Calibri"/>
                <w:color w:val="000000"/>
                <w:szCs w:val="22"/>
                <w:lang w:eastAsia="es-CO"/>
              </w:rPr>
              <w:t>10</w:t>
            </w:r>
          </w:p>
        </w:tc>
        <w:tc>
          <w:tcPr>
            <w:tcW w:w="1000" w:type="dxa"/>
            <w:tcBorders>
              <w:top w:val="nil"/>
              <w:left w:val="nil"/>
              <w:bottom w:val="nil"/>
              <w:right w:val="nil"/>
            </w:tcBorders>
            <w:shd w:val="clear" w:color="auto" w:fill="auto"/>
            <w:noWrap/>
            <w:vAlign w:val="bottom"/>
            <w:hideMark/>
          </w:tcPr>
          <w:p w14:paraId="202597CC"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m</w:t>
            </w:r>
          </w:p>
        </w:tc>
        <w:tc>
          <w:tcPr>
            <w:tcW w:w="1000" w:type="dxa"/>
            <w:tcBorders>
              <w:top w:val="nil"/>
              <w:left w:val="nil"/>
              <w:bottom w:val="nil"/>
              <w:right w:val="nil"/>
            </w:tcBorders>
            <w:shd w:val="clear" w:color="auto" w:fill="auto"/>
            <w:noWrap/>
            <w:vAlign w:val="bottom"/>
            <w:hideMark/>
          </w:tcPr>
          <w:p w14:paraId="5D3D3317" w14:textId="77777777" w:rsidR="008A2CC8" w:rsidRPr="008A2CC8" w:rsidRDefault="008A2CC8" w:rsidP="008A2CC8">
            <w:pPr>
              <w:suppressAutoHyphens w:val="0"/>
              <w:jc w:val="left"/>
              <w:rPr>
                <w:rFonts w:ascii="Calibri" w:hAnsi="Calibri" w:cs="Calibri"/>
                <w:color w:val="000000"/>
                <w:szCs w:val="22"/>
                <w:lang w:eastAsia="es-CO"/>
              </w:rPr>
            </w:pPr>
            <w:r w:rsidRPr="008A2CC8">
              <w:rPr>
                <w:rFonts w:ascii="Calibri" w:hAnsi="Calibri" w:cs="Calibri"/>
                <w:color w:val="000000"/>
                <w:szCs w:val="22"/>
                <w:lang w:eastAsia="es-CO"/>
              </w:rPr>
              <w:t>Juan Rey</w:t>
            </w:r>
          </w:p>
        </w:tc>
        <w:tc>
          <w:tcPr>
            <w:tcW w:w="1340" w:type="dxa"/>
            <w:tcBorders>
              <w:top w:val="nil"/>
              <w:left w:val="nil"/>
              <w:bottom w:val="nil"/>
              <w:right w:val="nil"/>
            </w:tcBorders>
            <w:shd w:val="clear" w:color="auto" w:fill="auto"/>
            <w:noWrap/>
            <w:vAlign w:val="bottom"/>
            <w:hideMark/>
          </w:tcPr>
          <w:p w14:paraId="0FDDEC39" w14:textId="77777777" w:rsidR="008A2CC8" w:rsidRPr="008A2CC8" w:rsidRDefault="008A2CC8" w:rsidP="008A2CC8">
            <w:pPr>
              <w:suppressAutoHyphens w:val="0"/>
              <w:jc w:val="left"/>
              <w:rPr>
                <w:rFonts w:ascii="Calibri" w:hAnsi="Calibri" w:cs="Calibri"/>
                <w:color w:val="000000"/>
                <w:szCs w:val="22"/>
                <w:lang w:eastAsia="es-CO"/>
              </w:rPr>
            </w:pPr>
          </w:p>
        </w:tc>
        <w:tc>
          <w:tcPr>
            <w:tcW w:w="1340" w:type="dxa"/>
            <w:tcBorders>
              <w:top w:val="nil"/>
              <w:left w:val="nil"/>
              <w:bottom w:val="nil"/>
              <w:right w:val="nil"/>
            </w:tcBorders>
            <w:shd w:val="clear" w:color="auto" w:fill="auto"/>
            <w:noWrap/>
            <w:vAlign w:val="bottom"/>
            <w:hideMark/>
          </w:tcPr>
          <w:p w14:paraId="4FBC0BA4" w14:textId="77777777" w:rsidR="008A2CC8" w:rsidRPr="008A2CC8" w:rsidRDefault="008A2CC8" w:rsidP="008A2CC8">
            <w:pPr>
              <w:suppressAutoHyphens w:val="0"/>
              <w:jc w:val="left"/>
              <w:rPr>
                <w:rFonts w:ascii="Times New Roman" w:hAnsi="Times New Roman" w:cs="Times New Roman"/>
                <w:sz w:val="20"/>
                <w:szCs w:val="20"/>
                <w:lang w:eastAsia="es-CO"/>
              </w:rPr>
            </w:pPr>
          </w:p>
        </w:tc>
        <w:tc>
          <w:tcPr>
            <w:tcW w:w="1200" w:type="dxa"/>
            <w:tcBorders>
              <w:top w:val="nil"/>
              <w:left w:val="nil"/>
              <w:bottom w:val="nil"/>
              <w:right w:val="nil"/>
            </w:tcBorders>
            <w:shd w:val="clear" w:color="auto" w:fill="auto"/>
            <w:noWrap/>
            <w:vAlign w:val="bottom"/>
            <w:hideMark/>
          </w:tcPr>
          <w:p w14:paraId="7C17709C" w14:textId="77777777" w:rsidR="008A2CC8" w:rsidRPr="008A2CC8" w:rsidRDefault="008A2CC8" w:rsidP="008A2CC8">
            <w:pPr>
              <w:suppressAutoHyphens w:val="0"/>
              <w:jc w:val="left"/>
              <w:rPr>
                <w:rFonts w:ascii="Times New Roman" w:hAnsi="Times New Roman" w:cs="Times New Roman"/>
                <w:sz w:val="20"/>
                <w:szCs w:val="20"/>
                <w:lang w:eastAsia="es-CO"/>
              </w:rPr>
            </w:pPr>
          </w:p>
        </w:tc>
      </w:tr>
    </w:tbl>
    <w:p w14:paraId="297FD5EA" w14:textId="77777777" w:rsidR="00C70A9A" w:rsidRPr="00C70A9A" w:rsidRDefault="00C70A9A" w:rsidP="00C70A9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283E3CCA" w14:textId="77777777" w:rsidR="008A2CC8" w:rsidRDefault="008A2CC8" w:rsidP="0054686C">
      <w:pPr>
        <w:rPr>
          <w:color w:val="FF0000"/>
          <w:lang w:eastAsia="es-CO"/>
        </w:rPr>
      </w:pPr>
    </w:p>
    <w:p w14:paraId="76AECF7F" w14:textId="77777777" w:rsidR="00FD0A39" w:rsidRDefault="00CF6111" w:rsidP="0054686C">
      <w:pPr>
        <w:rPr>
          <w:noProof/>
        </w:rPr>
      </w:pPr>
      <w:r w:rsidRPr="00E853CA">
        <w:rPr>
          <w:noProof/>
        </w:rPr>
        <w:lastRenderedPageBreak/>
        <w:drawing>
          <wp:inline distT="0" distB="0" distL="0" distR="0" wp14:anchorId="66015209" wp14:editId="5C430E67">
            <wp:extent cx="5200650" cy="5905500"/>
            <wp:effectExtent l="0" t="0" r="0" b="0"/>
            <wp:docPr id="79"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00650" cy="5905500"/>
                    </a:xfrm>
                    <a:prstGeom prst="rect">
                      <a:avLst/>
                    </a:prstGeom>
                    <a:noFill/>
                    <a:ln>
                      <a:noFill/>
                    </a:ln>
                  </pic:spPr>
                </pic:pic>
              </a:graphicData>
            </a:graphic>
          </wp:inline>
        </w:drawing>
      </w:r>
    </w:p>
    <w:p w14:paraId="2B5B2B3B" w14:textId="77777777" w:rsidR="00FD0A39" w:rsidRDefault="00FD0A39" w:rsidP="0054686C">
      <w:pPr>
        <w:rPr>
          <w:noProof/>
        </w:rPr>
      </w:pPr>
      <w:r>
        <w:rPr>
          <w:noProof/>
        </w:rPr>
        <w:br w:type="page"/>
      </w:r>
    </w:p>
    <w:p w14:paraId="63964615" w14:textId="36C9516C" w:rsidR="00C70A9A" w:rsidRDefault="00C70A9A" w:rsidP="00C70A9A">
      <w:pPr>
        <w:pStyle w:val="Descripcin"/>
        <w:keepNext/>
        <w:jc w:val="center"/>
      </w:pPr>
      <w:bookmarkStart w:id="143" w:name="_Toc75807550"/>
      <w:r>
        <w:lastRenderedPageBreak/>
        <w:t xml:space="preserve">Tabla </w:t>
      </w:r>
      <w:r w:rsidR="00433925">
        <w:fldChar w:fldCharType="begin"/>
      </w:r>
      <w:r w:rsidR="00433925">
        <w:instrText xml:space="preserve"> STYLEREF 1 \s </w:instrText>
      </w:r>
      <w:r w:rsidR="00433925">
        <w:fldChar w:fldCharType="separate"/>
      </w:r>
      <w:r w:rsidR="009D7857">
        <w:rPr>
          <w:noProof/>
        </w:rPr>
        <w:t>14</w:t>
      </w:r>
      <w:r w:rsidR="00433925">
        <w:fldChar w:fldCharType="end"/>
      </w:r>
      <w:r w:rsidR="00433925">
        <w:t>.</w:t>
      </w:r>
      <w:r w:rsidR="00433925">
        <w:fldChar w:fldCharType="begin"/>
      </w:r>
      <w:r w:rsidR="00433925">
        <w:instrText xml:space="preserve"> SEQ Tabla \* ARABIC \s 1 </w:instrText>
      </w:r>
      <w:r w:rsidR="00433925">
        <w:fldChar w:fldCharType="separate"/>
      </w:r>
      <w:r w:rsidR="009D7857">
        <w:rPr>
          <w:noProof/>
        </w:rPr>
        <w:t>5</w:t>
      </w:r>
      <w:r w:rsidR="00433925">
        <w:fldChar w:fldCharType="end"/>
      </w:r>
      <w:r>
        <w:t xml:space="preserve"> – Pre dimensionamiento de cimentación – Estación intermedia</w:t>
      </w:r>
      <w:bookmarkEnd w:id="143"/>
    </w:p>
    <w:tbl>
      <w:tblPr>
        <w:tblW w:w="9360" w:type="dxa"/>
        <w:tblInd w:w="75" w:type="dxa"/>
        <w:tblCellMar>
          <w:left w:w="70" w:type="dxa"/>
          <w:right w:w="70" w:type="dxa"/>
        </w:tblCellMar>
        <w:tblLook w:val="04A0" w:firstRow="1" w:lastRow="0" w:firstColumn="1" w:lastColumn="0" w:noHBand="0" w:noVBand="1"/>
      </w:tblPr>
      <w:tblGrid>
        <w:gridCol w:w="2440"/>
        <w:gridCol w:w="1040"/>
        <w:gridCol w:w="1000"/>
        <w:gridCol w:w="1000"/>
        <w:gridCol w:w="1340"/>
        <w:gridCol w:w="1340"/>
        <w:gridCol w:w="1200"/>
      </w:tblGrid>
      <w:tr w:rsidR="00FD0A39" w:rsidRPr="00FD0A39" w14:paraId="544A3BF1" w14:textId="77777777" w:rsidTr="00FD0A39">
        <w:trPr>
          <w:trHeight w:val="300"/>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0B70B1" w14:textId="77777777" w:rsidR="00FD0A39" w:rsidRPr="00FD0A39" w:rsidRDefault="00FD0A39" w:rsidP="00FD0A39">
            <w:pPr>
              <w:suppressAutoHyphens w:val="0"/>
              <w:jc w:val="left"/>
              <w:rPr>
                <w:rFonts w:ascii="Calibri" w:hAnsi="Calibri" w:cs="Calibri"/>
                <w:color w:val="000000"/>
                <w:szCs w:val="22"/>
                <w:lang w:eastAsia="es-CO"/>
              </w:rPr>
            </w:pPr>
            <w:r w:rsidRPr="00FD0A39">
              <w:rPr>
                <w:rFonts w:ascii="Calibri" w:hAnsi="Calibri" w:cs="Calibri"/>
                <w:color w:val="000000"/>
                <w:szCs w:val="22"/>
                <w:lang w:eastAsia="es-CO"/>
              </w:rPr>
              <w:t>My (KN*m)</w:t>
            </w:r>
          </w:p>
        </w:tc>
        <w:tc>
          <w:tcPr>
            <w:tcW w:w="1040" w:type="dxa"/>
            <w:tcBorders>
              <w:top w:val="single" w:sz="4" w:space="0" w:color="auto"/>
              <w:left w:val="nil"/>
              <w:bottom w:val="single" w:sz="4" w:space="0" w:color="auto"/>
              <w:right w:val="single" w:sz="4" w:space="0" w:color="auto"/>
            </w:tcBorders>
            <w:shd w:val="clear" w:color="000000" w:fill="D6DCE4"/>
            <w:noWrap/>
            <w:vAlign w:val="bottom"/>
            <w:hideMark/>
          </w:tcPr>
          <w:p w14:paraId="2CEF00B5" w14:textId="77777777" w:rsidR="00FD0A39" w:rsidRPr="00FD0A39" w:rsidRDefault="00FD0A39" w:rsidP="00FD0A39">
            <w:pPr>
              <w:suppressAutoHyphens w:val="0"/>
              <w:jc w:val="center"/>
              <w:rPr>
                <w:rFonts w:ascii="Calibri" w:hAnsi="Calibri" w:cs="Calibri"/>
                <w:b/>
                <w:bCs/>
                <w:color w:val="000000"/>
                <w:szCs w:val="22"/>
                <w:lang w:eastAsia="es-CO"/>
              </w:rPr>
            </w:pPr>
            <w:r w:rsidRPr="00FD0A39">
              <w:rPr>
                <w:rFonts w:ascii="Calibri" w:hAnsi="Calibri" w:cs="Calibri"/>
                <w:b/>
                <w:bCs/>
                <w:color w:val="000000"/>
                <w:szCs w:val="22"/>
                <w:lang w:eastAsia="es-CO"/>
              </w:rPr>
              <w:t>1786.90</w:t>
            </w:r>
          </w:p>
        </w:tc>
        <w:tc>
          <w:tcPr>
            <w:tcW w:w="1000" w:type="dxa"/>
            <w:tcBorders>
              <w:top w:val="nil"/>
              <w:left w:val="nil"/>
              <w:bottom w:val="nil"/>
              <w:right w:val="nil"/>
            </w:tcBorders>
            <w:shd w:val="clear" w:color="000000" w:fill="FFFFFF"/>
            <w:noWrap/>
            <w:vAlign w:val="bottom"/>
            <w:hideMark/>
          </w:tcPr>
          <w:p w14:paraId="67FAE164" w14:textId="77777777" w:rsidR="00FD0A39" w:rsidRPr="00FD0A39" w:rsidRDefault="00FD0A39" w:rsidP="00FD0A39">
            <w:pPr>
              <w:suppressAutoHyphens w:val="0"/>
              <w:jc w:val="left"/>
              <w:rPr>
                <w:rFonts w:ascii="Calibri" w:hAnsi="Calibri" w:cs="Calibri"/>
                <w:color w:val="000000"/>
                <w:szCs w:val="22"/>
                <w:lang w:eastAsia="es-CO"/>
              </w:rPr>
            </w:pPr>
            <w:r w:rsidRPr="00FD0A39">
              <w:rPr>
                <w:rFonts w:ascii="Calibri" w:hAnsi="Calibri" w:cs="Calibri"/>
                <w:color w:val="000000"/>
                <w:szCs w:val="22"/>
                <w:lang w:eastAsia="es-CO"/>
              </w:rPr>
              <w:t> </w:t>
            </w:r>
          </w:p>
        </w:tc>
        <w:tc>
          <w:tcPr>
            <w:tcW w:w="1000" w:type="dxa"/>
            <w:tcBorders>
              <w:top w:val="nil"/>
              <w:left w:val="nil"/>
              <w:bottom w:val="nil"/>
              <w:right w:val="nil"/>
            </w:tcBorders>
            <w:shd w:val="clear" w:color="000000" w:fill="FFFFFF"/>
            <w:noWrap/>
            <w:vAlign w:val="bottom"/>
            <w:hideMark/>
          </w:tcPr>
          <w:p w14:paraId="1EA597AA" w14:textId="77777777" w:rsidR="00FD0A39" w:rsidRPr="00FD0A39" w:rsidRDefault="00FD0A39" w:rsidP="00FD0A39">
            <w:pPr>
              <w:suppressAutoHyphens w:val="0"/>
              <w:jc w:val="left"/>
              <w:rPr>
                <w:rFonts w:ascii="Calibri" w:hAnsi="Calibri" w:cs="Calibri"/>
                <w:color w:val="000000"/>
                <w:szCs w:val="22"/>
                <w:lang w:eastAsia="es-CO"/>
              </w:rPr>
            </w:pPr>
            <w:r w:rsidRPr="00FD0A39">
              <w:rPr>
                <w:rFonts w:ascii="Calibri" w:hAnsi="Calibri" w:cs="Calibri"/>
                <w:color w:val="000000"/>
                <w:szCs w:val="22"/>
                <w:lang w:eastAsia="es-CO"/>
              </w:rPr>
              <w:t>Distancia</w:t>
            </w:r>
          </w:p>
        </w:tc>
        <w:tc>
          <w:tcPr>
            <w:tcW w:w="1340" w:type="dxa"/>
            <w:tcBorders>
              <w:top w:val="nil"/>
              <w:left w:val="nil"/>
              <w:bottom w:val="nil"/>
              <w:right w:val="nil"/>
            </w:tcBorders>
            <w:shd w:val="clear" w:color="000000" w:fill="FFFFFF"/>
            <w:noWrap/>
            <w:vAlign w:val="bottom"/>
            <w:hideMark/>
          </w:tcPr>
          <w:p w14:paraId="51B82288" w14:textId="77777777" w:rsidR="00FD0A39" w:rsidRPr="00FD0A39" w:rsidRDefault="00FD0A39" w:rsidP="00FD0A39">
            <w:pPr>
              <w:suppressAutoHyphens w:val="0"/>
              <w:jc w:val="right"/>
              <w:rPr>
                <w:rFonts w:ascii="Calibri" w:hAnsi="Calibri" w:cs="Calibri"/>
                <w:color w:val="000000"/>
                <w:szCs w:val="22"/>
                <w:lang w:eastAsia="es-CO"/>
              </w:rPr>
            </w:pPr>
            <w:r w:rsidRPr="00FD0A39">
              <w:rPr>
                <w:rFonts w:ascii="Calibri" w:hAnsi="Calibri" w:cs="Calibri"/>
                <w:color w:val="000000"/>
                <w:szCs w:val="22"/>
                <w:lang w:eastAsia="es-CO"/>
              </w:rPr>
              <w:t>1.2</w:t>
            </w:r>
          </w:p>
        </w:tc>
        <w:tc>
          <w:tcPr>
            <w:tcW w:w="1340" w:type="dxa"/>
            <w:tcBorders>
              <w:top w:val="nil"/>
              <w:left w:val="nil"/>
              <w:bottom w:val="nil"/>
              <w:right w:val="nil"/>
            </w:tcBorders>
            <w:shd w:val="clear" w:color="000000" w:fill="FFFFFF"/>
            <w:noWrap/>
            <w:vAlign w:val="bottom"/>
            <w:hideMark/>
          </w:tcPr>
          <w:p w14:paraId="2011AA14" w14:textId="77777777" w:rsidR="00FD0A39" w:rsidRPr="00FD0A39" w:rsidRDefault="00FD0A39" w:rsidP="00FD0A39">
            <w:pPr>
              <w:suppressAutoHyphens w:val="0"/>
              <w:jc w:val="left"/>
              <w:rPr>
                <w:rFonts w:ascii="Calibri" w:hAnsi="Calibri" w:cs="Calibri"/>
                <w:color w:val="000000"/>
                <w:szCs w:val="22"/>
                <w:lang w:eastAsia="es-CO"/>
              </w:rPr>
            </w:pPr>
            <w:r w:rsidRPr="00FD0A39">
              <w:rPr>
                <w:rFonts w:ascii="Calibri" w:hAnsi="Calibri" w:cs="Calibri"/>
                <w:color w:val="000000"/>
                <w:szCs w:val="22"/>
                <w:lang w:eastAsia="es-CO"/>
              </w:rPr>
              <w:t>m</w:t>
            </w:r>
          </w:p>
        </w:tc>
        <w:tc>
          <w:tcPr>
            <w:tcW w:w="1200" w:type="dxa"/>
            <w:tcBorders>
              <w:top w:val="nil"/>
              <w:left w:val="nil"/>
              <w:bottom w:val="nil"/>
              <w:right w:val="nil"/>
            </w:tcBorders>
            <w:shd w:val="clear" w:color="000000" w:fill="FFFFFF"/>
            <w:noWrap/>
            <w:vAlign w:val="bottom"/>
            <w:hideMark/>
          </w:tcPr>
          <w:p w14:paraId="60B67F9B" w14:textId="77777777" w:rsidR="00FD0A39" w:rsidRPr="00FD0A39" w:rsidRDefault="00FD0A39" w:rsidP="00FD0A39">
            <w:pPr>
              <w:suppressAutoHyphens w:val="0"/>
              <w:jc w:val="left"/>
              <w:rPr>
                <w:rFonts w:ascii="Calibri" w:hAnsi="Calibri" w:cs="Calibri"/>
                <w:color w:val="000000"/>
                <w:szCs w:val="22"/>
                <w:lang w:eastAsia="es-CO"/>
              </w:rPr>
            </w:pPr>
            <w:r w:rsidRPr="00FD0A39">
              <w:rPr>
                <w:rFonts w:ascii="Calibri" w:hAnsi="Calibri" w:cs="Calibri"/>
                <w:color w:val="000000"/>
                <w:szCs w:val="22"/>
                <w:lang w:eastAsia="es-CO"/>
              </w:rPr>
              <w:t> </w:t>
            </w:r>
          </w:p>
        </w:tc>
      </w:tr>
      <w:tr w:rsidR="00FD0A39" w:rsidRPr="00FD0A39" w14:paraId="493BCA2A" w14:textId="77777777" w:rsidTr="00FD0A39">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3EEA7633" w14:textId="77777777" w:rsidR="00FD0A39" w:rsidRPr="00FD0A39" w:rsidRDefault="00FD0A39" w:rsidP="00FD0A39">
            <w:pPr>
              <w:suppressAutoHyphens w:val="0"/>
              <w:jc w:val="left"/>
              <w:rPr>
                <w:rFonts w:ascii="Calibri" w:hAnsi="Calibri" w:cs="Calibri"/>
                <w:color w:val="000000"/>
                <w:szCs w:val="22"/>
                <w:lang w:eastAsia="es-CO"/>
              </w:rPr>
            </w:pPr>
            <w:r w:rsidRPr="00FD0A39">
              <w:rPr>
                <w:rFonts w:ascii="Calibri" w:hAnsi="Calibri" w:cs="Calibri"/>
                <w:color w:val="000000"/>
                <w:szCs w:val="22"/>
                <w:lang w:eastAsia="es-CO"/>
              </w:rPr>
              <w:t>Mx (KN*m)</w:t>
            </w:r>
          </w:p>
        </w:tc>
        <w:tc>
          <w:tcPr>
            <w:tcW w:w="1040" w:type="dxa"/>
            <w:tcBorders>
              <w:top w:val="nil"/>
              <w:left w:val="nil"/>
              <w:bottom w:val="single" w:sz="4" w:space="0" w:color="auto"/>
              <w:right w:val="single" w:sz="4" w:space="0" w:color="auto"/>
            </w:tcBorders>
            <w:shd w:val="clear" w:color="000000" w:fill="D6DCE4"/>
            <w:noWrap/>
            <w:vAlign w:val="bottom"/>
            <w:hideMark/>
          </w:tcPr>
          <w:p w14:paraId="43C560B6" w14:textId="77777777" w:rsidR="00FD0A39" w:rsidRPr="00FD0A39" w:rsidRDefault="00FD0A39" w:rsidP="00FD0A39">
            <w:pPr>
              <w:suppressAutoHyphens w:val="0"/>
              <w:jc w:val="center"/>
              <w:rPr>
                <w:rFonts w:ascii="Calibri" w:hAnsi="Calibri" w:cs="Calibri"/>
                <w:b/>
                <w:bCs/>
                <w:color w:val="000000"/>
                <w:szCs w:val="22"/>
                <w:lang w:eastAsia="es-CO"/>
              </w:rPr>
            </w:pPr>
            <w:r w:rsidRPr="00FD0A39">
              <w:rPr>
                <w:rFonts w:ascii="Calibri" w:hAnsi="Calibri" w:cs="Calibri"/>
                <w:b/>
                <w:bCs/>
                <w:color w:val="000000"/>
                <w:szCs w:val="22"/>
                <w:lang w:eastAsia="es-CO"/>
              </w:rPr>
              <w:t>0.00</w:t>
            </w:r>
          </w:p>
        </w:tc>
        <w:tc>
          <w:tcPr>
            <w:tcW w:w="1000" w:type="dxa"/>
            <w:tcBorders>
              <w:top w:val="nil"/>
              <w:left w:val="nil"/>
              <w:bottom w:val="nil"/>
              <w:right w:val="nil"/>
            </w:tcBorders>
            <w:shd w:val="clear" w:color="000000" w:fill="FFFFFF"/>
            <w:noWrap/>
            <w:vAlign w:val="bottom"/>
            <w:hideMark/>
          </w:tcPr>
          <w:p w14:paraId="061C0C53" w14:textId="77777777" w:rsidR="00FD0A39" w:rsidRPr="00FD0A39" w:rsidRDefault="00FD0A39" w:rsidP="00FD0A39">
            <w:pPr>
              <w:suppressAutoHyphens w:val="0"/>
              <w:jc w:val="left"/>
              <w:rPr>
                <w:rFonts w:ascii="Calibri" w:hAnsi="Calibri" w:cs="Calibri"/>
                <w:color w:val="000000"/>
                <w:szCs w:val="22"/>
                <w:lang w:eastAsia="es-CO"/>
              </w:rPr>
            </w:pPr>
            <w:r w:rsidRPr="00FD0A39">
              <w:rPr>
                <w:rFonts w:ascii="Calibri" w:hAnsi="Calibri" w:cs="Calibri"/>
                <w:color w:val="000000"/>
                <w:szCs w:val="22"/>
                <w:lang w:eastAsia="es-CO"/>
              </w:rPr>
              <w:t> </w:t>
            </w:r>
          </w:p>
        </w:tc>
        <w:tc>
          <w:tcPr>
            <w:tcW w:w="1000" w:type="dxa"/>
            <w:tcBorders>
              <w:top w:val="nil"/>
              <w:left w:val="nil"/>
              <w:bottom w:val="nil"/>
              <w:right w:val="nil"/>
            </w:tcBorders>
            <w:shd w:val="clear" w:color="000000" w:fill="FFFFFF"/>
            <w:noWrap/>
            <w:vAlign w:val="bottom"/>
            <w:hideMark/>
          </w:tcPr>
          <w:p w14:paraId="7D117655" w14:textId="77777777" w:rsidR="00FD0A39" w:rsidRPr="00FD0A39" w:rsidRDefault="00FD0A39" w:rsidP="00FD0A39">
            <w:pPr>
              <w:suppressAutoHyphens w:val="0"/>
              <w:jc w:val="left"/>
              <w:rPr>
                <w:rFonts w:ascii="Calibri" w:hAnsi="Calibri" w:cs="Calibri"/>
                <w:color w:val="000000"/>
                <w:szCs w:val="22"/>
                <w:lang w:eastAsia="es-CO"/>
              </w:rPr>
            </w:pPr>
            <w:r w:rsidRPr="00FD0A39">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21F5A533" w14:textId="77777777" w:rsidR="00FD0A39" w:rsidRPr="00FD0A39" w:rsidRDefault="00FD0A39" w:rsidP="00FD0A39">
            <w:pPr>
              <w:suppressAutoHyphens w:val="0"/>
              <w:jc w:val="left"/>
              <w:rPr>
                <w:rFonts w:ascii="Calibri" w:hAnsi="Calibri" w:cs="Calibri"/>
                <w:color w:val="000000"/>
                <w:szCs w:val="22"/>
                <w:lang w:eastAsia="es-CO"/>
              </w:rPr>
            </w:pPr>
            <w:r w:rsidRPr="00FD0A39">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67CF54FD" w14:textId="77777777" w:rsidR="00FD0A39" w:rsidRPr="00FD0A39" w:rsidRDefault="00FD0A39" w:rsidP="00FD0A39">
            <w:pPr>
              <w:suppressAutoHyphens w:val="0"/>
              <w:jc w:val="left"/>
              <w:rPr>
                <w:rFonts w:ascii="Calibri" w:hAnsi="Calibri" w:cs="Calibri"/>
                <w:color w:val="000000"/>
                <w:szCs w:val="22"/>
                <w:lang w:eastAsia="es-CO"/>
              </w:rPr>
            </w:pPr>
            <w:r w:rsidRPr="00FD0A39">
              <w:rPr>
                <w:rFonts w:ascii="Calibri" w:hAnsi="Calibri" w:cs="Calibri"/>
                <w:color w:val="000000"/>
                <w:szCs w:val="22"/>
                <w:lang w:eastAsia="es-CO"/>
              </w:rPr>
              <w:t> </w:t>
            </w:r>
          </w:p>
        </w:tc>
        <w:tc>
          <w:tcPr>
            <w:tcW w:w="1200" w:type="dxa"/>
            <w:tcBorders>
              <w:top w:val="nil"/>
              <w:left w:val="nil"/>
              <w:bottom w:val="nil"/>
              <w:right w:val="nil"/>
            </w:tcBorders>
            <w:shd w:val="clear" w:color="000000" w:fill="FFFFFF"/>
            <w:noWrap/>
            <w:vAlign w:val="bottom"/>
            <w:hideMark/>
          </w:tcPr>
          <w:p w14:paraId="17FC6859" w14:textId="77777777" w:rsidR="00FD0A39" w:rsidRPr="00FD0A39" w:rsidRDefault="00FD0A39" w:rsidP="00FD0A39">
            <w:pPr>
              <w:suppressAutoHyphens w:val="0"/>
              <w:jc w:val="left"/>
              <w:rPr>
                <w:rFonts w:ascii="Calibri" w:hAnsi="Calibri" w:cs="Calibri"/>
                <w:color w:val="000000"/>
                <w:szCs w:val="22"/>
                <w:lang w:eastAsia="es-CO"/>
              </w:rPr>
            </w:pPr>
            <w:r w:rsidRPr="00FD0A39">
              <w:rPr>
                <w:rFonts w:ascii="Calibri" w:hAnsi="Calibri" w:cs="Calibri"/>
                <w:color w:val="000000"/>
                <w:szCs w:val="22"/>
                <w:lang w:eastAsia="es-CO"/>
              </w:rPr>
              <w:t> </w:t>
            </w:r>
          </w:p>
        </w:tc>
      </w:tr>
      <w:tr w:rsidR="00FD0A39" w:rsidRPr="00FD0A39" w14:paraId="42A3D03B" w14:textId="77777777" w:rsidTr="00FD0A39">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15C79111" w14:textId="77777777" w:rsidR="00FD0A39" w:rsidRPr="00FD0A39" w:rsidRDefault="00FD0A39" w:rsidP="00FD0A39">
            <w:pPr>
              <w:suppressAutoHyphens w:val="0"/>
              <w:jc w:val="left"/>
              <w:rPr>
                <w:rFonts w:ascii="Calibri" w:hAnsi="Calibri" w:cs="Calibri"/>
                <w:color w:val="000000"/>
                <w:szCs w:val="22"/>
                <w:lang w:eastAsia="es-CO"/>
              </w:rPr>
            </w:pPr>
            <w:r w:rsidRPr="00FD0A39">
              <w:rPr>
                <w:rFonts w:ascii="Calibri" w:hAnsi="Calibri" w:cs="Calibri"/>
                <w:color w:val="000000"/>
                <w:szCs w:val="22"/>
                <w:lang w:eastAsia="es-CO"/>
              </w:rPr>
              <w:t>P_ultimo (KN)</w:t>
            </w:r>
          </w:p>
        </w:tc>
        <w:tc>
          <w:tcPr>
            <w:tcW w:w="1040" w:type="dxa"/>
            <w:tcBorders>
              <w:top w:val="nil"/>
              <w:left w:val="nil"/>
              <w:bottom w:val="single" w:sz="4" w:space="0" w:color="auto"/>
              <w:right w:val="single" w:sz="4" w:space="0" w:color="auto"/>
            </w:tcBorders>
            <w:shd w:val="clear" w:color="000000" w:fill="D6DCE4"/>
            <w:noWrap/>
            <w:vAlign w:val="bottom"/>
            <w:hideMark/>
          </w:tcPr>
          <w:p w14:paraId="2414EA8E" w14:textId="77777777" w:rsidR="00FD0A39" w:rsidRPr="00FD0A39" w:rsidRDefault="00FD0A39" w:rsidP="00FD0A39">
            <w:pPr>
              <w:suppressAutoHyphens w:val="0"/>
              <w:jc w:val="center"/>
              <w:rPr>
                <w:rFonts w:ascii="Calibri" w:hAnsi="Calibri" w:cs="Calibri"/>
                <w:b/>
                <w:bCs/>
                <w:color w:val="000000"/>
                <w:szCs w:val="22"/>
                <w:lang w:eastAsia="es-CO"/>
              </w:rPr>
            </w:pPr>
            <w:r w:rsidRPr="00FD0A39">
              <w:rPr>
                <w:rFonts w:ascii="Calibri" w:hAnsi="Calibri" w:cs="Calibri"/>
                <w:b/>
                <w:bCs/>
                <w:color w:val="000000"/>
                <w:szCs w:val="22"/>
                <w:lang w:eastAsia="es-CO"/>
              </w:rPr>
              <w:t>1913.20</w:t>
            </w:r>
          </w:p>
        </w:tc>
        <w:tc>
          <w:tcPr>
            <w:tcW w:w="1000" w:type="dxa"/>
            <w:tcBorders>
              <w:top w:val="nil"/>
              <w:left w:val="nil"/>
              <w:bottom w:val="nil"/>
              <w:right w:val="nil"/>
            </w:tcBorders>
            <w:shd w:val="clear" w:color="000000" w:fill="FFFFFF"/>
            <w:noWrap/>
            <w:vAlign w:val="bottom"/>
            <w:hideMark/>
          </w:tcPr>
          <w:p w14:paraId="517717F6" w14:textId="77777777" w:rsidR="00FD0A39" w:rsidRPr="00FD0A39" w:rsidRDefault="00FD0A39" w:rsidP="00FD0A39">
            <w:pPr>
              <w:suppressAutoHyphens w:val="0"/>
              <w:jc w:val="left"/>
              <w:rPr>
                <w:rFonts w:ascii="Calibri" w:hAnsi="Calibri" w:cs="Calibri"/>
                <w:color w:val="000000"/>
                <w:szCs w:val="22"/>
                <w:lang w:eastAsia="es-CO"/>
              </w:rPr>
            </w:pPr>
            <w:r w:rsidRPr="00FD0A39">
              <w:rPr>
                <w:rFonts w:ascii="Calibri" w:hAnsi="Calibri" w:cs="Calibri"/>
                <w:color w:val="000000"/>
                <w:szCs w:val="22"/>
                <w:lang w:eastAsia="es-CO"/>
              </w:rPr>
              <w:t> </w:t>
            </w:r>
          </w:p>
        </w:tc>
        <w:tc>
          <w:tcPr>
            <w:tcW w:w="1000" w:type="dxa"/>
            <w:tcBorders>
              <w:top w:val="nil"/>
              <w:left w:val="nil"/>
              <w:bottom w:val="nil"/>
              <w:right w:val="nil"/>
            </w:tcBorders>
            <w:shd w:val="clear" w:color="000000" w:fill="FFFFFF"/>
            <w:noWrap/>
            <w:vAlign w:val="bottom"/>
            <w:hideMark/>
          </w:tcPr>
          <w:p w14:paraId="60DF120E" w14:textId="77777777" w:rsidR="00FD0A39" w:rsidRPr="00FD0A39" w:rsidRDefault="00FD0A39" w:rsidP="00FD0A39">
            <w:pPr>
              <w:suppressAutoHyphens w:val="0"/>
              <w:jc w:val="left"/>
              <w:rPr>
                <w:rFonts w:ascii="Calibri" w:hAnsi="Calibri" w:cs="Calibri"/>
                <w:color w:val="000000"/>
                <w:szCs w:val="22"/>
                <w:lang w:eastAsia="es-CO"/>
              </w:rPr>
            </w:pPr>
            <w:r w:rsidRPr="00FD0A39">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68C48D2F" w14:textId="77777777" w:rsidR="00FD0A39" w:rsidRPr="00FD0A39" w:rsidRDefault="00FD0A39" w:rsidP="00FD0A39">
            <w:pPr>
              <w:suppressAutoHyphens w:val="0"/>
              <w:jc w:val="left"/>
              <w:rPr>
                <w:rFonts w:ascii="Calibri" w:hAnsi="Calibri" w:cs="Calibri"/>
                <w:color w:val="000000"/>
                <w:szCs w:val="22"/>
                <w:lang w:eastAsia="es-CO"/>
              </w:rPr>
            </w:pPr>
            <w:r w:rsidRPr="00FD0A39">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576925B4" w14:textId="77777777" w:rsidR="00FD0A39" w:rsidRPr="00FD0A39" w:rsidRDefault="00FD0A39" w:rsidP="00FD0A39">
            <w:pPr>
              <w:suppressAutoHyphens w:val="0"/>
              <w:jc w:val="left"/>
              <w:rPr>
                <w:rFonts w:ascii="Calibri" w:hAnsi="Calibri" w:cs="Calibri"/>
                <w:color w:val="000000"/>
                <w:szCs w:val="22"/>
                <w:lang w:eastAsia="es-CO"/>
              </w:rPr>
            </w:pPr>
            <w:r w:rsidRPr="00FD0A39">
              <w:rPr>
                <w:rFonts w:ascii="Calibri" w:hAnsi="Calibri" w:cs="Calibri"/>
                <w:color w:val="000000"/>
                <w:szCs w:val="22"/>
                <w:lang w:eastAsia="es-CO"/>
              </w:rPr>
              <w:t> </w:t>
            </w:r>
          </w:p>
        </w:tc>
        <w:tc>
          <w:tcPr>
            <w:tcW w:w="1200" w:type="dxa"/>
            <w:tcBorders>
              <w:top w:val="nil"/>
              <w:left w:val="nil"/>
              <w:bottom w:val="nil"/>
              <w:right w:val="nil"/>
            </w:tcBorders>
            <w:shd w:val="clear" w:color="000000" w:fill="FFFFFF"/>
            <w:noWrap/>
            <w:vAlign w:val="bottom"/>
            <w:hideMark/>
          </w:tcPr>
          <w:p w14:paraId="77D85E3A" w14:textId="77777777" w:rsidR="00FD0A39" w:rsidRPr="00FD0A39" w:rsidRDefault="00FD0A39" w:rsidP="00FD0A39">
            <w:pPr>
              <w:suppressAutoHyphens w:val="0"/>
              <w:jc w:val="left"/>
              <w:rPr>
                <w:rFonts w:ascii="Calibri" w:hAnsi="Calibri" w:cs="Calibri"/>
                <w:color w:val="000000"/>
                <w:szCs w:val="22"/>
                <w:lang w:eastAsia="es-CO"/>
              </w:rPr>
            </w:pPr>
            <w:r w:rsidRPr="00FD0A39">
              <w:rPr>
                <w:rFonts w:ascii="Calibri" w:hAnsi="Calibri" w:cs="Calibri"/>
                <w:color w:val="000000"/>
                <w:szCs w:val="22"/>
                <w:lang w:eastAsia="es-CO"/>
              </w:rPr>
              <w:t> </w:t>
            </w:r>
          </w:p>
        </w:tc>
      </w:tr>
      <w:tr w:rsidR="00FD0A39" w:rsidRPr="00FD0A39" w14:paraId="3F018361" w14:textId="77777777" w:rsidTr="00FD0A39">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21783656" w14:textId="77777777" w:rsidR="00FD0A39" w:rsidRPr="00FD0A39" w:rsidRDefault="00FD0A39" w:rsidP="00FD0A39">
            <w:pPr>
              <w:suppressAutoHyphens w:val="0"/>
              <w:jc w:val="left"/>
              <w:rPr>
                <w:rFonts w:ascii="Calibri" w:hAnsi="Calibri" w:cs="Calibri"/>
                <w:color w:val="000000"/>
                <w:szCs w:val="22"/>
                <w:lang w:eastAsia="es-CO"/>
              </w:rPr>
            </w:pPr>
            <w:r w:rsidRPr="00FD0A39">
              <w:rPr>
                <w:rFonts w:ascii="Calibri" w:hAnsi="Calibri" w:cs="Calibri"/>
                <w:color w:val="000000"/>
                <w:szCs w:val="22"/>
                <w:lang w:eastAsia="es-CO"/>
              </w:rPr>
              <w:t>No de Pilotes</w:t>
            </w:r>
          </w:p>
        </w:tc>
        <w:tc>
          <w:tcPr>
            <w:tcW w:w="1040" w:type="dxa"/>
            <w:tcBorders>
              <w:top w:val="nil"/>
              <w:left w:val="nil"/>
              <w:bottom w:val="single" w:sz="4" w:space="0" w:color="auto"/>
              <w:right w:val="single" w:sz="4" w:space="0" w:color="auto"/>
            </w:tcBorders>
            <w:shd w:val="clear" w:color="000000" w:fill="D6DCE4"/>
            <w:noWrap/>
            <w:vAlign w:val="bottom"/>
            <w:hideMark/>
          </w:tcPr>
          <w:p w14:paraId="1BC93EFC"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4</w:t>
            </w:r>
          </w:p>
        </w:tc>
        <w:tc>
          <w:tcPr>
            <w:tcW w:w="1000" w:type="dxa"/>
            <w:tcBorders>
              <w:top w:val="nil"/>
              <w:left w:val="nil"/>
              <w:bottom w:val="nil"/>
              <w:right w:val="nil"/>
            </w:tcBorders>
            <w:shd w:val="clear" w:color="000000" w:fill="FFFFFF"/>
            <w:noWrap/>
            <w:vAlign w:val="bottom"/>
            <w:hideMark/>
          </w:tcPr>
          <w:p w14:paraId="128216CD" w14:textId="77777777" w:rsidR="00FD0A39" w:rsidRPr="00FD0A39" w:rsidRDefault="00FD0A39" w:rsidP="00FD0A39">
            <w:pPr>
              <w:suppressAutoHyphens w:val="0"/>
              <w:jc w:val="left"/>
              <w:rPr>
                <w:rFonts w:ascii="Calibri" w:hAnsi="Calibri" w:cs="Calibri"/>
                <w:color w:val="000000"/>
                <w:szCs w:val="22"/>
                <w:lang w:eastAsia="es-CO"/>
              </w:rPr>
            </w:pPr>
            <w:r w:rsidRPr="00FD0A39">
              <w:rPr>
                <w:rFonts w:ascii="Calibri" w:hAnsi="Calibri" w:cs="Calibri"/>
                <w:color w:val="000000"/>
                <w:szCs w:val="22"/>
                <w:lang w:eastAsia="es-CO"/>
              </w:rPr>
              <w:t> </w:t>
            </w:r>
          </w:p>
        </w:tc>
        <w:tc>
          <w:tcPr>
            <w:tcW w:w="1000" w:type="dxa"/>
            <w:tcBorders>
              <w:top w:val="nil"/>
              <w:left w:val="nil"/>
              <w:bottom w:val="nil"/>
              <w:right w:val="nil"/>
            </w:tcBorders>
            <w:shd w:val="clear" w:color="000000" w:fill="FFFFFF"/>
            <w:noWrap/>
            <w:vAlign w:val="bottom"/>
            <w:hideMark/>
          </w:tcPr>
          <w:p w14:paraId="23B1745E" w14:textId="77777777" w:rsidR="00FD0A39" w:rsidRPr="00FD0A39" w:rsidRDefault="00FD0A39" w:rsidP="00FD0A39">
            <w:pPr>
              <w:suppressAutoHyphens w:val="0"/>
              <w:jc w:val="left"/>
              <w:rPr>
                <w:rFonts w:ascii="Calibri" w:hAnsi="Calibri" w:cs="Calibri"/>
                <w:color w:val="000000"/>
                <w:szCs w:val="22"/>
                <w:lang w:eastAsia="es-CO"/>
              </w:rPr>
            </w:pPr>
            <w:r w:rsidRPr="00FD0A39">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69C9EEF8" w14:textId="77777777" w:rsidR="00FD0A39" w:rsidRPr="00FD0A39" w:rsidRDefault="00FD0A39" w:rsidP="00FD0A39">
            <w:pPr>
              <w:suppressAutoHyphens w:val="0"/>
              <w:jc w:val="left"/>
              <w:rPr>
                <w:rFonts w:ascii="Calibri" w:hAnsi="Calibri" w:cs="Calibri"/>
                <w:color w:val="000000"/>
                <w:szCs w:val="22"/>
                <w:lang w:eastAsia="es-CO"/>
              </w:rPr>
            </w:pPr>
            <w:r w:rsidRPr="00FD0A39">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02E1A279" w14:textId="77777777" w:rsidR="00FD0A39" w:rsidRPr="00FD0A39" w:rsidRDefault="00FD0A39" w:rsidP="00FD0A39">
            <w:pPr>
              <w:suppressAutoHyphens w:val="0"/>
              <w:jc w:val="left"/>
              <w:rPr>
                <w:rFonts w:ascii="Calibri" w:hAnsi="Calibri" w:cs="Calibri"/>
                <w:color w:val="000000"/>
                <w:szCs w:val="22"/>
                <w:lang w:eastAsia="es-CO"/>
              </w:rPr>
            </w:pPr>
            <w:r w:rsidRPr="00FD0A39">
              <w:rPr>
                <w:rFonts w:ascii="Calibri" w:hAnsi="Calibri" w:cs="Calibri"/>
                <w:color w:val="000000"/>
                <w:szCs w:val="22"/>
                <w:lang w:eastAsia="es-CO"/>
              </w:rPr>
              <w:t> </w:t>
            </w:r>
          </w:p>
        </w:tc>
        <w:tc>
          <w:tcPr>
            <w:tcW w:w="1200" w:type="dxa"/>
            <w:tcBorders>
              <w:top w:val="nil"/>
              <w:left w:val="nil"/>
              <w:bottom w:val="nil"/>
              <w:right w:val="nil"/>
            </w:tcBorders>
            <w:shd w:val="clear" w:color="000000" w:fill="FFFFFF"/>
            <w:noWrap/>
            <w:vAlign w:val="bottom"/>
            <w:hideMark/>
          </w:tcPr>
          <w:p w14:paraId="2522B188" w14:textId="77777777" w:rsidR="00FD0A39" w:rsidRPr="00FD0A39" w:rsidRDefault="00FD0A39" w:rsidP="00FD0A39">
            <w:pPr>
              <w:suppressAutoHyphens w:val="0"/>
              <w:jc w:val="left"/>
              <w:rPr>
                <w:rFonts w:ascii="Calibri" w:hAnsi="Calibri" w:cs="Calibri"/>
                <w:color w:val="000000"/>
                <w:szCs w:val="22"/>
                <w:lang w:eastAsia="es-CO"/>
              </w:rPr>
            </w:pPr>
            <w:r w:rsidRPr="00FD0A39">
              <w:rPr>
                <w:rFonts w:ascii="Calibri" w:hAnsi="Calibri" w:cs="Calibri"/>
                <w:color w:val="000000"/>
                <w:szCs w:val="22"/>
                <w:lang w:eastAsia="es-CO"/>
              </w:rPr>
              <w:t> </w:t>
            </w:r>
          </w:p>
        </w:tc>
      </w:tr>
      <w:tr w:rsidR="00FD0A39" w:rsidRPr="00FD0A39" w14:paraId="2F5FF2C9" w14:textId="77777777" w:rsidTr="00FD0A39">
        <w:trPr>
          <w:trHeight w:val="300"/>
        </w:trPr>
        <w:tc>
          <w:tcPr>
            <w:tcW w:w="2440" w:type="dxa"/>
            <w:tcBorders>
              <w:top w:val="nil"/>
              <w:left w:val="nil"/>
              <w:bottom w:val="nil"/>
              <w:right w:val="nil"/>
            </w:tcBorders>
            <w:shd w:val="clear" w:color="000000" w:fill="FFFFFF"/>
            <w:noWrap/>
            <w:vAlign w:val="bottom"/>
            <w:hideMark/>
          </w:tcPr>
          <w:p w14:paraId="3819E9F8" w14:textId="77777777" w:rsidR="00FD0A39" w:rsidRPr="00FD0A39" w:rsidRDefault="00FD0A39" w:rsidP="00FD0A39">
            <w:pPr>
              <w:suppressAutoHyphens w:val="0"/>
              <w:jc w:val="left"/>
              <w:rPr>
                <w:rFonts w:ascii="Calibri" w:hAnsi="Calibri" w:cs="Calibri"/>
                <w:color w:val="000000"/>
                <w:szCs w:val="22"/>
                <w:lang w:eastAsia="es-CO"/>
              </w:rPr>
            </w:pPr>
            <w:r w:rsidRPr="00FD0A39">
              <w:rPr>
                <w:rFonts w:ascii="Calibri" w:hAnsi="Calibri" w:cs="Calibri"/>
                <w:color w:val="000000"/>
                <w:szCs w:val="22"/>
                <w:lang w:eastAsia="es-CO"/>
              </w:rPr>
              <w:t> </w:t>
            </w:r>
          </w:p>
        </w:tc>
        <w:tc>
          <w:tcPr>
            <w:tcW w:w="1040" w:type="dxa"/>
            <w:tcBorders>
              <w:top w:val="nil"/>
              <w:left w:val="nil"/>
              <w:bottom w:val="nil"/>
              <w:right w:val="nil"/>
            </w:tcBorders>
            <w:shd w:val="clear" w:color="000000" w:fill="FFFFFF"/>
            <w:noWrap/>
            <w:vAlign w:val="bottom"/>
            <w:hideMark/>
          </w:tcPr>
          <w:p w14:paraId="55319EBE" w14:textId="77777777" w:rsidR="00FD0A39" w:rsidRPr="00FD0A39" w:rsidRDefault="00FD0A39" w:rsidP="00FD0A39">
            <w:pPr>
              <w:suppressAutoHyphens w:val="0"/>
              <w:jc w:val="left"/>
              <w:rPr>
                <w:rFonts w:ascii="Calibri" w:hAnsi="Calibri" w:cs="Calibri"/>
                <w:color w:val="000000"/>
                <w:szCs w:val="22"/>
                <w:lang w:eastAsia="es-CO"/>
              </w:rPr>
            </w:pPr>
            <w:r w:rsidRPr="00FD0A39">
              <w:rPr>
                <w:rFonts w:ascii="Calibri" w:hAnsi="Calibri" w:cs="Calibri"/>
                <w:color w:val="000000"/>
                <w:szCs w:val="22"/>
                <w:lang w:eastAsia="es-CO"/>
              </w:rPr>
              <w:t> </w:t>
            </w:r>
          </w:p>
        </w:tc>
        <w:tc>
          <w:tcPr>
            <w:tcW w:w="1000" w:type="dxa"/>
            <w:tcBorders>
              <w:top w:val="nil"/>
              <w:left w:val="nil"/>
              <w:bottom w:val="nil"/>
              <w:right w:val="nil"/>
            </w:tcBorders>
            <w:shd w:val="clear" w:color="000000" w:fill="FFFFFF"/>
            <w:noWrap/>
            <w:vAlign w:val="bottom"/>
            <w:hideMark/>
          </w:tcPr>
          <w:p w14:paraId="6BA3BC15" w14:textId="77777777" w:rsidR="00FD0A39" w:rsidRPr="00FD0A39" w:rsidRDefault="00FD0A39" w:rsidP="00FD0A39">
            <w:pPr>
              <w:suppressAutoHyphens w:val="0"/>
              <w:jc w:val="left"/>
              <w:rPr>
                <w:rFonts w:ascii="Calibri" w:hAnsi="Calibri" w:cs="Calibri"/>
                <w:color w:val="000000"/>
                <w:szCs w:val="22"/>
                <w:lang w:eastAsia="es-CO"/>
              </w:rPr>
            </w:pPr>
            <w:r w:rsidRPr="00FD0A39">
              <w:rPr>
                <w:rFonts w:ascii="Calibri" w:hAnsi="Calibri" w:cs="Calibri"/>
                <w:color w:val="000000"/>
                <w:szCs w:val="22"/>
                <w:lang w:eastAsia="es-CO"/>
              </w:rPr>
              <w:t> </w:t>
            </w:r>
          </w:p>
        </w:tc>
        <w:tc>
          <w:tcPr>
            <w:tcW w:w="1000" w:type="dxa"/>
            <w:tcBorders>
              <w:top w:val="nil"/>
              <w:left w:val="nil"/>
              <w:bottom w:val="nil"/>
              <w:right w:val="nil"/>
            </w:tcBorders>
            <w:shd w:val="clear" w:color="000000" w:fill="FFFFFF"/>
            <w:noWrap/>
            <w:vAlign w:val="bottom"/>
            <w:hideMark/>
          </w:tcPr>
          <w:p w14:paraId="03736266" w14:textId="77777777" w:rsidR="00FD0A39" w:rsidRPr="00FD0A39" w:rsidRDefault="00FD0A39" w:rsidP="00FD0A39">
            <w:pPr>
              <w:suppressAutoHyphens w:val="0"/>
              <w:jc w:val="left"/>
              <w:rPr>
                <w:rFonts w:ascii="Calibri" w:hAnsi="Calibri" w:cs="Calibri"/>
                <w:color w:val="000000"/>
                <w:szCs w:val="22"/>
                <w:lang w:eastAsia="es-CO"/>
              </w:rPr>
            </w:pPr>
            <w:r w:rsidRPr="00FD0A39">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7C92A4C3" w14:textId="77777777" w:rsidR="00FD0A39" w:rsidRPr="00FD0A39" w:rsidRDefault="00FD0A39" w:rsidP="00FD0A39">
            <w:pPr>
              <w:suppressAutoHyphens w:val="0"/>
              <w:jc w:val="left"/>
              <w:rPr>
                <w:rFonts w:ascii="Calibri" w:hAnsi="Calibri" w:cs="Calibri"/>
                <w:color w:val="000000"/>
                <w:szCs w:val="22"/>
                <w:lang w:eastAsia="es-CO"/>
              </w:rPr>
            </w:pPr>
            <w:r w:rsidRPr="00FD0A39">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20C7D882" w14:textId="77777777" w:rsidR="00FD0A39" w:rsidRPr="00FD0A39" w:rsidRDefault="00FD0A39" w:rsidP="00FD0A39">
            <w:pPr>
              <w:suppressAutoHyphens w:val="0"/>
              <w:jc w:val="left"/>
              <w:rPr>
                <w:rFonts w:ascii="Calibri" w:hAnsi="Calibri" w:cs="Calibri"/>
                <w:color w:val="000000"/>
                <w:szCs w:val="22"/>
                <w:lang w:eastAsia="es-CO"/>
              </w:rPr>
            </w:pPr>
            <w:r w:rsidRPr="00FD0A39">
              <w:rPr>
                <w:rFonts w:ascii="Calibri" w:hAnsi="Calibri" w:cs="Calibri"/>
                <w:color w:val="000000"/>
                <w:szCs w:val="22"/>
                <w:lang w:eastAsia="es-CO"/>
              </w:rPr>
              <w:t> </w:t>
            </w:r>
          </w:p>
        </w:tc>
        <w:tc>
          <w:tcPr>
            <w:tcW w:w="1200" w:type="dxa"/>
            <w:tcBorders>
              <w:top w:val="nil"/>
              <w:left w:val="nil"/>
              <w:bottom w:val="nil"/>
              <w:right w:val="nil"/>
            </w:tcBorders>
            <w:shd w:val="clear" w:color="000000" w:fill="FFFFFF"/>
            <w:noWrap/>
            <w:vAlign w:val="bottom"/>
            <w:hideMark/>
          </w:tcPr>
          <w:p w14:paraId="2DC9BCE2" w14:textId="77777777" w:rsidR="00FD0A39" w:rsidRPr="00FD0A39" w:rsidRDefault="00FD0A39" w:rsidP="00FD0A39">
            <w:pPr>
              <w:suppressAutoHyphens w:val="0"/>
              <w:jc w:val="left"/>
              <w:rPr>
                <w:rFonts w:ascii="Calibri" w:hAnsi="Calibri" w:cs="Calibri"/>
                <w:color w:val="000000"/>
                <w:szCs w:val="22"/>
                <w:lang w:eastAsia="es-CO"/>
              </w:rPr>
            </w:pPr>
            <w:r w:rsidRPr="00FD0A39">
              <w:rPr>
                <w:rFonts w:ascii="Calibri" w:hAnsi="Calibri" w:cs="Calibri"/>
                <w:color w:val="000000"/>
                <w:szCs w:val="22"/>
                <w:lang w:eastAsia="es-CO"/>
              </w:rPr>
              <w:t> </w:t>
            </w:r>
          </w:p>
        </w:tc>
      </w:tr>
      <w:tr w:rsidR="00FD0A39" w:rsidRPr="00FD0A39" w14:paraId="0610DEA9" w14:textId="77777777" w:rsidTr="00FD0A39">
        <w:trPr>
          <w:trHeight w:val="300"/>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F1C3D7" w14:textId="77777777" w:rsidR="00FD0A39" w:rsidRPr="00FD0A39" w:rsidRDefault="00FD0A39" w:rsidP="00FD0A39">
            <w:pPr>
              <w:suppressAutoHyphens w:val="0"/>
              <w:jc w:val="center"/>
              <w:rPr>
                <w:rFonts w:ascii="Calibri" w:hAnsi="Calibri" w:cs="Calibri"/>
                <w:b/>
                <w:bCs/>
                <w:color w:val="000000"/>
                <w:szCs w:val="22"/>
                <w:lang w:eastAsia="es-CO"/>
              </w:rPr>
            </w:pPr>
            <w:r w:rsidRPr="00FD0A39">
              <w:rPr>
                <w:rFonts w:ascii="Calibri" w:hAnsi="Calibri" w:cs="Calibri"/>
                <w:b/>
                <w:bCs/>
                <w:color w:val="000000"/>
                <w:szCs w:val="22"/>
                <w:lang w:eastAsia="es-CO"/>
              </w:rPr>
              <w:t>ANALISIS EN SENTIDO X</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6BF2D922" w14:textId="77777777" w:rsidR="00FD0A39" w:rsidRPr="00FD0A39" w:rsidRDefault="00FD0A39" w:rsidP="00FD0A39">
            <w:pPr>
              <w:suppressAutoHyphens w:val="0"/>
              <w:jc w:val="center"/>
              <w:rPr>
                <w:rFonts w:ascii="Calibri" w:hAnsi="Calibri" w:cs="Calibri"/>
                <w:b/>
                <w:bCs/>
                <w:color w:val="000000"/>
                <w:szCs w:val="22"/>
                <w:lang w:eastAsia="es-CO"/>
              </w:rPr>
            </w:pPr>
            <w:r w:rsidRPr="00FD0A39">
              <w:rPr>
                <w:rFonts w:ascii="Calibri" w:hAnsi="Calibri" w:cs="Calibri"/>
                <w:b/>
                <w:bCs/>
                <w:color w:val="000000"/>
                <w:szCs w:val="22"/>
                <w:lang w:eastAsia="es-CO"/>
              </w:rPr>
              <w:t>1</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14:paraId="5E80D8DF" w14:textId="77777777" w:rsidR="00FD0A39" w:rsidRPr="00FD0A39" w:rsidRDefault="00FD0A39" w:rsidP="00FD0A39">
            <w:pPr>
              <w:suppressAutoHyphens w:val="0"/>
              <w:jc w:val="center"/>
              <w:rPr>
                <w:rFonts w:ascii="Calibri" w:hAnsi="Calibri" w:cs="Calibri"/>
                <w:b/>
                <w:bCs/>
                <w:color w:val="000000"/>
                <w:szCs w:val="22"/>
                <w:lang w:eastAsia="es-CO"/>
              </w:rPr>
            </w:pPr>
            <w:r w:rsidRPr="00FD0A39">
              <w:rPr>
                <w:rFonts w:ascii="Calibri" w:hAnsi="Calibri" w:cs="Calibri"/>
                <w:b/>
                <w:bCs/>
                <w:color w:val="000000"/>
                <w:szCs w:val="22"/>
                <w:lang w:eastAsia="es-CO"/>
              </w:rPr>
              <w:t>2</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14:paraId="100CD608" w14:textId="77777777" w:rsidR="00FD0A39" w:rsidRPr="00FD0A39" w:rsidRDefault="00FD0A39" w:rsidP="00FD0A39">
            <w:pPr>
              <w:suppressAutoHyphens w:val="0"/>
              <w:jc w:val="center"/>
              <w:rPr>
                <w:rFonts w:ascii="Calibri" w:hAnsi="Calibri" w:cs="Calibri"/>
                <w:b/>
                <w:bCs/>
                <w:color w:val="000000"/>
                <w:szCs w:val="22"/>
                <w:lang w:eastAsia="es-CO"/>
              </w:rPr>
            </w:pPr>
            <w:r w:rsidRPr="00FD0A39">
              <w:rPr>
                <w:rFonts w:ascii="Calibri" w:hAnsi="Calibri" w:cs="Calibri"/>
                <w:b/>
                <w:bCs/>
                <w:color w:val="000000"/>
                <w:szCs w:val="22"/>
                <w:lang w:eastAsia="es-CO"/>
              </w:rPr>
              <w:t>3</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577B9D6A" w14:textId="77777777" w:rsidR="00FD0A39" w:rsidRPr="00FD0A39" w:rsidRDefault="00FD0A39" w:rsidP="00FD0A39">
            <w:pPr>
              <w:suppressAutoHyphens w:val="0"/>
              <w:jc w:val="center"/>
              <w:rPr>
                <w:rFonts w:ascii="Calibri" w:hAnsi="Calibri" w:cs="Calibri"/>
                <w:b/>
                <w:bCs/>
                <w:color w:val="000000"/>
                <w:szCs w:val="22"/>
                <w:lang w:eastAsia="es-CO"/>
              </w:rPr>
            </w:pPr>
            <w:r w:rsidRPr="00FD0A39">
              <w:rPr>
                <w:rFonts w:ascii="Calibri" w:hAnsi="Calibri" w:cs="Calibri"/>
                <w:b/>
                <w:bCs/>
                <w:color w:val="000000"/>
                <w:szCs w:val="22"/>
                <w:lang w:eastAsia="es-CO"/>
              </w:rPr>
              <w:t>4</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3C52C14D" w14:textId="77777777" w:rsidR="00FD0A39" w:rsidRPr="00FD0A39" w:rsidRDefault="00FD0A39" w:rsidP="00FD0A39">
            <w:pPr>
              <w:suppressAutoHyphens w:val="0"/>
              <w:jc w:val="center"/>
              <w:rPr>
                <w:rFonts w:ascii="Calibri" w:hAnsi="Calibri" w:cs="Calibri"/>
                <w:b/>
                <w:bCs/>
                <w:color w:val="000000"/>
                <w:szCs w:val="22"/>
                <w:lang w:eastAsia="es-CO"/>
              </w:rPr>
            </w:pPr>
            <w:r w:rsidRPr="00FD0A39">
              <w:rPr>
                <w:rFonts w:ascii="Calibri" w:hAnsi="Calibri" w:cs="Calibri"/>
                <w:b/>
                <w:bCs/>
                <w:color w:val="000000"/>
                <w:szCs w:val="22"/>
                <w:lang w:eastAsia="es-CO"/>
              </w:rPr>
              <w:t>5i=3+4</w:t>
            </w:r>
          </w:p>
        </w:tc>
        <w:tc>
          <w:tcPr>
            <w:tcW w:w="1200" w:type="dxa"/>
            <w:tcBorders>
              <w:top w:val="nil"/>
              <w:left w:val="nil"/>
              <w:bottom w:val="nil"/>
              <w:right w:val="nil"/>
            </w:tcBorders>
            <w:shd w:val="clear" w:color="000000" w:fill="FFFFFF"/>
            <w:noWrap/>
            <w:vAlign w:val="bottom"/>
            <w:hideMark/>
          </w:tcPr>
          <w:p w14:paraId="4DCE7FFD"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 </w:t>
            </w:r>
          </w:p>
        </w:tc>
      </w:tr>
      <w:tr w:rsidR="00FD0A39" w:rsidRPr="00FD0A39" w14:paraId="363F0107" w14:textId="77777777" w:rsidTr="00FD0A39">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503AB363"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Pilote</w:t>
            </w:r>
          </w:p>
        </w:tc>
        <w:tc>
          <w:tcPr>
            <w:tcW w:w="1040" w:type="dxa"/>
            <w:tcBorders>
              <w:top w:val="nil"/>
              <w:left w:val="nil"/>
              <w:bottom w:val="single" w:sz="4" w:space="0" w:color="auto"/>
              <w:right w:val="single" w:sz="4" w:space="0" w:color="auto"/>
            </w:tcBorders>
            <w:shd w:val="clear" w:color="auto" w:fill="auto"/>
            <w:noWrap/>
            <w:vAlign w:val="bottom"/>
            <w:hideMark/>
          </w:tcPr>
          <w:p w14:paraId="7700CD6E"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Xi (m)</w:t>
            </w:r>
          </w:p>
        </w:tc>
        <w:tc>
          <w:tcPr>
            <w:tcW w:w="1000" w:type="dxa"/>
            <w:tcBorders>
              <w:top w:val="nil"/>
              <w:left w:val="nil"/>
              <w:bottom w:val="single" w:sz="4" w:space="0" w:color="auto"/>
              <w:right w:val="single" w:sz="4" w:space="0" w:color="auto"/>
            </w:tcBorders>
            <w:shd w:val="clear" w:color="auto" w:fill="auto"/>
            <w:noWrap/>
            <w:vAlign w:val="bottom"/>
            <w:hideMark/>
          </w:tcPr>
          <w:p w14:paraId="74D5E773"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Xi^2 (m)</w:t>
            </w:r>
          </w:p>
        </w:tc>
        <w:tc>
          <w:tcPr>
            <w:tcW w:w="1000" w:type="dxa"/>
            <w:tcBorders>
              <w:top w:val="nil"/>
              <w:left w:val="nil"/>
              <w:bottom w:val="single" w:sz="4" w:space="0" w:color="auto"/>
              <w:right w:val="single" w:sz="4" w:space="0" w:color="auto"/>
            </w:tcBorders>
            <w:shd w:val="clear" w:color="auto" w:fill="auto"/>
            <w:noWrap/>
            <w:vAlign w:val="bottom"/>
            <w:hideMark/>
          </w:tcPr>
          <w:p w14:paraId="4D1D1599"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Px (KN)</w:t>
            </w:r>
          </w:p>
        </w:tc>
        <w:tc>
          <w:tcPr>
            <w:tcW w:w="1340" w:type="dxa"/>
            <w:tcBorders>
              <w:top w:val="nil"/>
              <w:left w:val="nil"/>
              <w:bottom w:val="single" w:sz="4" w:space="0" w:color="auto"/>
              <w:right w:val="single" w:sz="4" w:space="0" w:color="auto"/>
            </w:tcBorders>
            <w:shd w:val="clear" w:color="auto" w:fill="auto"/>
            <w:noWrap/>
            <w:vAlign w:val="bottom"/>
            <w:hideMark/>
          </w:tcPr>
          <w:p w14:paraId="6FD25AEE"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Pxpilote (KN)</w:t>
            </w:r>
          </w:p>
        </w:tc>
        <w:tc>
          <w:tcPr>
            <w:tcW w:w="1340" w:type="dxa"/>
            <w:tcBorders>
              <w:top w:val="nil"/>
              <w:left w:val="nil"/>
              <w:bottom w:val="single" w:sz="4" w:space="0" w:color="auto"/>
              <w:right w:val="single" w:sz="4" w:space="0" w:color="auto"/>
            </w:tcBorders>
            <w:shd w:val="clear" w:color="auto" w:fill="auto"/>
            <w:noWrap/>
            <w:vAlign w:val="bottom"/>
            <w:hideMark/>
          </w:tcPr>
          <w:p w14:paraId="73F7602F"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P_Pil+Px (KN)</w:t>
            </w:r>
          </w:p>
        </w:tc>
        <w:tc>
          <w:tcPr>
            <w:tcW w:w="1200" w:type="dxa"/>
            <w:tcBorders>
              <w:top w:val="nil"/>
              <w:left w:val="nil"/>
              <w:bottom w:val="nil"/>
              <w:right w:val="nil"/>
            </w:tcBorders>
            <w:shd w:val="clear" w:color="000000" w:fill="FFFFFF"/>
            <w:noWrap/>
            <w:vAlign w:val="bottom"/>
            <w:hideMark/>
          </w:tcPr>
          <w:p w14:paraId="7431D180"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 </w:t>
            </w:r>
          </w:p>
        </w:tc>
      </w:tr>
      <w:tr w:rsidR="00FD0A39" w:rsidRPr="00FD0A39" w14:paraId="228F2D87" w14:textId="77777777" w:rsidTr="00FD0A39">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2A17482E"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1</w:t>
            </w:r>
          </w:p>
        </w:tc>
        <w:tc>
          <w:tcPr>
            <w:tcW w:w="1040" w:type="dxa"/>
            <w:tcBorders>
              <w:top w:val="nil"/>
              <w:left w:val="nil"/>
              <w:bottom w:val="single" w:sz="4" w:space="0" w:color="auto"/>
              <w:right w:val="single" w:sz="4" w:space="0" w:color="auto"/>
            </w:tcBorders>
            <w:shd w:val="clear" w:color="000000" w:fill="D6DCE4"/>
            <w:noWrap/>
            <w:vAlign w:val="bottom"/>
            <w:hideMark/>
          </w:tcPr>
          <w:p w14:paraId="5A38CFFF"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-1.2</w:t>
            </w:r>
          </w:p>
        </w:tc>
        <w:tc>
          <w:tcPr>
            <w:tcW w:w="1000" w:type="dxa"/>
            <w:tcBorders>
              <w:top w:val="nil"/>
              <w:left w:val="nil"/>
              <w:bottom w:val="single" w:sz="4" w:space="0" w:color="auto"/>
              <w:right w:val="single" w:sz="4" w:space="0" w:color="auto"/>
            </w:tcBorders>
            <w:shd w:val="clear" w:color="auto" w:fill="auto"/>
            <w:noWrap/>
            <w:vAlign w:val="bottom"/>
            <w:hideMark/>
          </w:tcPr>
          <w:p w14:paraId="509047D2"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1.4</w:t>
            </w:r>
          </w:p>
        </w:tc>
        <w:tc>
          <w:tcPr>
            <w:tcW w:w="1000" w:type="dxa"/>
            <w:tcBorders>
              <w:top w:val="nil"/>
              <w:left w:val="nil"/>
              <w:bottom w:val="single" w:sz="4" w:space="0" w:color="auto"/>
              <w:right w:val="single" w:sz="4" w:space="0" w:color="auto"/>
            </w:tcBorders>
            <w:shd w:val="clear" w:color="auto" w:fill="auto"/>
            <w:noWrap/>
            <w:vAlign w:val="bottom"/>
            <w:hideMark/>
          </w:tcPr>
          <w:p w14:paraId="4A20297E"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-372.3</w:t>
            </w:r>
          </w:p>
        </w:tc>
        <w:tc>
          <w:tcPr>
            <w:tcW w:w="1340" w:type="dxa"/>
            <w:tcBorders>
              <w:top w:val="nil"/>
              <w:left w:val="nil"/>
              <w:bottom w:val="single" w:sz="4" w:space="0" w:color="auto"/>
              <w:right w:val="single" w:sz="4" w:space="0" w:color="auto"/>
            </w:tcBorders>
            <w:shd w:val="clear" w:color="auto" w:fill="auto"/>
            <w:noWrap/>
            <w:vAlign w:val="bottom"/>
            <w:hideMark/>
          </w:tcPr>
          <w:p w14:paraId="4EE49752"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478.3</w:t>
            </w:r>
          </w:p>
        </w:tc>
        <w:tc>
          <w:tcPr>
            <w:tcW w:w="1340" w:type="dxa"/>
            <w:tcBorders>
              <w:top w:val="nil"/>
              <w:left w:val="nil"/>
              <w:bottom w:val="single" w:sz="4" w:space="0" w:color="auto"/>
              <w:right w:val="single" w:sz="4" w:space="0" w:color="auto"/>
            </w:tcBorders>
            <w:shd w:val="clear" w:color="auto" w:fill="auto"/>
            <w:noWrap/>
            <w:vAlign w:val="bottom"/>
            <w:hideMark/>
          </w:tcPr>
          <w:p w14:paraId="328E08BF"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106.0</w:t>
            </w:r>
          </w:p>
        </w:tc>
        <w:tc>
          <w:tcPr>
            <w:tcW w:w="1200" w:type="dxa"/>
            <w:tcBorders>
              <w:top w:val="nil"/>
              <w:left w:val="nil"/>
              <w:bottom w:val="nil"/>
              <w:right w:val="nil"/>
            </w:tcBorders>
            <w:shd w:val="clear" w:color="000000" w:fill="FFFFFF"/>
            <w:noWrap/>
            <w:vAlign w:val="bottom"/>
            <w:hideMark/>
          </w:tcPr>
          <w:p w14:paraId="0DF246B4"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 </w:t>
            </w:r>
          </w:p>
        </w:tc>
      </w:tr>
      <w:tr w:rsidR="00FD0A39" w:rsidRPr="00FD0A39" w14:paraId="4288C776" w14:textId="77777777" w:rsidTr="00FD0A39">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69D2481E"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2</w:t>
            </w:r>
          </w:p>
        </w:tc>
        <w:tc>
          <w:tcPr>
            <w:tcW w:w="1040" w:type="dxa"/>
            <w:tcBorders>
              <w:top w:val="nil"/>
              <w:left w:val="nil"/>
              <w:bottom w:val="single" w:sz="4" w:space="0" w:color="auto"/>
              <w:right w:val="single" w:sz="4" w:space="0" w:color="auto"/>
            </w:tcBorders>
            <w:shd w:val="clear" w:color="000000" w:fill="D6DCE4"/>
            <w:noWrap/>
            <w:vAlign w:val="bottom"/>
            <w:hideMark/>
          </w:tcPr>
          <w:p w14:paraId="432589F4"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1.2</w:t>
            </w:r>
          </w:p>
        </w:tc>
        <w:tc>
          <w:tcPr>
            <w:tcW w:w="1000" w:type="dxa"/>
            <w:tcBorders>
              <w:top w:val="nil"/>
              <w:left w:val="nil"/>
              <w:bottom w:val="single" w:sz="4" w:space="0" w:color="auto"/>
              <w:right w:val="single" w:sz="4" w:space="0" w:color="auto"/>
            </w:tcBorders>
            <w:shd w:val="clear" w:color="auto" w:fill="auto"/>
            <w:noWrap/>
            <w:vAlign w:val="bottom"/>
            <w:hideMark/>
          </w:tcPr>
          <w:p w14:paraId="122A346E"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1.4</w:t>
            </w:r>
          </w:p>
        </w:tc>
        <w:tc>
          <w:tcPr>
            <w:tcW w:w="1000" w:type="dxa"/>
            <w:tcBorders>
              <w:top w:val="nil"/>
              <w:left w:val="nil"/>
              <w:bottom w:val="single" w:sz="4" w:space="0" w:color="auto"/>
              <w:right w:val="single" w:sz="4" w:space="0" w:color="auto"/>
            </w:tcBorders>
            <w:shd w:val="clear" w:color="auto" w:fill="auto"/>
            <w:noWrap/>
            <w:vAlign w:val="bottom"/>
            <w:hideMark/>
          </w:tcPr>
          <w:p w14:paraId="782A0AD1"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372.3</w:t>
            </w:r>
          </w:p>
        </w:tc>
        <w:tc>
          <w:tcPr>
            <w:tcW w:w="1340" w:type="dxa"/>
            <w:tcBorders>
              <w:top w:val="nil"/>
              <w:left w:val="nil"/>
              <w:bottom w:val="single" w:sz="4" w:space="0" w:color="auto"/>
              <w:right w:val="single" w:sz="4" w:space="0" w:color="auto"/>
            </w:tcBorders>
            <w:shd w:val="clear" w:color="auto" w:fill="auto"/>
            <w:noWrap/>
            <w:vAlign w:val="bottom"/>
            <w:hideMark/>
          </w:tcPr>
          <w:p w14:paraId="7FEDF03A"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478.3</w:t>
            </w:r>
          </w:p>
        </w:tc>
        <w:tc>
          <w:tcPr>
            <w:tcW w:w="1340" w:type="dxa"/>
            <w:tcBorders>
              <w:top w:val="nil"/>
              <w:left w:val="nil"/>
              <w:bottom w:val="single" w:sz="4" w:space="0" w:color="auto"/>
              <w:right w:val="single" w:sz="4" w:space="0" w:color="auto"/>
            </w:tcBorders>
            <w:shd w:val="clear" w:color="auto" w:fill="auto"/>
            <w:noWrap/>
            <w:vAlign w:val="bottom"/>
            <w:hideMark/>
          </w:tcPr>
          <w:p w14:paraId="6625EE75"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850.6</w:t>
            </w:r>
          </w:p>
        </w:tc>
        <w:tc>
          <w:tcPr>
            <w:tcW w:w="1200" w:type="dxa"/>
            <w:tcBorders>
              <w:top w:val="nil"/>
              <w:left w:val="nil"/>
              <w:bottom w:val="nil"/>
              <w:right w:val="nil"/>
            </w:tcBorders>
            <w:shd w:val="clear" w:color="000000" w:fill="FFFFFF"/>
            <w:noWrap/>
            <w:vAlign w:val="bottom"/>
            <w:hideMark/>
          </w:tcPr>
          <w:p w14:paraId="5839F56A"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 </w:t>
            </w:r>
          </w:p>
        </w:tc>
      </w:tr>
      <w:tr w:rsidR="00FD0A39" w:rsidRPr="00FD0A39" w14:paraId="2053C096" w14:textId="77777777" w:rsidTr="00FD0A39">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1458DF8C"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3</w:t>
            </w:r>
          </w:p>
        </w:tc>
        <w:tc>
          <w:tcPr>
            <w:tcW w:w="1040" w:type="dxa"/>
            <w:tcBorders>
              <w:top w:val="nil"/>
              <w:left w:val="nil"/>
              <w:bottom w:val="single" w:sz="4" w:space="0" w:color="auto"/>
              <w:right w:val="single" w:sz="4" w:space="0" w:color="auto"/>
            </w:tcBorders>
            <w:shd w:val="clear" w:color="000000" w:fill="D6DCE4"/>
            <w:noWrap/>
            <w:vAlign w:val="bottom"/>
            <w:hideMark/>
          </w:tcPr>
          <w:p w14:paraId="3084C3FE"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-1.2</w:t>
            </w:r>
          </w:p>
        </w:tc>
        <w:tc>
          <w:tcPr>
            <w:tcW w:w="1000" w:type="dxa"/>
            <w:tcBorders>
              <w:top w:val="nil"/>
              <w:left w:val="nil"/>
              <w:bottom w:val="single" w:sz="4" w:space="0" w:color="auto"/>
              <w:right w:val="single" w:sz="4" w:space="0" w:color="auto"/>
            </w:tcBorders>
            <w:shd w:val="clear" w:color="auto" w:fill="auto"/>
            <w:noWrap/>
            <w:vAlign w:val="bottom"/>
            <w:hideMark/>
          </w:tcPr>
          <w:p w14:paraId="705FC1B6"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1.4</w:t>
            </w:r>
          </w:p>
        </w:tc>
        <w:tc>
          <w:tcPr>
            <w:tcW w:w="1000" w:type="dxa"/>
            <w:tcBorders>
              <w:top w:val="nil"/>
              <w:left w:val="nil"/>
              <w:bottom w:val="single" w:sz="4" w:space="0" w:color="auto"/>
              <w:right w:val="single" w:sz="4" w:space="0" w:color="auto"/>
            </w:tcBorders>
            <w:shd w:val="clear" w:color="auto" w:fill="auto"/>
            <w:noWrap/>
            <w:vAlign w:val="bottom"/>
            <w:hideMark/>
          </w:tcPr>
          <w:p w14:paraId="2497462D"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-372.3</w:t>
            </w:r>
          </w:p>
        </w:tc>
        <w:tc>
          <w:tcPr>
            <w:tcW w:w="1340" w:type="dxa"/>
            <w:tcBorders>
              <w:top w:val="nil"/>
              <w:left w:val="nil"/>
              <w:bottom w:val="single" w:sz="4" w:space="0" w:color="auto"/>
              <w:right w:val="single" w:sz="4" w:space="0" w:color="auto"/>
            </w:tcBorders>
            <w:shd w:val="clear" w:color="auto" w:fill="auto"/>
            <w:noWrap/>
            <w:vAlign w:val="bottom"/>
            <w:hideMark/>
          </w:tcPr>
          <w:p w14:paraId="5A6BE4EB"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478.3</w:t>
            </w:r>
          </w:p>
        </w:tc>
        <w:tc>
          <w:tcPr>
            <w:tcW w:w="1340" w:type="dxa"/>
            <w:tcBorders>
              <w:top w:val="nil"/>
              <w:left w:val="nil"/>
              <w:bottom w:val="single" w:sz="4" w:space="0" w:color="auto"/>
              <w:right w:val="single" w:sz="4" w:space="0" w:color="auto"/>
            </w:tcBorders>
            <w:shd w:val="clear" w:color="auto" w:fill="auto"/>
            <w:noWrap/>
            <w:vAlign w:val="bottom"/>
            <w:hideMark/>
          </w:tcPr>
          <w:p w14:paraId="7839EA87"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106.0</w:t>
            </w:r>
          </w:p>
        </w:tc>
        <w:tc>
          <w:tcPr>
            <w:tcW w:w="1200" w:type="dxa"/>
            <w:tcBorders>
              <w:top w:val="nil"/>
              <w:left w:val="nil"/>
              <w:bottom w:val="nil"/>
              <w:right w:val="nil"/>
            </w:tcBorders>
            <w:shd w:val="clear" w:color="000000" w:fill="FFFFFF"/>
            <w:noWrap/>
            <w:vAlign w:val="bottom"/>
            <w:hideMark/>
          </w:tcPr>
          <w:p w14:paraId="60E7311B"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 </w:t>
            </w:r>
          </w:p>
        </w:tc>
      </w:tr>
      <w:tr w:rsidR="00FD0A39" w:rsidRPr="00FD0A39" w14:paraId="4AA20517" w14:textId="77777777" w:rsidTr="00FD0A39">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481003EC"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4</w:t>
            </w:r>
          </w:p>
        </w:tc>
        <w:tc>
          <w:tcPr>
            <w:tcW w:w="1040" w:type="dxa"/>
            <w:tcBorders>
              <w:top w:val="nil"/>
              <w:left w:val="nil"/>
              <w:bottom w:val="single" w:sz="4" w:space="0" w:color="auto"/>
              <w:right w:val="single" w:sz="4" w:space="0" w:color="auto"/>
            </w:tcBorders>
            <w:shd w:val="clear" w:color="000000" w:fill="D6DCE4"/>
            <w:noWrap/>
            <w:vAlign w:val="bottom"/>
            <w:hideMark/>
          </w:tcPr>
          <w:p w14:paraId="29734EE0"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1.2</w:t>
            </w:r>
          </w:p>
        </w:tc>
        <w:tc>
          <w:tcPr>
            <w:tcW w:w="1000" w:type="dxa"/>
            <w:tcBorders>
              <w:top w:val="nil"/>
              <w:left w:val="nil"/>
              <w:bottom w:val="single" w:sz="4" w:space="0" w:color="auto"/>
              <w:right w:val="single" w:sz="4" w:space="0" w:color="auto"/>
            </w:tcBorders>
            <w:shd w:val="clear" w:color="auto" w:fill="auto"/>
            <w:noWrap/>
            <w:vAlign w:val="bottom"/>
            <w:hideMark/>
          </w:tcPr>
          <w:p w14:paraId="47A5AE8F"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1.4</w:t>
            </w:r>
          </w:p>
        </w:tc>
        <w:tc>
          <w:tcPr>
            <w:tcW w:w="1000" w:type="dxa"/>
            <w:tcBorders>
              <w:top w:val="nil"/>
              <w:left w:val="nil"/>
              <w:bottom w:val="single" w:sz="4" w:space="0" w:color="auto"/>
              <w:right w:val="single" w:sz="4" w:space="0" w:color="auto"/>
            </w:tcBorders>
            <w:shd w:val="clear" w:color="auto" w:fill="auto"/>
            <w:noWrap/>
            <w:vAlign w:val="bottom"/>
            <w:hideMark/>
          </w:tcPr>
          <w:p w14:paraId="3A266CDB"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372.3</w:t>
            </w:r>
          </w:p>
        </w:tc>
        <w:tc>
          <w:tcPr>
            <w:tcW w:w="1340" w:type="dxa"/>
            <w:tcBorders>
              <w:top w:val="nil"/>
              <w:left w:val="nil"/>
              <w:bottom w:val="single" w:sz="4" w:space="0" w:color="auto"/>
              <w:right w:val="single" w:sz="4" w:space="0" w:color="auto"/>
            </w:tcBorders>
            <w:shd w:val="clear" w:color="auto" w:fill="auto"/>
            <w:noWrap/>
            <w:vAlign w:val="bottom"/>
            <w:hideMark/>
          </w:tcPr>
          <w:p w14:paraId="6F2ADD48"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478.3</w:t>
            </w:r>
          </w:p>
        </w:tc>
        <w:tc>
          <w:tcPr>
            <w:tcW w:w="1340" w:type="dxa"/>
            <w:tcBorders>
              <w:top w:val="nil"/>
              <w:left w:val="nil"/>
              <w:bottom w:val="single" w:sz="4" w:space="0" w:color="auto"/>
              <w:right w:val="single" w:sz="4" w:space="0" w:color="auto"/>
            </w:tcBorders>
            <w:shd w:val="clear" w:color="auto" w:fill="auto"/>
            <w:noWrap/>
            <w:vAlign w:val="bottom"/>
            <w:hideMark/>
          </w:tcPr>
          <w:p w14:paraId="5A77F72F"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850.6</w:t>
            </w:r>
          </w:p>
        </w:tc>
        <w:tc>
          <w:tcPr>
            <w:tcW w:w="1200" w:type="dxa"/>
            <w:tcBorders>
              <w:top w:val="nil"/>
              <w:left w:val="nil"/>
              <w:bottom w:val="nil"/>
              <w:right w:val="nil"/>
            </w:tcBorders>
            <w:shd w:val="clear" w:color="000000" w:fill="FFFFFF"/>
            <w:noWrap/>
            <w:vAlign w:val="bottom"/>
            <w:hideMark/>
          </w:tcPr>
          <w:p w14:paraId="4752B2CC"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 </w:t>
            </w:r>
          </w:p>
        </w:tc>
      </w:tr>
      <w:tr w:rsidR="00FD0A39" w:rsidRPr="00FD0A39" w14:paraId="03C87E0C" w14:textId="77777777" w:rsidTr="00FD0A39">
        <w:trPr>
          <w:trHeight w:val="300"/>
        </w:trPr>
        <w:tc>
          <w:tcPr>
            <w:tcW w:w="2440" w:type="dxa"/>
            <w:tcBorders>
              <w:top w:val="nil"/>
              <w:left w:val="nil"/>
              <w:bottom w:val="nil"/>
              <w:right w:val="nil"/>
            </w:tcBorders>
            <w:shd w:val="clear" w:color="000000" w:fill="FFFFFF"/>
            <w:noWrap/>
            <w:vAlign w:val="bottom"/>
            <w:hideMark/>
          </w:tcPr>
          <w:p w14:paraId="44AA1A0C"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 </w:t>
            </w:r>
          </w:p>
        </w:tc>
        <w:tc>
          <w:tcPr>
            <w:tcW w:w="1040" w:type="dxa"/>
            <w:tcBorders>
              <w:top w:val="nil"/>
              <w:left w:val="single" w:sz="4" w:space="0" w:color="auto"/>
              <w:bottom w:val="single" w:sz="4" w:space="0" w:color="auto"/>
              <w:right w:val="single" w:sz="4" w:space="0" w:color="auto"/>
            </w:tcBorders>
            <w:shd w:val="clear" w:color="auto" w:fill="auto"/>
            <w:noWrap/>
            <w:vAlign w:val="bottom"/>
            <w:hideMark/>
          </w:tcPr>
          <w:p w14:paraId="4CB61E44" w14:textId="77777777" w:rsidR="00FD0A39" w:rsidRPr="00FD0A39" w:rsidRDefault="00FD0A39" w:rsidP="00FD0A39">
            <w:pPr>
              <w:suppressAutoHyphens w:val="0"/>
              <w:jc w:val="center"/>
              <w:rPr>
                <w:rFonts w:ascii="Calibri" w:hAnsi="Calibri" w:cs="Calibri"/>
                <w:b/>
                <w:bCs/>
                <w:color w:val="000000"/>
                <w:szCs w:val="22"/>
                <w:lang w:eastAsia="es-CO"/>
              </w:rPr>
            </w:pPr>
            <w:r w:rsidRPr="00FD0A39">
              <w:rPr>
                <w:rFonts w:ascii="Calibri" w:hAnsi="Calibri" w:cs="Calibri"/>
                <w:b/>
                <w:bCs/>
                <w:color w:val="000000"/>
                <w:szCs w:val="22"/>
                <w:lang w:eastAsia="es-CO"/>
              </w:rPr>
              <w:t>Σ</w:t>
            </w:r>
          </w:p>
        </w:tc>
        <w:tc>
          <w:tcPr>
            <w:tcW w:w="1000" w:type="dxa"/>
            <w:tcBorders>
              <w:top w:val="nil"/>
              <w:left w:val="nil"/>
              <w:bottom w:val="single" w:sz="4" w:space="0" w:color="auto"/>
              <w:right w:val="single" w:sz="4" w:space="0" w:color="auto"/>
            </w:tcBorders>
            <w:shd w:val="clear" w:color="auto" w:fill="auto"/>
            <w:noWrap/>
            <w:vAlign w:val="bottom"/>
            <w:hideMark/>
          </w:tcPr>
          <w:p w14:paraId="01B403BA" w14:textId="77777777" w:rsidR="00FD0A39" w:rsidRPr="00FD0A39" w:rsidRDefault="00FD0A39" w:rsidP="00FD0A39">
            <w:pPr>
              <w:suppressAutoHyphens w:val="0"/>
              <w:jc w:val="center"/>
              <w:rPr>
                <w:rFonts w:ascii="Calibri" w:hAnsi="Calibri" w:cs="Calibri"/>
                <w:b/>
                <w:bCs/>
                <w:color w:val="000000"/>
                <w:szCs w:val="22"/>
                <w:lang w:eastAsia="es-CO"/>
              </w:rPr>
            </w:pPr>
            <w:r w:rsidRPr="00FD0A39">
              <w:rPr>
                <w:rFonts w:ascii="Calibri" w:hAnsi="Calibri" w:cs="Calibri"/>
                <w:b/>
                <w:bCs/>
                <w:color w:val="000000"/>
                <w:szCs w:val="22"/>
                <w:lang w:eastAsia="es-CO"/>
              </w:rPr>
              <w:t>5.76</w:t>
            </w:r>
          </w:p>
        </w:tc>
        <w:tc>
          <w:tcPr>
            <w:tcW w:w="1000" w:type="dxa"/>
            <w:tcBorders>
              <w:top w:val="nil"/>
              <w:left w:val="nil"/>
              <w:bottom w:val="nil"/>
              <w:right w:val="nil"/>
            </w:tcBorders>
            <w:shd w:val="clear" w:color="000000" w:fill="FFFFFF"/>
            <w:noWrap/>
            <w:vAlign w:val="bottom"/>
            <w:hideMark/>
          </w:tcPr>
          <w:p w14:paraId="71FFB50F"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79D1ED05"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057ED13B"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 </w:t>
            </w:r>
          </w:p>
        </w:tc>
        <w:tc>
          <w:tcPr>
            <w:tcW w:w="1200" w:type="dxa"/>
            <w:tcBorders>
              <w:top w:val="nil"/>
              <w:left w:val="nil"/>
              <w:bottom w:val="nil"/>
              <w:right w:val="nil"/>
            </w:tcBorders>
            <w:shd w:val="clear" w:color="000000" w:fill="FFFFFF"/>
            <w:noWrap/>
            <w:vAlign w:val="bottom"/>
            <w:hideMark/>
          </w:tcPr>
          <w:p w14:paraId="6D2D7403"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 </w:t>
            </w:r>
          </w:p>
        </w:tc>
      </w:tr>
      <w:tr w:rsidR="00FD0A39" w:rsidRPr="00FD0A39" w14:paraId="40C10AA5" w14:textId="77777777" w:rsidTr="00FD0A39">
        <w:trPr>
          <w:trHeight w:val="300"/>
        </w:trPr>
        <w:tc>
          <w:tcPr>
            <w:tcW w:w="2440" w:type="dxa"/>
            <w:tcBorders>
              <w:top w:val="nil"/>
              <w:left w:val="nil"/>
              <w:bottom w:val="nil"/>
              <w:right w:val="nil"/>
            </w:tcBorders>
            <w:shd w:val="clear" w:color="000000" w:fill="FFFFFF"/>
            <w:noWrap/>
            <w:vAlign w:val="bottom"/>
            <w:hideMark/>
          </w:tcPr>
          <w:p w14:paraId="3D9835A7"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 </w:t>
            </w:r>
          </w:p>
        </w:tc>
        <w:tc>
          <w:tcPr>
            <w:tcW w:w="1040" w:type="dxa"/>
            <w:tcBorders>
              <w:top w:val="nil"/>
              <w:left w:val="nil"/>
              <w:bottom w:val="nil"/>
              <w:right w:val="nil"/>
            </w:tcBorders>
            <w:shd w:val="clear" w:color="000000" w:fill="FFFFFF"/>
            <w:noWrap/>
            <w:vAlign w:val="bottom"/>
            <w:hideMark/>
          </w:tcPr>
          <w:p w14:paraId="134F105A"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 </w:t>
            </w:r>
          </w:p>
        </w:tc>
        <w:tc>
          <w:tcPr>
            <w:tcW w:w="1000" w:type="dxa"/>
            <w:tcBorders>
              <w:top w:val="nil"/>
              <w:left w:val="nil"/>
              <w:bottom w:val="nil"/>
              <w:right w:val="nil"/>
            </w:tcBorders>
            <w:shd w:val="clear" w:color="000000" w:fill="FFFFFF"/>
            <w:noWrap/>
            <w:vAlign w:val="bottom"/>
            <w:hideMark/>
          </w:tcPr>
          <w:p w14:paraId="5B330783"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 </w:t>
            </w:r>
          </w:p>
        </w:tc>
        <w:tc>
          <w:tcPr>
            <w:tcW w:w="1000" w:type="dxa"/>
            <w:tcBorders>
              <w:top w:val="nil"/>
              <w:left w:val="nil"/>
              <w:bottom w:val="nil"/>
              <w:right w:val="nil"/>
            </w:tcBorders>
            <w:shd w:val="clear" w:color="000000" w:fill="FFFFFF"/>
            <w:noWrap/>
            <w:vAlign w:val="bottom"/>
            <w:hideMark/>
          </w:tcPr>
          <w:p w14:paraId="4FB41CFB"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4BC8B4B5"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6DC95054"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 </w:t>
            </w:r>
          </w:p>
        </w:tc>
        <w:tc>
          <w:tcPr>
            <w:tcW w:w="1200" w:type="dxa"/>
            <w:tcBorders>
              <w:top w:val="nil"/>
              <w:left w:val="nil"/>
              <w:bottom w:val="nil"/>
              <w:right w:val="nil"/>
            </w:tcBorders>
            <w:shd w:val="clear" w:color="000000" w:fill="FFFFFF"/>
            <w:noWrap/>
            <w:vAlign w:val="bottom"/>
            <w:hideMark/>
          </w:tcPr>
          <w:p w14:paraId="5F1B98C8"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 </w:t>
            </w:r>
          </w:p>
        </w:tc>
      </w:tr>
      <w:tr w:rsidR="00FD0A39" w:rsidRPr="00FD0A39" w14:paraId="402E520B" w14:textId="77777777" w:rsidTr="00FD0A39">
        <w:trPr>
          <w:trHeight w:val="300"/>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C23B8D" w14:textId="77777777" w:rsidR="00FD0A39" w:rsidRPr="00FD0A39" w:rsidRDefault="00FD0A39" w:rsidP="00FD0A39">
            <w:pPr>
              <w:suppressAutoHyphens w:val="0"/>
              <w:jc w:val="center"/>
              <w:rPr>
                <w:rFonts w:ascii="Calibri" w:hAnsi="Calibri" w:cs="Calibri"/>
                <w:b/>
                <w:bCs/>
                <w:color w:val="000000"/>
                <w:szCs w:val="22"/>
                <w:lang w:eastAsia="es-CO"/>
              </w:rPr>
            </w:pPr>
            <w:r w:rsidRPr="00FD0A39">
              <w:rPr>
                <w:rFonts w:ascii="Calibri" w:hAnsi="Calibri" w:cs="Calibri"/>
                <w:b/>
                <w:bCs/>
                <w:color w:val="000000"/>
                <w:szCs w:val="22"/>
                <w:lang w:eastAsia="es-CO"/>
              </w:rPr>
              <w:t>ANALISIS EN SENTIDO Y</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5E73615E" w14:textId="77777777" w:rsidR="00FD0A39" w:rsidRPr="00FD0A39" w:rsidRDefault="00FD0A39" w:rsidP="00FD0A39">
            <w:pPr>
              <w:suppressAutoHyphens w:val="0"/>
              <w:jc w:val="center"/>
              <w:rPr>
                <w:rFonts w:ascii="Calibri" w:hAnsi="Calibri" w:cs="Calibri"/>
                <w:b/>
                <w:bCs/>
                <w:color w:val="000000"/>
                <w:szCs w:val="22"/>
                <w:lang w:eastAsia="es-CO"/>
              </w:rPr>
            </w:pPr>
            <w:r w:rsidRPr="00FD0A39">
              <w:rPr>
                <w:rFonts w:ascii="Calibri" w:hAnsi="Calibri" w:cs="Calibri"/>
                <w:b/>
                <w:bCs/>
                <w:color w:val="000000"/>
                <w:szCs w:val="22"/>
                <w:lang w:eastAsia="es-CO"/>
              </w:rPr>
              <w:t>1</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14:paraId="0B6B487D" w14:textId="77777777" w:rsidR="00FD0A39" w:rsidRPr="00FD0A39" w:rsidRDefault="00FD0A39" w:rsidP="00FD0A39">
            <w:pPr>
              <w:suppressAutoHyphens w:val="0"/>
              <w:jc w:val="center"/>
              <w:rPr>
                <w:rFonts w:ascii="Calibri" w:hAnsi="Calibri" w:cs="Calibri"/>
                <w:b/>
                <w:bCs/>
                <w:color w:val="000000"/>
                <w:szCs w:val="22"/>
                <w:lang w:eastAsia="es-CO"/>
              </w:rPr>
            </w:pPr>
            <w:r w:rsidRPr="00FD0A39">
              <w:rPr>
                <w:rFonts w:ascii="Calibri" w:hAnsi="Calibri" w:cs="Calibri"/>
                <w:b/>
                <w:bCs/>
                <w:color w:val="000000"/>
                <w:szCs w:val="22"/>
                <w:lang w:eastAsia="es-CO"/>
              </w:rPr>
              <w:t>2</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14:paraId="2DC8A81F" w14:textId="77777777" w:rsidR="00FD0A39" w:rsidRPr="00FD0A39" w:rsidRDefault="00FD0A39" w:rsidP="00FD0A39">
            <w:pPr>
              <w:suppressAutoHyphens w:val="0"/>
              <w:jc w:val="center"/>
              <w:rPr>
                <w:rFonts w:ascii="Calibri" w:hAnsi="Calibri" w:cs="Calibri"/>
                <w:b/>
                <w:bCs/>
                <w:color w:val="000000"/>
                <w:szCs w:val="22"/>
                <w:lang w:eastAsia="es-CO"/>
              </w:rPr>
            </w:pPr>
            <w:r w:rsidRPr="00FD0A39">
              <w:rPr>
                <w:rFonts w:ascii="Calibri" w:hAnsi="Calibri" w:cs="Calibri"/>
                <w:b/>
                <w:bCs/>
                <w:color w:val="000000"/>
                <w:szCs w:val="22"/>
                <w:lang w:eastAsia="es-CO"/>
              </w:rPr>
              <w:t>3</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05E67665" w14:textId="77777777" w:rsidR="00FD0A39" w:rsidRPr="00FD0A39" w:rsidRDefault="00FD0A39" w:rsidP="00FD0A39">
            <w:pPr>
              <w:suppressAutoHyphens w:val="0"/>
              <w:jc w:val="center"/>
              <w:rPr>
                <w:rFonts w:ascii="Calibri" w:hAnsi="Calibri" w:cs="Calibri"/>
                <w:b/>
                <w:bCs/>
                <w:color w:val="000000"/>
                <w:szCs w:val="22"/>
                <w:lang w:eastAsia="es-CO"/>
              </w:rPr>
            </w:pPr>
            <w:r w:rsidRPr="00FD0A39">
              <w:rPr>
                <w:rFonts w:ascii="Calibri" w:hAnsi="Calibri" w:cs="Calibri"/>
                <w:b/>
                <w:bCs/>
                <w:color w:val="000000"/>
                <w:szCs w:val="22"/>
                <w:lang w:eastAsia="es-CO"/>
              </w:rPr>
              <w:t>4</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7558BEF4" w14:textId="77777777" w:rsidR="00FD0A39" w:rsidRPr="00FD0A39" w:rsidRDefault="00FD0A39" w:rsidP="00FD0A39">
            <w:pPr>
              <w:suppressAutoHyphens w:val="0"/>
              <w:jc w:val="center"/>
              <w:rPr>
                <w:rFonts w:ascii="Calibri" w:hAnsi="Calibri" w:cs="Calibri"/>
                <w:b/>
                <w:bCs/>
                <w:color w:val="000000"/>
                <w:szCs w:val="22"/>
                <w:lang w:eastAsia="es-CO"/>
              </w:rPr>
            </w:pPr>
            <w:r w:rsidRPr="00FD0A39">
              <w:rPr>
                <w:rFonts w:ascii="Calibri" w:hAnsi="Calibri" w:cs="Calibri"/>
                <w:b/>
                <w:bCs/>
                <w:color w:val="000000"/>
                <w:szCs w:val="22"/>
                <w:lang w:eastAsia="es-CO"/>
              </w:rPr>
              <w:t>5=3+4</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68A294AB" w14:textId="77777777" w:rsidR="00FD0A39" w:rsidRPr="00FD0A39" w:rsidRDefault="00FD0A39" w:rsidP="00FD0A39">
            <w:pPr>
              <w:suppressAutoHyphens w:val="0"/>
              <w:jc w:val="center"/>
              <w:rPr>
                <w:rFonts w:ascii="Calibri" w:hAnsi="Calibri" w:cs="Calibri"/>
                <w:b/>
                <w:bCs/>
                <w:color w:val="000000"/>
                <w:szCs w:val="22"/>
                <w:lang w:eastAsia="es-CO"/>
              </w:rPr>
            </w:pPr>
            <w:r w:rsidRPr="00FD0A39">
              <w:rPr>
                <w:rFonts w:ascii="Calibri" w:hAnsi="Calibri" w:cs="Calibri"/>
                <w:b/>
                <w:bCs/>
                <w:color w:val="000000"/>
                <w:szCs w:val="22"/>
                <w:lang w:eastAsia="es-CO"/>
              </w:rPr>
              <w:t>P por pilote</w:t>
            </w:r>
          </w:p>
        </w:tc>
      </w:tr>
      <w:tr w:rsidR="00FD0A39" w:rsidRPr="00FD0A39" w14:paraId="252DDDF5" w14:textId="77777777" w:rsidTr="00FD0A39">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4C0E3561"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Pilote</w:t>
            </w:r>
          </w:p>
        </w:tc>
        <w:tc>
          <w:tcPr>
            <w:tcW w:w="1040" w:type="dxa"/>
            <w:tcBorders>
              <w:top w:val="nil"/>
              <w:left w:val="nil"/>
              <w:bottom w:val="single" w:sz="4" w:space="0" w:color="auto"/>
              <w:right w:val="single" w:sz="4" w:space="0" w:color="auto"/>
            </w:tcBorders>
            <w:shd w:val="clear" w:color="auto" w:fill="auto"/>
            <w:noWrap/>
            <w:vAlign w:val="bottom"/>
            <w:hideMark/>
          </w:tcPr>
          <w:p w14:paraId="5822ABB8"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Yi (m)</w:t>
            </w:r>
          </w:p>
        </w:tc>
        <w:tc>
          <w:tcPr>
            <w:tcW w:w="1000" w:type="dxa"/>
            <w:tcBorders>
              <w:top w:val="nil"/>
              <w:left w:val="nil"/>
              <w:bottom w:val="single" w:sz="4" w:space="0" w:color="auto"/>
              <w:right w:val="single" w:sz="4" w:space="0" w:color="auto"/>
            </w:tcBorders>
            <w:shd w:val="clear" w:color="auto" w:fill="auto"/>
            <w:noWrap/>
            <w:vAlign w:val="bottom"/>
            <w:hideMark/>
          </w:tcPr>
          <w:p w14:paraId="452297BF"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Yi^2 (m)</w:t>
            </w:r>
          </w:p>
        </w:tc>
        <w:tc>
          <w:tcPr>
            <w:tcW w:w="1000" w:type="dxa"/>
            <w:tcBorders>
              <w:top w:val="nil"/>
              <w:left w:val="nil"/>
              <w:bottom w:val="single" w:sz="4" w:space="0" w:color="auto"/>
              <w:right w:val="single" w:sz="4" w:space="0" w:color="auto"/>
            </w:tcBorders>
            <w:shd w:val="clear" w:color="auto" w:fill="auto"/>
            <w:noWrap/>
            <w:vAlign w:val="bottom"/>
            <w:hideMark/>
          </w:tcPr>
          <w:p w14:paraId="5B24556C"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Py (KN)</w:t>
            </w:r>
          </w:p>
        </w:tc>
        <w:tc>
          <w:tcPr>
            <w:tcW w:w="1340" w:type="dxa"/>
            <w:tcBorders>
              <w:top w:val="nil"/>
              <w:left w:val="nil"/>
              <w:bottom w:val="single" w:sz="4" w:space="0" w:color="auto"/>
              <w:right w:val="single" w:sz="4" w:space="0" w:color="auto"/>
            </w:tcBorders>
            <w:shd w:val="clear" w:color="auto" w:fill="auto"/>
            <w:noWrap/>
            <w:vAlign w:val="bottom"/>
            <w:hideMark/>
          </w:tcPr>
          <w:p w14:paraId="1BEE04AD"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Pxpilote (KN)</w:t>
            </w:r>
          </w:p>
        </w:tc>
        <w:tc>
          <w:tcPr>
            <w:tcW w:w="1340" w:type="dxa"/>
            <w:tcBorders>
              <w:top w:val="nil"/>
              <w:left w:val="nil"/>
              <w:bottom w:val="single" w:sz="4" w:space="0" w:color="auto"/>
              <w:right w:val="single" w:sz="4" w:space="0" w:color="auto"/>
            </w:tcBorders>
            <w:shd w:val="clear" w:color="auto" w:fill="auto"/>
            <w:noWrap/>
            <w:vAlign w:val="bottom"/>
            <w:hideMark/>
          </w:tcPr>
          <w:p w14:paraId="15361EAB"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P_Pil+Py (KN)</w:t>
            </w:r>
          </w:p>
        </w:tc>
        <w:tc>
          <w:tcPr>
            <w:tcW w:w="1200" w:type="dxa"/>
            <w:tcBorders>
              <w:top w:val="nil"/>
              <w:left w:val="nil"/>
              <w:bottom w:val="single" w:sz="4" w:space="0" w:color="auto"/>
              <w:right w:val="single" w:sz="4" w:space="0" w:color="auto"/>
            </w:tcBorders>
            <w:shd w:val="clear" w:color="auto" w:fill="auto"/>
            <w:noWrap/>
            <w:vAlign w:val="bottom"/>
            <w:hideMark/>
          </w:tcPr>
          <w:p w14:paraId="584333FA" w14:textId="77777777" w:rsidR="00FD0A39" w:rsidRPr="00FD0A39" w:rsidRDefault="00FD0A39" w:rsidP="00FD0A39">
            <w:pPr>
              <w:suppressAutoHyphens w:val="0"/>
              <w:jc w:val="center"/>
              <w:rPr>
                <w:rFonts w:ascii="Calibri" w:hAnsi="Calibri" w:cs="Calibri"/>
                <w:b/>
                <w:bCs/>
                <w:color w:val="000000"/>
                <w:szCs w:val="22"/>
                <w:lang w:eastAsia="es-CO"/>
              </w:rPr>
            </w:pPr>
            <w:r w:rsidRPr="00FD0A39">
              <w:rPr>
                <w:rFonts w:ascii="Calibri" w:hAnsi="Calibri" w:cs="Calibri"/>
                <w:b/>
                <w:bCs/>
                <w:color w:val="000000"/>
                <w:szCs w:val="22"/>
                <w:lang w:eastAsia="es-CO"/>
              </w:rPr>
              <w:t>P_X y Y (KN)</w:t>
            </w:r>
          </w:p>
        </w:tc>
      </w:tr>
      <w:tr w:rsidR="00FD0A39" w:rsidRPr="00FD0A39" w14:paraId="3578A7A2" w14:textId="77777777" w:rsidTr="00FD0A39">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6BA8B533"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1</w:t>
            </w:r>
          </w:p>
        </w:tc>
        <w:tc>
          <w:tcPr>
            <w:tcW w:w="1040" w:type="dxa"/>
            <w:tcBorders>
              <w:top w:val="nil"/>
              <w:left w:val="nil"/>
              <w:bottom w:val="single" w:sz="4" w:space="0" w:color="auto"/>
              <w:right w:val="single" w:sz="4" w:space="0" w:color="auto"/>
            </w:tcBorders>
            <w:shd w:val="clear" w:color="000000" w:fill="D6DCE4"/>
            <w:noWrap/>
            <w:vAlign w:val="bottom"/>
            <w:hideMark/>
          </w:tcPr>
          <w:p w14:paraId="423C6462"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1.20</w:t>
            </w:r>
          </w:p>
        </w:tc>
        <w:tc>
          <w:tcPr>
            <w:tcW w:w="1000" w:type="dxa"/>
            <w:tcBorders>
              <w:top w:val="nil"/>
              <w:left w:val="nil"/>
              <w:bottom w:val="single" w:sz="4" w:space="0" w:color="auto"/>
              <w:right w:val="single" w:sz="4" w:space="0" w:color="auto"/>
            </w:tcBorders>
            <w:shd w:val="clear" w:color="auto" w:fill="auto"/>
            <w:noWrap/>
            <w:vAlign w:val="bottom"/>
            <w:hideMark/>
          </w:tcPr>
          <w:p w14:paraId="21E3CB03"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1.4</w:t>
            </w:r>
          </w:p>
        </w:tc>
        <w:tc>
          <w:tcPr>
            <w:tcW w:w="1000" w:type="dxa"/>
            <w:tcBorders>
              <w:top w:val="nil"/>
              <w:left w:val="nil"/>
              <w:bottom w:val="single" w:sz="4" w:space="0" w:color="auto"/>
              <w:right w:val="single" w:sz="4" w:space="0" w:color="auto"/>
            </w:tcBorders>
            <w:shd w:val="clear" w:color="auto" w:fill="auto"/>
            <w:noWrap/>
            <w:vAlign w:val="bottom"/>
            <w:hideMark/>
          </w:tcPr>
          <w:p w14:paraId="3AEFE98A"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0.0</w:t>
            </w:r>
          </w:p>
        </w:tc>
        <w:tc>
          <w:tcPr>
            <w:tcW w:w="1340" w:type="dxa"/>
            <w:tcBorders>
              <w:top w:val="nil"/>
              <w:left w:val="nil"/>
              <w:bottom w:val="single" w:sz="4" w:space="0" w:color="auto"/>
              <w:right w:val="single" w:sz="4" w:space="0" w:color="auto"/>
            </w:tcBorders>
            <w:shd w:val="clear" w:color="auto" w:fill="auto"/>
            <w:noWrap/>
            <w:vAlign w:val="bottom"/>
            <w:hideMark/>
          </w:tcPr>
          <w:p w14:paraId="20DF167F"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478.3</w:t>
            </w:r>
          </w:p>
        </w:tc>
        <w:tc>
          <w:tcPr>
            <w:tcW w:w="1340" w:type="dxa"/>
            <w:tcBorders>
              <w:top w:val="nil"/>
              <w:left w:val="nil"/>
              <w:bottom w:val="single" w:sz="4" w:space="0" w:color="auto"/>
              <w:right w:val="single" w:sz="4" w:space="0" w:color="auto"/>
            </w:tcBorders>
            <w:shd w:val="clear" w:color="auto" w:fill="auto"/>
            <w:noWrap/>
            <w:vAlign w:val="bottom"/>
            <w:hideMark/>
          </w:tcPr>
          <w:p w14:paraId="296EC4EE"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478.3</w:t>
            </w:r>
          </w:p>
        </w:tc>
        <w:tc>
          <w:tcPr>
            <w:tcW w:w="1200" w:type="dxa"/>
            <w:tcBorders>
              <w:top w:val="nil"/>
              <w:left w:val="nil"/>
              <w:bottom w:val="single" w:sz="4" w:space="0" w:color="auto"/>
              <w:right w:val="single" w:sz="4" w:space="0" w:color="auto"/>
            </w:tcBorders>
            <w:shd w:val="clear" w:color="auto" w:fill="auto"/>
            <w:noWrap/>
            <w:vAlign w:val="bottom"/>
            <w:hideMark/>
          </w:tcPr>
          <w:p w14:paraId="19859A2E" w14:textId="77777777" w:rsidR="00FD0A39" w:rsidRPr="00FD0A39" w:rsidRDefault="00FD0A39" w:rsidP="00FD0A39">
            <w:pPr>
              <w:suppressAutoHyphens w:val="0"/>
              <w:jc w:val="center"/>
              <w:rPr>
                <w:rFonts w:ascii="Calibri" w:hAnsi="Calibri" w:cs="Calibri"/>
                <w:b/>
                <w:bCs/>
                <w:color w:val="000000"/>
                <w:szCs w:val="22"/>
                <w:lang w:eastAsia="es-CO"/>
              </w:rPr>
            </w:pPr>
            <w:r w:rsidRPr="00FD0A39">
              <w:rPr>
                <w:rFonts w:ascii="Calibri" w:hAnsi="Calibri" w:cs="Calibri"/>
                <w:b/>
                <w:bCs/>
                <w:color w:val="000000"/>
                <w:szCs w:val="22"/>
                <w:lang w:eastAsia="es-CO"/>
              </w:rPr>
              <w:t>106</w:t>
            </w:r>
          </w:p>
        </w:tc>
      </w:tr>
      <w:tr w:rsidR="00FD0A39" w:rsidRPr="00FD0A39" w14:paraId="158B8470" w14:textId="77777777" w:rsidTr="00FD0A39">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70C3D248"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2</w:t>
            </w:r>
          </w:p>
        </w:tc>
        <w:tc>
          <w:tcPr>
            <w:tcW w:w="1040" w:type="dxa"/>
            <w:tcBorders>
              <w:top w:val="nil"/>
              <w:left w:val="nil"/>
              <w:bottom w:val="single" w:sz="4" w:space="0" w:color="auto"/>
              <w:right w:val="single" w:sz="4" w:space="0" w:color="auto"/>
            </w:tcBorders>
            <w:shd w:val="clear" w:color="000000" w:fill="D6DCE4"/>
            <w:noWrap/>
            <w:vAlign w:val="bottom"/>
            <w:hideMark/>
          </w:tcPr>
          <w:p w14:paraId="23670B98"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1.20</w:t>
            </w:r>
          </w:p>
        </w:tc>
        <w:tc>
          <w:tcPr>
            <w:tcW w:w="1000" w:type="dxa"/>
            <w:tcBorders>
              <w:top w:val="nil"/>
              <w:left w:val="nil"/>
              <w:bottom w:val="single" w:sz="4" w:space="0" w:color="auto"/>
              <w:right w:val="single" w:sz="4" w:space="0" w:color="auto"/>
            </w:tcBorders>
            <w:shd w:val="clear" w:color="auto" w:fill="auto"/>
            <w:noWrap/>
            <w:vAlign w:val="bottom"/>
            <w:hideMark/>
          </w:tcPr>
          <w:p w14:paraId="43348E60"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1.4</w:t>
            </w:r>
          </w:p>
        </w:tc>
        <w:tc>
          <w:tcPr>
            <w:tcW w:w="1000" w:type="dxa"/>
            <w:tcBorders>
              <w:top w:val="nil"/>
              <w:left w:val="nil"/>
              <w:bottom w:val="single" w:sz="4" w:space="0" w:color="auto"/>
              <w:right w:val="single" w:sz="4" w:space="0" w:color="auto"/>
            </w:tcBorders>
            <w:shd w:val="clear" w:color="auto" w:fill="auto"/>
            <w:noWrap/>
            <w:vAlign w:val="bottom"/>
            <w:hideMark/>
          </w:tcPr>
          <w:p w14:paraId="5246CFA4"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0.0</w:t>
            </w:r>
          </w:p>
        </w:tc>
        <w:tc>
          <w:tcPr>
            <w:tcW w:w="1340" w:type="dxa"/>
            <w:tcBorders>
              <w:top w:val="nil"/>
              <w:left w:val="nil"/>
              <w:bottom w:val="single" w:sz="4" w:space="0" w:color="auto"/>
              <w:right w:val="single" w:sz="4" w:space="0" w:color="auto"/>
            </w:tcBorders>
            <w:shd w:val="clear" w:color="auto" w:fill="auto"/>
            <w:noWrap/>
            <w:vAlign w:val="bottom"/>
            <w:hideMark/>
          </w:tcPr>
          <w:p w14:paraId="0198AD75"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478.3</w:t>
            </w:r>
          </w:p>
        </w:tc>
        <w:tc>
          <w:tcPr>
            <w:tcW w:w="1340" w:type="dxa"/>
            <w:tcBorders>
              <w:top w:val="nil"/>
              <w:left w:val="nil"/>
              <w:bottom w:val="single" w:sz="4" w:space="0" w:color="auto"/>
              <w:right w:val="single" w:sz="4" w:space="0" w:color="auto"/>
            </w:tcBorders>
            <w:shd w:val="clear" w:color="auto" w:fill="auto"/>
            <w:noWrap/>
            <w:vAlign w:val="bottom"/>
            <w:hideMark/>
          </w:tcPr>
          <w:p w14:paraId="5943240A"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478.3</w:t>
            </w:r>
          </w:p>
        </w:tc>
        <w:tc>
          <w:tcPr>
            <w:tcW w:w="1200" w:type="dxa"/>
            <w:tcBorders>
              <w:top w:val="nil"/>
              <w:left w:val="nil"/>
              <w:bottom w:val="single" w:sz="4" w:space="0" w:color="auto"/>
              <w:right w:val="single" w:sz="4" w:space="0" w:color="auto"/>
            </w:tcBorders>
            <w:shd w:val="clear" w:color="auto" w:fill="auto"/>
            <w:noWrap/>
            <w:vAlign w:val="bottom"/>
            <w:hideMark/>
          </w:tcPr>
          <w:p w14:paraId="7FCA78DC" w14:textId="77777777" w:rsidR="00FD0A39" w:rsidRPr="00FD0A39" w:rsidRDefault="00FD0A39" w:rsidP="00FD0A39">
            <w:pPr>
              <w:suppressAutoHyphens w:val="0"/>
              <w:jc w:val="center"/>
              <w:rPr>
                <w:rFonts w:ascii="Calibri" w:hAnsi="Calibri" w:cs="Calibri"/>
                <w:b/>
                <w:bCs/>
                <w:color w:val="000000"/>
                <w:szCs w:val="22"/>
                <w:lang w:eastAsia="es-CO"/>
              </w:rPr>
            </w:pPr>
            <w:r w:rsidRPr="00FD0A39">
              <w:rPr>
                <w:rFonts w:ascii="Calibri" w:hAnsi="Calibri" w:cs="Calibri"/>
                <w:b/>
                <w:bCs/>
                <w:color w:val="000000"/>
                <w:szCs w:val="22"/>
                <w:lang w:eastAsia="es-CO"/>
              </w:rPr>
              <w:t>851</w:t>
            </w:r>
          </w:p>
        </w:tc>
      </w:tr>
      <w:tr w:rsidR="00FD0A39" w:rsidRPr="00FD0A39" w14:paraId="6EA12A10" w14:textId="77777777" w:rsidTr="00FD0A39">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2464818C"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3</w:t>
            </w:r>
          </w:p>
        </w:tc>
        <w:tc>
          <w:tcPr>
            <w:tcW w:w="1040" w:type="dxa"/>
            <w:tcBorders>
              <w:top w:val="nil"/>
              <w:left w:val="nil"/>
              <w:bottom w:val="single" w:sz="4" w:space="0" w:color="auto"/>
              <w:right w:val="single" w:sz="4" w:space="0" w:color="auto"/>
            </w:tcBorders>
            <w:shd w:val="clear" w:color="000000" w:fill="D6DCE4"/>
            <w:noWrap/>
            <w:vAlign w:val="bottom"/>
            <w:hideMark/>
          </w:tcPr>
          <w:p w14:paraId="3ECAAEED"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-1.20</w:t>
            </w:r>
          </w:p>
        </w:tc>
        <w:tc>
          <w:tcPr>
            <w:tcW w:w="1000" w:type="dxa"/>
            <w:tcBorders>
              <w:top w:val="nil"/>
              <w:left w:val="nil"/>
              <w:bottom w:val="single" w:sz="4" w:space="0" w:color="auto"/>
              <w:right w:val="single" w:sz="4" w:space="0" w:color="auto"/>
            </w:tcBorders>
            <w:shd w:val="clear" w:color="auto" w:fill="auto"/>
            <w:noWrap/>
            <w:vAlign w:val="bottom"/>
            <w:hideMark/>
          </w:tcPr>
          <w:p w14:paraId="00A5967D"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1.4</w:t>
            </w:r>
          </w:p>
        </w:tc>
        <w:tc>
          <w:tcPr>
            <w:tcW w:w="1000" w:type="dxa"/>
            <w:tcBorders>
              <w:top w:val="nil"/>
              <w:left w:val="nil"/>
              <w:bottom w:val="single" w:sz="4" w:space="0" w:color="auto"/>
              <w:right w:val="single" w:sz="4" w:space="0" w:color="auto"/>
            </w:tcBorders>
            <w:shd w:val="clear" w:color="auto" w:fill="auto"/>
            <w:noWrap/>
            <w:vAlign w:val="bottom"/>
            <w:hideMark/>
          </w:tcPr>
          <w:p w14:paraId="6B8AEB76"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0.0</w:t>
            </w:r>
          </w:p>
        </w:tc>
        <w:tc>
          <w:tcPr>
            <w:tcW w:w="1340" w:type="dxa"/>
            <w:tcBorders>
              <w:top w:val="nil"/>
              <w:left w:val="nil"/>
              <w:bottom w:val="single" w:sz="4" w:space="0" w:color="auto"/>
              <w:right w:val="single" w:sz="4" w:space="0" w:color="auto"/>
            </w:tcBorders>
            <w:shd w:val="clear" w:color="auto" w:fill="auto"/>
            <w:noWrap/>
            <w:vAlign w:val="bottom"/>
            <w:hideMark/>
          </w:tcPr>
          <w:p w14:paraId="4B77F498"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478.3</w:t>
            </w:r>
          </w:p>
        </w:tc>
        <w:tc>
          <w:tcPr>
            <w:tcW w:w="1340" w:type="dxa"/>
            <w:tcBorders>
              <w:top w:val="nil"/>
              <w:left w:val="nil"/>
              <w:bottom w:val="single" w:sz="4" w:space="0" w:color="auto"/>
              <w:right w:val="single" w:sz="4" w:space="0" w:color="auto"/>
            </w:tcBorders>
            <w:shd w:val="clear" w:color="auto" w:fill="auto"/>
            <w:noWrap/>
            <w:vAlign w:val="bottom"/>
            <w:hideMark/>
          </w:tcPr>
          <w:p w14:paraId="53EF51CB"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478.3</w:t>
            </w:r>
          </w:p>
        </w:tc>
        <w:tc>
          <w:tcPr>
            <w:tcW w:w="1200" w:type="dxa"/>
            <w:tcBorders>
              <w:top w:val="nil"/>
              <w:left w:val="nil"/>
              <w:bottom w:val="single" w:sz="4" w:space="0" w:color="auto"/>
              <w:right w:val="single" w:sz="4" w:space="0" w:color="auto"/>
            </w:tcBorders>
            <w:shd w:val="clear" w:color="auto" w:fill="auto"/>
            <w:noWrap/>
            <w:vAlign w:val="bottom"/>
            <w:hideMark/>
          </w:tcPr>
          <w:p w14:paraId="1F21CC23" w14:textId="77777777" w:rsidR="00FD0A39" w:rsidRPr="00FD0A39" w:rsidRDefault="00FD0A39" w:rsidP="00FD0A39">
            <w:pPr>
              <w:suppressAutoHyphens w:val="0"/>
              <w:jc w:val="center"/>
              <w:rPr>
                <w:rFonts w:ascii="Calibri" w:hAnsi="Calibri" w:cs="Calibri"/>
                <w:b/>
                <w:bCs/>
                <w:color w:val="000000"/>
                <w:szCs w:val="22"/>
                <w:lang w:eastAsia="es-CO"/>
              </w:rPr>
            </w:pPr>
            <w:r w:rsidRPr="00FD0A39">
              <w:rPr>
                <w:rFonts w:ascii="Calibri" w:hAnsi="Calibri" w:cs="Calibri"/>
                <w:b/>
                <w:bCs/>
                <w:color w:val="000000"/>
                <w:szCs w:val="22"/>
                <w:lang w:eastAsia="es-CO"/>
              </w:rPr>
              <w:t>106</w:t>
            </w:r>
          </w:p>
        </w:tc>
      </w:tr>
      <w:tr w:rsidR="00FD0A39" w:rsidRPr="00FD0A39" w14:paraId="207E7658" w14:textId="77777777" w:rsidTr="00FD0A39">
        <w:trPr>
          <w:trHeight w:val="300"/>
        </w:trPr>
        <w:tc>
          <w:tcPr>
            <w:tcW w:w="2440" w:type="dxa"/>
            <w:tcBorders>
              <w:top w:val="nil"/>
              <w:left w:val="single" w:sz="4" w:space="0" w:color="auto"/>
              <w:bottom w:val="single" w:sz="4" w:space="0" w:color="auto"/>
              <w:right w:val="single" w:sz="4" w:space="0" w:color="auto"/>
            </w:tcBorders>
            <w:shd w:val="clear" w:color="auto" w:fill="auto"/>
            <w:noWrap/>
            <w:vAlign w:val="bottom"/>
            <w:hideMark/>
          </w:tcPr>
          <w:p w14:paraId="37D78F5D"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4</w:t>
            </w:r>
          </w:p>
        </w:tc>
        <w:tc>
          <w:tcPr>
            <w:tcW w:w="1040" w:type="dxa"/>
            <w:tcBorders>
              <w:top w:val="nil"/>
              <w:left w:val="nil"/>
              <w:bottom w:val="single" w:sz="4" w:space="0" w:color="auto"/>
              <w:right w:val="single" w:sz="4" w:space="0" w:color="auto"/>
            </w:tcBorders>
            <w:shd w:val="clear" w:color="000000" w:fill="D6DCE4"/>
            <w:noWrap/>
            <w:vAlign w:val="bottom"/>
            <w:hideMark/>
          </w:tcPr>
          <w:p w14:paraId="63A3BDD2"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-1.20</w:t>
            </w:r>
          </w:p>
        </w:tc>
        <w:tc>
          <w:tcPr>
            <w:tcW w:w="1000" w:type="dxa"/>
            <w:tcBorders>
              <w:top w:val="nil"/>
              <w:left w:val="nil"/>
              <w:bottom w:val="single" w:sz="4" w:space="0" w:color="auto"/>
              <w:right w:val="single" w:sz="4" w:space="0" w:color="auto"/>
            </w:tcBorders>
            <w:shd w:val="clear" w:color="auto" w:fill="auto"/>
            <w:noWrap/>
            <w:vAlign w:val="bottom"/>
            <w:hideMark/>
          </w:tcPr>
          <w:p w14:paraId="1BB615BB"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1.4</w:t>
            </w:r>
          </w:p>
        </w:tc>
        <w:tc>
          <w:tcPr>
            <w:tcW w:w="1000" w:type="dxa"/>
            <w:tcBorders>
              <w:top w:val="nil"/>
              <w:left w:val="nil"/>
              <w:bottom w:val="single" w:sz="4" w:space="0" w:color="auto"/>
              <w:right w:val="single" w:sz="4" w:space="0" w:color="auto"/>
            </w:tcBorders>
            <w:shd w:val="clear" w:color="auto" w:fill="auto"/>
            <w:noWrap/>
            <w:vAlign w:val="bottom"/>
            <w:hideMark/>
          </w:tcPr>
          <w:p w14:paraId="336C64C0"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0.0</w:t>
            </w:r>
          </w:p>
        </w:tc>
        <w:tc>
          <w:tcPr>
            <w:tcW w:w="1340" w:type="dxa"/>
            <w:tcBorders>
              <w:top w:val="nil"/>
              <w:left w:val="nil"/>
              <w:bottom w:val="single" w:sz="4" w:space="0" w:color="auto"/>
              <w:right w:val="single" w:sz="4" w:space="0" w:color="auto"/>
            </w:tcBorders>
            <w:shd w:val="clear" w:color="auto" w:fill="auto"/>
            <w:noWrap/>
            <w:vAlign w:val="bottom"/>
            <w:hideMark/>
          </w:tcPr>
          <w:p w14:paraId="6061EDF8"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478.3</w:t>
            </w:r>
          </w:p>
        </w:tc>
        <w:tc>
          <w:tcPr>
            <w:tcW w:w="1340" w:type="dxa"/>
            <w:tcBorders>
              <w:top w:val="nil"/>
              <w:left w:val="nil"/>
              <w:bottom w:val="single" w:sz="4" w:space="0" w:color="auto"/>
              <w:right w:val="single" w:sz="4" w:space="0" w:color="auto"/>
            </w:tcBorders>
            <w:shd w:val="clear" w:color="auto" w:fill="auto"/>
            <w:noWrap/>
            <w:vAlign w:val="bottom"/>
            <w:hideMark/>
          </w:tcPr>
          <w:p w14:paraId="27F3233B"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478.3</w:t>
            </w:r>
          </w:p>
        </w:tc>
        <w:tc>
          <w:tcPr>
            <w:tcW w:w="1200" w:type="dxa"/>
            <w:tcBorders>
              <w:top w:val="nil"/>
              <w:left w:val="nil"/>
              <w:bottom w:val="single" w:sz="4" w:space="0" w:color="auto"/>
              <w:right w:val="single" w:sz="4" w:space="0" w:color="auto"/>
            </w:tcBorders>
            <w:shd w:val="clear" w:color="auto" w:fill="auto"/>
            <w:noWrap/>
            <w:vAlign w:val="bottom"/>
            <w:hideMark/>
          </w:tcPr>
          <w:p w14:paraId="359B43A2" w14:textId="77777777" w:rsidR="00FD0A39" w:rsidRPr="00FD0A39" w:rsidRDefault="00FD0A39" w:rsidP="00FD0A39">
            <w:pPr>
              <w:suppressAutoHyphens w:val="0"/>
              <w:jc w:val="center"/>
              <w:rPr>
                <w:rFonts w:ascii="Calibri" w:hAnsi="Calibri" w:cs="Calibri"/>
                <w:b/>
                <w:bCs/>
                <w:color w:val="000000"/>
                <w:szCs w:val="22"/>
                <w:lang w:eastAsia="es-CO"/>
              </w:rPr>
            </w:pPr>
            <w:r w:rsidRPr="00FD0A39">
              <w:rPr>
                <w:rFonts w:ascii="Calibri" w:hAnsi="Calibri" w:cs="Calibri"/>
                <w:b/>
                <w:bCs/>
                <w:color w:val="000000"/>
                <w:szCs w:val="22"/>
                <w:lang w:eastAsia="es-CO"/>
              </w:rPr>
              <w:t>851</w:t>
            </w:r>
          </w:p>
        </w:tc>
      </w:tr>
      <w:tr w:rsidR="00FD0A39" w:rsidRPr="00FD0A39" w14:paraId="5924F479" w14:textId="77777777" w:rsidTr="00FD0A39">
        <w:trPr>
          <w:trHeight w:val="300"/>
        </w:trPr>
        <w:tc>
          <w:tcPr>
            <w:tcW w:w="2440" w:type="dxa"/>
            <w:tcBorders>
              <w:top w:val="nil"/>
              <w:left w:val="nil"/>
              <w:bottom w:val="nil"/>
              <w:right w:val="nil"/>
            </w:tcBorders>
            <w:shd w:val="clear" w:color="000000" w:fill="FFFFFF"/>
            <w:noWrap/>
            <w:vAlign w:val="bottom"/>
            <w:hideMark/>
          </w:tcPr>
          <w:p w14:paraId="2E8ED54D"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 </w:t>
            </w:r>
          </w:p>
        </w:tc>
        <w:tc>
          <w:tcPr>
            <w:tcW w:w="1040" w:type="dxa"/>
            <w:tcBorders>
              <w:top w:val="nil"/>
              <w:left w:val="single" w:sz="4" w:space="0" w:color="auto"/>
              <w:bottom w:val="single" w:sz="4" w:space="0" w:color="auto"/>
              <w:right w:val="single" w:sz="4" w:space="0" w:color="auto"/>
            </w:tcBorders>
            <w:shd w:val="clear" w:color="auto" w:fill="auto"/>
            <w:noWrap/>
            <w:vAlign w:val="bottom"/>
            <w:hideMark/>
          </w:tcPr>
          <w:p w14:paraId="3899C1D1" w14:textId="77777777" w:rsidR="00FD0A39" w:rsidRPr="00FD0A39" w:rsidRDefault="00FD0A39" w:rsidP="00FD0A39">
            <w:pPr>
              <w:suppressAutoHyphens w:val="0"/>
              <w:jc w:val="center"/>
              <w:rPr>
                <w:rFonts w:ascii="Calibri" w:hAnsi="Calibri" w:cs="Calibri"/>
                <w:b/>
                <w:bCs/>
                <w:color w:val="000000"/>
                <w:szCs w:val="22"/>
                <w:lang w:eastAsia="es-CO"/>
              </w:rPr>
            </w:pPr>
            <w:r w:rsidRPr="00FD0A39">
              <w:rPr>
                <w:rFonts w:ascii="Calibri" w:hAnsi="Calibri" w:cs="Calibri"/>
                <w:b/>
                <w:bCs/>
                <w:color w:val="000000"/>
                <w:szCs w:val="22"/>
                <w:lang w:eastAsia="es-CO"/>
              </w:rPr>
              <w:t>Σ</w:t>
            </w:r>
          </w:p>
        </w:tc>
        <w:tc>
          <w:tcPr>
            <w:tcW w:w="1000" w:type="dxa"/>
            <w:tcBorders>
              <w:top w:val="nil"/>
              <w:left w:val="nil"/>
              <w:bottom w:val="single" w:sz="4" w:space="0" w:color="auto"/>
              <w:right w:val="single" w:sz="4" w:space="0" w:color="auto"/>
            </w:tcBorders>
            <w:shd w:val="clear" w:color="auto" w:fill="auto"/>
            <w:noWrap/>
            <w:vAlign w:val="bottom"/>
            <w:hideMark/>
          </w:tcPr>
          <w:p w14:paraId="7DAD3667" w14:textId="77777777" w:rsidR="00FD0A39" w:rsidRPr="00FD0A39" w:rsidRDefault="00FD0A39" w:rsidP="00FD0A39">
            <w:pPr>
              <w:suppressAutoHyphens w:val="0"/>
              <w:jc w:val="center"/>
              <w:rPr>
                <w:rFonts w:ascii="Calibri" w:hAnsi="Calibri" w:cs="Calibri"/>
                <w:b/>
                <w:bCs/>
                <w:color w:val="000000"/>
                <w:szCs w:val="22"/>
                <w:lang w:eastAsia="es-CO"/>
              </w:rPr>
            </w:pPr>
            <w:r w:rsidRPr="00FD0A39">
              <w:rPr>
                <w:rFonts w:ascii="Calibri" w:hAnsi="Calibri" w:cs="Calibri"/>
                <w:b/>
                <w:bCs/>
                <w:color w:val="000000"/>
                <w:szCs w:val="22"/>
                <w:lang w:eastAsia="es-CO"/>
              </w:rPr>
              <w:t>5.76</w:t>
            </w:r>
          </w:p>
        </w:tc>
        <w:tc>
          <w:tcPr>
            <w:tcW w:w="1000" w:type="dxa"/>
            <w:tcBorders>
              <w:top w:val="nil"/>
              <w:left w:val="nil"/>
              <w:bottom w:val="nil"/>
              <w:right w:val="nil"/>
            </w:tcBorders>
            <w:shd w:val="clear" w:color="000000" w:fill="FFFFFF"/>
            <w:noWrap/>
            <w:vAlign w:val="bottom"/>
            <w:hideMark/>
          </w:tcPr>
          <w:p w14:paraId="790D188F"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06740BA1"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 </w:t>
            </w:r>
          </w:p>
        </w:tc>
        <w:tc>
          <w:tcPr>
            <w:tcW w:w="1340" w:type="dxa"/>
            <w:tcBorders>
              <w:top w:val="nil"/>
              <w:left w:val="nil"/>
              <w:bottom w:val="nil"/>
              <w:right w:val="nil"/>
            </w:tcBorders>
            <w:shd w:val="clear" w:color="000000" w:fill="FFFFFF"/>
            <w:noWrap/>
            <w:vAlign w:val="bottom"/>
            <w:hideMark/>
          </w:tcPr>
          <w:p w14:paraId="2CEEE5B3"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 </w:t>
            </w:r>
          </w:p>
        </w:tc>
        <w:tc>
          <w:tcPr>
            <w:tcW w:w="1200" w:type="dxa"/>
            <w:tcBorders>
              <w:top w:val="nil"/>
              <w:left w:val="nil"/>
              <w:bottom w:val="nil"/>
              <w:right w:val="nil"/>
            </w:tcBorders>
            <w:shd w:val="clear" w:color="000000" w:fill="FFFFFF"/>
            <w:noWrap/>
            <w:vAlign w:val="bottom"/>
            <w:hideMark/>
          </w:tcPr>
          <w:p w14:paraId="63EEBF12" w14:textId="77777777" w:rsidR="00FD0A39" w:rsidRPr="00FD0A39" w:rsidRDefault="00FD0A39" w:rsidP="00FD0A39">
            <w:pPr>
              <w:suppressAutoHyphens w:val="0"/>
              <w:jc w:val="center"/>
              <w:rPr>
                <w:rFonts w:ascii="Calibri" w:hAnsi="Calibri" w:cs="Calibri"/>
                <w:color w:val="000000"/>
                <w:szCs w:val="22"/>
                <w:lang w:eastAsia="es-CO"/>
              </w:rPr>
            </w:pPr>
            <w:r w:rsidRPr="00FD0A39">
              <w:rPr>
                <w:rFonts w:ascii="Calibri" w:hAnsi="Calibri" w:cs="Calibri"/>
                <w:color w:val="000000"/>
                <w:szCs w:val="22"/>
                <w:lang w:eastAsia="es-CO"/>
              </w:rPr>
              <w:t> </w:t>
            </w:r>
          </w:p>
        </w:tc>
      </w:tr>
      <w:tr w:rsidR="00FD0A39" w:rsidRPr="00FD0A39" w14:paraId="610B8C97" w14:textId="77777777" w:rsidTr="00FD0A39">
        <w:trPr>
          <w:trHeight w:val="300"/>
        </w:trPr>
        <w:tc>
          <w:tcPr>
            <w:tcW w:w="2440" w:type="dxa"/>
            <w:tcBorders>
              <w:top w:val="nil"/>
              <w:left w:val="nil"/>
              <w:bottom w:val="nil"/>
              <w:right w:val="nil"/>
            </w:tcBorders>
            <w:shd w:val="clear" w:color="auto" w:fill="auto"/>
            <w:noWrap/>
            <w:vAlign w:val="bottom"/>
            <w:hideMark/>
          </w:tcPr>
          <w:p w14:paraId="79C3A51D" w14:textId="77777777" w:rsidR="00FD0A39" w:rsidRPr="00FD0A39" w:rsidRDefault="00FD0A39" w:rsidP="00FD0A39">
            <w:pPr>
              <w:suppressAutoHyphens w:val="0"/>
              <w:jc w:val="center"/>
              <w:rPr>
                <w:rFonts w:ascii="Calibri" w:hAnsi="Calibri" w:cs="Calibri"/>
                <w:color w:val="000000"/>
                <w:szCs w:val="22"/>
                <w:lang w:eastAsia="es-CO"/>
              </w:rPr>
            </w:pPr>
          </w:p>
        </w:tc>
        <w:tc>
          <w:tcPr>
            <w:tcW w:w="1040" w:type="dxa"/>
            <w:tcBorders>
              <w:top w:val="nil"/>
              <w:left w:val="nil"/>
              <w:bottom w:val="nil"/>
              <w:right w:val="nil"/>
            </w:tcBorders>
            <w:shd w:val="clear" w:color="auto" w:fill="auto"/>
            <w:noWrap/>
            <w:vAlign w:val="bottom"/>
            <w:hideMark/>
          </w:tcPr>
          <w:p w14:paraId="61A23D99" w14:textId="77777777" w:rsidR="00FD0A39" w:rsidRPr="00FD0A39" w:rsidRDefault="00FD0A39" w:rsidP="00FD0A39">
            <w:pPr>
              <w:suppressAutoHyphens w:val="0"/>
              <w:jc w:val="left"/>
              <w:rPr>
                <w:rFonts w:ascii="Times New Roman" w:hAnsi="Times New Roman" w:cs="Times New Roman"/>
                <w:sz w:val="20"/>
                <w:szCs w:val="20"/>
                <w:lang w:eastAsia="es-CO"/>
              </w:rPr>
            </w:pPr>
          </w:p>
        </w:tc>
        <w:tc>
          <w:tcPr>
            <w:tcW w:w="1000" w:type="dxa"/>
            <w:tcBorders>
              <w:top w:val="nil"/>
              <w:left w:val="nil"/>
              <w:bottom w:val="nil"/>
              <w:right w:val="nil"/>
            </w:tcBorders>
            <w:shd w:val="clear" w:color="auto" w:fill="auto"/>
            <w:noWrap/>
            <w:vAlign w:val="bottom"/>
            <w:hideMark/>
          </w:tcPr>
          <w:p w14:paraId="2821FE5C" w14:textId="77777777" w:rsidR="00FD0A39" w:rsidRPr="00FD0A39" w:rsidRDefault="00FD0A39" w:rsidP="00FD0A39">
            <w:pPr>
              <w:suppressAutoHyphens w:val="0"/>
              <w:jc w:val="left"/>
              <w:rPr>
                <w:rFonts w:ascii="Times New Roman" w:hAnsi="Times New Roman" w:cs="Times New Roman"/>
                <w:sz w:val="20"/>
                <w:szCs w:val="20"/>
                <w:lang w:eastAsia="es-CO"/>
              </w:rPr>
            </w:pPr>
          </w:p>
        </w:tc>
        <w:tc>
          <w:tcPr>
            <w:tcW w:w="1000" w:type="dxa"/>
            <w:tcBorders>
              <w:top w:val="nil"/>
              <w:left w:val="nil"/>
              <w:bottom w:val="nil"/>
              <w:right w:val="nil"/>
            </w:tcBorders>
            <w:shd w:val="clear" w:color="auto" w:fill="auto"/>
            <w:noWrap/>
            <w:vAlign w:val="bottom"/>
            <w:hideMark/>
          </w:tcPr>
          <w:p w14:paraId="3B27D8DA" w14:textId="77777777" w:rsidR="00FD0A39" w:rsidRPr="00FD0A39" w:rsidRDefault="00FD0A39" w:rsidP="00FD0A39">
            <w:pPr>
              <w:suppressAutoHyphens w:val="0"/>
              <w:jc w:val="left"/>
              <w:rPr>
                <w:rFonts w:ascii="Times New Roman" w:hAnsi="Times New Roman" w:cs="Times New Roman"/>
                <w:sz w:val="20"/>
                <w:szCs w:val="20"/>
                <w:lang w:eastAsia="es-CO"/>
              </w:rPr>
            </w:pPr>
          </w:p>
        </w:tc>
        <w:tc>
          <w:tcPr>
            <w:tcW w:w="1340" w:type="dxa"/>
            <w:tcBorders>
              <w:top w:val="nil"/>
              <w:left w:val="nil"/>
              <w:bottom w:val="nil"/>
              <w:right w:val="nil"/>
            </w:tcBorders>
            <w:shd w:val="clear" w:color="auto" w:fill="auto"/>
            <w:noWrap/>
            <w:vAlign w:val="bottom"/>
            <w:hideMark/>
          </w:tcPr>
          <w:p w14:paraId="02B6FD57" w14:textId="77777777" w:rsidR="00FD0A39" w:rsidRPr="00FD0A39" w:rsidRDefault="00FD0A39" w:rsidP="00FD0A39">
            <w:pPr>
              <w:suppressAutoHyphens w:val="0"/>
              <w:jc w:val="left"/>
              <w:rPr>
                <w:rFonts w:ascii="Times New Roman" w:hAnsi="Times New Roman" w:cs="Times New Roman"/>
                <w:sz w:val="20"/>
                <w:szCs w:val="20"/>
                <w:lang w:eastAsia="es-CO"/>
              </w:rPr>
            </w:pPr>
          </w:p>
        </w:tc>
        <w:tc>
          <w:tcPr>
            <w:tcW w:w="1340" w:type="dxa"/>
            <w:tcBorders>
              <w:top w:val="nil"/>
              <w:left w:val="nil"/>
              <w:bottom w:val="nil"/>
              <w:right w:val="nil"/>
            </w:tcBorders>
            <w:shd w:val="clear" w:color="auto" w:fill="auto"/>
            <w:noWrap/>
            <w:vAlign w:val="bottom"/>
            <w:hideMark/>
          </w:tcPr>
          <w:p w14:paraId="4121936D" w14:textId="77777777" w:rsidR="00FD0A39" w:rsidRPr="00FD0A39" w:rsidRDefault="00FD0A39" w:rsidP="00FD0A39">
            <w:pPr>
              <w:suppressAutoHyphens w:val="0"/>
              <w:jc w:val="left"/>
              <w:rPr>
                <w:rFonts w:ascii="Times New Roman" w:hAnsi="Times New Roman" w:cs="Times New Roman"/>
                <w:sz w:val="20"/>
                <w:szCs w:val="20"/>
                <w:lang w:eastAsia="es-CO"/>
              </w:rPr>
            </w:pPr>
          </w:p>
        </w:tc>
        <w:tc>
          <w:tcPr>
            <w:tcW w:w="1200" w:type="dxa"/>
            <w:tcBorders>
              <w:top w:val="nil"/>
              <w:left w:val="nil"/>
              <w:bottom w:val="nil"/>
              <w:right w:val="nil"/>
            </w:tcBorders>
            <w:shd w:val="clear" w:color="auto" w:fill="auto"/>
            <w:noWrap/>
            <w:vAlign w:val="bottom"/>
            <w:hideMark/>
          </w:tcPr>
          <w:p w14:paraId="40218581" w14:textId="77777777" w:rsidR="00FD0A39" w:rsidRPr="00FD0A39" w:rsidRDefault="00FD0A39" w:rsidP="00FD0A39">
            <w:pPr>
              <w:suppressAutoHyphens w:val="0"/>
              <w:jc w:val="left"/>
              <w:rPr>
                <w:rFonts w:ascii="Times New Roman" w:hAnsi="Times New Roman" w:cs="Times New Roman"/>
                <w:sz w:val="20"/>
                <w:szCs w:val="20"/>
                <w:lang w:eastAsia="es-CO"/>
              </w:rPr>
            </w:pPr>
          </w:p>
        </w:tc>
      </w:tr>
      <w:tr w:rsidR="00FD0A39" w:rsidRPr="00FD0A39" w14:paraId="3A0459DB" w14:textId="77777777" w:rsidTr="00FD0A39">
        <w:trPr>
          <w:trHeight w:val="300"/>
        </w:trPr>
        <w:tc>
          <w:tcPr>
            <w:tcW w:w="2440" w:type="dxa"/>
            <w:tcBorders>
              <w:top w:val="nil"/>
              <w:left w:val="nil"/>
              <w:bottom w:val="nil"/>
              <w:right w:val="nil"/>
            </w:tcBorders>
            <w:shd w:val="clear" w:color="auto" w:fill="auto"/>
            <w:noWrap/>
            <w:vAlign w:val="bottom"/>
            <w:hideMark/>
          </w:tcPr>
          <w:p w14:paraId="131D57D2" w14:textId="77777777" w:rsidR="00FD0A39" w:rsidRPr="00FD0A39" w:rsidRDefault="00FD0A39" w:rsidP="00FD0A39">
            <w:pPr>
              <w:suppressAutoHyphens w:val="0"/>
              <w:jc w:val="left"/>
              <w:rPr>
                <w:rFonts w:ascii="Times New Roman" w:hAnsi="Times New Roman" w:cs="Times New Roman"/>
                <w:sz w:val="20"/>
                <w:szCs w:val="20"/>
                <w:lang w:eastAsia="es-CO"/>
              </w:rPr>
            </w:pPr>
          </w:p>
        </w:tc>
        <w:tc>
          <w:tcPr>
            <w:tcW w:w="1040" w:type="dxa"/>
            <w:tcBorders>
              <w:top w:val="nil"/>
              <w:left w:val="nil"/>
              <w:bottom w:val="nil"/>
              <w:right w:val="nil"/>
            </w:tcBorders>
            <w:shd w:val="clear" w:color="auto" w:fill="auto"/>
            <w:noWrap/>
            <w:vAlign w:val="bottom"/>
            <w:hideMark/>
          </w:tcPr>
          <w:p w14:paraId="67BEDA65" w14:textId="77777777" w:rsidR="00FD0A39" w:rsidRPr="00FD0A39" w:rsidRDefault="00FD0A39" w:rsidP="00FD0A39">
            <w:pPr>
              <w:suppressAutoHyphens w:val="0"/>
              <w:jc w:val="left"/>
              <w:rPr>
                <w:rFonts w:ascii="Times New Roman" w:hAnsi="Times New Roman" w:cs="Times New Roman"/>
                <w:sz w:val="20"/>
                <w:szCs w:val="20"/>
                <w:lang w:eastAsia="es-CO"/>
              </w:rPr>
            </w:pPr>
          </w:p>
        </w:tc>
        <w:tc>
          <w:tcPr>
            <w:tcW w:w="1000" w:type="dxa"/>
            <w:tcBorders>
              <w:top w:val="nil"/>
              <w:left w:val="nil"/>
              <w:bottom w:val="nil"/>
              <w:right w:val="nil"/>
            </w:tcBorders>
            <w:shd w:val="clear" w:color="auto" w:fill="auto"/>
            <w:noWrap/>
            <w:vAlign w:val="bottom"/>
            <w:hideMark/>
          </w:tcPr>
          <w:p w14:paraId="1FCD3CFE" w14:textId="77777777" w:rsidR="00FD0A39" w:rsidRPr="00FD0A39" w:rsidRDefault="00FD0A39" w:rsidP="00FD0A39">
            <w:pPr>
              <w:suppressAutoHyphens w:val="0"/>
              <w:jc w:val="left"/>
              <w:rPr>
                <w:rFonts w:ascii="Times New Roman" w:hAnsi="Times New Roman" w:cs="Times New Roman"/>
                <w:sz w:val="20"/>
                <w:szCs w:val="20"/>
                <w:lang w:eastAsia="es-CO"/>
              </w:rPr>
            </w:pPr>
          </w:p>
        </w:tc>
        <w:tc>
          <w:tcPr>
            <w:tcW w:w="1000" w:type="dxa"/>
            <w:tcBorders>
              <w:top w:val="nil"/>
              <w:left w:val="nil"/>
              <w:bottom w:val="nil"/>
              <w:right w:val="nil"/>
            </w:tcBorders>
            <w:shd w:val="clear" w:color="auto" w:fill="auto"/>
            <w:noWrap/>
            <w:vAlign w:val="bottom"/>
            <w:hideMark/>
          </w:tcPr>
          <w:p w14:paraId="1FA9B01F" w14:textId="77777777" w:rsidR="00FD0A39" w:rsidRPr="00FD0A39" w:rsidRDefault="00FD0A39" w:rsidP="00FD0A39">
            <w:pPr>
              <w:suppressAutoHyphens w:val="0"/>
              <w:jc w:val="left"/>
              <w:rPr>
                <w:rFonts w:ascii="Times New Roman" w:hAnsi="Times New Roman" w:cs="Times New Roman"/>
                <w:sz w:val="20"/>
                <w:szCs w:val="20"/>
                <w:lang w:eastAsia="es-CO"/>
              </w:rPr>
            </w:pPr>
          </w:p>
        </w:tc>
        <w:tc>
          <w:tcPr>
            <w:tcW w:w="1340" w:type="dxa"/>
            <w:tcBorders>
              <w:top w:val="nil"/>
              <w:left w:val="nil"/>
              <w:bottom w:val="nil"/>
              <w:right w:val="nil"/>
            </w:tcBorders>
            <w:shd w:val="clear" w:color="auto" w:fill="auto"/>
            <w:noWrap/>
            <w:vAlign w:val="bottom"/>
            <w:hideMark/>
          </w:tcPr>
          <w:p w14:paraId="4BD6528D" w14:textId="77777777" w:rsidR="00FD0A39" w:rsidRPr="00FD0A39" w:rsidRDefault="00FD0A39" w:rsidP="00FD0A39">
            <w:pPr>
              <w:suppressAutoHyphens w:val="0"/>
              <w:jc w:val="left"/>
              <w:rPr>
                <w:rFonts w:ascii="Times New Roman" w:hAnsi="Times New Roman" w:cs="Times New Roman"/>
                <w:sz w:val="20"/>
                <w:szCs w:val="20"/>
                <w:lang w:eastAsia="es-CO"/>
              </w:rPr>
            </w:pPr>
          </w:p>
        </w:tc>
        <w:tc>
          <w:tcPr>
            <w:tcW w:w="1340" w:type="dxa"/>
            <w:tcBorders>
              <w:top w:val="nil"/>
              <w:left w:val="nil"/>
              <w:bottom w:val="nil"/>
              <w:right w:val="nil"/>
            </w:tcBorders>
            <w:shd w:val="clear" w:color="auto" w:fill="auto"/>
            <w:noWrap/>
            <w:vAlign w:val="bottom"/>
            <w:hideMark/>
          </w:tcPr>
          <w:p w14:paraId="7829DB63" w14:textId="77777777" w:rsidR="00FD0A39" w:rsidRPr="00FD0A39" w:rsidRDefault="00FD0A39" w:rsidP="00FD0A39">
            <w:pPr>
              <w:suppressAutoHyphens w:val="0"/>
              <w:jc w:val="left"/>
              <w:rPr>
                <w:rFonts w:ascii="Times New Roman" w:hAnsi="Times New Roman" w:cs="Times New Roman"/>
                <w:sz w:val="20"/>
                <w:szCs w:val="20"/>
                <w:lang w:eastAsia="es-CO"/>
              </w:rPr>
            </w:pPr>
          </w:p>
        </w:tc>
        <w:tc>
          <w:tcPr>
            <w:tcW w:w="1200" w:type="dxa"/>
            <w:tcBorders>
              <w:top w:val="nil"/>
              <w:left w:val="nil"/>
              <w:bottom w:val="nil"/>
              <w:right w:val="nil"/>
            </w:tcBorders>
            <w:shd w:val="clear" w:color="auto" w:fill="auto"/>
            <w:noWrap/>
            <w:vAlign w:val="bottom"/>
            <w:hideMark/>
          </w:tcPr>
          <w:p w14:paraId="78D261F1" w14:textId="77777777" w:rsidR="00FD0A39" w:rsidRPr="00FD0A39" w:rsidRDefault="00FD0A39" w:rsidP="00FD0A39">
            <w:pPr>
              <w:suppressAutoHyphens w:val="0"/>
              <w:jc w:val="left"/>
              <w:rPr>
                <w:rFonts w:ascii="Times New Roman" w:hAnsi="Times New Roman" w:cs="Times New Roman"/>
                <w:sz w:val="20"/>
                <w:szCs w:val="20"/>
                <w:lang w:eastAsia="es-CO"/>
              </w:rPr>
            </w:pPr>
          </w:p>
        </w:tc>
      </w:tr>
      <w:tr w:rsidR="00FD0A39" w:rsidRPr="00FD0A39" w14:paraId="2A289727" w14:textId="77777777" w:rsidTr="00FD0A39">
        <w:trPr>
          <w:trHeight w:val="300"/>
        </w:trPr>
        <w:tc>
          <w:tcPr>
            <w:tcW w:w="2440" w:type="dxa"/>
            <w:tcBorders>
              <w:top w:val="nil"/>
              <w:left w:val="nil"/>
              <w:bottom w:val="nil"/>
              <w:right w:val="nil"/>
            </w:tcBorders>
            <w:shd w:val="clear" w:color="auto" w:fill="auto"/>
            <w:noWrap/>
            <w:vAlign w:val="bottom"/>
            <w:hideMark/>
          </w:tcPr>
          <w:p w14:paraId="53F7F169" w14:textId="77777777" w:rsidR="00FD0A39" w:rsidRPr="00FD0A39" w:rsidRDefault="00FD0A39" w:rsidP="00FD0A39">
            <w:pPr>
              <w:suppressAutoHyphens w:val="0"/>
              <w:jc w:val="left"/>
              <w:rPr>
                <w:rFonts w:ascii="Calibri" w:hAnsi="Calibri" w:cs="Calibri"/>
                <w:color w:val="000000"/>
                <w:szCs w:val="22"/>
                <w:lang w:eastAsia="es-CO"/>
              </w:rPr>
            </w:pPr>
            <w:r w:rsidRPr="00FD0A39">
              <w:rPr>
                <w:rFonts w:ascii="Calibri" w:hAnsi="Calibri" w:cs="Calibri"/>
                <w:color w:val="000000"/>
                <w:szCs w:val="22"/>
                <w:lang w:eastAsia="es-CO"/>
              </w:rPr>
              <w:t>Longitud de pilotes</w:t>
            </w:r>
          </w:p>
        </w:tc>
        <w:tc>
          <w:tcPr>
            <w:tcW w:w="1040" w:type="dxa"/>
            <w:tcBorders>
              <w:top w:val="nil"/>
              <w:left w:val="nil"/>
              <w:bottom w:val="nil"/>
              <w:right w:val="nil"/>
            </w:tcBorders>
            <w:shd w:val="clear" w:color="auto" w:fill="auto"/>
            <w:noWrap/>
            <w:vAlign w:val="bottom"/>
            <w:hideMark/>
          </w:tcPr>
          <w:p w14:paraId="69F53497" w14:textId="77777777" w:rsidR="00FD0A39" w:rsidRPr="00FD0A39" w:rsidRDefault="00FD0A39" w:rsidP="00FD0A39">
            <w:pPr>
              <w:suppressAutoHyphens w:val="0"/>
              <w:jc w:val="right"/>
              <w:rPr>
                <w:rFonts w:ascii="Calibri" w:hAnsi="Calibri" w:cs="Calibri"/>
                <w:color w:val="000000"/>
                <w:szCs w:val="22"/>
                <w:lang w:eastAsia="es-CO"/>
              </w:rPr>
            </w:pPr>
            <w:r w:rsidRPr="00FD0A39">
              <w:rPr>
                <w:rFonts w:ascii="Calibri" w:hAnsi="Calibri" w:cs="Calibri"/>
                <w:color w:val="000000"/>
                <w:szCs w:val="22"/>
                <w:lang w:eastAsia="es-CO"/>
              </w:rPr>
              <w:t>14</w:t>
            </w:r>
          </w:p>
        </w:tc>
        <w:tc>
          <w:tcPr>
            <w:tcW w:w="1000" w:type="dxa"/>
            <w:tcBorders>
              <w:top w:val="nil"/>
              <w:left w:val="nil"/>
              <w:bottom w:val="nil"/>
              <w:right w:val="nil"/>
            </w:tcBorders>
            <w:shd w:val="clear" w:color="auto" w:fill="auto"/>
            <w:noWrap/>
            <w:vAlign w:val="bottom"/>
            <w:hideMark/>
          </w:tcPr>
          <w:p w14:paraId="7EEF70D3" w14:textId="77777777" w:rsidR="00FD0A39" w:rsidRPr="00FD0A39" w:rsidRDefault="00FD0A39" w:rsidP="00FD0A39">
            <w:pPr>
              <w:suppressAutoHyphens w:val="0"/>
              <w:jc w:val="left"/>
              <w:rPr>
                <w:rFonts w:ascii="Calibri" w:hAnsi="Calibri" w:cs="Calibri"/>
                <w:color w:val="000000"/>
                <w:szCs w:val="22"/>
                <w:lang w:eastAsia="es-CO"/>
              </w:rPr>
            </w:pPr>
            <w:r w:rsidRPr="00FD0A39">
              <w:rPr>
                <w:rFonts w:ascii="Calibri" w:hAnsi="Calibri" w:cs="Calibri"/>
                <w:color w:val="000000"/>
                <w:szCs w:val="22"/>
                <w:lang w:eastAsia="es-CO"/>
              </w:rPr>
              <w:t>m</w:t>
            </w:r>
          </w:p>
        </w:tc>
        <w:tc>
          <w:tcPr>
            <w:tcW w:w="1000" w:type="dxa"/>
            <w:tcBorders>
              <w:top w:val="nil"/>
              <w:left w:val="nil"/>
              <w:bottom w:val="nil"/>
              <w:right w:val="nil"/>
            </w:tcBorders>
            <w:shd w:val="clear" w:color="auto" w:fill="auto"/>
            <w:noWrap/>
            <w:vAlign w:val="bottom"/>
            <w:hideMark/>
          </w:tcPr>
          <w:p w14:paraId="42C8450A" w14:textId="77777777" w:rsidR="00FD0A39" w:rsidRPr="00FD0A39" w:rsidRDefault="00FD0A39" w:rsidP="00FD0A39">
            <w:pPr>
              <w:suppressAutoHyphens w:val="0"/>
              <w:jc w:val="left"/>
              <w:rPr>
                <w:rFonts w:ascii="Calibri" w:hAnsi="Calibri" w:cs="Calibri"/>
                <w:color w:val="000000"/>
                <w:szCs w:val="22"/>
                <w:lang w:eastAsia="es-CO"/>
              </w:rPr>
            </w:pPr>
          </w:p>
        </w:tc>
        <w:tc>
          <w:tcPr>
            <w:tcW w:w="1340" w:type="dxa"/>
            <w:tcBorders>
              <w:top w:val="nil"/>
              <w:left w:val="nil"/>
              <w:bottom w:val="nil"/>
              <w:right w:val="nil"/>
            </w:tcBorders>
            <w:shd w:val="clear" w:color="auto" w:fill="auto"/>
            <w:noWrap/>
            <w:vAlign w:val="bottom"/>
            <w:hideMark/>
          </w:tcPr>
          <w:p w14:paraId="180D6A2D" w14:textId="77777777" w:rsidR="00FD0A39" w:rsidRPr="00FD0A39" w:rsidRDefault="00FD0A39" w:rsidP="00FD0A39">
            <w:pPr>
              <w:suppressAutoHyphens w:val="0"/>
              <w:jc w:val="left"/>
              <w:rPr>
                <w:rFonts w:ascii="Times New Roman" w:hAnsi="Times New Roman" w:cs="Times New Roman"/>
                <w:sz w:val="20"/>
                <w:szCs w:val="20"/>
                <w:lang w:eastAsia="es-CO"/>
              </w:rPr>
            </w:pPr>
          </w:p>
        </w:tc>
        <w:tc>
          <w:tcPr>
            <w:tcW w:w="1340" w:type="dxa"/>
            <w:tcBorders>
              <w:top w:val="nil"/>
              <w:left w:val="nil"/>
              <w:bottom w:val="nil"/>
              <w:right w:val="nil"/>
            </w:tcBorders>
            <w:shd w:val="clear" w:color="auto" w:fill="auto"/>
            <w:noWrap/>
            <w:vAlign w:val="bottom"/>
            <w:hideMark/>
          </w:tcPr>
          <w:p w14:paraId="55AEF625" w14:textId="77777777" w:rsidR="00FD0A39" w:rsidRPr="00FD0A39" w:rsidRDefault="00FD0A39" w:rsidP="00FD0A39">
            <w:pPr>
              <w:suppressAutoHyphens w:val="0"/>
              <w:jc w:val="left"/>
              <w:rPr>
                <w:rFonts w:ascii="Times New Roman" w:hAnsi="Times New Roman" w:cs="Times New Roman"/>
                <w:sz w:val="20"/>
                <w:szCs w:val="20"/>
                <w:lang w:eastAsia="es-CO"/>
              </w:rPr>
            </w:pPr>
          </w:p>
        </w:tc>
        <w:tc>
          <w:tcPr>
            <w:tcW w:w="1200" w:type="dxa"/>
            <w:tcBorders>
              <w:top w:val="nil"/>
              <w:left w:val="nil"/>
              <w:bottom w:val="nil"/>
              <w:right w:val="nil"/>
            </w:tcBorders>
            <w:shd w:val="clear" w:color="auto" w:fill="auto"/>
            <w:noWrap/>
            <w:vAlign w:val="bottom"/>
            <w:hideMark/>
          </w:tcPr>
          <w:p w14:paraId="3425D351" w14:textId="77777777" w:rsidR="00FD0A39" w:rsidRPr="00FD0A39" w:rsidRDefault="00FD0A39" w:rsidP="00FD0A39">
            <w:pPr>
              <w:suppressAutoHyphens w:val="0"/>
              <w:jc w:val="left"/>
              <w:rPr>
                <w:rFonts w:ascii="Times New Roman" w:hAnsi="Times New Roman" w:cs="Times New Roman"/>
                <w:sz w:val="20"/>
                <w:szCs w:val="20"/>
                <w:lang w:eastAsia="es-CO"/>
              </w:rPr>
            </w:pPr>
          </w:p>
        </w:tc>
      </w:tr>
    </w:tbl>
    <w:p w14:paraId="723B8D01" w14:textId="77777777" w:rsidR="00C70A9A" w:rsidRPr="00C70A9A" w:rsidRDefault="00C70A9A" w:rsidP="00C70A9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719D5765" w14:textId="77777777" w:rsidR="00FD0A39" w:rsidRPr="001F7B4C" w:rsidRDefault="00C70A9A" w:rsidP="0054686C">
      <w:pPr>
        <w:rPr>
          <w:color w:val="FF0000"/>
          <w:lang w:eastAsia="es-CO"/>
        </w:rPr>
      </w:pPr>
      <w:r>
        <w:rPr>
          <w:color w:val="FF0000"/>
          <w:lang w:eastAsia="es-CO"/>
        </w:rPr>
        <w:br w:type="page"/>
      </w:r>
    </w:p>
    <w:p w14:paraId="3C2EBD98" w14:textId="77777777" w:rsidR="0054686C" w:rsidRDefault="0054686C" w:rsidP="0054686C">
      <w:pPr>
        <w:pStyle w:val="Ttulo2"/>
      </w:pPr>
      <w:bookmarkStart w:id="144" w:name="_Toc75808104"/>
      <w:r>
        <w:lastRenderedPageBreak/>
        <w:t>Cuantías para elementos de concreto reforzado</w:t>
      </w:r>
      <w:bookmarkEnd w:id="144"/>
    </w:p>
    <w:p w14:paraId="682C4C74" w14:textId="77777777" w:rsidR="0054686C" w:rsidRDefault="0054686C" w:rsidP="0054686C"/>
    <w:p w14:paraId="067DEEFD" w14:textId="77777777" w:rsidR="00C70A9A" w:rsidRDefault="0054686C" w:rsidP="00C70A9A">
      <w:r>
        <w:t xml:space="preserve">Las cuantías utilizadas para el </w:t>
      </w:r>
      <w:r w:rsidR="00BC4084">
        <w:t>cálculo</w:t>
      </w:r>
      <w:r>
        <w:t xml:space="preserve"> de cantidades y que son únicamente </w:t>
      </w:r>
      <w:r w:rsidR="00BC4084">
        <w:t>válidas</w:t>
      </w:r>
      <w:r>
        <w:t xml:space="preserve"> para presupuesto, se calculan con base en experiencias anteriores y se presentan en la siguiente tabla.</w:t>
      </w:r>
    </w:p>
    <w:p w14:paraId="28460227" w14:textId="77777777" w:rsidR="00C70A9A" w:rsidRDefault="00C70A9A" w:rsidP="00C70A9A"/>
    <w:p w14:paraId="20CD6C62" w14:textId="4DE15004" w:rsidR="00F3759D" w:rsidRPr="00F3759D" w:rsidRDefault="00F3759D" w:rsidP="00C70A9A">
      <w:pPr>
        <w:jc w:val="center"/>
        <w:rPr>
          <w:noProof/>
          <w:sz w:val="20"/>
          <w:szCs w:val="20"/>
        </w:rPr>
      </w:pPr>
      <w:bookmarkStart w:id="145" w:name="_Toc75807551"/>
      <w:r w:rsidRPr="00F3759D">
        <w:rPr>
          <w:b/>
          <w:bCs/>
          <w:sz w:val="20"/>
          <w:szCs w:val="20"/>
        </w:rPr>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14</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6</w:t>
      </w:r>
      <w:r w:rsidR="00433925">
        <w:rPr>
          <w:b/>
          <w:bCs/>
          <w:sz w:val="20"/>
          <w:szCs w:val="20"/>
        </w:rPr>
        <w:fldChar w:fldCharType="end"/>
      </w:r>
      <w:r w:rsidRPr="00F3759D">
        <w:rPr>
          <w:sz w:val="20"/>
          <w:szCs w:val="20"/>
        </w:rPr>
        <w:t xml:space="preserve"> – Cuantías utilizadas para concreto reforzado</w:t>
      </w:r>
      <w:bookmarkEnd w:id="145"/>
    </w:p>
    <w:p w14:paraId="03C3B9C1" w14:textId="77777777" w:rsidR="00934F91" w:rsidRDefault="00CF6111" w:rsidP="00934F91">
      <w:pPr>
        <w:keepNext/>
      </w:pPr>
      <w:r>
        <w:rPr>
          <w:noProof/>
        </w:rPr>
        <mc:AlternateContent>
          <mc:Choice Requires="wps">
            <w:drawing>
              <wp:anchor distT="0" distB="0" distL="114300" distR="114300" simplePos="0" relativeHeight="251660800" behindDoc="0" locked="0" layoutInCell="1" allowOverlap="1" wp14:anchorId="4DFF3790" wp14:editId="138C6854">
                <wp:simplePos x="0" y="0"/>
                <wp:positionH relativeFrom="column">
                  <wp:posOffset>3566795</wp:posOffset>
                </wp:positionH>
                <wp:positionV relativeFrom="paragraph">
                  <wp:posOffset>2274570</wp:posOffset>
                </wp:positionV>
                <wp:extent cx="723900" cy="895350"/>
                <wp:effectExtent l="0" t="0" r="0" b="0"/>
                <wp:wrapNone/>
                <wp:docPr id="118" name="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3900" cy="8953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4ABF434A" id=" 65" o:spid="_x0000_s1026" style="position:absolute;margin-left:280.85pt;margin-top:179.1pt;width:57pt;height:70.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" filled="f" strokecolor="red" strokeweight="1.5pt">
                <v:path arrowok="t"/>
              </v:rect>
            </w:pict>
          </mc:Fallback>
        </mc:AlternateContent>
      </w:r>
      <w:r>
        <w:rPr>
          <w:noProof/>
        </w:rPr>
        <mc:AlternateContent>
          <mc:Choice Requires="wps">
            <w:drawing>
              <wp:anchor distT="0" distB="0" distL="114300" distR="114300" simplePos="0" relativeHeight="251659776" behindDoc="0" locked="0" layoutInCell="1" allowOverlap="1" wp14:anchorId="435920B0" wp14:editId="0C8B0901">
                <wp:simplePos x="0" y="0"/>
                <wp:positionH relativeFrom="column">
                  <wp:posOffset>4347845</wp:posOffset>
                </wp:positionH>
                <wp:positionV relativeFrom="paragraph">
                  <wp:posOffset>64770</wp:posOffset>
                </wp:positionV>
                <wp:extent cx="704850" cy="2085975"/>
                <wp:effectExtent l="0" t="0" r="0" b="9525"/>
                <wp:wrapNone/>
                <wp:docPr id="117" name="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4850" cy="20859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5C902F7D" id=" 64" o:spid="_x0000_s1026" style="position:absolute;margin-left:342.35pt;margin-top:5.1pt;width:55.5pt;height:164.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" filled="f" strokecolor="red" strokeweight="1.5pt">
                <v:path arrowok="t"/>
              </v:rect>
            </w:pict>
          </mc:Fallback>
        </mc:AlternateContent>
      </w:r>
      <w:r>
        <w:rPr>
          <w:noProof/>
        </w:rPr>
        <mc:AlternateContent>
          <mc:Choice Requires="wps">
            <w:drawing>
              <wp:anchor distT="0" distB="0" distL="114300" distR="114300" simplePos="0" relativeHeight="251661824" behindDoc="0" locked="0" layoutInCell="1" allowOverlap="1" wp14:anchorId="57668561" wp14:editId="4CE51E77">
                <wp:simplePos x="0" y="0"/>
                <wp:positionH relativeFrom="column">
                  <wp:posOffset>3604895</wp:posOffset>
                </wp:positionH>
                <wp:positionV relativeFrom="paragraph">
                  <wp:posOffset>3598545</wp:posOffset>
                </wp:positionV>
                <wp:extent cx="657225" cy="781050"/>
                <wp:effectExtent l="0" t="0" r="9525" b="0"/>
                <wp:wrapNone/>
                <wp:docPr id="116" name="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7225" cy="7810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3C71CB6A" id=" 66" o:spid="_x0000_s1026" style="position:absolute;margin-left:283.85pt;margin-top:283.35pt;width:51.75pt;height:61.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" filled="f" strokecolor="red" strokeweight="1.5pt">
                <v:path arrowok="t"/>
              </v:rect>
            </w:pict>
          </mc:Fallback>
        </mc:AlternateContent>
      </w:r>
      <w:r w:rsidRPr="00914A4C">
        <w:rPr>
          <w:noProof/>
        </w:rPr>
        <w:drawing>
          <wp:inline distT="0" distB="0" distL="0" distR="0" wp14:anchorId="111EE106" wp14:editId="0CCE906D">
            <wp:extent cx="5972175" cy="4497705"/>
            <wp:effectExtent l="0" t="0" r="0" b="0"/>
            <wp:docPr id="80"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72175" cy="4497705"/>
                    </a:xfrm>
                    <a:prstGeom prst="rect">
                      <a:avLst/>
                    </a:prstGeom>
                    <a:noFill/>
                    <a:ln>
                      <a:noFill/>
                    </a:ln>
                  </pic:spPr>
                </pic:pic>
              </a:graphicData>
            </a:graphic>
          </wp:inline>
        </w:drawing>
      </w:r>
    </w:p>
    <w:p w14:paraId="06B9E5E7" w14:textId="77777777" w:rsidR="00C70A9A" w:rsidRPr="00C70A9A" w:rsidRDefault="00C70A9A" w:rsidP="00C70A9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24B578A8" w14:textId="77777777" w:rsidR="0054686C" w:rsidRDefault="0054686C" w:rsidP="0054686C">
      <w:pPr>
        <w:rPr>
          <w:noProof/>
        </w:rPr>
      </w:pPr>
    </w:p>
    <w:p w14:paraId="60E27F2D" w14:textId="77777777" w:rsidR="0054686C" w:rsidRDefault="0054686C" w:rsidP="0054686C">
      <w:pPr>
        <w:rPr>
          <w:noProof/>
        </w:rPr>
      </w:pPr>
      <w:r>
        <w:rPr>
          <w:noProof/>
        </w:rPr>
        <w:t>Los indices utilizados para el calculo de cantidades se muestran encerrados en un recuadro rojo.</w:t>
      </w:r>
    </w:p>
    <w:p w14:paraId="6C35B963" w14:textId="77777777" w:rsidR="0054686C" w:rsidRPr="003212AA" w:rsidRDefault="0054686C" w:rsidP="0054686C"/>
    <w:p w14:paraId="6415F536" w14:textId="77777777" w:rsidR="0054686C" w:rsidRDefault="0054686C" w:rsidP="0054686C">
      <w:pPr>
        <w:pStyle w:val="Ttulo2"/>
      </w:pPr>
      <w:bookmarkStart w:id="146" w:name="_Toc75808105"/>
      <w:r>
        <w:t>Cuantías para elementos en acero estructural</w:t>
      </w:r>
      <w:bookmarkEnd w:id="146"/>
    </w:p>
    <w:p w14:paraId="396D0856" w14:textId="77777777" w:rsidR="0054686C" w:rsidRDefault="0054686C" w:rsidP="0054686C">
      <w:pPr>
        <w:rPr>
          <w:lang w:eastAsia="es-CO"/>
        </w:rPr>
      </w:pPr>
    </w:p>
    <w:p w14:paraId="26E59E6A" w14:textId="77777777" w:rsidR="0054686C" w:rsidRDefault="0054686C" w:rsidP="0054686C">
      <w:pPr>
        <w:rPr>
          <w:lang w:eastAsia="es-CO"/>
        </w:rPr>
      </w:pPr>
      <w:r>
        <w:rPr>
          <w:lang w:eastAsia="es-CO"/>
        </w:rPr>
        <w:t>Por otro lado, las cuantías de los elementos de acero estructural se determinaron también de una cubierta similar realizada en proyectos anteriores, al final se muestra en un recuadro rojo la cuantía por metro cuadrado en donde se incluyen accesorios y elementos de conexión.</w:t>
      </w:r>
    </w:p>
    <w:p w14:paraId="51FB13CF" w14:textId="77777777" w:rsidR="00C70A9A" w:rsidRDefault="00C70A9A" w:rsidP="0054686C">
      <w:pPr>
        <w:rPr>
          <w:lang w:eastAsia="es-CO"/>
        </w:rPr>
      </w:pPr>
    </w:p>
    <w:p w14:paraId="2833DB18" w14:textId="67AA8A1D" w:rsidR="00F3759D" w:rsidRPr="00F3759D" w:rsidRDefault="00F3759D" w:rsidP="00C70A9A">
      <w:pPr>
        <w:pStyle w:val="Descripcin"/>
        <w:jc w:val="center"/>
        <w:rPr>
          <w:noProof/>
          <w:sz w:val="20"/>
          <w:szCs w:val="20"/>
        </w:rPr>
      </w:pPr>
      <w:bookmarkStart w:id="147" w:name="_Toc75807552"/>
      <w:r w:rsidRPr="00F3759D">
        <w:rPr>
          <w:b/>
          <w:bCs/>
          <w:sz w:val="20"/>
          <w:szCs w:val="20"/>
        </w:rPr>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14</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7</w:t>
      </w:r>
      <w:r w:rsidR="00433925">
        <w:rPr>
          <w:b/>
          <w:bCs/>
          <w:sz w:val="20"/>
          <w:szCs w:val="20"/>
        </w:rPr>
        <w:fldChar w:fldCharType="end"/>
      </w:r>
      <w:r w:rsidRPr="00F3759D">
        <w:rPr>
          <w:sz w:val="20"/>
          <w:szCs w:val="20"/>
        </w:rPr>
        <w:t xml:space="preserve"> – Cuantías utilizadas para estructura metálica en cubierta</w:t>
      </w:r>
      <w:bookmarkEnd w:id="147"/>
    </w:p>
    <w:p w14:paraId="6868FAF6" w14:textId="77777777" w:rsidR="00934F91" w:rsidRDefault="00CF6111" w:rsidP="00934F91">
      <w:pPr>
        <w:keepNext/>
        <w:rPr>
          <w:noProof/>
        </w:rPr>
      </w:pPr>
      <w:r>
        <w:rPr>
          <w:noProof/>
        </w:rPr>
        <mc:AlternateContent>
          <mc:Choice Requires="wps">
            <w:drawing>
              <wp:anchor distT="0" distB="0" distL="114300" distR="114300" simplePos="0" relativeHeight="251662848" behindDoc="0" locked="0" layoutInCell="1" allowOverlap="1" wp14:anchorId="12B79F38" wp14:editId="6B876D3A">
                <wp:simplePos x="0" y="0"/>
                <wp:positionH relativeFrom="column">
                  <wp:posOffset>2494915</wp:posOffset>
                </wp:positionH>
                <wp:positionV relativeFrom="paragraph">
                  <wp:posOffset>2917825</wp:posOffset>
                </wp:positionV>
                <wp:extent cx="771525" cy="504825"/>
                <wp:effectExtent l="0" t="0" r="9525" b="9525"/>
                <wp:wrapNone/>
                <wp:docPr id="115" name="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1525" cy="5048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363828DB" id=" 67" o:spid="_x0000_s1026" style="position:absolute;margin-left:196.45pt;margin-top:229.75pt;width:60.75pt;height:39.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" filled="f" strokecolor="red" strokeweight="1.5pt">
                <v:path arrowok="t"/>
              </v:rect>
            </w:pict>
          </mc:Fallback>
        </mc:AlternateContent>
      </w:r>
      <w:r w:rsidRPr="00914A4C">
        <w:rPr>
          <w:noProof/>
        </w:rPr>
        <w:drawing>
          <wp:inline distT="0" distB="0" distL="0" distR="0" wp14:anchorId="79A89B1C" wp14:editId="45763CC9">
            <wp:extent cx="5972175" cy="3455670"/>
            <wp:effectExtent l="0" t="0" r="0" b="0"/>
            <wp:docPr id="81"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72175" cy="3455670"/>
                    </a:xfrm>
                    <a:prstGeom prst="rect">
                      <a:avLst/>
                    </a:prstGeom>
                    <a:noFill/>
                    <a:ln>
                      <a:noFill/>
                    </a:ln>
                  </pic:spPr>
                </pic:pic>
              </a:graphicData>
            </a:graphic>
          </wp:inline>
        </w:drawing>
      </w:r>
    </w:p>
    <w:p w14:paraId="1E70A801" w14:textId="77777777" w:rsidR="00C70A9A" w:rsidRPr="00C70A9A" w:rsidRDefault="00C70A9A" w:rsidP="00C70A9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62E9F2C5" w14:textId="77777777" w:rsidR="00C70A9A" w:rsidRDefault="00C70A9A" w:rsidP="00934F91">
      <w:pPr>
        <w:keepNext/>
      </w:pPr>
    </w:p>
    <w:p w14:paraId="4413698D" w14:textId="77777777" w:rsidR="0054686C" w:rsidRDefault="0054686C" w:rsidP="0054686C">
      <w:pPr>
        <w:rPr>
          <w:noProof/>
        </w:rPr>
      </w:pPr>
    </w:p>
    <w:p w14:paraId="37C514F9" w14:textId="77777777" w:rsidR="0054686C" w:rsidRDefault="0054686C" w:rsidP="0054686C">
      <w:pPr>
        <w:rPr>
          <w:lang w:eastAsia="es-CO"/>
        </w:rPr>
      </w:pPr>
      <w:r>
        <w:rPr>
          <w:noProof/>
        </w:rPr>
        <w:t>Estos indices son socializados con el Ingeniero de presupuesto para determinar un costo total por metro cuadrado de cada una de las estaciones.</w:t>
      </w:r>
    </w:p>
    <w:p w14:paraId="1EC26AA0" w14:textId="77777777" w:rsidR="00A67CD3" w:rsidRDefault="00AF738C" w:rsidP="00AF738C">
      <w:pPr>
        <w:pStyle w:val="Prrafodelista"/>
        <w:suppressAutoHyphens w:val="0"/>
        <w:ind w:left="0"/>
        <w:contextualSpacing/>
      </w:pPr>
      <w:r>
        <w:br w:type="page"/>
      </w:r>
    </w:p>
    <w:p w14:paraId="2381519F" w14:textId="77777777" w:rsidR="00A67CD3" w:rsidRPr="00110DE8" w:rsidRDefault="00744C3F" w:rsidP="00110DE8">
      <w:pPr>
        <w:pStyle w:val="Ttulo1"/>
        <w:shd w:val="clear" w:color="auto" w:fill="9BBB59"/>
        <w:spacing w:before="0" w:after="0"/>
        <w:rPr>
          <w:color w:val="000000"/>
          <w:lang w:eastAsia="es-CO"/>
        </w:rPr>
      </w:pPr>
      <w:bookmarkStart w:id="148" w:name="_Toc75808106"/>
      <w:r w:rsidRPr="00110DE8">
        <w:rPr>
          <w:b w:val="0"/>
          <w:color w:val="000000"/>
          <w:lang w:eastAsia="es-CO"/>
        </w:rPr>
        <w:lastRenderedPageBreak/>
        <w:t>ITEMS DE EVALUACIÓN Y CALIFICACIÓN DE CRITERIOS</w:t>
      </w:r>
      <w:bookmarkEnd w:id="148"/>
    </w:p>
    <w:p w14:paraId="3324FDE8" w14:textId="77777777" w:rsidR="00A67CD3" w:rsidRPr="00617434" w:rsidRDefault="00A67CD3" w:rsidP="00A67CD3">
      <w:pPr>
        <w:pStyle w:val="Prrafodelista"/>
        <w:suppressAutoHyphens w:val="0"/>
        <w:contextualSpacing/>
      </w:pPr>
    </w:p>
    <w:p w14:paraId="2D2D6927" w14:textId="77777777" w:rsidR="00001BD5" w:rsidRDefault="00001BD5" w:rsidP="00001BD5">
      <w:pPr>
        <w:pStyle w:val="Prrafodelista"/>
        <w:suppressAutoHyphens w:val="0"/>
        <w:ind w:left="720"/>
        <w:contextualSpacing/>
      </w:pPr>
    </w:p>
    <w:p w14:paraId="4227B5AA" w14:textId="77777777" w:rsidR="003B69C9" w:rsidRDefault="003B69C9" w:rsidP="003B69C9">
      <w:r>
        <w:t>Para el componente de funcionalidad estructural se presentan los siguientes criterios</w:t>
      </w:r>
      <w:r w:rsidR="00BC4084">
        <w:t xml:space="preserve"> de evaluación</w:t>
      </w:r>
      <w:r>
        <w:t xml:space="preserve"> </w:t>
      </w:r>
      <w:r w:rsidR="0077235A">
        <w:t>para cada una de las estaciones.</w:t>
      </w:r>
    </w:p>
    <w:p w14:paraId="087112F4" w14:textId="77777777" w:rsidR="0077235A" w:rsidRDefault="0077235A" w:rsidP="003B69C9"/>
    <w:p w14:paraId="74F0C619" w14:textId="77777777" w:rsidR="0077235A" w:rsidRDefault="0077235A" w:rsidP="003B69C9">
      <w:r>
        <w:t xml:space="preserve">Es importante resaltar que los criterios para las estaciones retorno e intermedia solamente involucran las áreas posibles de demolición en planta teniendo en cuenta la </w:t>
      </w:r>
      <w:r w:rsidR="00C56FE8">
        <w:t>ausencia</w:t>
      </w:r>
      <w:r>
        <w:t xml:space="preserve"> de </w:t>
      </w:r>
      <w:r w:rsidR="00990C03">
        <w:t xml:space="preserve">topografía </w:t>
      </w:r>
      <w:r w:rsidR="004D4E3C">
        <w:t>detallada,</w:t>
      </w:r>
      <w:r w:rsidR="00990C03">
        <w:t xml:space="preserve"> así como </w:t>
      </w:r>
      <w:r w:rsidR="00C56FE8">
        <w:t xml:space="preserve">alzados arquitectónicos detallados en donde se pueda evidenciar alguna diferencia relacionada con muros de contención. </w:t>
      </w:r>
    </w:p>
    <w:p w14:paraId="53EC9468" w14:textId="77777777" w:rsidR="00BC4084" w:rsidRDefault="00BC4084" w:rsidP="003B69C9"/>
    <w:p w14:paraId="36064634" w14:textId="77777777" w:rsidR="005B107F" w:rsidRDefault="005B107F" w:rsidP="005B107F">
      <w:pPr>
        <w:pStyle w:val="Ttulo2"/>
      </w:pPr>
      <w:bookmarkStart w:id="149" w:name="_Toc75808107"/>
      <w:r>
        <w:t>Portal 20 de Julio – Estación de transferencia</w:t>
      </w:r>
      <w:bookmarkEnd w:id="149"/>
    </w:p>
    <w:p w14:paraId="29C00C5D" w14:textId="77777777" w:rsidR="005B107F" w:rsidRDefault="005B107F" w:rsidP="003B69C9"/>
    <w:p w14:paraId="47A70C99" w14:textId="77777777" w:rsidR="00BC4084" w:rsidRDefault="00BC4084" w:rsidP="005B107F">
      <w:pPr>
        <w:pStyle w:val="Ttulo3"/>
      </w:pPr>
      <w:bookmarkStart w:id="150" w:name="_Toc75808108"/>
      <w:r w:rsidRPr="00E072A6">
        <w:t>Afectación a estructuras existentes</w:t>
      </w:r>
      <w:r>
        <w:t>:</w:t>
      </w:r>
      <w:bookmarkEnd w:id="150"/>
    </w:p>
    <w:p w14:paraId="6E9B27FD" w14:textId="77777777" w:rsidR="00BC4084" w:rsidRDefault="00BC4084" w:rsidP="00BC4084">
      <w:pPr>
        <w:pStyle w:val="Prrafodelista"/>
        <w:ind w:left="360"/>
      </w:pPr>
    </w:p>
    <w:p w14:paraId="515A1004" w14:textId="77777777" w:rsidR="00BC4084" w:rsidRDefault="00BC4084" w:rsidP="00BC4084">
      <w:pPr>
        <w:pStyle w:val="Sinespaciado"/>
        <w:ind w:left="360"/>
        <w:jc w:val="both"/>
        <w:rPr>
          <w:noProof/>
        </w:rPr>
      </w:pPr>
      <w:r w:rsidRPr="00C4721E">
        <w:rPr>
          <w:noProof/>
        </w:rPr>
        <w:t xml:space="preserve">En este criterio se evalúan dos aspectos: </w:t>
      </w:r>
      <w:r>
        <w:rPr>
          <w:noProof/>
        </w:rPr>
        <w:t>El primero tiene que ver con el area de intervención de estructuras existentes</w:t>
      </w:r>
      <w:r w:rsidR="000271CF">
        <w:rPr>
          <w:noProof/>
        </w:rPr>
        <w:t xml:space="preserve"> por la inclusión de la estación</w:t>
      </w:r>
      <w:r>
        <w:rPr>
          <w:noProof/>
        </w:rPr>
        <w:t>, en donde se tiene en cuenta el area posible de cubierta a desmontar, posibles demoliciones e intervenciones en placa, cimentaciones, vigas aereas entre otras estructuras.</w:t>
      </w:r>
    </w:p>
    <w:p w14:paraId="07255414" w14:textId="77777777" w:rsidR="00BC4084" w:rsidRDefault="00BC4084" w:rsidP="00BC4084">
      <w:pPr>
        <w:pStyle w:val="Sinespaciado"/>
        <w:ind w:left="360"/>
        <w:jc w:val="both"/>
        <w:rPr>
          <w:noProof/>
        </w:rPr>
      </w:pPr>
    </w:p>
    <w:p w14:paraId="3E1748F3" w14:textId="77777777" w:rsidR="00BC4084" w:rsidRDefault="000271CF" w:rsidP="00BC4084">
      <w:pPr>
        <w:pStyle w:val="Sinespaciado"/>
        <w:ind w:left="360"/>
        <w:jc w:val="both"/>
        <w:rPr>
          <w:noProof/>
        </w:rPr>
      </w:pPr>
      <w:r>
        <w:rPr>
          <w:noProof/>
        </w:rPr>
        <w:t xml:space="preserve">En el primer aspecto tambien se incluye </w:t>
      </w:r>
      <w:r w:rsidR="00BC4084">
        <w:rPr>
          <w:noProof/>
        </w:rPr>
        <w:t xml:space="preserve">el area disponible para la configuración de los mástiles dentro de la estación retorno </w:t>
      </w:r>
      <w:r w:rsidR="00D206BD">
        <w:rPr>
          <w:noProof/>
        </w:rPr>
        <w:t>la</w:t>
      </w:r>
      <w:r w:rsidR="00BC4084">
        <w:rPr>
          <w:noProof/>
        </w:rPr>
        <w:t xml:space="preserve"> cual, en algunos casos, irrumpirá de manera muy clara la operatividad del portal, ya sea por irrupción del trafico de buses, pasajeros o ambas.</w:t>
      </w:r>
    </w:p>
    <w:p w14:paraId="1E566945" w14:textId="77777777" w:rsidR="000271CF" w:rsidRDefault="000271CF" w:rsidP="00BC4084">
      <w:pPr>
        <w:pStyle w:val="Sinespaciado"/>
        <w:ind w:left="360"/>
        <w:jc w:val="both"/>
        <w:rPr>
          <w:noProof/>
        </w:rPr>
      </w:pPr>
    </w:p>
    <w:p w14:paraId="7411517B" w14:textId="77777777" w:rsidR="00386B2C" w:rsidRDefault="000271CF" w:rsidP="00386B2C">
      <w:pPr>
        <w:pStyle w:val="Sinespaciado"/>
        <w:ind w:left="360"/>
        <w:jc w:val="both"/>
        <w:rPr>
          <w:noProof/>
        </w:rPr>
      </w:pPr>
      <w:r>
        <w:rPr>
          <w:noProof/>
        </w:rPr>
        <w:t>El segundo subcriterio que se tiene en cuenta, es la afectación de estructuras existentes debido a la inclusión de rampas o pasarelas para conectar con el sistema, aquí se incluye el area en planta de las pasarelas</w:t>
      </w:r>
      <w:r w:rsidR="00386B2C">
        <w:rPr>
          <w:noProof/>
        </w:rPr>
        <w:t>; Este factor es importante teniendo en cuenta que se dispondra de areas que antes eran utilizadas para la circulación de pasajeros en las plataformas.</w:t>
      </w:r>
    </w:p>
    <w:p w14:paraId="576FDE95" w14:textId="77777777" w:rsidR="00386B2C" w:rsidRDefault="00386B2C" w:rsidP="00BC4084">
      <w:pPr>
        <w:pStyle w:val="Sinespaciado"/>
        <w:ind w:left="360"/>
        <w:jc w:val="both"/>
        <w:rPr>
          <w:noProof/>
        </w:rPr>
      </w:pPr>
    </w:p>
    <w:p w14:paraId="79BAE08D" w14:textId="77777777" w:rsidR="00BC4084" w:rsidRDefault="00BC4084" w:rsidP="00BC4084">
      <w:pPr>
        <w:pStyle w:val="Sinespaciado"/>
        <w:ind w:left="360"/>
        <w:jc w:val="both"/>
        <w:rPr>
          <w:noProof/>
        </w:rPr>
      </w:pPr>
    </w:p>
    <w:p w14:paraId="11458D0B" w14:textId="77777777" w:rsidR="00BC4084" w:rsidRDefault="00BC4084" w:rsidP="00BC4084">
      <w:pPr>
        <w:pStyle w:val="Sinespaciado"/>
        <w:ind w:left="360"/>
        <w:jc w:val="both"/>
        <w:rPr>
          <w:noProof/>
        </w:rPr>
      </w:pPr>
      <w:r>
        <w:rPr>
          <w:noProof/>
        </w:rPr>
        <w:t xml:space="preserve">En este capitulo, se </w:t>
      </w:r>
      <w:r w:rsidR="00D24568">
        <w:rPr>
          <w:noProof/>
        </w:rPr>
        <w:t>calculan las cantidades de des</w:t>
      </w:r>
      <w:r w:rsidR="00D206BD">
        <w:rPr>
          <w:noProof/>
        </w:rPr>
        <w:t>m</w:t>
      </w:r>
      <w:r w:rsidR="00D24568">
        <w:rPr>
          <w:noProof/>
        </w:rPr>
        <w:t>onte y/o demolición de estructuras existentes por la inclusión de la estación transferencia.</w:t>
      </w:r>
    </w:p>
    <w:p w14:paraId="34409060" w14:textId="77777777" w:rsidR="00BC4084" w:rsidRDefault="00BC4084" w:rsidP="00BC4084">
      <w:pPr>
        <w:pStyle w:val="Sinespaciado"/>
        <w:ind w:left="360"/>
        <w:jc w:val="both"/>
        <w:rPr>
          <w:noProof/>
        </w:rPr>
      </w:pPr>
    </w:p>
    <w:p w14:paraId="2BEF8140" w14:textId="0946B760" w:rsidR="00F3759D" w:rsidRPr="00F3759D" w:rsidRDefault="00F3759D" w:rsidP="00F3759D">
      <w:pPr>
        <w:pStyle w:val="Descripcin"/>
        <w:jc w:val="center"/>
        <w:rPr>
          <w:noProof/>
          <w:sz w:val="20"/>
          <w:szCs w:val="20"/>
        </w:rPr>
      </w:pPr>
      <w:r>
        <w:rPr>
          <w:noProof/>
        </w:rPr>
        <w:br w:type="page"/>
      </w:r>
      <w:bookmarkStart w:id="151" w:name="_Toc75807553"/>
      <w:r w:rsidRPr="00F3759D">
        <w:rPr>
          <w:b/>
          <w:bCs/>
          <w:sz w:val="20"/>
          <w:szCs w:val="20"/>
        </w:rPr>
        <w:lastRenderedPageBreak/>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15</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1</w:t>
      </w:r>
      <w:r w:rsidR="00433925">
        <w:rPr>
          <w:b/>
          <w:bCs/>
          <w:sz w:val="20"/>
          <w:szCs w:val="20"/>
        </w:rPr>
        <w:fldChar w:fldCharType="end"/>
      </w:r>
      <w:r w:rsidRPr="00F3759D">
        <w:rPr>
          <w:sz w:val="20"/>
          <w:szCs w:val="20"/>
        </w:rPr>
        <w:t xml:space="preserve"> – Cantidades de demolición aproximadas</w:t>
      </w:r>
      <w:bookmarkEnd w:id="151"/>
    </w:p>
    <w:p w14:paraId="1E3E4DF1" w14:textId="77777777" w:rsidR="00934F91" w:rsidRDefault="00CF6111" w:rsidP="00934F91">
      <w:pPr>
        <w:pStyle w:val="Sinespaciado"/>
        <w:keepNext/>
        <w:ind w:left="360"/>
        <w:jc w:val="both"/>
        <w:rPr>
          <w:noProof/>
        </w:rPr>
      </w:pPr>
      <w:r w:rsidRPr="00E853CA">
        <w:rPr>
          <w:noProof/>
        </w:rPr>
        <w:drawing>
          <wp:inline distT="0" distB="0" distL="0" distR="0" wp14:anchorId="20E22548" wp14:editId="6406C874">
            <wp:extent cx="5974080" cy="4953000"/>
            <wp:effectExtent l="0" t="0" r="0" b="0"/>
            <wp:docPr id="82"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74080" cy="4953000"/>
                    </a:xfrm>
                    <a:prstGeom prst="rect">
                      <a:avLst/>
                    </a:prstGeom>
                    <a:noFill/>
                    <a:ln>
                      <a:noFill/>
                    </a:ln>
                  </pic:spPr>
                </pic:pic>
              </a:graphicData>
            </a:graphic>
          </wp:inline>
        </w:drawing>
      </w:r>
    </w:p>
    <w:p w14:paraId="5740DA49" w14:textId="77777777" w:rsidR="00C70A9A" w:rsidRPr="00C70A9A" w:rsidRDefault="00C70A9A" w:rsidP="00C70A9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6E030426" w14:textId="77777777" w:rsidR="00C70A9A" w:rsidRDefault="00C70A9A" w:rsidP="00934F91">
      <w:pPr>
        <w:pStyle w:val="Sinespaciado"/>
        <w:keepNext/>
        <w:ind w:left="360"/>
        <w:jc w:val="both"/>
      </w:pPr>
    </w:p>
    <w:p w14:paraId="04C319A6" w14:textId="77777777" w:rsidR="00BC4084" w:rsidRDefault="00BC4084" w:rsidP="00BC4084">
      <w:pPr>
        <w:pStyle w:val="Sinespaciado"/>
        <w:ind w:left="360"/>
        <w:jc w:val="both"/>
        <w:rPr>
          <w:noProof/>
        </w:rPr>
      </w:pPr>
    </w:p>
    <w:p w14:paraId="4BBBA1E3" w14:textId="77777777" w:rsidR="00F31124" w:rsidRDefault="008665B2" w:rsidP="00BC4084">
      <w:pPr>
        <w:pStyle w:val="Sinespaciado"/>
        <w:ind w:left="360"/>
        <w:jc w:val="both"/>
        <w:rPr>
          <w:noProof/>
        </w:rPr>
      </w:pPr>
      <w:r>
        <w:rPr>
          <w:noProof/>
        </w:rPr>
        <w:br w:type="page"/>
      </w:r>
      <w:r w:rsidR="00F31124">
        <w:rPr>
          <w:noProof/>
        </w:rPr>
        <w:lastRenderedPageBreak/>
        <w:t>A continuación se resumen los resultados de demolición y desmonte de cubiertas para cada una de las alternativas a las cuales se da un factor de calificación teniendo en cuenta la magnitud de area o volumen de estructuras afectadas.</w:t>
      </w:r>
    </w:p>
    <w:p w14:paraId="783E5E39" w14:textId="77777777" w:rsidR="00F95323" w:rsidRDefault="00F95323" w:rsidP="00BC4084">
      <w:pPr>
        <w:pStyle w:val="Sinespaciado"/>
        <w:ind w:left="360"/>
        <w:jc w:val="both"/>
        <w:rPr>
          <w:noProof/>
        </w:rPr>
      </w:pPr>
    </w:p>
    <w:p w14:paraId="0BB1ABF8" w14:textId="77777777" w:rsidR="00F95323" w:rsidRDefault="00F95323" w:rsidP="00BC4084">
      <w:pPr>
        <w:pStyle w:val="Sinespaciado"/>
        <w:ind w:left="360"/>
        <w:jc w:val="both"/>
        <w:rPr>
          <w:noProof/>
        </w:rPr>
      </w:pPr>
      <w:r>
        <w:rPr>
          <w:noProof/>
        </w:rPr>
        <w:t>Por otro lado, se incluyen las areas de afectación en plataformas debido a la inclusión de estructuras de conexión al sistema.</w:t>
      </w:r>
    </w:p>
    <w:p w14:paraId="3A1EF4ED" w14:textId="77777777" w:rsidR="008665B2" w:rsidRDefault="008665B2" w:rsidP="00BC4084">
      <w:pPr>
        <w:pStyle w:val="Sinespaciado"/>
        <w:ind w:left="360"/>
        <w:jc w:val="both"/>
        <w:rPr>
          <w:noProof/>
        </w:rPr>
      </w:pPr>
    </w:p>
    <w:p w14:paraId="50A70BE7" w14:textId="25235A8F" w:rsidR="00310877" w:rsidRPr="00310877" w:rsidRDefault="00310877" w:rsidP="00310877">
      <w:pPr>
        <w:pStyle w:val="Descripcin"/>
        <w:keepNext/>
        <w:jc w:val="center"/>
        <w:rPr>
          <w:sz w:val="20"/>
          <w:szCs w:val="20"/>
        </w:rPr>
      </w:pPr>
      <w:bookmarkStart w:id="152" w:name="_Toc75807554"/>
      <w:r w:rsidRPr="00310877">
        <w:rPr>
          <w:b/>
          <w:bCs/>
          <w:sz w:val="20"/>
          <w:szCs w:val="20"/>
        </w:rPr>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15</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2</w:t>
      </w:r>
      <w:r w:rsidR="00433925">
        <w:rPr>
          <w:b/>
          <w:bCs/>
          <w:sz w:val="20"/>
          <w:szCs w:val="20"/>
        </w:rPr>
        <w:fldChar w:fldCharType="end"/>
      </w:r>
      <w:r w:rsidRPr="00310877">
        <w:rPr>
          <w:sz w:val="20"/>
          <w:szCs w:val="20"/>
        </w:rPr>
        <w:t xml:space="preserve"> – Afectación de estructuras existentes – Alternativa 1</w:t>
      </w:r>
      <w:bookmarkEnd w:id="152"/>
    </w:p>
    <w:tbl>
      <w:tblPr>
        <w:tblW w:w="9529"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1"/>
        <w:gridCol w:w="1082"/>
        <w:gridCol w:w="1551"/>
        <w:gridCol w:w="1736"/>
        <w:gridCol w:w="1445"/>
        <w:gridCol w:w="1744"/>
      </w:tblGrid>
      <w:tr w:rsidR="00114450" w14:paraId="620845C5" w14:textId="77777777" w:rsidTr="00863134">
        <w:tc>
          <w:tcPr>
            <w:tcW w:w="9529" w:type="dxa"/>
            <w:gridSpan w:val="6"/>
            <w:shd w:val="clear" w:color="auto" w:fill="auto"/>
          </w:tcPr>
          <w:p w14:paraId="338074A9" w14:textId="77777777" w:rsidR="00114450" w:rsidRPr="00863134" w:rsidRDefault="00114450" w:rsidP="00863134">
            <w:pPr>
              <w:pStyle w:val="Sinespaciado"/>
              <w:jc w:val="center"/>
              <w:rPr>
                <w:b/>
                <w:bCs/>
                <w:noProof/>
              </w:rPr>
            </w:pPr>
            <w:r w:rsidRPr="00863134">
              <w:rPr>
                <w:b/>
                <w:bCs/>
                <w:noProof/>
              </w:rPr>
              <w:t>ALTERNATIVA 1</w:t>
            </w:r>
          </w:p>
        </w:tc>
      </w:tr>
      <w:tr w:rsidR="00114450" w14:paraId="5354E1F6" w14:textId="77777777" w:rsidTr="00863134">
        <w:tc>
          <w:tcPr>
            <w:tcW w:w="1971" w:type="dxa"/>
            <w:shd w:val="clear" w:color="auto" w:fill="auto"/>
            <w:vAlign w:val="center"/>
          </w:tcPr>
          <w:p w14:paraId="72697041" w14:textId="77777777" w:rsidR="00114450" w:rsidRPr="00863134" w:rsidRDefault="00114450" w:rsidP="00863134">
            <w:pPr>
              <w:pStyle w:val="Sinespaciado"/>
              <w:jc w:val="center"/>
              <w:rPr>
                <w:b/>
                <w:bCs/>
                <w:noProof/>
              </w:rPr>
            </w:pPr>
            <w:r w:rsidRPr="00863134">
              <w:rPr>
                <w:b/>
                <w:bCs/>
                <w:noProof/>
              </w:rPr>
              <w:t>Item</w:t>
            </w:r>
          </w:p>
        </w:tc>
        <w:tc>
          <w:tcPr>
            <w:tcW w:w="1082" w:type="dxa"/>
            <w:shd w:val="clear" w:color="auto" w:fill="auto"/>
            <w:vAlign w:val="center"/>
          </w:tcPr>
          <w:p w14:paraId="520457B6" w14:textId="77777777" w:rsidR="00114450" w:rsidRPr="00863134" w:rsidRDefault="00114450" w:rsidP="00863134">
            <w:pPr>
              <w:pStyle w:val="Sinespaciado"/>
              <w:jc w:val="center"/>
              <w:rPr>
                <w:b/>
                <w:bCs/>
                <w:noProof/>
              </w:rPr>
            </w:pPr>
            <w:r w:rsidRPr="00863134">
              <w:rPr>
                <w:b/>
                <w:bCs/>
                <w:noProof/>
              </w:rPr>
              <w:t>unidad</w:t>
            </w:r>
          </w:p>
        </w:tc>
        <w:tc>
          <w:tcPr>
            <w:tcW w:w="1551" w:type="dxa"/>
            <w:shd w:val="clear" w:color="auto" w:fill="auto"/>
            <w:vAlign w:val="center"/>
          </w:tcPr>
          <w:p w14:paraId="0BA5C2C1" w14:textId="77777777" w:rsidR="00114450" w:rsidRPr="00863134" w:rsidRDefault="00114450" w:rsidP="00863134">
            <w:pPr>
              <w:pStyle w:val="Sinespaciado"/>
              <w:jc w:val="center"/>
              <w:rPr>
                <w:b/>
                <w:bCs/>
                <w:noProof/>
              </w:rPr>
            </w:pPr>
            <w:r w:rsidRPr="00863134">
              <w:rPr>
                <w:b/>
                <w:bCs/>
                <w:noProof/>
              </w:rPr>
              <w:t>Cantidad total</w:t>
            </w:r>
          </w:p>
        </w:tc>
        <w:tc>
          <w:tcPr>
            <w:tcW w:w="1736" w:type="dxa"/>
            <w:shd w:val="clear" w:color="auto" w:fill="auto"/>
            <w:vAlign w:val="center"/>
          </w:tcPr>
          <w:p w14:paraId="712D0D39" w14:textId="77777777" w:rsidR="00114450" w:rsidRPr="00863134" w:rsidRDefault="00114450" w:rsidP="00863134">
            <w:pPr>
              <w:pStyle w:val="Sinespaciado"/>
              <w:jc w:val="center"/>
              <w:rPr>
                <w:b/>
                <w:bCs/>
                <w:noProof/>
              </w:rPr>
            </w:pPr>
            <w:r w:rsidRPr="00863134">
              <w:rPr>
                <w:b/>
                <w:bCs/>
                <w:noProof/>
              </w:rPr>
              <w:t>Porcentaje de ponderación</w:t>
            </w:r>
          </w:p>
        </w:tc>
        <w:tc>
          <w:tcPr>
            <w:tcW w:w="1445" w:type="dxa"/>
            <w:shd w:val="clear" w:color="auto" w:fill="auto"/>
            <w:vAlign w:val="center"/>
          </w:tcPr>
          <w:p w14:paraId="68613CDD" w14:textId="77777777" w:rsidR="00114450" w:rsidRPr="00863134" w:rsidRDefault="00EF72A8" w:rsidP="00863134">
            <w:pPr>
              <w:pStyle w:val="Sinespaciado"/>
              <w:jc w:val="center"/>
              <w:rPr>
                <w:b/>
                <w:bCs/>
                <w:noProof/>
              </w:rPr>
            </w:pPr>
            <w:r w:rsidRPr="00863134">
              <w:rPr>
                <w:b/>
                <w:bCs/>
                <w:noProof/>
              </w:rPr>
              <w:t>Valor equivalente entre 1 y 9</w:t>
            </w:r>
          </w:p>
        </w:tc>
        <w:tc>
          <w:tcPr>
            <w:tcW w:w="1744" w:type="dxa"/>
            <w:shd w:val="clear" w:color="auto" w:fill="auto"/>
            <w:vAlign w:val="center"/>
          </w:tcPr>
          <w:p w14:paraId="7568DF8C" w14:textId="77777777" w:rsidR="00114450" w:rsidRPr="00863134" w:rsidRDefault="00DE642D" w:rsidP="00863134">
            <w:pPr>
              <w:pStyle w:val="Sinespaciado"/>
              <w:jc w:val="center"/>
              <w:rPr>
                <w:b/>
                <w:bCs/>
                <w:noProof/>
              </w:rPr>
            </w:pPr>
            <w:r w:rsidRPr="00863134">
              <w:rPr>
                <w:b/>
                <w:bCs/>
                <w:noProof/>
              </w:rPr>
              <w:t>Valor total redondeado a 1, 3, 5, 7 y 9</w:t>
            </w:r>
          </w:p>
        </w:tc>
      </w:tr>
      <w:tr w:rsidR="00EF5C3F" w14:paraId="1B9E353E" w14:textId="77777777" w:rsidTr="00863134">
        <w:tc>
          <w:tcPr>
            <w:tcW w:w="1971" w:type="dxa"/>
            <w:shd w:val="clear" w:color="auto" w:fill="auto"/>
            <w:vAlign w:val="center"/>
          </w:tcPr>
          <w:p w14:paraId="7A6D8DFA" w14:textId="77777777" w:rsidR="00EF5C3F" w:rsidRDefault="00EF5C3F" w:rsidP="00114450">
            <w:pPr>
              <w:pStyle w:val="Sinespaciado"/>
              <w:rPr>
                <w:noProof/>
              </w:rPr>
            </w:pPr>
            <w:r>
              <w:rPr>
                <w:noProof/>
              </w:rPr>
              <w:t>Demolición de losa de contrapiso o pavimento rigido</w:t>
            </w:r>
          </w:p>
        </w:tc>
        <w:tc>
          <w:tcPr>
            <w:tcW w:w="1082" w:type="dxa"/>
            <w:shd w:val="clear" w:color="auto" w:fill="auto"/>
            <w:vAlign w:val="center"/>
          </w:tcPr>
          <w:p w14:paraId="57ECBA70" w14:textId="77777777" w:rsidR="00EF5C3F" w:rsidRDefault="00EF5C3F" w:rsidP="00863134">
            <w:pPr>
              <w:pStyle w:val="Sinespaciado"/>
              <w:jc w:val="center"/>
              <w:rPr>
                <w:noProof/>
              </w:rPr>
            </w:pPr>
            <w:r>
              <w:rPr>
                <w:noProof/>
              </w:rPr>
              <w:t>m</w:t>
            </w:r>
            <w:r w:rsidRPr="00863134">
              <w:rPr>
                <w:rFonts w:cs="Arial"/>
                <w:noProof/>
              </w:rPr>
              <w:t>²</w:t>
            </w:r>
          </w:p>
        </w:tc>
        <w:tc>
          <w:tcPr>
            <w:tcW w:w="1551" w:type="dxa"/>
            <w:shd w:val="clear" w:color="auto" w:fill="auto"/>
            <w:vAlign w:val="center"/>
          </w:tcPr>
          <w:p w14:paraId="2FB93607" w14:textId="77777777" w:rsidR="00EF5C3F" w:rsidRDefault="00EF5C3F" w:rsidP="00863134">
            <w:pPr>
              <w:pStyle w:val="Sinespaciado"/>
              <w:jc w:val="center"/>
              <w:rPr>
                <w:noProof/>
              </w:rPr>
            </w:pPr>
            <w:r>
              <w:rPr>
                <w:noProof/>
              </w:rPr>
              <w:t>272</w:t>
            </w:r>
          </w:p>
        </w:tc>
        <w:tc>
          <w:tcPr>
            <w:tcW w:w="1736" w:type="dxa"/>
            <w:shd w:val="clear" w:color="auto" w:fill="auto"/>
            <w:vAlign w:val="center"/>
          </w:tcPr>
          <w:p w14:paraId="6F5A6E20" w14:textId="77777777" w:rsidR="00EF5C3F" w:rsidRDefault="00EF5C3F" w:rsidP="00863134">
            <w:pPr>
              <w:pStyle w:val="Sinespaciado"/>
              <w:jc w:val="center"/>
              <w:rPr>
                <w:noProof/>
              </w:rPr>
            </w:pPr>
            <w:r>
              <w:rPr>
                <w:noProof/>
              </w:rPr>
              <w:t>10%</w:t>
            </w:r>
          </w:p>
        </w:tc>
        <w:tc>
          <w:tcPr>
            <w:tcW w:w="1445" w:type="dxa"/>
            <w:shd w:val="clear" w:color="auto" w:fill="auto"/>
            <w:vAlign w:val="center"/>
          </w:tcPr>
          <w:p w14:paraId="7B3FBBAE" w14:textId="77777777" w:rsidR="00EF5C3F" w:rsidRDefault="00EF5C3F" w:rsidP="00863134">
            <w:pPr>
              <w:pStyle w:val="Sinespaciado"/>
              <w:jc w:val="center"/>
              <w:rPr>
                <w:noProof/>
              </w:rPr>
            </w:pPr>
            <w:r>
              <w:rPr>
                <w:noProof/>
              </w:rPr>
              <w:t>7</w:t>
            </w:r>
          </w:p>
        </w:tc>
        <w:tc>
          <w:tcPr>
            <w:tcW w:w="1744" w:type="dxa"/>
            <w:vMerge w:val="restart"/>
            <w:shd w:val="clear" w:color="auto" w:fill="auto"/>
            <w:vAlign w:val="center"/>
          </w:tcPr>
          <w:p w14:paraId="570FFE5E" w14:textId="77777777" w:rsidR="00EF5C3F" w:rsidRDefault="004417A9" w:rsidP="00863134">
            <w:pPr>
              <w:pStyle w:val="Sinespaciado"/>
              <w:jc w:val="center"/>
              <w:rPr>
                <w:noProof/>
              </w:rPr>
            </w:pPr>
            <w:r>
              <w:rPr>
                <w:noProof/>
              </w:rPr>
              <w:t>7</w:t>
            </w:r>
          </w:p>
        </w:tc>
      </w:tr>
      <w:tr w:rsidR="00EF5C3F" w14:paraId="0576ECEF" w14:textId="77777777" w:rsidTr="00863134">
        <w:tc>
          <w:tcPr>
            <w:tcW w:w="1971" w:type="dxa"/>
            <w:shd w:val="clear" w:color="auto" w:fill="auto"/>
            <w:vAlign w:val="center"/>
          </w:tcPr>
          <w:p w14:paraId="1F6D3DE1" w14:textId="77777777" w:rsidR="00EF5C3F" w:rsidRDefault="00EF5C3F" w:rsidP="00114450">
            <w:pPr>
              <w:pStyle w:val="Sinespaciado"/>
              <w:rPr>
                <w:noProof/>
              </w:rPr>
            </w:pPr>
            <w:r>
              <w:rPr>
                <w:noProof/>
              </w:rPr>
              <w:t>Demolición de estructuras de concreto reforzado.</w:t>
            </w:r>
          </w:p>
        </w:tc>
        <w:tc>
          <w:tcPr>
            <w:tcW w:w="1082" w:type="dxa"/>
            <w:shd w:val="clear" w:color="auto" w:fill="auto"/>
            <w:vAlign w:val="center"/>
          </w:tcPr>
          <w:p w14:paraId="3CEB969D" w14:textId="77777777" w:rsidR="00EF5C3F" w:rsidRDefault="00EF5C3F" w:rsidP="00863134">
            <w:pPr>
              <w:pStyle w:val="Sinespaciado"/>
              <w:jc w:val="center"/>
              <w:rPr>
                <w:noProof/>
              </w:rPr>
            </w:pPr>
            <w:r>
              <w:rPr>
                <w:noProof/>
              </w:rPr>
              <w:t>m</w:t>
            </w:r>
            <w:r w:rsidRPr="00863134">
              <w:rPr>
                <w:rFonts w:cs="Arial"/>
                <w:noProof/>
              </w:rPr>
              <w:t>²</w:t>
            </w:r>
          </w:p>
        </w:tc>
        <w:tc>
          <w:tcPr>
            <w:tcW w:w="1551" w:type="dxa"/>
            <w:shd w:val="clear" w:color="auto" w:fill="auto"/>
            <w:vAlign w:val="center"/>
          </w:tcPr>
          <w:p w14:paraId="34FDCF84" w14:textId="77777777" w:rsidR="00EF5C3F" w:rsidRDefault="00EF5C3F" w:rsidP="00863134">
            <w:pPr>
              <w:pStyle w:val="Sinespaciado"/>
              <w:jc w:val="center"/>
              <w:rPr>
                <w:noProof/>
              </w:rPr>
            </w:pPr>
            <w:r>
              <w:rPr>
                <w:noProof/>
              </w:rPr>
              <w:t>0</w:t>
            </w:r>
          </w:p>
        </w:tc>
        <w:tc>
          <w:tcPr>
            <w:tcW w:w="1736" w:type="dxa"/>
            <w:shd w:val="clear" w:color="auto" w:fill="auto"/>
            <w:vAlign w:val="center"/>
          </w:tcPr>
          <w:p w14:paraId="080EC390" w14:textId="77777777" w:rsidR="00EF5C3F" w:rsidRDefault="00EF5C3F" w:rsidP="00863134">
            <w:pPr>
              <w:pStyle w:val="Sinespaciado"/>
              <w:jc w:val="center"/>
              <w:rPr>
                <w:noProof/>
              </w:rPr>
            </w:pPr>
            <w:r>
              <w:rPr>
                <w:noProof/>
              </w:rPr>
              <w:t>25%</w:t>
            </w:r>
          </w:p>
        </w:tc>
        <w:tc>
          <w:tcPr>
            <w:tcW w:w="1445" w:type="dxa"/>
            <w:shd w:val="clear" w:color="auto" w:fill="auto"/>
            <w:vAlign w:val="center"/>
          </w:tcPr>
          <w:p w14:paraId="39711F2A" w14:textId="77777777" w:rsidR="00EF5C3F" w:rsidRDefault="00EF5C3F" w:rsidP="00863134">
            <w:pPr>
              <w:pStyle w:val="Sinespaciado"/>
              <w:jc w:val="center"/>
              <w:rPr>
                <w:noProof/>
              </w:rPr>
            </w:pPr>
            <w:r>
              <w:rPr>
                <w:noProof/>
              </w:rPr>
              <w:t>9</w:t>
            </w:r>
          </w:p>
        </w:tc>
        <w:tc>
          <w:tcPr>
            <w:tcW w:w="1744" w:type="dxa"/>
            <w:vMerge/>
            <w:shd w:val="clear" w:color="auto" w:fill="auto"/>
            <w:vAlign w:val="center"/>
          </w:tcPr>
          <w:p w14:paraId="43C55C68" w14:textId="77777777" w:rsidR="00EF5C3F" w:rsidRDefault="00EF5C3F" w:rsidP="00863134">
            <w:pPr>
              <w:pStyle w:val="Sinespaciado"/>
              <w:jc w:val="center"/>
              <w:rPr>
                <w:noProof/>
              </w:rPr>
            </w:pPr>
          </w:p>
        </w:tc>
      </w:tr>
      <w:tr w:rsidR="00EF5C3F" w14:paraId="7C1B4BAF" w14:textId="77777777" w:rsidTr="00863134">
        <w:tc>
          <w:tcPr>
            <w:tcW w:w="1971" w:type="dxa"/>
            <w:shd w:val="clear" w:color="auto" w:fill="auto"/>
            <w:vAlign w:val="center"/>
          </w:tcPr>
          <w:p w14:paraId="3E6C368F" w14:textId="77777777" w:rsidR="00EF5C3F" w:rsidRDefault="00EF5C3F" w:rsidP="00863134">
            <w:pPr>
              <w:pStyle w:val="Sinespaciado"/>
              <w:jc w:val="both"/>
              <w:rPr>
                <w:noProof/>
              </w:rPr>
            </w:pPr>
            <w:r>
              <w:rPr>
                <w:noProof/>
              </w:rPr>
              <w:t>Desmonte de cubierta</w:t>
            </w:r>
          </w:p>
        </w:tc>
        <w:tc>
          <w:tcPr>
            <w:tcW w:w="1082" w:type="dxa"/>
            <w:shd w:val="clear" w:color="auto" w:fill="auto"/>
            <w:vAlign w:val="center"/>
          </w:tcPr>
          <w:p w14:paraId="5875EC75" w14:textId="77777777" w:rsidR="00EF5C3F" w:rsidRDefault="00EF5C3F" w:rsidP="00863134">
            <w:pPr>
              <w:pStyle w:val="Sinespaciado"/>
              <w:jc w:val="center"/>
              <w:rPr>
                <w:noProof/>
              </w:rPr>
            </w:pPr>
            <w:r>
              <w:rPr>
                <w:noProof/>
              </w:rPr>
              <w:t>m</w:t>
            </w:r>
            <w:r w:rsidRPr="00863134">
              <w:rPr>
                <w:rFonts w:cs="Arial"/>
                <w:noProof/>
              </w:rPr>
              <w:t>²</w:t>
            </w:r>
          </w:p>
        </w:tc>
        <w:tc>
          <w:tcPr>
            <w:tcW w:w="1551" w:type="dxa"/>
            <w:shd w:val="clear" w:color="auto" w:fill="auto"/>
            <w:vAlign w:val="center"/>
          </w:tcPr>
          <w:p w14:paraId="3EFD1C8C" w14:textId="77777777" w:rsidR="00EF5C3F" w:rsidRDefault="00EF5C3F" w:rsidP="00863134">
            <w:pPr>
              <w:pStyle w:val="Sinespaciado"/>
              <w:jc w:val="center"/>
              <w:rPr>
                <w:noProof/>
              </w:rPr>
            </w:pPr>
            <w:r>
              <w:rPr>
                <w:noProof/>
              </w:rPr>
              <w:t>0</w:t>
            </w:r>
          </w:p>
        </w:tc>
        <w:tc>
          <w:tcPr>
            <w:tcW w:w="1736" w:type="dxa"/>
            <w:shd w:val="clear" w:color="auto" w:fill="auto"/>
            <w:vAlign w:val="center"/>
          </w:tcPr>
          <w:p w14:paraId="0F3CEABF" w14:textId="77777777" w:rsidR="00EF5C3F" w:rsidRDefault="00EF5C3F" w:rsidP="00863134">
            <w:pPr>
              <w:pStyle w:val="Sinespaciado"/>
              <w:jc w:val="center"/>
              <w:rPr>
                <w:noProof/>
              </w:rPr>
            </w:pPr>
            <w:r>
              <w:rPr>
                <w:noProof/>
              </w:rPr>
              <w:t>25%</w:t>
            </w:r>
          </w:p>
        </w:tc>
        <w:tc>
          <w:tcPr>
            <w:tcW w:w="1445" w:type="dxa"/>
            <w:shd w:val="clear" w:color="auto" w:fill="auto"/>
            <w:vAlign w:val="center"/>
          </w:tcPr>
          <w:p w14:paraId="2F066A98" w14:textId="77777777" w:rsidR="00EF5C3F" w:rsidRDefault="00EF5C3F" w:rsidP="00863134">
            <w:pPr>
              <w:pStyle w:val="Sinespaciado"/>
              <w:jc w:val="center"/>
              <w:rPr>
                <w:noProof/>
              </w:rPr>
            </w:pPr>
            <w:r>
              <w:rPr>
                <w:noProof/>
              </w:rPr>
              <w:t>9</w:t>
            </w:r>
          </w:p>
        </w:tc>
        <w:tc>
          <w:tcPr>
            <w:tcW w:w="1744" w:type="dxa"/>
            <w:vMerge/>
            <w:shd w:val="clear" w:color="auto" w:fill="auto"/>
            <w:vAlign w:val="center"/>
          </w:tcPr>
          <w:p w14:paraId="24340E74" w14:textId="77777777" w:rsidR="00EF5C3F" w:rsidRDefault="00EF5C3F" w:rsidP="00863134">
            <w:pPr>
              <w:pStyle w:val="Sinespaciado"/>
              <w:jc w:val="center"/>
              <w:rPr>
                <w:noProof/>
              </w:rPr>
            </w:pPr>
          </w:p>
        </w:tc>
      </w:tr>
      <w:tr w:rsidR="00EF5C3F" w14:paraId="16A22445" w14:textId="77777777" w:rsidTr="00863134">
        <w:tc>
          <w:tcPr>
            <w:tcW w:w="1971" w:type="dxa"/>
            <w:shd w:val="clear" w:color="auto" w:fill="auto"/>
            <w:vAlign w:val="center"/>
          </w:tcPr>
          <w:p w14:paraId="3E3366B8" w14:textId="77777777" w:rsidR="00EF5C3F" w:rsidRPr="004D4E3C" w:rsidRDefault="00EF5C3F" w:rsidP="00D537B2">
            <w:pPr>
              <w:pStyle w:val="Sinespaciado"/>
              <w:rPr>
                <w:noProof/>
              </w:rPr>
            </w:pPr>
            <w:r w:rsidRPr="004D4E3C">
              <w:rPr>
                <w:noProof/>
              </w:rPr>
              <w:t>Area de afectación de operación, por inclusión de Mástiles</w:t>
            </w:r>
          </w:p>
        </w:tc>
        <w:tc>
          <w:tcPr>
            <w:tcW w:w="1082" w:type="dxa"/>
            <w:shd w:val="clear" w:color="auto" w:fill="auto"/>
            <w:vAlign w:val="center"/>
          </w:tcPr>
          <w:p w14:paraId="54F87B48" w14:textId="77777777" w:rsidR="00EF5C3F" w:rsidRPr="004D4E3C" w:rsidRDefault="00EF5C3F" w:rsidP="00863134">
            <w:pPr>
              <w:pStyle w:val="Sinespaciado"/>
              <w:jc w:val="center"/>
              <w:rPr>
                <w:noProof/>
              </w:rPr>
            </w:pPr>
            <w:r w:rsidRPr="004D4E3C">
              <w:rPr>
                <w:noProof/>
              </w:rPr>
              <w:t>m</w:t>
            </w:r>
            <w:r w:rsidRPr="004D4E3C">
              <w:rPr>
                <w:rFonts w:cs="Arial"/>
                <w:noProof/>
              </w:rPr>
              <w:t>²</w:t>
            </w:r>
          </w:p>
        </w:tc>
        <w:tc>
          <w:tcPr>
            <w:tcW w:w="1551" w:type="dxa"/>
            <w:shd w:val="clear" w:color="auto" w:fill="auto"/>
            <w:vAlign w:val="center"/>
          </w:tcPr>
          <w:p w14:paraId="5B9E5C36" w14:textId="77777777" w:rsidR="00EF5C3F" w:rsidRPr="004D4E3C" w:rsidRDefault="00EF5C3F" w:rsidP="00863134">
            <w:pPr>
              <w:pStyle w:val="Sinespaciado"/>
              <w:jc w:val="center"/>
              <w:rPr>
                <w:noProof/>
              </w:rPr>
            </w:pPr>
            <w:r w:rsidRPr="004D4E3C">
              <w:rPr>
                <w:noProof/>
              </w:rPr>
              <w:t>50</w:t>
            </w:r>
          </w:p>
        </w:tc>
        <w:tc>
          <w:tcPr>
            <w:tcW w:w="1736" w:type="dxa"/>
            <w:shd w:val="clear" w:color="auto" w:fill="auto"/>
            <w:vAlign w:val="center"/>
          </w:tcPr>
          <w:p w14:paraId="65446266" w14:textId="77777777" w:rsidR="00EF5C3F" w:rsidRPr="004D4E3C" w:rsidRDefault="00EF5C3F" w:rsidP="00863134">
            <w:pPr>
              <w:pStyle w:val="Sinespaciado"/>
              <w:jc w:val="center"/>
              <w:rPr>
                <w:noProof/>
              </w:rPr>
            </w:pPr>
            <w:r>
              <w:rPr>
                <w:noProof/>
              </w:rPr>
              <w:t>15</w:t>
            </w:r>
            <w:r w:rsidRPr="004D4E3C">
              <w:rPr>
                <w:noProof/>
              </w:rPr>
              <w:t>%</w:t>
            </w:r>
          </w:p>
        </w:tc>
        <w:tc>
          <w:tcPr>
            <w:tcW w:w="1445" w:type="dxa"/>
            <w:shd w:val="clear" w:color="auto" w:fill="auto"/>
            <w:vAlign w:val="center"/>
          </w:tcPr>
          <w:p w14:paraId="0B7FDAA5" w14:textId="77777777" w:rsidR="00EF5C3F" w:rsidRPr="004D4E3C" w:rsidRDefault="00EF5C3F" w:rsidP="00863134">
            <w:pPr>
              <w:pStyle w:val="Sinespaciado"/>
              <w:jc w:val="center"/>
              <w:rPr>
                <w:noProof/>
              </w:rPr>
            </w:pPr>
            <w:r w:rsidRPr="004D4E3C">
              <w:rPr>
                <w:noProof/>
              </w:rPr>
              <w:t>6</w:t>
            </w:r>
          </w:p>
        </w:tc>
        <w:tc>
          <w:tcPr>
            <w:tcW w:w="1744" w:type="dxa"/>
            <w:vMerge/>
            <w:shd w:val="clear" w:color="auto" w:fill="auto"/>
            <w:vAlign w:val="center"/>
          </w:tcPr>
          <w:p w14:paraId="42F39B85" w14:textId="77777777" w:rsidR="00EF5C3F" w:rsidRDefault="00EF5C3F" w:rsidP="00863134">
            <w:pPr>
              <w:pStyle w:val="Sinespaciado"/>
              <w:jc w:val="center"/>
              <w:rPr>
                <w:noProof/>
              </w:rPr>
            </w:pPr>
          </w:p>
        </w:tc>
      </w:tr>
      <w:tr w:rsidR="00EF5C3F" w14:paraId="0618A13C" w14:textId="77777777" w:rsidTr="00863134">
        <w:tc>
          <w:tcPr>
            <w:tcW w:w="1971" w:type="dxa"/>
            <w:shd w:val="clear" w:color="auto" w:fill="auto"/>
            <w:vAlign w:val="center"/>
          </w:tcPr>
          <w:p w14:paraId="65563492" w14:textId="77777777" w:rsidR="00EF5C3F" w:rsidRPr="004D4E3C" w:rsidRDefault="00EF5C3F" w:rsidP="008E47CB">
            <w:pPr>
              <w:pStyle w:val="Sinespaciado"/>
              <w:rPr>
                <w:noProof/>
              </w:rPr>
            </w:pPr>
            <w:r>
              <w:rPr>
                <w:noProof/>
              </w:rPr>
              <w:t>Area de afectación en plataformas o carriles por inclusión de rampas</w:t>
            </w:r>
          </w:p>
        </w:tc>
        <w:tc>
          <w:tcPr>
            <w:tcW w:w="1082" w:type="dxa"/>
            <w:shd w:val="clear" w:color="auto" w:fill="auto"/>
            <w:vAlign w:val="center"/>
          </w:tcPr>
          <w:p w14:paraId="372BA626" w14:textId="77777777" w:rsidR="00EF5C3F" w:rsidRPr="004D4E3C" w:rsidRDefault="00EF5C3F" w:rsidP="008E47CB">
            <w:pPr>
              <w:pStyle w:val="Sinespaciado"/>
              <w:jc w:val="center"/>
              <w:rPr>
                <w:noProof/>
              </w:rPr>
            </w:pPr>
            <w:r>
              <w:rPr>
                <w:noProof/>
              </w:rPr>
              <w:t>m</w:t>
            </w:r>
            <w:r w:rsidRPr="00863134">
              <w:rPr>
                <w:rFonts w:cs="Arial"/>
                <w:noProof/>
              </w:rPr>
              <w:t>²</w:t>
            </w:r>
          </w:p>
        </w:tc>
        <w:tc>
          <w:tcPr>
            <w:tcW w:w="1551" w:type="dxa"/>
            <w:shd w:val="clear" w:color="auto" w:fill="auto"/>
            <w:vAlign w:val="center"/>
          </w:tcPr>
          <w:p w14:paraId="2091C2DE" w14:textId="77777777" w:rsidR="00EF5C3F" w:rsidRPr="004D4E3C" w:rsidRDefault="00EF5C3F" w:rsidP="008E47CB">
            <w:pPr>
              <w:pStyle w:val="Sinespaciado"/>
              <w:jc w:val="center"/>
              <w:rPr>
                <w:noProof/>
              </w:rPr>
            </w:pPr>
            <w:r>
              <w:rPr>
                <w:noProof/>
              </w:rPr>
              <w:t>345</w:t>
            </w:r>
          </w:p>
        </w:tc>
        <w:tc>
          <w:tcPr>
            <w:tcW w:w="1736" w:type="dxa"/>
            <w:shd w:val="clear" w:color="auto" w:fill="auto"/>
            <w:vAlign w:val="center"/>
          </w:tcPr>
          <w:p w14:paraId="12ED87EE" w14:textId="77777777" w:rsidR="00EF5C3F" w:rsidRPr="004D4E3C" w:rsidRDefault="00EF5C3F" w:rsidP="008E47CB">
            <w:pPr>
              <w:pStyle w:val="Sinespaciado"/>
              <w:jc w:val="center"/>
              <w:rPr>
                <w:noProof/>
              </w:rPr>
            </w:pPr>
            <w:r>
              <w:rPr>
                <w:noProof/>
              </w:rPr>
              <w:t>25%</w:t>
            </w:r>
          </w:p>
        </w:tc>
        <w:tc>
          <w:tcPr>
            <w:tcW w:w="1445" w:type="dxa"/>
            <w:shd w:val="clear" w:color="auto" w:fill="auto"/>
            <w:vAlign w:val="center"/>
          </w:tcPr>
          <w:p w14:paraId="3D8481AA" w14:textId="77777777" w:rsidR="00EF5C3F" w:rsidRPr="004D4E3C" w:rsidRDefault="00EF5C3F" w:rsidP="008E47CB">
            <w:pPr>
              <w:pStyle w:val="Sinespaciado"/>
              <w:jc w:val="center"/>
              <w:rPr>
                <w:noProof/>
              </w:rPr>
            </w:pPr>
            <w:r>
              <w:rPr>
                <w:noProof/>
              </w:rPr>
              <w:t>5</w:t>
            </w:r>
          </w:p>
        </w:tc>
        <w:tc>
          <w:tcPr>
            <w:tcW w:w="1744" w:type="dxa"/>
            <w:vMerge/>
            <w:shd w:val="clear" w:color="auto" w:fill="auto"/>
            <w:vAlign w:val="center"/>
          </w:tcPr>
          <w:p w14:paraId="1F6F262F" w14:textId="77777777" w:rsidR="00EF5C3F" w:rsidRDefault="00EF5C3F" w:rsidP="008E47CB">
            <w:pPr>
              <w:pStyle w:val="Sinespaciado"/>
              <w:jc w:val="center"/>
              <w:rPr>
                <w:noProof/>
              </w:rPr>
            </w:pPr>
          </w:p>
        </w:tc>
      </w:tr>
    </w:tbl>
    <w:p w14:paraId="79EE2B33" w14:textId="77777777" w:rsidR="00310877" w:rsidRPr="00C70A9A" w:rsidRDefault="00310877" w:rsidP="0031087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40FC2A67" w14:textId="77777777" w:rsidR="00BC4084" w:rsidRDefault="00BC4084" w:rsidP="00BC4084">
      <w:pPr>
        <w:pStyle w:val="Sinespaciado"/>
        <w:ind w:left="360"/>
        <w:jc w:val="both"/>
        <w:rPr>
          <w:noProof/>
        </w:rPr>
      </w:pPr>
    </w:p>
    <w:p w14:paraId="24F39A65" w14:textId="07E9EE85" w:rsidR="00310877" w:rsidRDefault="00310877" w:rsidP="00310877">
      <w:pPr>
        <w:pStyle w:val="Descripcin"/>
        <w:keepNext/>
        <w:jc w:val="center"/>
      </w:pPr>
      <w:bookmarkStart w:id="153" w:name="_Toc75807555"/>
      <w:r w:rsidRPr="00310877">
        <w:rPr>
          <w:b/>
          <w:bCs/>
          <w:sz w:val="20"/>
          <w:szCs w:val="20"/>
        </w:rPr>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15</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3</w:t>
      </w:r>
      <w:r w:rsidR="00433925">
        <w:rPr>
          <w:b/>
          <w:bCs/>
          <w:sz w:val="20"/>
          <w:szCs w:val="20"/>
        </w:rPr>
        <w:fldChar w:fldCharType="end"/>
      </w:r>
      <w:r w:rsidRPr="00310877">
        <w:rPr>
          <w:sz w:val="20"/>
          <w:szCs w:val="20"/>
        </w:rPr>
        <w:t xml:space="preserve">– Afectación de estructuras existentes – Alternativa </w:t>
      </w:r>
      <w:r>
        <w:rPr>
          <w:sz w:val="20"/>
          <w:szCs w:val="20"/>
        </w:rPr>
        <w:t>4</w:t>
      </w:r>
      <w:bookmarkEnd w:id="153"/>
    </w:p>
    <w:tbl>
      <w:tblPr>
        <w:tblW w:w="9529"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1"/>
        <w:gridCol w:w="1082"/>
        <w:gridCol w:w="1551"/>
        <w:gridCol w:w="1736"/>
        <w:gridCol w:w="1445"/>
        <w:gridCol w:w="1744"/>
      </w:tblGrid>
      <w:tr w:rsidR="001E6C26" w14:paraId="5AAA2B9B" w14:textId="77777777" w:rsidTr="008E47CB">
        <w:trPr>
          <w:tblHeader/>
        </w:trPr>
        <w:tc>
          <w:tcPr>
            <w:tcW w:w="9529" w:type="dxa"/>
            <w:gridSpan w:val="6"/>
            <w:shd w:val="clear" w:color="auto" w:fill="auto"/>
          </w:tcPr>
          <w:p w14:paraId="3076DA87" w14:textId="77777777" w:rsidR="001E6C26" w:rsidRPr="00863134" w:rsidRDefault="001E6C26" w:rsidP="00863134">
            <w:pPr>
              <w:pStyle w:val="Sinespaciado"/>
              <w:jc w:val="center"/>
              <w:rPr>
                <w:b/>
                <w:bCs/>
                <w:noProof/>
              </w:rPr>
            </w:pPr>
            <w:r w:rsidRPr="00863134">
              <w:rPr>
                <w:b/>
                <w:bCs/>
                <w:noProof/>
              </w:rPr>
              <w:t>ALTERNATIVA 4</w:t>
            </w:r>
          </w:p>
        </w:tc>
      </w:tr>
      <w:tr w:rsidR="001E6C26" w14:paraId="2CC445FA" w14:textId="77777777" w:rsidTr="008E47CB">
        <w:trPr>
          <w:tblHeader/>
        </w:trPr>
        <w:tc>
          <w:tcPr>
            <w:tcW w:w="1971" w:type="dxa"/>
            <w:shd w:val="clear" w:color="auto" w:fill="auto"/>
            <w:vAlign w:val="center"/>
          </w:tcPr>
          <w:p w14:paraId="4D57CCD9" w14:textId="77777777" w:rsidR="001E6C26" w:rsidRPr="00863134" w:rsidRDefault="001E6C26" w:rsidP="00863134">
            <w:pPr>
              <w:pStyle w:val="Sinespaciado"/>
              <w:jc w:val="center"/>
              <w:rPr>
                <w:b/>
                <w:bCs/>
                <w:noProof/>
              </w:rPr>
            </w:pPr>
            <w:r w:rsidRPr="00863134">
              <w:rPr>
                <w:b/>
                <w:bCs/>
                <w:noProof/>
              </w:rPr>
              <w:t>Item</w:t>
            </w:r>
          </w:p>
        </w:tc>
        <w:tc>
          <w:tcPr>
            <w:tcW w:w="1082" w:type="dxa"/>
            <w:shd w:val="clear" w:color="auto" w:fill="auto"/>
            <w:vAlign w:val="center"/>
          </w:tcPr>
          <w:p w14:paraId="3C5A7E1E" w14:textId="77777777" w:rsidR="001E6C26" w:rsidRPr="00863134" w:rsidRDefault="001E6C26" w:rsidP="00863134">
            <w:pPr>
              <w:pStyle w:val="Sinespaciado"/>
              <w:jc w:val="center"/>
              <w:rPr>
                <w:b/>
                <w:bCs/>
                <w:noProof/>
              </w:rPr>
            </w:pPr>
            <w:r w:rsidRPr="00863134">
              <w:rPr>
                <w:b/>
                <w:bCs/>
                <w:noProof/>
              </w:rPr>
              <w:t>unidad</w:t>
            </w:r>
          </w:p>
        </w:tc>
        <w:tc>
          <w:tcPr>
            <w:tcW w:w="1551" w:type="dxa"/>
            <w:shd w:val="clear" w:color="auto" w:fill="auto"/>
            <w:vAlign w:val="center"/>
          </w:tcPr>
          <w:p w14:paraId="76A52434" w14:textId="77777777" w:rsidR="001E6C26" w:rsidRPr="00863134" w:rsidRDefault="001E6C26" w:rsidP="00863134">
            <w:pPr>
              <w:pStyle w:val="Sinespaciado"/>
              <w:jc w:val="center"/>
              <w:rPr>
                <w:b/>
                <w:bCs/>
                <w:noProof/>
              </w:rPr>
            </w:pPr>
            <w:r w:rsidRPr="00863134">
              <w:rPr>
                <w:b/>
                <w:bCs/>
                <w:noProof/>
              </w:rPr>
              <w:t>Cantidad total</w:t>
            </w:r>
          </w:p>
        </w:tc>
        <w:tc>
          <w:tcPr>
            <w:tcW w:w="1736" w:type="dxa"/>
            <w:shd w:val="clear" w:color="auto" w:fill="auto"/>
            <w:vAlign w:val="center"/>
          </w:tcPr>
          <w:p w14:paraId="386AE0E4" w14:textId="77777777" w:rsidR="001E6C26" w:rsidRPr="00863134" w:rsidRDefault="001E6C26" w:rsidP="00863134">
            <w:pPr>
              <w:pStyle w:val="Sinespaciado"/>
              <w:jc w:val="center"/>
              <w:rPr>
                <w:b/>
                <w:bCs/>
                <w:noProof/>
              </w:rPr>
            </w:pPr>
            <w:r w:rsidRPr="00863134">
              <w:rPr>
                <w:b/>
                <w:bCs/>
                <w:noProof/>
              </w:rPr>
              <w:t>Porcentaje de ponderación</w:t>
            </w:r>
          </w:p>
        </w:tc>
        <w:tc>
          <w:tcPr>
            <w:tcW w:w="1445" w:type="dxa"/>
            <w:shd w:val="clear" w:color="auto" w:fill="auto"/>
            <w:vAlign w:val="center"/>
          </w:tcPr>
          <w:p w14:paraId="77426A5C" w14:textId="77777777" w:rsidR="001E6C26" w:rsidRPr="00863134" w:rsidRDefault="001E6C26" w:rsidP="00863134">
            <w:pPr>
              <w:pStyle w:val="Sinespaciado"/>
              <w:jc w:val="center"/>
              <w:rPr>
                <w:b/>
                <w:bCs/>
                <w:noProof/>
              </w:rPr>
            </w:pPr>
            <w:r w:rsidRPr="00863134">
              <w:rPr>
                <w:b/>
                <w:bCs/>
                <w:noProof/>
              </w:rPr>
              <w:t>Valor equivalente entre 1 y 9</w:t>
            </w:r>
          </w:p>
        </w:tc>
        <w:tc>
          <w:tcPr>
            <w:tcW w:w="1744" w:type="dxa"/>
            <w:shd w:val="clear" w:color="auto" w:fill="auto"/>
            <w:vAlign w:val="center"/>
          </w:tcPr>
          <w:p w14:paraId="49F73BF7" w14:textId="77777777" w:rsidR="001E6C26" w:rsidRPr="00863134" w:rsidRDefault="00DE642D" w:rsidP="00863134">
            <w:pPr>
              <w:pStyle w:val="Sinespaciado"/>
              <w:jc w:val="center"/>
              <w:rPr>
                <w:b/>
                <w:bCs/>
                <w:noProof/>
              </w:rPr>
            </w:pPr>
            <w:r w:rsidRPr="00863134">
              <w:rPr>
                <w:b/>
                <w:bCs/>
                <w:noProof/>
              </w:rPr>
              <w:t>Valor total redondeado a 1, 3, 5, 7 y 9</w:t>
            </w:r>
          </w:p>
        </w:tc>
      </w:tr>
      <w:tr w:rsidR="00EF5C3F" w14:paraId="7330515F" w14:textId="77777777" w:rsidTr="00863134">
        <w:tc>
          <w:tcPr>
            <w:tcW w:w="1971" w:type="dxa"/>
            <w:shd w:val="clear" w:color="auto" w:fill="auto"/>
            <w:vAlign w:val="center"/>
          </w:tcPr>
          <w:p w14:paraId="00BD5A19" w14:textId="77777777" w:rsidR="00EF5C3F" w:rsidRDefault="00EF5C3F" w:rsidP="008C7935">
            <w:pPr>
              <w:pStyle w:val="Sinespaciado"/>
              <w:rPr>
                <w:noProof/>
              </w:rPr>
            </w:pPr>
            <w:r>
              <w:rPr>
                <w:noProof/>
              </w:rPr>
              <w:t xml:space="preserve">Demolición de losa de </w:t>
            </w:r>
            <w:r>
              <w:rPr>
                <w:noProof/>
              </w:rPr>
              <w:lastRenderedPageBreak/>
              <w:t>contrapiso o pavimento rigido</w:t>
            </w:r>
          </w:p>
        </w:tc>
        <w:tc>
          <w:tcPr>
            <w:tcW w:w="1082" w:type="dxa"/>
            <w:shd w:val="clear" w:color="auto" w:fill="auto"/>
            <w:vAlign w:val="center"/>
          </w:tcPr>
          <w:p w14:paraId="7B360F20" w14:textId="77777777" w:rsidR="00EF5C3F" w:rsidRDefault="00EF5C3F" w:rsidP="00863134">
            <w:pPr>
              <w:pStyle w:val="Sinespaciado"/>
              <w:jc w:val="center"/>
              <w:rPr>
                <w:noProof/>
              </w:rPr>
            </w:pPr>
            <w:r>
              <w:rPr>
                <w:noProof/>
              </w:rPr>
              <w:lastRenderedPageBreak/>
              <w:t>m</w:t>
            </w:r>
            <w:r w:rsidRPr="00863134">
              <w:rPr>
                <w:rFonts w:cs="Arial"/>
                <w:noProof/>
              </w:rPr>
              <w:t>²</w:t>
            </w:r>
          </w:p>
        </w:tc>
        <w:tc>
          <w:tcPr>
            <w:tcW w:w="1551" w:type="dxa"/>
            <w:shd w:val="clear" w:color="auto" w:fill="auto"/>
            <w:vAlign w:val="center"/>
          </w:tcPr>
          <w:p w14:paraId="63EF389C" w14:textId="77777777" w:rsidR="00EF5C3F" w:rsidRDefault="00EF5C3F" w:rsidP="00863134">
            <w:pPr>
              <w:pStyle w:val="Sinespaciado"/>
              <w:jc w:val="center"/>
              <w:rPr>
                <w:noProof/>
              </w:rPr>
            </w:pPr>
            <w:r>
              <w:rPr>
                <w:noProof/>
              </w:rPr>
              <w:t>376</w:t>
            </w:r>
          </w:p>
        </w:tc>
        <w:tc>
          <w:tcPr>
            <w:tcW w:w="1736" w:type="dxa"/>
            <w:shd w:val="clear" w:color="auto" w:fill="auto"/>
            <w:vAlign w:val="center"/>
          </w:tcPr>
          <w:p w14:paraId="6B5B92F5" w14:textId="77777777" w:rsidR="00EF5C3F" w:rsidRDefault="00EF5C3F" w:rsidP="00863134">
            <w:pPr>
              <w:pStyle w:val="Sinespaciado"/>
              <w:jc w:val="center"/>
              <w:rPr>
                <w:noProof/>
              </w:rPr>
            </w:pPr>
            <w:r>
              <w:rPr>
                <w:noProof/>
              </w:rPr>
              <w:t>10%</w:t>
            </w:r>
          </w:p>
        </w:tc>
        <w:tc>
          <w:tcPr>
            <w:tcW w:w="1445" w:type="dxa"/>
            <w:shd w:val="clear" w:color="auto" w:fill="auto"/>
            <w:vAlign w:val="center"/>
          </w:tcPr>
          <w:p w14:paraId="3321BC7D" w14:textId="77777777" w:rsidR="00EF5C3F" w:rsidRDefault="00EF5C3F" w:rsidP="00863134">
            <w:pPr>
              <w:pStyle w:val="Sinespaciado"/>
              <w:jc w:val="center"/>
              <w:rPr>
                <w:noProof/>
              </w:rPr>
            </w:pPr>
            <w:r>
              <w:rPr>
                <w:noProof/>
              </w:rPr>
              <w:t>7</w:t>
            </w:r>
          </w:p>
        </w:tc>
        <w:tc>
          <w:tcPr>
            <w:tcW w:w="1744" w:type="dxa"/>
            <w:vMerge w:val="restart"/>
            <w:shd w:val="clear" w:color="auto" w:fill="auto"/>
            <w:vAlign w:val="center"/>
          </w:tcPr>
          <w:p w14:paraId="3048C813" w14:textId="77777777" w:rsidR="00EF5C3F" w:rsidRDefault="00EF5C3F" w:rsidP="00863134">
            <w:pPr>
              <w:pStyle w:val="Sinespaciado"/>
              <w:jc w:val="center"/>
              <w:rPr>
                <w:noProof/>
              </w:rPr>
            </w:pPr>
            <w:r>
              <w:rPr>
                <w:noProof/>
              </w:rPr>
              <w:t>7</w:t>
            </w:r>
          </w:p>
        </w:tc>
      </w:tr>
      <w:tr w:rsidR="00EF5C3F" w14:paraId="15ED7E67" w14:textId="77777777" w:rsidTr="00863134">
        <w:tc>
          <w:tcPr>
            <w:tcW w:w="1971" w:type="dxa"/>
            <w:shd w:val="clear" w:color="auto" w:fill="auto"/>
            <w:vAlign w:val="center"/>
          </w:tcPr>
          <w:p w14:paraId="1FAEACDD" w14:textId="77777777" w:rsidR="00EF5C3F" w:rsidRDefault="00EF5C3F" w:rsidP="008C7935">
            <w:pPr>
              <w:pStyle w:val="Sinespaciado"/>
              <w:rPr>
                <w:noProof/>
              </w:rPr>
            </w:pPr>
            <w:r>
              <w:rPr>
                <w:noProof/>
              </w:rPr>
              <w:t>Demolición de estructuras de concreto reforzado.</w:t>
            </w:r>
          </w:p>
        </w:tc>
        <w:tc>
          <w:tcPr>
            <w:tcW w:w="1082" w:type="dxa"/>
            <w:shd w:val="clear" w:color="auto" w:fill="auto"/>
            <w:vAlign w:val="center"/>
          </w:tcPr>
          <w:p w14:paraId="0B2A5DCD" w14:textId="77777777" w:rsidR="00EF5C3F" w:rsidRDefault="00EF5C3F" w:rsidP="00863134">
            <w:pPr>
              <w:pStyle w:val="Sinespaciado"/>
              <w:jc w:val="center"/>
              <w:rPr>
                <w:noProof/>
              </w:rPr>
            </w:pPr>
            <w:r>
              <w:rPr>
                <w:noProof/>
              </w:rPr>
              <w:t>m</w:t>
            </w:r>
            <w:r w:rsidRPr="00863134">
              <w:rPr>
                <w:rFonts w:cs="Arial"/>
                <w:noProof/>
              </w:rPr>
              <w:t>²</w:t>
            </w:r>
          </w:p>
        </w:tc>
        <w:tc>
          <w:tcPr>
            <w:tcW w:w="1551" w:type="dxa"/>
            <w:shd w:val="clear" w:color="auto" w:fill="auto"/>
            <w:vAlign w:val="center"/>
          </w:tcPr>
          <w:p w14:paraId="735D27D5" w14:textId="77777777" w:rsidR="00EF5C3F" w:rsidRDefault="00EF5C3F" w:rsidP="00863134">
            <w:pPr>
              <w:pStyle w:val="Sinespaciado"/>
              <w:jc w:val="center"/>
              <w:rPr>
                <w:noProof/>
              </w:rPr>
            </w:pPr>
            <w:r>
              <w:rPr>
                <w:noProof/>
              </w:rPr>
              <w:t>52</w:t>
            </w:r>
          </w:p>
        </w:tc>
        <w:tc>
          <w:tcPr>
            <w:tcW w:w="1736" w:type="dxa"/>
            <w:shd w:val="clear" w:color="auto" w:fill="auto"/>
            <w:vAlign w:val="center"/>
          </w:tcPr>
          <w:p w14:paraId="57CE1695" w14:textId="77777777" w:rsidR="00EF5C3F" w:rsidRDefault="00EF5C3F" w:rsidP="00863134">
            <w:pPr>
              <w:pStyle w:val="Sinespaciado"/>
              <w:jc w:val="center"/>
              <w:rPr>
                <w:noProof/>
              </w:rPr>
            </w:pPr>
            <w:r>
              <w:rPr>
                <w:noProof/>
              </w:rPr>
              <w:t>25%</w:t>
            </w:r>
          </w:p>
        </w:tc>
        <w:tc>
          <w:tcPr>
            <w:tcW w:w="1445" w:type="dxa"/>
            <w:shd w:val="clear" w:color="auto" w:fill="auto"/>
            <w:vAlign w:val="center"/>
          </w:tcPr>
          <w:p w14:paraId="184523E1" w14:textId="77777777" w:rsidR="00EF5C3F" w:rsidRDefault="00EF5C3F" w:rsidP="00863134">
            <w:pPr>
              <w:pStyle w:val="Sinespaciado"/>
              <w:jc w:val="center"/>
              <w:rPr>
                <w:noProof/>
              </w:rPr>
            </w:pPr>
            <w:r>
              <w:rPr>
                <w:noProof/>
              </w:rPr>
              <w:t>7</w:t>
            </w:r>
          </w:p>
        </w:tc>
        <w:tc>
          <w:tcPr>
            <w:tcW w:w="1744" w:type="dxa"/>
            <w:vMerge/>
            <w:shd w:val="clear" w:color="auto" w:fill="auto"/>
            <w:vAlign w:val="center"/>
          </w:tcPr>
          <w:p w14:paraId="2F7E28BC" w14:textId="77777777" w:rsidR="00EF5C3F" w:rsidRDefault="00EF5C3F" w:rsidP="00863134">
            <w:pPr>
              <w:pStyle w:val="Sinespaciado"/>
              <w:jc w:val="center"/>
              <w:rPr>
                <w:noProof/>
              </w:rPr>
            </w:pPr>
          </w:p>
        </w:tc>
      </w:tr>
      <w:tr w:rsidR="00EF5C3F" w14:paraId="7D343350" w14:textId="77777777" w:rsidTr="00863134">
        <w:tc>
          <w:tcPr>
            <w:tcW w:w="1971" w:type="dxa"/>
            <w:shd w:val="clear" w:color="auto" w:fill="auto"/>
            <w:vAlign w:val="center"/>
          </w:tcPr>
          <w:p w14:paraId="5317018B" w14:textId="77777777" w:rsidR="00EF5C3F" w:rsidRDefault="00EF5C3F" w:rsidP="00863134">
            <w:pPr>
              <w:pStyle w:val="Sinespaciado"/>
              <w:jc w:val="both"/>
              <w:rPr>
                <w:noProof/>
              </w:rPr>
            </w:pPr>
            <w:r>
              <w:rPr>
                <w:noProof/>
              </w:rPr>
              <w:t>Desmonte de cubierta</w:t>
            </w:r>
          </w:p>
        </w:tc>
        <w:tc>
          <w:tcPr>
            <w:tcW w:w="1082" w:type="dxa"/>
            <w:shd w:val="clear" w:color="auto" w:fill="auto"/>
            <w:vAlign w:val="center"/>
          </w:tcPr>
          <w:p w14:paraId="34A32051" w14:textId="77777777" w:rsidR="00EF5C3F" w:rsidRDefault="00EF5C3F" w:rsidP="00863134">
            <w:pPr>
              <w:pStyle w:val="Sinespaciado"/>
              <w:jc w:val="center"/>
              <w:rPr>
                <w:noProof/>
              </w:rPr>
            </w:pPr>
            <w:r>
              <w:rPr>
                <w:noProof/>
              </w:rPr>
              <w:t>m</w:t>
            </w:r>
            <w:r w:rsidRPr="00863134">
              <w:rPr>
                <w:rFonts w:cs="Arial"/>
                <w:noProof/>
              </w:rPr>
              <w:t>²</w:t>
            </w:r>
          </w:p>
        </w:tc>
        <w:tc>
          <w:tcPr>
            <w:tcW w:w="1551" w:type="dxa"/>
            <w:shd w:val="clear" w:color="auto" w:fill="auto"/>
            <w:vAlign w:val="center"/>
          </w:tcPr>
          <w:p w14:paraId="711B8FB3" w14:textId="77777777" w:rsidR="00EF5C3F" w:rsidRDefault="00EF5C3F" w:rsidP="00863134">
            <w:pPr>
              <w:pStyle w:val="Sinespaciado"/>
              <w:jc w:val="center"/>
              <w:rPr>
                <w:noProof/>
              </w:rPr>
            </w:pPr>
            <w:r>
              <w:rPr>
                <w:noProof/>
              </w:rPr>
              <w:t>0</w:t>
            </w:r>
          </w:p>
        </w:tc>
        <w:tc>
          <w:tcPr>
            <w:tcW w:w="1736" w:type="dxa"/>
            <w:shd w:val="clear" w:color="auto" w:fill="auto"/>
            <w:vAlign w:val="center"/>
          </w:tcPr>
          <w:p w14:paraId="4964C2C8" w14:textId="77777777" w:rsidR="00EF5C3F" w:rsidRDefault="00EF5C3F" w:rsidP="00863134">
            <w:pPr>
              <w:pStyle w:val="Sinespaciado"/>
              <w:jc w:val="center"/>
              <w:rPr>
                <w:noProof/>
              </w:rPr>
            </w:pPr>
            <w:r>
              <w:rPr>
                <w:noProof/>
              </w:rPr>
              <w:t>25%</w:t>
            </w:r>
          </w:p>
        </w:tc>
        <w:tc>
          <w:tcPr>
            <w:tcW w:w="1445" w:type="dxa"/>
            <w:shd w:val="clear" w:color="auto" w:fill="auto"/>
            <w:vAlign w:val="center"/>
          </w:tcPr>
          <w:p w14:paraId="39915D21" w14:textId="77777777" w:rsidR="00EF5C3F" w:rsidRDefault="00EF5C3F" w:rsidP="00863134">
            <w:pPr>
              <w:pStyle w:val="Sinespaciado"/>
              <w:jc w:val="center"/>
              <w:rPr>
                <w:noProof/>
              </w:rPr>
            </w:pPr>
            <w:r>
              <w:rPr>
                <w:noProof/>
              </w:rPr>
              <w:t>8</w:t>
            </w:r>
          </w:p>
        </w:tc>
        <w:tc>
          <w:tcPr>
            <w:tcW w:w="1744" w:type="dxa"/>
            <w:vMerge/>
            <w:shd w:val="clear" w:color="auto" w:fill="auto"/>
            <w:vAlign w:val="center"/>
          </w:tcPr>
          <w:p w14:paraId="18AE991A" w14:textId="77777777" w:rsidR="00EF5C3F" w:rsidRDefault="00EF5C3F" w:rsidP="00863134">
            <w:pPr>
              <w:pStyle w:val="Sinespaciado"/>
              <w:jc w:val="center"/>
              <w:rPr>
                <w:noProof/>
              </w:rPr>
            </w:pPr>
          </w:p>
        </w:tc>
      </w:tr>
      <w:tr w:rsidR="00EF5C3F" w14:paraId="2898EE0B" w14:textId="77777777" w:rsidTr="00863134">
        <w:tc>
          <w:tcPr>
            <w:tcW w:w="1971" w:type="dxa"/>
            <w:shd w:val="clear" w:color="auto" w:fill="auto"/>
            <w:vAlign w:val="center"/>
          </w:tcPr>
          <w:p w14:paraId="56A17F18" w14:textId="77777777" w:rsidR="00EF5C3F" w:rsidRPr="004D4E3C" w:rsidRDefault="00EF5C3F" w:rsidP="008C7935">
            <w:pPr>
              <w:pStyle w:val="Sinespaciado"/>
              <w:rPr>
                <w:noProof/>
              </w:rPr>
            </w:pPr>
            <w:r w:rsidRPr="004D4E3C">
              <w:rPr>
                <w:noProof/>
              </w:rPr>
              <w:t>Area de afectación de operación, por inclusión de Mástiles</w:t>
            </w:r>
          </w:p>
        </w:tc>
        <w:tc>
          <w:tcPr>
            <w:tcW w:w="1082" w:type="dxa"/>
            <w:shd w:val="clear" w:color="auto" w:fill="auto"/>
            <w:vAlign w:val="center"/>
          </w:tcPr>
          <w:p w14:paraId="0C959F74" w14:textId="77777777" w:rsidR="00EF5C3F" w:rsidRPr="004D4E3C" w:rsidRDefault="00EF5C3F" w:rsidP="00863134">
            <w:pPr>
              <w:pStyle w:val="Sinespaciado"/>
              <w:jc w:val="center"/>
              <w:rPr>
                <w:noProof/>
              </w:rPr>
            </w:pPr>
            <w:r w:rsidRPr="004D4E3C">
              <w:rPr>
                <w:noProof/>
              </w:rPr>
              <w:t>m</w:t>
            </w:r>
            <w:r w:rsidRPr="004D4E3C">
              <w:rPr>
                <w:rFonts w:cs="Arial"/>
                <w:noProof/>
              </w:rPr>
              <w:t>²</w:t>
            </w:r>
          </w:p>
        </w:tc>
        <w:tc>
          <w:tcPr>
            <w:tcW w:w="1551" w:type="dxa"/>
            <w:shd w:val="clear" w:color="auto" w:fill="auto"/>
            <w:vAlign w:val="center"/>
          </w:tcPr>
          <w:p w14:paraId="6312CF8C" w14:textId="77777777" w:rsidR="00EF5C3F" w:rsidRPr="004D4E3C" w:rsidRDefault="00EF5C3F" w:rsidP="00863134">
            <w:pPr>
              <w:pStyle w:val="Sinespaciado"/>
              <w:jc w:val="center"/>
              <w:rPr>
                <w:noProof/>
              </w:rPr>
            </w:pPr>
            <w:r w:rsidRPr="004D4E3C">
              <w:rPr>
                <w:noProof/>
              </w:rPr>
              <w:t>0</w:t>
            </w:r>
          </w:p>
        </w:tc>
        <w:tc>
          <w:tcPr>
            <w:tcW w:w="1736" w:type="dxa"/>
            <w:shd w:val="clear" w:color="auto" w:fill="auto"/>
            <w:vAlign w:val="center"/>
          </w:tcPr>
          <w:p w14:paraId="63B126B8" w14:textId="77777777" w:rsidR="00EF5C3F" w:rsidRPr="004D4E3C" w:rsidRDefault="00EF5C3F" w:rsidP="00863134">
            <w:pPr>
              <w:pStyle w:val="Sinespaciado"/>
              <w:jc w:val="center"/>
              <w:rPr>
                <w:noProof/>
              </w:rPr>
            </w:pPr>
            <w:r>
              <w:rPr>
                <w:noProof/>
              </w:rPr>
              <w:t>15</w:t>
            </w:r>
            <w:r w:rsidRPr="004D4E3C">
              <w:rPr>
                <w:noProof/>
              </w:rPr>
              <w:t>%</w:t>
            </w:r>
          </w:p>
        </w:tc>
        <w:tc>
          <w:tcPr>
            <w:tcW w:w="1445" w:type="dxa"/>
            <w:shd w:val="clear" w:color="auto" w:fill="auto"/>
            <w:vAlign w:val="center"/>
          </w:tcPr>
          <w:p w14:paraId="1E273A29" w14:textId="77777777" w:rsidR="00EF5C3F" w:rsidRPr="004D4E3C" w:rsidRDefault="00EF5C3F" w:rsidP="00863134">
            <w:pPr>
              <w:pStyle w:val="Sinespaciado"/>
              <w:jc w:val="center"/>
              <w:rPr>
                <w:noProof/>
              </w:rPr>
            </w:pPr>
            <w:r w:rsidRPr="004D4E3C">
              <w:rPr>
                <w:noProof/>
              </w:rPr>
              <w:t>9</w:t>
            </w:r>
          </w:p>
        </w:tc>
        <w:tc>
          <w:tcPr>
            <w:tcW w:w="1744" w:type="dxa"/>
            <w:vMerge/>
            <w:shd w:val="clear" w:color="auto" w:fill="auto"/>
            <w:vAlign w:val="center"/>
          </w:tcPr>
          <w:p w14:paraId="61EEFE26" w14:textId="77777777" w:rsidR="00EF5C3F" w:rsidRDefault="00EF5C3F" w:rsidP="00863134">
            <w:pPr>
              <w:pStyle w:val="Sinespaciado"/>
              <w:jc w:val="center"/>
              <w:rPr>
                <w:noProof/>
              </w:rPr>
            </w:pPr>
          </w:p>
        </w:tc>
      </w:tr>
      <w:tr w:rsidR="00EF5C3F" w14:paraId="287306E4" w14:textId="77777777" w:rsidTr="00863134">
        <w:tc>
          <w:tcPr>
            <w:tcW w:w="1971" w:type="dxa"/>
            <w:shd w:val="clear" w:color="auto" w:fill="auto"/>
            <w:vAlign w:val="center"/>
          </w:tcPr>
          <w:p w14:paraId="0DF0E79A" w14:textId="77777777" w:rsidR="00EF5C3F" w:rsidRPr="004D4E3C" w:rsidRDefault="00EF5C3F" w:rsidP="008E47CB">
            <w:pPr>
              <w:pStyle w:val="Sinespaciado"/>
              <w:rPr>
                <w:noProof/>
              </w:rPr>
            </w:pPr>
            <w:r>
              <w:rPr>
                <w:noProof/>
              </w:rPr>
              <w:t>Area de afectación en plataformas o carriles por inclusión de rampas</w:t>
            </w:r>
          </w:p>
        </w:tc>
        <w:tc>
          <w:tcPr>
            <w:tcW w:w="1082" w:type="dxa"/>
            <w:shd w:val="clear" w:color="auto" w:fill="auto"/>
            <w:vAlign w:val="center"/>
          </w:tcPr>
          <w:p w14:paraId="6DF1BCFC" w14:textId="77777777" w:rsidR="00EF5C3F" w:rsidRPr="004D4E3C" w:rsidRDefault="00EF5C3F" w:rsidP="008E47CB">
            <w:pPr>
              <w:pStyle w:val="Sinespaciado"/>
              <w:jc w:val="center"/>
              <w:rPr>
                <w:noProof/>
              </w:rPr>
            </w:pPr>
            <w:r>
              <w:rPr>
                <w:noProof/>
              </w:rPr>
              <w:t>m</w:t>
            </w:r>
            <w:r w:rsidRPr="00863134">
              <w:rPr>
                <w:rFonts w:cs="Arial"/>
                <w:noProof/>
              </w:rPr>
              <w:t>²</w:t>
            </w:r>
          </w:p>
        </w:tc>
        <w:tc>
          <w:tcPr>
            <w:tcW w:w="1551" w:type="dxa"/>
            <w:shd w:val="clear" w:color="auto" w:fill="auto"/>
            <w:vAlign w:val="center"/>
          </w:tcPr>
          <w:p w14:paraId="6DEBF8AB" w14:textId="77777777" w:rsidR="00EF5C3F" w:rsidRPr="004D4E3C" w:rsidRDefault="00EF5C3F" w:rsidP="008E47CB">
            <w:pPr>
              <w:pStyle w:val="Sinespaciado"/>
              <w:jc w:val="center"/>
              <w:rPr>
                <w:noProof/>
              </w:rPr>
            </w:pPr>
            <w:r>
              <w:rPr>
                <w:noProof/>
              </w:rPr>
              <w:t>168</w:t>
            </w:r>
          </w:p>
        </w:tc>
        <w:tc>
          <w:tcPr>
            <w:tcW w:w="1736" w:type="dxa"/>
            <w:shd w:val="clear" w:color="auto" w:fill="auto"/>
            <w:vAlign w:val="center"/>
          </w:tcPr>
          <w:p w14:paraId="10AFB255" w14:textId="77777777" w:rsidR="00EF5C3F" w:rsidRPr="004D4E3C" w:rsidRDefault="00EF5C3F" w:rsidP="008E47CB">
            <w:pPr>
              <w:pStyle w:val="Sinespaciado"/>
              <w:jc w:val="center"/>
              <w:rPr>
                <w:noProof/>
              </w:rPr>
            </w:pPr>
            <w:r>
              <w:rPr>
                <w:noProof/>
              </w:rPr>
              <w:t>25%</w:t>
            </w:r>
          </w:p>
        </w:tc>
        <w:tc>
          <w:tcPr>
            <w:tcW w:w="1445" w:type="dxa"/>
            <w:shd w:val="clear" w:color="auto" w:fill="auto"/>
            <w:vAlign w:val="center"/>
          </w:tcPr>
          <w:p w14:paraId="3F59243F" w14:textId="77777777" w:rsidR="00EF5C3F" w:rsidRPr="004D4E3C" w:rsidRDefault="00EF5C3F" w:rsidP="008E47CB">
            <w:pPr>
              <w:pStyle w:val="Sinespaciado"/>
              <w:jc w:val="center"/>
              <w:rPr>
                <w:noProof/>
              </w:rPr>
            </w:pPr>
            <w:r>
              <w:rPr>
                <w:noProof/>
              </w:rPr>
              <w:t>7</w:t>
            </w:r>
          </w:p>
        </w:tc>
        <w:tc>
          <w:tcPr>
            <w:tcW w:w="1744" w:type="dxa"/>
            <w:vMerge/>
            <w:shd w:val="clear" w:color="auto" w:fill="auto"/>
            <w:vAlign w:val="center"/>
          </w:tcPr>
          <w:p w14:paraId="59D055A8" w14:textId="77777777" w:rsidR="00EF5C3F" w:rsidRDefault="00EF5C3F" w:rsidP="008E47CB">
            <w:pPr>
              <w:pStyle w:val="Sinespaciado"/>
              <w:jc w:val="center"/>
              <w:rPr>
                <w:noProof/>
              </w:rPr>
            </w:pPr>
          </w:p>
        </w:tc>
      </w:tr>
    </w:tbl>
    <w:p w14:paraId="5FDC3224" w14:textId="77777777" w:rsidR="00310877" w:rsidRPr="00C70A9A" w:rsidRDefault="00310877" w:rsidP="0031087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1D7C7CB3" w14:textId="77777777" w:rsidR="001E6C26" w:rsidRDefault="001E6C26" w:rsidP="008E47CB">
      <w:pPr>
        <w:pStyle w:val="Sinespaciado"/>
        <w:jc w:val="both"/>
        <w:rPr>
          <w:noProof/>
        </w:rPr>
      </w:pPr>
    </w:p>
    <w:p w14:paraId="4BC8AEE7" w14:textId="3A187CD5" w:rsidR="00310877" w:rsidRDefault="00310877" w:rsidP="00310877">
      <w:pPr>
        <w:pStyle w:val="Descripcin"/>
        <w:keepNext/>
        <w:jc w:val="center"/>
      </w:pPr>
      <w:bookmarkStart w:id="154" w:name="_Toc75807556"/>
      <w:r w:rsidRPr="00310877">
        <w:rPr>
          <w:b/>
          <w:bCs/>
          <w:sz w:val="20"/>
          <w:szCs w:val="20"/>
        </w:rPr>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15</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4</w:t>
      </w:r>
      <w:r w:rsidR="00433925">
        <w:rPr>
          <w:b/>
          <w:bCs/>
          <w:sz w:val="20"/>
          <w:szCs w:val="20"/>
        </w:rPr>
        <w:fldChar w:fldCharType="end"/>
      </w:r>
      <w:r w:rsidRPr="00310877">
        <w:rPr>
          <w:sz w:val="20"/>
          <w:szCs w:val="20"/>
        </w:rPr>
        <w:t xml:space="preserve">– Afectación de estructuras existentes – Alternativa </w:t>
      </w:r>
      <w:r>
        <w:rPr>
          <w:sz w:val="20"/>
          <w:szCs w:val="20"/>
        </w:rPr>
        <w:t>6</w:t>
      </w:r>
      <w:bookmarkEnd w:id="154"/>
    </w:p>
    <w:tbl>
      <w:tblPr>
        <w:tblW w:w="9529"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1"/>
        <w:gridCol w:w="1082"/>
        <w:gridCol w:w="1551"/>
        <w:gridCol w:w="1736"/>
        <w:gridCol w:w="1445"/>
        <w:gridCol w:w="1744"/>
      </w:tblGrid>
      <w:tr w:rsidR="00CF63D5" w14:paraId="7FF695B7" w14:textId="77777777" w:rsidTr="008E47CB">
        <w:trPr>
          <w:tblHeader/>
        </w:trPr>
        <w:tc>
          <w:tcPr>
            <w:tcW w:w="9529" w:type="dxa"/>
            <w:gridSpan w:val="6"/>
            <w:shd w:val="clear" w:color="auto" w:fill="auto"/>
          </w:tcPr>
          <w:p w14:paraId="6CEA9F85" w14:textId="77777777" w:rsidR="00CF63D5" w:rsidRPr="00863134" w:rsidRDefault="00CF63D5" w:rsidP="00863134">
            <w:pPr>
              <w:pStyle w:val="Sinespaciado"/>
              <w:jc w:val="center"/>
              <w:rPr>
                <w:b/>
                <w:bCs/>
                <w:noProof/>
              </w:rPr>
            </w:pPr>
            <w:r w:rsidRPr="00863134">
              <w:rPr>
                <w:b/>
                <w:bCs/>
                <w:noProof/>
              </w:rPr>
              <w:t xml:space="preserve">ALTERNATIVA </w:t>
            </w:r>
            <w:r w:rsidR="00F02E8B" w:rsidRPr="00863134">
              <w:rPr>
                <w:b/>
                <w:bCs/>
                <w:noProof/>
              </w:rPr>
              <w:t>6</w:t>
            </w:r>
          </w:p>
        </w:tc>
      </w:tr>
      <w:tr w:rsidR="00CF63D5" w14:paraId="0A2370C1" w14:textId="77777777" w:rsidTr="008E47CB">
        <w:trPr>
          <w:tblHeader/>
        </w:trPr>
        <w:tc>
          <w:tcPr>
            <w:tcW w:w="1971" w:type="dxa"/>
            <w:shd w:val="clear" w:color="auto" w:fill="auto"/>
            <w:vAlign w:val="center"/>
          </w:tcPr>
          <w:p w14:paraId="31DA9CF8" w14:textId="77777777" w:rsidR="00CF63D5" w:rsidRPr="00863134" w:rsidRDefault="00CF63D5" w:rsidP="00863134">
            <w:pPr>
              <w:pStyle w:val="Sinespaciado"/>
              <w:jc w:val="center"/>
              <w:rPr>
                <w:b/>
                <w:bCs/>
                <w:noProof/>
              </w:rPr>
            </w:pPr>
            <w:r w:rsidRPr="00863134">
              <w:rPr>
                <w:b/>
                <w:bCs/>
                <w:noProof/>
              </w:rPr>
              <w:t>Item</w:t>
            </w:r>
          </w:p>
        </w:tc>
        <w:tc>
          <w:tcPr>
            <w:tcW w:w="1082" w:type="dxa"/>
            <w:shd w:val="clear" w:color="auto" w:fill="auto"/>
            <w:vAlign w:val="center"/>
          </w:tcPr>
          <w:p w14:paraId="2AC4A9F1" w14:textId="77777777" w:rsidR="00CF63D5" w:rsidRPr="00863134" w:rsidRDefault="00CF63D5" w:rsidP="00863134">
            <w:pPr>
              <w:pStyle w:val="Sinespaciado"/>
              <w:jc w:val="center"/>
              <w:rPr>
                <w:b/>
                <w:bCs/>
                <w:noProof/>
              </w:rPr>
            </w:pPr>
            <w:r w:rsidRPr="00863134">
              <w:rPr>
                <w:b/>
                <w:bCs/>
                <w:noProof/>
              </w:rPr>
              <w:t>unidad</w:t>
            </w:r>
          </w:p>
        </w:tc>
        <w:tc>
          <w:tcPr>
            <w:tcW w:w="1551" w:type="dxa"/>
            <w:shd w:val="clear" w:color="auto" w:fill="auto"/>
            <w:vAlign w:val="center"/>
          </w:tcPr>
          <w:p w14:paraId="55B83FD7" w14:textId="77777777" w:rsidR="00CF63D5" w:rsidRPr="00863134" w:rsidRDefault="00CF63D5" w:rsidP="00863134">
            <w:pPr>
              <w:pStyle w:val="Sinespaciado"/>
              <w:jc w:val="center"/>
              <w:rPr>
                <w:b/>
                <w:bCs/>
                <w:noProof/>
              </w:rPr>
            </w:pPr>
            <w:r w:rsidRPr="00863134">
              <w:rPr>
                <w:b/>
                <w:bCs/>
                <w:noProof/>
              </w:rPr>
              <w:t>Cantidad total</w:t>
            </w:r>
          </w:p>
        </w:tc>
        <w:tc>
          <w:tcPr>
            <w:tcW w:w="1736" w:type="dxa"/>
            <w:shd w:val="clear" w:color="auto" w:fill="auto"/>
            <w:vAlign w:val="center"/>
          </w:tcPr>
          <w:p w14:paraId="18760B47" w14:textId="77777777" w:rsidR="00CF63D5" w:rsidRPr="00863134" w:rsidRDefault="00CF63D5" w:rsidP="00863134">
            <w:pPr>
              <w:pStyle w:val="Sinespaciado"/>
              <w:jc w:val="center"/>
              <w:rPr>
                <w:b/>
                <w:bCs/>
                <w:noProof/>
              </w:rPr>
            </w:pPr>
            <w:r w:rsidRPr="00863134">
              <w:rPr>
                <w:b/>
                <w:bCs/>
                <w:noProof/>
              </w:rPr>
              <w:t>Porcentaje de ponderación</w:t>
            </w:r>
          </w:p>
        </w:tc>
        <w:tc>
          <w:tcPr>
            <w:tcW w:w="1445" w:type="dxa"/>
            <w:shd w:val="clear" w:color="auto" w:fill="auto"/>
            <w:vAlign w:val="center"/>
          </w:tcPr>
          <w:p w14:paraId="039B530D" w14:textId="77777777" w:rsidR="00CF63D5" w:rsidRPr="00863134" w:rsidRDefault="00CF63D5" w:rsidP="00863134">
            <w:pPr>
              <w:pStyle w:val="Sinespaciado"/>
              <w:jc w:val="center"/>
              <w:rPr>
                <w:b/>
                <w:bCs/>
                <w:noProof/>
              </w:rPr>
            </w:pPr>
            <w:r w:rsidRPr="00863134">
              <w:rPr>
                <w:b/>
                <w:bCs/>
                <w:noProof/>
              </w:rPr>
              <w:t>Valor equivalente entre 1 y 9</w:t>
            </w:r>
          </w:p>
        </w:tc>
        <w:tc>
          <w:tcPr>
            <w:tcW w:w="1744" w:type="dxa"/>
            <w:shd w:val="clear" w:color="auto" w:fill="auto"/>
            <w:vAlign w:val="center"/>
          </w:tcPr>
          <w:p w14:paraId="78CDCC4C" w14:textId="77777777" w:rsidR="00CF63D5" w:rsidRPr="00863134" w:rsidRDefault="00CF63D5" w:rsidP="00863134">
            <w:pPr>
              <w:pStyle w:val="Sinespaciado"/>
              <w:jc w:val="center"/>
              <w:rPr>
                <w:b/>
                <w:bCs/>
                <w:noProof/>
              </w:rPr>
            </w:pPr>
            <w:r w:rsidRPr="00863134">
              <w:rPr>
                <w:b/>
                <w:bCs/>
                <w:noProof/>
              </w:rPr>
              <w:t>Valor total redondeado</w:t>
            </w:r>
            <w:r w:rsidR="00DE642D" w:rsidRPr="00863134">
              <w:rPr>
                <w:b/>
                <w:bCs/>
                <w:noProof/>
              </w:rPr>
              <w:t xml:space="preserve"> a 1, 3, 5, 7 y 9</w:t>
            </w:r>
          </w:p>
        </w:tc>
      </w:tr>
      <w:tr w:rsidR="00EF5C3F" w14:paraId="6225943B" w14:textId="77777777" w:rsidTr="00863134">
        <w:tc>
          <w:tcPr>
            <w:tcW w:w="1971" w:type="dxa"/>
            <w:shd w:val="clear" w:color="auto" w:fill="auto"/>
            <w:vAlign w:val="center"/>
          </w:tcPr>
          <w:p w14:paraId="0CA95A62" w14:textId="77777777" w:rsidR="00EF5C3F" w:rsidRDefault="00EF5C3F" w:rsidP="00863134">
            <w:pPr>
              <w:pStyle w:val="Sinespaciado"/>
              <w:rPr>
                <w:noProof/>
              </w:rPr>
            </w:pPr>
            <w:r>
              <w:rPr>
                <w:noProof/>
              </w:rPr>
              <w:t>Demolición de losa de contrapiso o pavimento rigido</w:t>
            </w:r>
          </w:p>
        </w:tc>
        <w:tc>
          <w:tcPr>
            <w:tcW w:w="1082" w:type="dxa"/>
            <w:shd w:val="clear" w:color="auto" w:fill="auto"/>
            <w:vAlign w:val="center"/>
          </w:tcPr>
          <w:p w14:paraId="57FD12E7" w14:textId="77777777" w:rsidR="00EF5C3F" w:rsidRDefault="00EF5C3F" w:rsidP="00863134">
            <w:pPr>
              <w:pStyle w:val="Sinespaciado"/>
              <w:jc w:val="center"/>
              <w:rPr>
                <w:noProof/>
              </w:rPr>
            </w:pPr>
            <w:r>
              <w:rPr>
                <w:noProof/>
              </w:rPr>
              <w:t>m</w:t>
            </w:r>
            <w:r w:rsidRPr="00863134">
              <w:rPr>
                <w:rFonts w:cs="Arial"/>
                <w:noProof/>
              </w:rPr>
              <w:t>²</w:t>
            </w:r>
          </w:p>
        </w:tc>
        <w:tc>
          <w:tcPr>
            <w:tcW w:w="1551" w:type="dxa"/>
            <w:shd w:val="clear" w:color="auto" w:fill="auto"/>
            <w:vAlign w:val="center"/>
          </w:tcPr>
          <w:p w14:paraId="22CB15B1" w14:textId="77777777" w:rsidR="00EF5C3F" w:rsidRDefault="00EF5C3F" w:rsidP="00863134">
            <w:pPr>
              <w:pStyle w:val="Sinespaciado"/>
              <w:jc w:val="center"/>
              <w:rPr>
                <w:noProof/>
              </w:rPr>
            </w:pPr>
            <w:r>
              <w:rPr>
                <w:noProof/>
              </w:rPr>
              <w:t>272</w:t>
            </w:r>
          </w:p>
        </w:tc>
        <w:tc>
          <w:tcPr>
            <w:tcW w:w="1736" w:type="dxa"/>
            <w:shd w:val="clear" w:color="auto" w:fill="auto"/>
            <w:vAlign w:val="center"/>
          </w:tcPr>
          <w:p w14:paraId="640BDEBF" w14:textId="77777777" w:rsidR="00EF5C3F" w:rsidRDefault="00EF5C3F" w:rsidP="00863134">
            <w:pPr>
              <w:pStyle w:val="Sinespaciado"/>
              <w:jc w:val="center"/>
              <w:rPr>
                <w:noProof/>
              </w:rPr>
            </w:pPr>
            <w:r>
              <w:rPr>
                <w:noProof/>
              </w:rPr>
              <w:t>10%</w:t>
            </w:r>
          </w:p>
        </w:tc>
        <w:tc>
          <w:tcPr>
            <w:tcW w:w="1445" w:type="dxa"/>
            <w:shd w:val="clear" w:color="auto" w:fill="auto"/>
            <w:vAlign w:val="center"/>
          </w:tcPr>
          <w:p w14:paraId="366D2F1D" w14:textId="77777777" w:rsidR="00EF5C3F" w:rsidRDefault="00EF5C3F" w:rsidP="00863134">
            <w:pPr>
              <w:pStyle w:val="Sinespaciado"/>
              <w:jc w:val="center"/>
              <w:rPr>
                <w:noProof/>
              </w:rPr>
            </w:pPr>
            <w:r>
              <w:rPr>
                <w:noProof/>
              </w:rPr>
              <w:t>7</w:t>
            </w:r>
          </w:p>
        </w:tc>
        <w:tc>
          <w:tcPr>
            <w:tcW w:w="1744" w:type="dxa"/>
            <w:vMerge w:val="restart"/>
            <w:shd w:val="clear" w:color="auto" w:fill="auto"/>
            <w:vAlign w:val="center"/>
          </w:tcPr>
          <w:p w14:paraId="15B52A54" w14:textId="77777777" w:rsidR="00EF5C3F" w:rsidRDefault="00EF5C3F" w:rsidP="00863134">
            <w:pPr>
              <w:pStyle w:val="Sinespaciado"/>
              <w:jc w:val="center"/>
              <w:rPr>
                <w:noProof/>
              </w:rPr>
            </w:pPr>
            <w:r>
              <w:rPr>
                <w:noProof/>
              </w:rPr>
              <w:t>5</w:t>
            </w:r>
          </w:p>
        </w:tc>
      </w:tr>
      <w:tr w:rsidR="00EF5C3F" w14:paraId="6AF458C8" w14:textId="77777777" w:rsidTr="00863134">
        <w:tc>
          <w:tcPr>
            <w:tcW w:w="1971" w:type="dxa"/>
            <w:shd w:val="clear" w:color="auto" w:fill="auto"/>
            <w:vAlign w:val="center"/>
          </w:tcPr>
          <w:p w14:paraId="56B492B8" w14:textId="77777777" w:rsidR="00EF5C3F" w:rsidRDefault="00EF5C3F" w:rsidP="00863134">
            <w:pPr>
              <w:pStyle w:val="Sinespaciado"/>
              <w:rPr>
                <w:noProof/>
              </w:rPr>
            </w:pPr>
            <w:r>
              <w:rPr>
                <w:noProof/>
              </w:rPr>
              <w:t>Demolición de estructuras de concreto reforzado por m2</w:t>
            </w:r>
          </w:p>
        </w:tc>
        <w:tc>
          <w:tcPr>
            <w:tcW w:w="1082" w:type="dxa"/>
            <w:shd w:val="clear" w:color="auto" w:fill="auto"/>
            <w:vAlign w:val="center"/>
          </w:tcPr>
          <w:p w14:paraId="686D7D46" w14:textId="77777777" w:rsidR="00EF5C3F" w:rsidRDefault="00EF5C3F" w:rsidP="00863134">
            <w:pPr>
              <w:pStyle w:val="Sinespaciado"/>
              <w:jc w:val="center"/>
              <w:rPr>
                <w:noProof/>
              </w:rPr>
            </w:pPr>
            <w:r>
              <w:rPr>
                <w:noProof/>
              </w:rPr>
              <w:t>m</w:t>
            </w:r>
            <w:r w:rsidRPr="00863134">
              <w:rPr>
                <w:rFonts w:cs="Arial"/>
                <w:noProof/>
              </w:rPr>
              <w:t>²</w:t>
            </w:r>
          </w:p>
        </w:tc>
        <w:tc>
          <w:tcPr>
            <w:tcW w:w="1551" w:type="dxa"/>
            <w:shd w:val="clear" w:color="auto" w:fill="auto"/>
            <w:vAlign w:val="center"/>
          </w:tcPr>
          <w:p w14:paraId="4B6BDDDD" w14:textId="77777777" w:rsidR="00EF5C3F" w:rsidRDefault="00EF5C3F" w:rsidP="00863134">
            <w:pPr>
              <w:pStyle w:val="Sinespaciado"/>
              <w:jc w:val="center"/>
              <w:rPr>
                <w:noProof/>
              </w:rPr>
            </w:pPr>
            <w:r>
              <w:rPr>
                <w:noProof/>
              </w:rPr>
              <w:t>30</w:t>
            </w:r>
          </w:p>
        </w:tc>
        <w:tc>
          <w:tcPr>
            <w:tcW w:w="1736" w:type="dxa"/>
            <w:shd w:val="clear" w:color="auto" w:fill="auto"/>
            <w:vAlign w:val="center"/>
          </w:tcPr>
          <w:p w14:paraId="042B55A9" w14:textId="77777777" w:rsidR="00EF5C3F" w:rsidRDefault="00EF5C3F" w:rsidP="00863134">
            <w:pPr>
              <w:pStyle w:val="Sinespaciado"/>
              <w:jc w:val="center"/>
              <w:rPr>
                <w:noProof/>
              </w:rPr>
            </w:pPr>
            <w:r>
              <w:rPr>
                <w:noProof/>
              </w:rPr>
              <w:t>25%</w:t>
            </w:r>
          </w:p>
        </w:tc>
        <w:tc>
          <w:tcPr>
            <w:tcW w:w="1445" w:type="dxa"/>
            <w:shd w:val="clear" w:color="auto" w:fill="auto"/>
            <w:vAlign w:val="center"/>
          </w:tcPr>
          <w:p w14:paraId="0D81D6DD" w14:textId="77777777" w:rsidR="00EF5C3F" w:rsidRDefault="00E9137F" w:rsidP="00863134">
            <w:pPr>
              <w:pStyle w:val="Sinespaciado"/>
              <w:jc w:val="center"/>
              <w:rPr>
                <w:noProof/>
              </w:rPr>
            </w:pPr>
            <w:r>
              <w:rPr>
                <w:noProof/>
              </w:rPr>
              <w:t>5</w:t>
            </w:r>
          </w:p>
        </w:tc>
        <w:tc>
          <w:tcPr>
            <w:tcW w:w="1744" w:type="dxa"/>
            <w:vMerge/>
            <w:shd w:val="clear" w:color="auto" w:fill="auto"/>
            <w:vAlign w:val="center"/>
          </w:tcPr>
          <w:p w14:paraId="491CA50A" w14:textId="77777777" w:rsidR="00EF5C3F" w:rsidRDefault="00EF5C3F" w:rsidP="00863134">
            <w:pPr>
              <w:pStyle w:val="Sinespaciado"/>
              <w:jc w:val="center"/>
              <w:rPr>
                <w:noProof/>
              </w:rPr>
            </w:pPr>
          </w:p>
        </w:tc>
      </w:tr>
      <w:tr w:rsidR="00EF5C3F" w14:paraId="6993A74A" w14:textId="77777777" w:rsidTr="00863134">
        <w:tc>
          <w:tcPr>
            <w:tcW w:w="1971" w:type="dxa"/>
            <w:shd w:val="clear" w:color="auto" w:fill="auto"/>
            <w:vAlign w:val="center"/>
          </w:tcPr>
          <w:p w14:paraId="3AFEDCEE" w14:textId="77777777" w:rsidR="00EF5C3F" w:rsidRDefault="00EF5C3F" w:rsidP="00863134">
            <w:pPr>
              <w:pStyle w:val="Sinespaciado"/>
              <w:jc w:val="both"/>
              <w:rPr>
                <w:noProof/>
              </w:rPr>
            </w:pPr>
            <w:r>
              <w:rPr>
                <w:noProof/>
              </w:rPr>
              <w:t xml:space="preserve">Demolición de estructuras de concreto reforzado. (se toma el area en </w:t>
            </w:r>
            <w:r>
              <w:rPr>
                <w:noProof/>
              </w:rPr>
              <w:lastRenderedPageBreak/>
              <w:t>planta y prof de demolición por tramos de 1.0m)</w:t>
            </w:r>
          </w:p>
        </w:tc>
        <w:tc>
          <w:tcPr>
            <w:tcW w:w="1082" w:type="dxa"/>
            <w:shd w:val="clear" w:color="auto" w:fill="auto"/>
            <w:vAlign w:val="center"/>
          </w:tcPr>
          <w:p w14:paraId="5E6E5C11" w14:textId="77777777" w:rsidR="00EF5C3F" w:rsidRDefault="00EF5C3F" w:rsidP="00863134">
            <w:pPr>
              <w:pStyle w:val="Sinespaciado"/>
              <w:jc w:val="center"/>
              <w:rPr>
                <w:noProof/>
              </w:rPr>
            </w:pPr>
            <w:r>
              <w:rPr>
                <w:noProof/>
              </w:rPr>
              <w:lastRenderedPageBreak/>
              <w:t>m</w:t>
            </w:r>
            <w:r w:rsidRPr="00863134">
              <w:rPr>
                <w:rFonts w:cs="Arial"/>
                <w:noProof/>
              </w:rPr>
              <w:t>²</w:t>
            </w:r>
          </w:p>
        </w:tc>
        <w:tc>
          <w:tcPr>
            <w:tcW w:w="1551" w:type="dxa"/>
            <w:shd w:val="clear" w:color="auto" w:fill="auto"/>
            <w:vAlign w:val="center"/>
          </w:tcPr>
          <w:p w14:paraId="4ACEEE90" w14:textId="77777777" w:rsidR="00EF5C3F" w:rsidRDefault="00EF5C3F" w:rsidP="00863134">
            <w:pPr>
              <w:pStyle w:val="Sinespaciado"/>
              <w:jc w:val="center"/>
              <w:rPr>
                <w:noProof/>
              </w:rPr>
            </w:pPr>
            <w:r>
              <w:rPr>
                <w:noProof/>
              </w:rPr>
              <w:t>48</w:t>
            </w:r>
          </w:p>
        </w:tc>
        <w:tc>
          <w:tcPr>
            <w:tcW w:w="1736" w:type="dxa"/>
            <w:shd w:val="clear" w:color="auto" w:fill="auto"/>
            <w:vAlign w:val="center"/>
          </w:tcPr>
          <w:p w14:paraId="7FA2E3D9" w14:textId="77777777" w:rsidR="00EF5C3F" w:rsidRDefault="00D16B94" w:rsidP="00863134">
            <w:pPr>
              <w:pStyle w:val="Sinespaciado"/>
              <w:jc w:val="center"/>
              <w:rPr>
                <w:noProof/>
              </w:rPr>
            </w:pPr>
            <w:r>
              <w:rPr>
                <w:noProof/>
              </w:rPr>
              <w:t>10</w:t>
            </w:r>
            <w:r w:rsidR="00EF5C3F">
              <w:rPr>
                <w:noProof/>
              </w:rPr>
              <w:t>%</w:t>
            </w:r>
          </w:p>
        </w:tc>
        <w:tc>
          <w:tcPr>
            <w:tcW w:w="1445" w:type="dxa"/>
            <w:shd w:val="clear" w:color="auto" w:fill="auto"/>
            <w:vAlign w:val="center"/>
          </w:tcPr>
          <w:p w14:paraId="270BFE5C" w14:textId="77777777" w:rsidR="00EF5C3F" w:rsidRDefault="00EF5C3F" w:rsidP="00863134">
            <w:pPr>
              <w:pStyle w:val="Sinespaciado"/>
              <w:jc w:val="center"/>
              <w:rPr>
                <w:noProof/>
              </w:rPr>
            </w:pPr>
            <w:r>
              <w:rPr>
                <w:noProof/>
              </w:rPr>
              <w:t>6</w:t>
            </w:r>
          </w:p>
        </w:tc>
        <w:tc>
          <w:tcPr>
            <w:tcW w:w="1744" w:type="dxa"/>
            <w:vMerge/>
            <w:shd w:val="clear" w:color="auto" w:fill="auto"/>
            <w:vAlign w:val="center"/>
          </w:tcPr>
          <w:p w14:paraId="1229D316" w14:textId="77777777" w:rsidR="00EF5C3F" w:rsidRDefault="00EF5C3F" w:rsidP="00863134">
            <w:pPr>
              <w:pStyle w:val="Sinespaciado"/>
              <w:jc w:val="center"/>
              <w:rPr>
                <w:noProof/>
              </w:rPr>
            </w:pPr>
          </w:p>
        </w:tc>
      </w:tr>
      <w:tr w:rsidR="00EF5C3F" w14:paraId="41184B67" w14:textId="77777777" w:rsidTr="00863134">
        <w:tc>
          <w:tcPr>
            <w:tcW w:w="1971" w:type="dxa"/>
            <w:shd w:val="clear" w:color="auto" w:fill="auto"/>
            <w:vAlign w:val="center"/>
          </w:tcPr>
          <w:p w14:paraId="6085B9D7" w14:textId="77777777" w:rsidR="00EF5C3F" w:rsidRDefault="00EF5C3F" w:rsidP="00863134">
            <w:pPr>
              <w:pStyle w:val="Sinespaciado"/>
              <w:jc w:val="both"/>
              <w:rPr>
                <w:noProof/>
              </w:rPr>
            </w:pPr>
            <w:r>
              <w:rPr>
                <w:noProof/>
              </w:rPr>
              <w:t>Desmonte de cubierta</w:t>
            </w:r>
          </w:p>
        </w:tc>
        <w:tc>
          <w:tcPr>
            <w:tcW w:w="1082" w:type="dxa"/>
            <w:shd w:val="clear" w:color="auto" w:fill="auto"/>
            <w:vAlign w:val="center"/>
          </w:tcPr>
          <w:p w14:paraId="053765E5" w14:textId="77777777" w:rsidR="00EF5C3F" w:rsidRDefault="00EF5C3F" w:rsidP="00863134">
            <w:pPr>
              <w:pStyle w:val="Sinespaciado"/>
              <w:jc w:val="center"/>
              <w:rPr>
                <w:noProof/>
              </w:rPr>
            </w:pPr>
            <w:r>
              <w:rPr>
                <w:noProof/>
              </w:rPr>
              <w:t>m</w:t>
            </w:r>
            <w:r w:rsidRPr="00863134">
              <w:rPr>
                <w:rFonts w:cs="Arial"/>
                <w:noProof/>
              </w:rPr>
              <w:t>²</w:t>
            </w:r>
          </w:p>
        </w:tc>
        <w:tc>
          <w:tcPr>
            <w:tcW w:w="1551" w:type="dxa"/>
            <w:shd w:val="clear" w:color="auto" w:fill="auto"/>
            <w:vAlign w:val="center"/>
          </w:tcPr>
          <w:p w14:paraId="394CAE2D" w14:textId="77777777" w:rsidR="00EF5C3F" w:rsidRDefault="00EF5C3F" w:rsidP="00863134">
            <w:pPr>
              <w:pStyle w:val="Sinespaciado"/>
              <w:jc w:val="center"/>
              <w:rPr>
                <w:noProof/>
              </w:rPr>
            </w:pPr>
            <w:r>
              <w:rPr>
                <w:noProof/>
              </w:rPr>
              <w:t>1505</w:t>
            </w:r>
          </w:p>
        </w:tc>
        <w:tc>
          <w:tcPr>
            <w:tcW w:w="1736" w:type="dxa"/>
            <w:shd w:val="clear" w:color="auto" w:fill="auto"/>
            <w:vAlign w:val="center"/>
          </w:tcPr>
          <w:p w14:paraId="4DC2BFBA" w14:textId="77777777" w:rsidR="00EF5C3F" w:rsidRDefault="00D16B94" w:rsidP="00863134">
            <w:pPr>
              <w:pStyle w:val="Sinespaciado"/>
              <w:jc w:val="center"/>
              <w:rPr>
                <w:noProof/>
              </w:rPr>
            </w:pPr>
            <w:r>
              <w:rPr>
                <w:noProof/>
              </w:rPr>
              <w:t>20</w:t>
            </w:r>
            <w:r w:rsidR="00EF5C3F">
              <w:rPr>
                <w:noProof/>
              </w:rPr>
              <w:t>%</w:t>
            </w:r>
          </w:p>
        </w:tc>
        <w:tc>
          <w:tcPr>
            <w:tcW w:w="1445" w:type="dxa"/>
            <w:shd w:val="clear" w:color="auto" w:fill="auto"/>
            <w:vAlign w:val="center"/>
          </w:tcPr>
          <w:p w14:paraId="43421212" w14:textId="77777777" w:rsidR="00EF5C3F" w:rsidRDefault="00EF5C3F" w:rsidP="00863134">
            <w:pPr>
              <w:pStyle w:val="Sinespaciado"/>
              <w:jc w:val="center"/>
              <w:rPr>
                <w:noProof/>
              </w:rPr>
            </w:pPr>
            <w:r>
              <w:rPr>
                <w:noProof/>
              </w:rPr>
              <w:t>3</w:t>
            </w:r>
          </w:p>
        </w:tc>
        <w:tc>
          <w:tcPr>
            <w:tcW w:w="1744" w:type="dxa"/>
            <w:vMerge/>
            <w:shd w:val="clear" w:color="auto" w:fill="auto"/>
            <w:vAlign w:val="center"/>
          </w:tcPr>
          <w:p w14:paraId="58BC0BAA" w14:textId="77777777" w:rsidR="00EF5C3F" w:rsidRDefault="00EF5C3F" w:rsidP="00863134">
            <w:pPr>
              <w:pStyle w:val="Sinespaciado"/>
              <w:jc w:val="center"/>
              <w:rPr>
                <w:noProof/>
              </w:rPr>
            </w:pPr>
          </w:p>
        </w:tc>
      </w:tr>
      <w:tr w:rsidR="00EF5C3F" w14:paraId="5A0B5256" w14:textId="77777777" w:rsidTr="00863134">
        <w:tc>
          <w:tcPr>
            <w:tcW w:w="1971" w:type="dxa"/>
            <w:shd w:val="clear" w:color="auto" w:fill="auto"/>
            <w:vAlign w:val="center"/>
          </w:tcPr>
          <w:p w14:paraId="5C1195AB" w14:textId="77777777" w:rsidR="00EF5C3F" w:rsidRPr="004D4E3C" w:rsidRDefault="00EF5C3F" w:rsidP="00BC7598">
            <w:pPr>
              <w:pStyle w:val="Sinespaciado"/>
              <w:rPr>
                <w:noProof/>
              </w:rPr>
            </w:pPr>
            <w:r w:rsidRPr="004D4E3C">
              <w:rPr>
                <w:noProof/>
              </w:rPr>
              <w:t>Area de afectación de operación, por inclusión de Mástiles</w:t>
            </w:r>
          </w:p>
        </w:tc>
        <w:tc>
          <w:tcPr>
            <w:tcW w:w="1082" w:type="dxa"/>
            <w:shd w:val="clear" w:color="auto" w:fill="auto"/>
            <w:vAlign w:val="center"/>
          </w:tcPr>
          <w:p w14:paraId="29A7A680" w14:textId="77777777" w:rsidR="00EF5C3F" w:rsidRPr="004D4E3C" w:rsidRDefault="00EF5C3F" w:rsidP="00863134">
            <w:pPr>
              <w:pStyle w:val="Sinespaciado"/>
              <w:jc w:val="center"/>
              <w:rPr>
                <w:noProof/>
              </w:rPr>
            </w:pPr>
            <w:r w:rsidRPr="004D4E3C">
              <w:rPr>
                <w:noProof/>
              </w:rPr>
              <w:t>m</w:t>
            </w:r>
            <w:r w:rsidRPr="004D4E3C">
              <w:rPr>
                <w:rFonts w:cs="Arial"/>
                <w:noProof/>
              </w:rPr>
              <w:t>²</w:t>
            </w:r>
          </w:p>
        </w:tc>
        <w:tc>
          <w:tcPr>
            <w:tcW w:w="1551" w:type="dxa"/>
            <w:shd w:val="clear" w:color="auto" w:fill="auto"/>
            <w:vAlign w:val="center"/>
          </w:tcPr>
          <w:p w14:paraId="1FAB4D20" w14:textId="77777777" w:rsidR="00EF5C3F" w:rsidRPr="004D4E3C" w:rsidRDefault="00EF5C3F" w:rsidP="00863134">
            <w:pPr>
              <w:pStyle w:val="Sinespaciado"/>
              <w:jc w:val="center"/>
              <w:rPr>
                <w:noProof/>
              </w:rPr>
            </w:pPr>
            <w:r w:rsidRPr="004D4E3C">
              <w:rPr>
                <w:noProof/>
              </w:rPr>
              <w:t>25</w:t>
            </w:r>
          </w:p>
        </w:tc>
        <w:tc>
          <w:tcPr>
            <w:tcW w:w="1736" w:type="dxa"/>
            <w:shd w:val="clear" w:color="auto" w:fill="auto"/>
            <w:vAlign w:val="center"/>
          </w:tcPr>
          <w:p w14:paraId="09BA8930" w14:textId="77777777" w:rsidR="00EF5C3F" w:rsidRPr="004D4E3C" w:rsidRDefault="00D16B94" w:rsidP="00863134">
            <w:pPr>
              <w:pStyle w:val="Sinespaciado"/>
              <w:jc w:val="center"/>
              <w:rPr>
                <w:noProof/>
              </w:rPr>
            </w:pPr>
            <w:r>
              <w:rPr>
                <w:noProof/>
              </w:rPr>
              <w:t>10</w:t>
            </w:r>
            <w:r w:rsidR="00EF5C3F" w:rsidRPr="004D4E3C">
              <w:rPr>
                <w:noProof/>
              </w:rPr>
              <w:t>%</w:t>
            </w:r>
          </w:p>
        </w:tc>
        <w:tc>
          <w:tcPr>
            <w:tcW w:w="1445" w:type="dxa"/>
            <w:shd w:val="clear" w:color="auto" w:fill="auto"/>
            <w:vAlign w:val="center"/>
          </w:tcPr>
          <w:p w14:paraId="542DB1A1" w14:textId="77777777" w:rsidR="00EF5C3F" w:rsidRPr="004D4E3C" w:rsidRDefault="00EF5C3F" w:rsidP="00863134">
            <w:pPr>
              <w:pStyle w:val="Sinespaciado"/>
              <w:jc w:val="center"/>
              <w:rPr>
                <w:noProof/>
              </w:rPr>
            </w:pPr>
            <w:r w:rsidRPr="004D4E3C">
              <w:rPr>
                <w:noProof/>
              </w:rPr>
              <w:t>7</w:t>
            </w:r>
          </w:p>
        </w:tc>
        <w:tc>
          <w:tcPr>
            <w:tcW w:w="1744" w:type="dxa"/>
            <w:vMerge/>
            <w:shd w:val="clear" w:color="auto" w:fill="auto"/>
            <w:vAlign w:val="center"/>
          </w:tcPr>
          <w:p w14:paraId="78045A5B" w14:textId="77777777" w:rsidR="00EF5C3F" w:rsidRDefault="00EF5C3F" w:rsidP="00863134">
            <w:pPr>
              <w:pStyle w:val="Sinespaciado"/>
              <w:jc w:val="center"/>
              <w:rPr>
                <w:noProof/>
              </w:rPr>
            </w:pPr>
          </w:p>
        </w:tc>
      </w:tr>
      <w:tr w:rsidR="00EF5C3F" w14:paraId="368C2FA4" w14:textId="77777777" w:rsidTr="00863134">
        <w:tc>
          <w:tcPr>
            <w:tcW w:w="1971" w:type="dxa"/>
            <w:shd w:val="clear" w:color="auto" w:fill="auto"/>
            <w:vAlign w:val="center"/>
          </w:tcPr>
          <w:p w14:paraId="7F62A20D" w14:textId="77777777" w:rsidR="00EF5C3F" w:rsidRPr="004D4E3C" w:rsidRDefault="00EF5C3F" w:rsidP="008E47CB">
            <w:pPr>
              <w:pStyle w:val="Sinespaciado"/>
              <w:rPr>
                <w:noProof/>
              </w:rPr>
            </w:pPr>
            <w:r>
              <w:rPr>
                <w:noProof/>
              </w:rPr>
              <w:t>Area de afectación en plataformas o carriles por inclusión de rampas</w:t>
            </w:r>
          </w:p>
        </w:tc>
        <w:tc>
          <w:tcPr>
            <w:tcW w:w="1082" w:type="dxa"/>
            <w:shd w:val="clear" w:color="auto" w:fill="auto"/>
            <w:vAlign w:val="center"/>
          </w:tcPr>
          <w:p w14:paraId="05EFD3BF" w14:textId="77777777" w:rsidR="00EF5C3F" w:rsidRPr="004D4E3C" w:rsidRDefault="00EF5C3F" w:rsidP="008E47CB">
            <w:pPr>
              <w:pStyle w:val="Sinespaciado"/>
              <w:jc w:val="center"/>
              <w:rPr>
                <w:noProof/>
              </w:rPr>
            </w:pPr>
            <w:r>
              <w:rPr>
                <w:noProof/>
              </w:rPr>
              <w:t>m</w:t>
            </w:r>
            <w:r w:rsidRPr="00863134">
              <w:rPr>
                <w:rFonts w:cs="Arial"/>
                <w:noProof/>
              </w:rPr>
              <w:t>²</w:t>
            </w:r>
          </w:p>
        </w:tc>
        <w:tc>
          <w:tcPr>
            <w:tcW w:w="1551" w:type="dxa"/>
            <w:shd w:val="clear" w:color="auto" w:fill="auto"/>
            <w:vAlign w:val="center"/>
          </w:tcPr>
          <w:p w14:paraId="5C9B0626" w14:textId="77777777" w:rsidR="00EF5C3F" w:rsidRPr="004D4E3C" w:rsidRDefault="00EF5C3F" w:rsidP="008E47CB">
            <w:pPr>
              <w:pStyle w:val="Sinespaciado"/>
              <w:jc w:val="center"/>
              <w:rPr>
                <w:noProof/>
              </w:rPr>
            </w:pPr>
            <w:r>
              <w:rPr>
                <w:noProof/>
              </w:rPr>
              <w:t>0</w:t>
            </w:r>
          </w:p>
        </w:tc>
        <w:tc>
          <w:tcPr>
            <w:tcW w:w="1736" w:type="dxa"/>
            <w:shd w:val="clear" w:color="auto" w:fill="auto"/>
            <w:vAlign w:val="center"/>
          </w:tcPr>
          <w:p w14:paraId="4247CFBF" w14:textId="77777777" w:rsidR="00EF5C3F" w:rsidRPr="004D4E3C" w:rsidRDefault="00D16B94" w:rsidP="008E47CB">
            <w:pPr>
              <w:pStyle w:val="Sinespaciado"/>
              <w:jc w:val="center"/>
              <w:rPr>
                <w:noProof/>
              </w:rPr>
            </w:pPr>
            <w:r>
              <w:rPr>
                <w:noProof/>
              </w:rPr>
              <w:t>25</w:t>
            </w:r>
            <w:r w:rsidR="00EF5C3F">
              <w:rPr>
                <w:noProof/>
              </w:rPr>
              <w:t>%</w:t>
            </w:r>
          </w:p>
        </w:tc>
        <w:tc>
          <w:tcPr>
            <w:tcW w:w="1445" w:type="dxa"/>
            <w:shd w:val="clear" w:color="auto" w:fill="auto"/>
            <w:vAlign w:val="center"/>
          </w:tcPr>
          <w:p w14:paraId="57F9BA76" w14:textId="77777777" w:rsidR="00EF5C3F" w:rsidRPr="004D4E3C" w:rsidRDefault="00E9137F" w:rsidP="008E47CB">
            <w:pPr>
              <w:pStyle w:val="Sinespaciado"/>
              <w:jc w:val="center"/>
              <w:rPr>
                <w:noProof/>
              </w:rPr>
            </w:pPr>
            <w:r>
              <w:rPr>
                <w:noProof/>
              </w:rPr>
              <w:t>8</w:t>
            </w:r>
          </w:p>
        </w:tc>
        <w:tc>
          <w:tcPr>
            <w:tcW w:w="1744" w:type="dxa"/>
            <w:vMerge/>
            <w:shd w:val="clear" w:color="auto" w:fill="auto"/>
            <w:vAlign w:val="center"/>
          </w:tcPr>
          <w:p w14:paraId="2273262C" w14:textId="77777777" w:rsidR="00EF5C3F" w:rsidRDefault="00EF5C3F" w:rsidP="008E47CB">
            <w:pPr>
              <w:pStyle w:val="Sinespaciado"/>
              <w:jc w:val="center"/>
              <w:rPr>
                <w:noProof/>
              </w:rPr>
            </w:pPr>
          </w:p>
        </w:tc>
      </w:tr>
    </w:tbl>
    <w:p w14:paraId="3B0C6F42" w14:textId="77777777" w:rsidR="00310877" w:rsidRPr="00C70A9A" w:rsidRDefault="00310877" w:rsidP="0031087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67151828" w14:textId="77777777" w:rsidR="00CF63D5" w:rsidRDefault="00CF63D5" w:rsidP="00BC4084">
      <w:pPr>
        <w:pStyle w:val="Sinespaciado"/>
        <w:ind w:left="360"/>
        <w:jc w:val="both"/>
        <w:rPr>
          <w:noProof/>
        </w:rPr>
      </w:pPr>
    </w:p>
    <w:p w14:paraId="2F4CA6ED" w14:textId="77777777" w:rsidR="00E9637F" w:rsidRPr="004D4E3C" w:rsidRDefault="00E9637F" w:rsidP="00BC4084">
      <w:pPr>
        <w:pStyle w:val="Sinespaciado"/>
        <w:ind w:left="360"/>
        <w:jc w:val="both"/>
        <w:rPr>
          <w:noProof/>
        </w:rPr>
      </w:pPr>
      <w:r w:rsidRPr="004D4E3C">
        <w:rPr>
          <w:noProof/>
        </w:rPr>
        <w:t xml:space="preserve">Se estima una </w:t>
      </w:r>
      <w:r w:rsidR="004D4E3C" w:rsidRPr="004D4E3C">
        <w:rPr>
          <w:noProof/>
        </w:rPr>
        <w:t>area de afectación de mástiles la cual deberá ser verificada por el componente electromecanico.</w:t>
      </w:r>
    </w:p>
    <w:p w14:paraId="2AAC9742" w14:textId="77777777" w:rsidR="00E9637F" w:rsidRDefault="00E9637F" w:rsidP="00BC4084">
      <w:pPr>
        <w:pStyle w:val="Sinespaciado"/>
        <w:ind w:left="360"/>
        <w:jc w:val="both"/>
        <w:rPr>
          <w:noProof/>
        </w:rPr>
      </w:pPr>
    </w:p>
    <w:p w14:paraId="3A338B8E" w14:textId="77777777" w:rsidR="00F07BCB" w:rsidRDefault="00F07BCB" w:rsidP="00BC4084">
      <w:pPr>
        <w:pStyle w:val="Sinespaciado"/>
        <w:ind w:left="360"/>
        <w:jc w:val="both"/>
        <w:rPr>
          <w:noProof/>
        </w:rPr>
      </w:pPr>
      <w:r>
        <w:rPr>
          <w:noProof/>
        </w:rPr>
        <w:t>El area en planta aproximada de la caseta a demoler en la alternativa 4 y la cubierta a desmontar en la alternativa 6 se muestra a continuación.</w:t>
      </w:r>
    </w:p>
    <w:p w14:paraId="667D927C" w14:textId="16EE7201" w:rsidR="00F3759D" w:rsidRPr="00F3759D" w:rsidRDefault="00F3759D" w:rsidP="00F3759D">
      <w:pPr>
        <w:pStyle w:val="Descripcin"/>
        <w:jc w:val="center"/>
        <w:rPr>
          <w:noProof/>
          <w:sz w:val="20"/>
          <w:szCs w:val="20"/>
        </w:rPr>
      </w:pPr>
      <w:r>
        <w:rPr>
          <w:noProof/>
        </w:rPr>
        <w:br w:type="page"/>
      </w:r>
      <w:bookmarkStart w:id="155" w:name="_Toc75807418"/>
      <w:r w:rsidRPr="00F3759D">
        <w:rPr>
          <w:b/>
          <w:bCs/>
          <w:sz w:val="20"/>
          <w:szCs w:val="20"/>
        </w:rPr>
        <w:lastRenderedPageBreak/>
        <w:t xml:space="preserve">Figura </w:t>
      </w:r>
      <w:r w:rsidR="00E171EE">
        <w:rPr>
          <w:b/>
          <w:bCs/>
          <w:sz w:val="20"/>
          <w:szCs w:val="20"/>
        </w:rPr>
        <w:fldChar w:fldCharType="begin"/>
      </w:r>
      <w:r w:rsidR="00E171EE">
        <w:rPr>
          <w:b/>
          <w:bCs/>
          <w:sz w:val="20"/>
          <w:szCs w:val="20"/>
        </w:rPr>
        <w:instrText xml:space="preserve"> STYLEREF 1 \s </w:instrText>
      </w:r>
      <w:r w:rsidR="00E171EE">
        <w:rPr>
          <w:b/>
          <w:bCs/>
          <w:sz w:val="20"/>
          <w:szCs w:val="20"/>
        </w:rPr>
        <w:fldChar w:fldCharType="separate"/>
      </w:r>
      <w:r w:rsidR="009D7857">
        <w:rPr>
          <w:b/>
          <w:bCs/>
          <w:noProof/>
          <w:sz w:val="20"/>
          <w:szCs w:val="20"/>
        </w:rPr>
        <w:t>15</w:t>
      </w:r>
      <w:r w:rsidR="00E171EE">
        <w:rPr>
          <w:b/>
          <w:bCs/>
          <w:sz w:val="20"/>
          <w:szCs w:val="20"/>
        </w:rPr>
        <w:fldChar w:fldCharType="end"/>
      </w:r>
      <w:r w:rsidR="00E171EE">
        <w:rPr>
          <w:b/>
          <w:bCs/>
          <w:sz w:val="20"/>
          <w:szCs w:val="20"/>
        </w:rPr>
        <w:t>.</w:t>
      </w:r>
      <w:r w:rsidR="00E171EE">
        <w:rPr>
          <w:b/>
          <w:bCs/>
          <w:sz w:val="20"/>
          <w:szCs w:val="20"/>
        </w:rPr>
        <w:fldChar w:fldCharType="begin"/>
      </w:r>
      <w:r w:rsidR="00E171EE">
        <w:rPr>
          <w:b/>
          <w:bCs/>
          <w:sz w:val="20"/>
          <w:szCs w:val="20"/>
        </w:rPr>
        <w:instrText xml:space="preserve"> SEQ Figura \* ARABIC \s 1 </w:instrText>
      </w:r>
      <w:r w:rsidR="00E171EE">
        <w:rPr>
          <w:b/>
          <w:bCs/>
          <w:sz w:val="20"/>
          <w:szCs w:val="20"/>
        </w:rPr>
        <w:fldChar w:fldCharType="separate"/>
      </w:r>
      <w:r w:rsidR="009D7857">
        <w:rPr>
          <w:b/>
          <w:bCs/>
          <w:noProof/>
          <w:sz w:val="20"/>
          <w:szCs w:val="20"/>
        </w:rPr>
        <w:t>1</w:t>
      </w:r>
      <w:r w:rsidR="00E171EE">
        <w:rPr>
          <w:b/>
          <w:bCs/>
          <w:sz w:val="20"/>
          <w:szCs w:val="20"/>
        </w:rPr>
        <w:fldChar w:fldCharType="end"/>
      </w:r>
      <w:r w:rsidRPr="00F3759D">
        <w:rPr>
          <w:sz w:val="20"/>
          <w:szCs w:val="20"/>
        </w:rPr>
        <w:t xml:space="preserve"> – Área de afectación en planta para alternativa 4 – Estación transferencia</w:t>
      </w:r>
      <w:bookmarkEnd w:id="155"/>
    </w:p>
    <w:p w14:paraId="7A699F52" w14:textId="77777777" w:rsidR="0047446A" w:rsidRDefault="00CF6111" w:rsidP="00F3759D">
      <w:pPr>
        <w:pStyle w:val="Sinespaciado"/>
        <w:ind w:left="360"/>
        <w:jc w:val="both"/>
        <w:rPr>
          <w:noProof/>
        </w:rPr>
      </w:pPr>
      <w:r>
        <w:rPr>
          <w:noProof/>
        </w:rPr>
        <mc:AlternateContent>
          <mc:Choice Requires="wps">
            <w:drawing>
              <wp:anchor distT="0" distB="0" distL="114300" distR="114300" simplePos="0" relativeHeight="251664896" behindDoc="0" locked="0" layoutInCell="1" allowOverlap="1" wp14:anchorId="53F88D8B" wp14:editId="7344F762">
                <wp:simplePos x="0" y="0"/>
                <wp:positionH relativeFrom="column">
                  <wp:posOffset>1442720</wp:posOffset>
                </wp:positionH>
                <wp:positionV relativeFrom="paragraph">
                  <wp:posOffset>4674870</wp:posOffset>
                </wp:positionV>
                <wp:extent cx="914400" cy="342900"/>
                <wp:effectExtent l="0" t="0" r="0" b="0"/>
                <wp:wrapNone/>
                <wp:docPr id="114" name="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383A59" w14:textId="77777777" w:rsidR="00071E0E" w:rsidRDefault="00071E0E" w:rsidP="00F07BCB">
                            <w:r>
                              <w:t>52 m²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F88D8B" id=" 69" o:spid="_x0000_s1030" type="#_x0000_t202" style="position:absolute;left:0;text-align:left;margin-left:113.6pt;margin-top:368.1pt;width:1in;height:27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" filled="f" stroked="f">
                <v:path arrowok="t"/>
                <v:textbox>
                  <w:txbxContent>
                    <w:p w14:paraId="63383A59" w14:textId="77777777" w:rsidR="00071E0E" w:rsidRDefault="00071E0E" w:rsidP="00F07BCB">
                      <w:r>
                        <w:t>52 m²</w:t>
                      </w:r>
                    </w:p>
                  </w:txbxContent>
                </v:textbox>
              </v:shape>
            </w:pict>
          </mc:Fallback>
        </mc:AlternateContent>
      </w:r>
      <w:r w:rsidRPr="00E853CA">
        <w:rPr>
          <w:noProof/>
        </w:rPr>
        <w:drawing>
          <wp:inline distT="0" distB="0" distL="0" distR="0" wp14:anchorId="1AD65879" wp14:editId="37D3645C">
            <wp:extent cx="5968365" cy="5109210"/>
            <wp:effectExtent l="0" t="0" r="0" b="0"/>
            <wp:docPr id="83"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68365" cy="5109210"/>
                    </a:xfrm>
                    <a:prstGeom prst="rect">
                      <a:avLst/>
                    </a:prstGeom>
                    <a:noFill/>
                    <a:ln>
                      <a:noFill/>
                    </a:ln>
                  </pic:spPr>
                </pic:pic>
              </a:graphicData>
            </a:graphic>
          </wp:inline>
        </w:drawing>
      </w:r>
    </w:p>
    <w:p w14:paraId="41120BCB" w14:textId="77777777" w:rsidR="00310877" w:rsidRPr="00C70A9A" w:rsidRDefault="00310877" w:rsidP="0031087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6C5B4016" w14:textId="77777777" w:rsidR="00F3759D" w:rsidRDefault="00F3759D" w:rsidP="00F3759D">
      <w:pPr>
        <w:pStyle w:val="Sinespaciado"/>
        <w:ind w:left="360"/>
        <w:jc w:val="both"/>
        <w:rPr>
          <w:noProof/>
        </w:rPr>
      </w:pPr>
    </w:p>
    <w:p w14:paraId="03B687ED" w14:textId="50DEAC0F" w:rsidR="00F3759D" w:rsidRPr="00F3759D" w:rsidRDefault="00F3759D" w:rsidP="00F3759D">
      <w:pPr>
        <w:pStyle w:val="Descripcin"/>
        <w:jc w:val="center"/>
        <w:rPr>
          <w:noProof/>
          <w:sz w:val="20"/>
          <w:szCs w:val="20"/>
        </w:rPr>
      </w:pPr>
      <w:r>
        <w:rPr>
          <w:noProof/>
        </w:rPr>
        <w:br w:type="page"/>
      </w:r>
      <w:bookmarkStart w:id="156" w:name="_Toc75807419"/>
      <w:r w:rsidRPr="00F3759D">
        <w:rPr>
          <w:b/>
          <w:bCs/>
          <w:sz w:val="20"/>
          <w:szCs w:val="20"/>
        </w:rPr>
        <w:lastRenderedPageBreak/>
        <w:t xml:space="preserve">Figura </w:t>
      </w:r>
      <w:r w:rsidR="00E171EE">
        <w:rPr>
          <w:b/>
          <w:bCs/>
          <w:sz w:val="20"/>
          <w:szCs w:val="20"/>
        </w:rPr>
        <w:fldChar w:fldCharType="begin"/>
      </w:r>
      <w:r w:rsidR="00E171EE">
        <w:rPr>
          <w:b/>
          <w:bCs/>
          <w:sz w:val="20"/>
          <w:szCs w:val="20"/>
        </w:rPr>
        <w:instrText xml:space="preserve"> STYLEREF 1 \s </w:instrText>
      </w:r>
      <w:r w:rsidR="00E171EE">
        <w:rPr>
          <w:b/>
          <w:bCs/>
          <w:sz w:val="20"/>
          <w:szCs w:val="20"/>
        </w:rPr>
        <w:fldChar w:fldCharType="separate"/>
      </w:r>
      <w:r w:rsidR="009D7857">
        <w:rPr>
          <w:b/>
          <w:bCs/>
          <w:noProof/>
          <w:sz w:val="20"/>
          <w:szCs w:val="20"/>
        </w:rPr>
        <w:t>15</w:t>
      </w:r>
      <w:r w:rsidR="00E171EE">
        <w:rPr>
          <w:b/>
          <w:bCs/>
          <w:sz w:val="20"/>
          <w:szCs w:val="20"/>
        </w:rPr>
        <w:fldChar w:fldCharType="end"/>
      </w:r>
      <w:r w:rsidR="00E171EE">
        <w:rPr>
          <w:b/>
          <w:bCs/>
          <w:sz w:val="20"/>
          <w:szCs w:val="20"/>
        </w:rPr>
        <w:t>.</w:t>
      </w:r>
      <w:r w:rsidR="00E171EE">
        <w:rPr>
          <w:b/>
          <w:bCs/>
          <w:sz w:val="20"/>
          <w:szCs w:val="20"/>
        </w:rPr>
        <w:fldChar w:fldCharType="begin"/>
      </w:r>
      <w:r w:rsidR="00E171EE">
        <w:rPr>
          <w:b/>
          <w:bCs/>
          <w:sz w:val="20"/>
          <w:szCs w:val="20"/>
        </w:rPr>
        <w:instrText xml:space="preserve"> SEQ Figura \* ARABIC \s 1 </w:instrText>
      </w:r>
      <w:r w:rsidR="00E171EE">
        <w:rPr>
          <w:b/>
          <w:bCs/>
          <w:sz w:val="20"/>
          <w:szCs w:val="20"/>
        </w:rPr>
        <w:fldChar w:fldCharType="separate"/>
      </w:r>
      <w:r w:rsidR="009D7857">
        <w:rPr>
          <w:b/>
          <w:bCs/>
          <w:noProof/>
          <w:sz w:val="20"/>
          <w:szCs w:val="20"/>
        </w:rPr>
        <w:t>2</w:t>
      </w:r>
      <w:r w:rsidR="00E171EE">
        <w:rPr>
          <w:b/>
          <w:bCs/>
          <w:sz w:val="20"/>
          <w:szCs w:val="20"/>
        </w:rPr>
        <w:fldChar w:fldCharType="end"/>
      </w:r>
      <w:r w:rsidRPr="00F3759D">
        <w:rPr>
          <w:sz w:val="20"/>
          <w:szCs w:val="20"/>
        </w:rPr>
        <w:t>– Área de afectación en planta para alternativa 6 – Estación transferencia</w:t>
      </w:r>
      <w:bookmarkEnd w:id="156"/>
    </w:p>
    <w:p w14:paraId="0C89535C" w14:textId="77777777" w:rsidR="0047446A" w:rsidRDefault="00CF6111" w:rsidP="0047446A">
      <w:pPr>
        <w:pStyle w:val="Sinespaciado"/>
        <w:keepNext/>
        <w:ind w:left="360"/>
        <w:jc w:val="center"/>
      </w:pPr>
      <w:r>
        <w:rPr>
          <w:noProof/>
        </w:rPr>
        <mc:AlternateContent>
          <mc:Choice Requires="wps">
            <w:drawing>
              <wp:anchor distT="0" distB="0" distL="114300" distR="114300" simplePos="0" relativeHeight="251663872" behindDoc="0" locked="0" layoutInCell="1" allowOverlap="1" wp14:anchorId="037C89A1" wp14:editId="43BDFDB4">
                <wp:simplePos x="0" y="0"/>
                <wp:positionH relativeFrom="column">
                  <wp:posOffset>2557145</wp:posOffset>
                </wp:positionH>
                <wp:positionV relativeFrom="paragraph">
                  <wp:posOffset>5265420</wp:posOffset>
                </wp:positionV>
                <wp:extent cx="914400" cy="342900"/>
                <wp:effectExtent l="0" t="0" r="0" b="0"/>
                <wp:wrapNone/>
                <wp:docPr id="113" name="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329DB6" w14:textId="77777777" w:rsidR="00071E0E" w:rsidRDefault="00071E0E">
                            <w:r>
                              <w:t>1505 m²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7C89A1" id=" 68" o:spid="_x0000_s1031" type="#_x0000_t202" style="position:absolute;left:0;text-align:left;margin-left:201.35pt;margin-top:414.6pt;width:1in;height:27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" filled="f" stroked="f">
                <v:path arrowok="t"/>
                <v:textbox>
                  <w:txbxContent>
                    <w:p w14:paraId="07329DB6" w14:textId="77777777" w:rsidR="00071E0E" w:rsidRDefault="00071E0E">
                      <w:r>
                        <w:t>1505 m²</w:t>
                      </w:r>
                    </w:p>
                  </w:txbxContent>
                </v:textbox>
              </v:shape>
            </w:pict>
          </mc:Fallback>
        </mc:AlternateContent>
      </w:r>
      <w:r>
        <w:rPr>
          <w:noProof/>
        </w:rPr>
        <w:drawing>
          <wp:inline distT="0" distB="0" distL="0" distR="0" wp14:anchorId="53E97C4D" wp14:editId="6ABACBE3">
            <wp:extent cx="3067050" cy="5772150"/>
            <wp:effectExtent l="0" t="0" r="0" b="0"/>
            <wp:docPr id="84" name="Imagen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4"/>
                    <pic:cNvPicPr>
                      <a:picLocks/>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067050" cy="5772150"/>
                    </a:xfrm>
                    <a:prstGeom prst="rect">
                      <a:avLst/>
                    </a:prstGeom>
                    <a:noFill/>
                    <a:ln>
                      <a:noFill/>
                    </a:ln>
                  </pic:spPr>
                </pic:pic>
              </a:graphicData>
            </a:graphic>
          </wp:inline>
        </w:drawing>
      </w:r>
    </w:p>
    <w:p w14:paraId="0B4FB61C" w14:textId="77777777" w:rsidR="00310877" w:rsidRPr="00C70A9A" w:rsidRDefault="00310877" w:rsidP="0031087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0C0A00CE" w14:textId="77777777" w:rsidR="00BC4084" w:rsidRDefault="00BC4084" w:rsidP="00BC4084">
      <w:pPr>
        <w:pStyle w:val="Sinespaciado"/>
        <w:ind w:left="360"/>
        <w:jc w:val="both"/>
        <w:rPr>
          <w:noProof/>
        </w:rPr>
      </w:pPr>
    </w:p>
    <w:p w14:paraId="76CD8DE3" w14:textId="77777777" w:rsidR="00BC4084" w:rsidRDefault="00BC4084" w:rsidP="00BC4084">
      <w:pPr>
        <w:pStyle w:val="Sinespaciado"/>
        <w:ind w:left="360"/>
        <w:jc w:val="both"/>
        <w:rPr>
          <w:noProof/>
        </w:rPr>
      </w:pPr>
      <w:r>
        <w:rPr>
          <w:noProof/>
        </w:rPr>
        <w:t xml:space="preserve">Una vez determinadas estas areas aproximadas, </w:t>
      </w:r>
      <w:r w:rsidR="00DE642D">
        <w:rPr>
          <w:noProof/>
        </w:rPr>
        <w:t>y ponderados los resultados de acuerdo a las areas afectadas, se aclara que</w:t>
      </w:r>
      <w:r>
        <w:rPr>
          <w:noProof/>
        </w:rPr>
        <w:t xml:space="preserve"> el valor de </w:t>
      </w:r>
      <w:r w:rsidR="00DE642D">
        <w:rPr>
          <w:noProof/>
        </w:rPr>
        <w:t>9</w:t>
      </w:r>
      <w:r>
        <w:rPr>
          <w:noProof/>
        </w:rPr>
        <w:t xml:space="preserve"> corresponde a las </w:t>
      </w:r>
      <w:r w:rsidR="00DE642D">
        <w:rPr>
          <w:noProof/>
        </w:rPr>
        <w:t>alternativas</w:t>
      </w:r>
      <w:r>
        <w:rPr>
          <w:noProof/>
        </w:rPr>
        <w:t xml:space="preserve"> que no intervienen </w:t>
      </w:r>
      <w:r w:rsidR="00DE642D">
        <w:rPr>
          <w:noProof/>
        </w:rPr>
        <w:t xml:space="preserve">ningun tipo de </w:t>
      </w:r>
      <w:r>
        <w:rPr>
          <w:noProof/>
        </w:rPr>
        <w:t xml:space="preserve">estructuras existentes, </w:t>
      </w:r>
      <w:r w:rsidR="00DE642D">
        <w:rPr>
          <w:noProof/>
        </w:rPr>
        <w:t>correspondería a una estructura que ni siquiera interfiera con una losa de contrapiso.</w:t>
      </w:r>
    </w:p>
    <w:p w14:paraId="46C9405D" w14:textId="77777777" w:rsidR="00F95323" w:rsidRDefault="00F95323" w:rsidP="0077402A">
      <w:pPr>
        <w:pStyle w:val="Sinespaciado"/>
        <w:jc w:val="both"/>
        <w:rPr>
          <w:noProof/>
        </w:rPr>
      </w:pPr>
    </w:p>
    <w:p w14:paraId="31B71637" w14:textId="77777777" w:rsidR="00F95323" w:rsidRDefault="0077402A" w:rsidP="00F95323">
      <w:pPr>
        <w:pStyle w:val="Sinespaciado"/>
        <w:ind w:left="360"/>
        <w:rPr>
          <w:noProof/>
        </w:rPr>
      </w:pPr>
      <w:r>
        <w:rPr>
          <w:noProof/>
        </w:rPr>
        <w:lastRenderedPageBreak/>
        <w:t>Por lotro lado, las areas de afectación por inclusión de estructuras de conexión</w:t>
      </w:r>
      <w:r w:rsidR="00F95323">
        <w:rPr>
          <w:noProof/>
        </w:rPr>
        <w:t xml:space="preserve"> se evaluaron teniendo en cuenta la factibilidad anterior y adicionalmente determinando las areas problables en planta tal y como se muestra en la siguiente imagen en donde, por ejemplo, se calcula la afectación para la alternativa 4 (area sombreada en verde).</w:t>
      </w:r>
    </w:p>
    <w:p w14:paraId="57DBFB12" w14:textId="77777777" w:rsidR="00F95323" w:rsidRDefault="00F95323" w:rsidP="00F95323">
      <w:pPr>
        <w:pStyle w:val="Sinespaciado"/>
        <w:ind w:left="360"/>
        <w:rPr>
          <w:noProof/>
        </w:rPr>
      </w:pPr>
    </w:p>
    <w:p w14:paraId="2D3BB922" w14:textId="3C4AFCA3" w:rsidR="00F95323" w:rsidRPr="00F3759D" w:rsidRDefault="00F95323" w:rsidP="00F95323">
      <w:pPr>
        <w:pStyle w:val="Descripcin"/>
        <w:jc w:val="center"/>
        <w:rPr>
          <w:noProof/>
          <w:sz w:val="20"/>
          <w:szCs w:val="20"/>
        </w:rPr>
      </w:pPr>
      <w:bookmarkStart w:id="157" w:name="_Toc75807420"/>
      <w:r w:rsidRPr="00F3759D">
        <w:rPr>
          <w:b/>
          <w:bCs/>
          <w:sz w:val="20"/>
          <w:szCs w:val="20"/>
        </w:rPr>
        <w:t xml:space="preserve">Figura </w:t>
      </w:r>
      <w:r w:rsidR="00E171EE">
        <w:rPr>
          <w:b/>
          <w:bCs/>
          <w:sz w:val="20"/>
          <w:szCs w:val="20"/>
        </w:rPr>
        <w:fldChar w:fldCharType="begin"/>
      </w:r>
      <w:r w:rsidR="00E171EE">
        <w:rPr>
          <w:b/>
          <w:bCs/>
          <w:sz w:val="20"/>
          <w:szCs w:val="20"/>
        </w:rPr>
        <w:instrText xml:space="preserve"> STYLEREF 1 \s </w:instrText>
      </w:r>
      <w:r w:rsidR="00E171EE">
        <w:rPr>
          <w:b/>
          <w:bCs/>
          <w:sz w:val="20"/>
          <w:szCs w:val="20"/>
        </w:rPr>
        <w:fldChar w:fldCharType="separate"/>
      </w:r>
      <w:r w:rsidR="009D7857">
        <w:rPr>
          <w:b/>
          <w:bCs/>
          <w:noProof/>
          <w:sz w:val="20"/>
          <w:szCs w:val="20"/>
        </w:rPr>
        <w:t>15</w:t>
      </w:r>
      <w:r w:rsidR="00E171EE">
        <w:rPr>
          <w:b/>
          <w:bCs/>
          <w:sz w:val="20"/>
          <w:szCs w:val="20"/>
        </w:rPr>
        <w:fldChar w:fldCharType="end"/>
      </w:r>
      <w:r w:rsidR="00E171EE">
        <w:rPr>
          <w:b/>
          <w:bCs/>
          <w:sz w:val="20"/>
          <w:szCs w:val="20"/>
        </w:rPr>
        <w:t>.</w:t>
      </w:r>
      <w:r w:rsidR="00E171EE">
        <w:rPr>
          <w:b/>
          <w:bCs/>
          <w:sz w:val="20"/>
          <w:szCs w:val="20"/>
        </w:rPr>
        <w:fldChar w:fldCharType="begin"/>
      </w:r>
      <w:r w:rsidR="00E171EE">
        <w:rPr>
          <w:b/>
          <w:bCs/>
          <w:sz w:val="20"/>
          <w:szCs w:val="20"/>
        </w:rPr>
        <w:instrText xml:space="preserve"> SEQ Figura \* ARABIC \s 1 </w:instrText>
      </w:r>
      <w:r w:rsidR="00E171EE">
        <w:rPr>
          <w:b/>
          <w:bCs/>
          <w:sz w:val="20"/>
          <w:szCs w:val="20"/>
        </w:rPr>
        <w:fldChar w:fldCharType="separate"/>
      </w:r>
      <w:r w:rsidR="009D7857">
        <w:rPr>
          <w:b/>
          <w:bCs/>
          <w:noProof/>
          <w:sz w:val="20"/>
          <w:szCs w:val="20"/>
        </w:rPr>
        <w:t>3</w:t>
      </w:r>
      <w:r w:rsidR="00E171EE">
        <w:rPr>
          <w:b/>
          <w:bCs/>
          <w:sz w:val="20"/>
          <w:szCs w:val="20"/>
        </w:rPr>
        <w:fldChar w:fldCharType="end"/>
      </w:r>
      <w:r w:rsidRPr="00F3759D">
        <w:rPr>
          <w:sz w:val="20"/>
          <w:szCs w:val="20"/>
        </w:rPr>
        <w:t xml:space="preserve"> – Área de afectación de elementos de estructuras de conexión – ejemplo para la alternativa 4</w:t>
      </w:r>
      <w:bookmarkEnd w:id="157"/>
    </w:p>
    <w:p w14:paraId="673A0DCA" w14:textId="77777777" w:rsidR="00F95323" w:rsidRDefault="00CF6111" w:rsidP="00F95323">
      <w:pPr>
        <w:pStyle w:val="Sinespaciado"/>
        <w:keepNext/>
        <w:ind w:left="360"/>
        <w:jc w:val="center"/>
        <w:rPr>
          <w:noProof/>
        </w:rPr>
      </w:pPr>
      <w:r w:rsidRPr="00CF1F23">
        <w:rPr>
          <w:noProof/>
        </w:rPr>
        <w:drawing>
          <wp:inline distT="0" distB="0" distL="0" distR="0" wp14:anchorId="5BE84A15" wp14:editId="1B2CBA14">
            <wp:extent cx="3385185" cy="3516630"/>
            <wp:effectExtent l="0" t="0" r="0" b="0"/>
            <wp:docPr id="85" name="Imagen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9"/>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85185" cy="3516630"/>
                    </a:xfrm>
                    <a:prstGeom prst="rect">
                      <a:avLst/>
                    </a:prstGeom>
                    <a:noFill/>
                    <a:ln>
                      <a:noFill/>
                    </a:ln>
                  </pic:spPr>
                </pic:pic>
              </a:graphicData>
            </a:graphic>
          </wp:inline>
        </w:drawing>
      </w:r>
    </w:p>
    <w:p w14:paraId="392FE051" w14:textId="77777777" w:rsidR="00310877" w:rsidRPr="00C70A9A" w:rsidRDefault="00310877" w:rsidP="0031087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7CBD4669" w14:textId="77777777" w:rsidR="00310877" w:rsidRDefault="00310877" w:rsidP="00F95323">
      <w:pPr>
        <w:pStyle w:val="Sinespaciado"/>
        <w:keepNext/>
        <w:ind w:left="360"/>
        <w:jc w:val="center"/>
      </w:pPr>
    </w:p>
    <w:p w14:paraId="044312D3" w14:textId="77777777" w:rsidR="00F95323" w:rsidRDefault="00F95323" w:rsidP="0077402A">
      <w:pPr>
        <w:pStyle w:val="Sinespaciado"/>
        <w:jc w:val="both"/>
        <w:rPr>
          <w:noProof/>
        </w:rPr>
      </w:pPr>
    </w:p>
    <w:p w14:paraId="1C35D2B1" w14:textId="77777777" w:rsidR="003B69C9" w:rsidRDefault="003B69C9" w:rsidP="005B107F">
      <w:pPr>
        <w:pStyle w:val="Ttulo3"/>
      </w:pPr>
      <w:bookmarkStart w:id="158" w:name="_Toc75808109"/>
      <w:r w:rsidRPr="00CE76EF">
        <w:t>Complejidad de construcción de obras</w:t>
      </w:r>
      <w:r w:rsidR="00A56953">
        <w:t xml:space="preserve"> – tiempo adicional de construcción</w:t>
      </w:r>
      <w:r>
        <w:t>:</w:t>
      </w:r>
      <w:bookmarkEnd w:id="158"/>
    </w:p>
    <w:p w14:paraId="57E07FF4" w14:textId="77777777" w:rsidR="003B69C9" w:rsidRDefault="003B69C9" w:rsidP="003B69C9">
      <w:pPr>
        <w:pStyle w:val="Prrafodelista"/>
        <w:ind w:left="360"/>
      </w:pPr>
    </w:p>
    <w:p w14:paraId="5A99A18F" w14:textId="77777777" w:rsidR="003B69C9" w:rsidRDefault="00A56953" w:rsidP="003B69C9">
      <w:pPr>
        <w:pStyle w:val="Prrafodelista"/>
        <w:ind w:left="360"/>
      </w:pPr>
      <w:r>
        <w:t>Este criterio corresponde</w:t>
      </w:r>
      <w:r w:rsidR="008000D3">
        <w:t xml:space="preserve"> a los tiempos adicionales de construcción con relación a una alternativa que no requiera afectación de estructuras existentes, </w:t>
      </w:r>
      <w:r>
        <w:t>este factor se define por meses siendo 12 meses el tiempo estimado de construcción con un factor de calificación de 9.</w:t>
      </w:r>
    </w:p>
    <w:p w14:paraId="52D7D6B2" w14:textId="77777777" w:rsidR="003B69C9" w:rsidRDefault="003B69C9" w:rsidP="003B69C9">
      <w:pPr>
        <w:pStyle w:val="Prrafodelista"/>
        <w:ind w:left="360"/>
      </w:pPr>
    </w:p>
    <w:p w14:paraId="3D544C25" w14:textId="77777777" w:rsidR="003B69C9" w:rsidRDefault="003B69C9" w:rsidP="003B69C9">
      <w:pPr>
        <w:pStyle w:val="Prrafodelista"/>
        <w:ind w:left="360"/>
      </w:pPr>
      <w:r>
        <w:t xml:space="preserve">Para la evaluación cuantitativa se toma un factor de complejidad que se mide como </w:t>
      </w:r>
      <w:r w:rsidR="008000D3">
        <w:t>9</w:t>
      </w:r>
      <w:r>
        <w:t xml:space="preserve"> para una estructura que no requiere complejidad estructural teniendo en cuenta que se encuentra fuera de la zona de afectación de estructuras existentes en la estación de transferencia.</w:t>
      </w:r>
    </w:p>
    <w:p w14:paraId="65FA0D58" w14:textId="77777777" w:rsidR="003B69C9" w:rsidRDefault="003B69C9" w:rsidP="008000D3">
      <w:pPr>
        <w:pStyle w:val="Prrafodelista"/>
        <w:ind w:left="0"/>
      </w:pPr>
    </w:p>
    <w:p w14:paraId="44DEC402" w14:textId="77777777" w:rsidR="009478E4" w:rsidRDefault="009478E4" w:rsidP="009478E4">
      <w:pPr>
        <w:pStyle w:val="Sinespaciado"/>
        <w:ind w:left="360"/>
        <w:jc w:val="both"/>
        <w:rPr>
          <w:noProof/>
        </w:rPr>
      </w:pPr>
    </w:p>
    <w:p w14:paraId="31124ECE" w14:textId="5C3DC8C5" w:rsidR="00310877" w:rsidRPr="00310877" w:rsidRDefault="00310877" w:rsidP="00310877">
      <w:pPr>
        <w:pStyle w:val="Descripcin"/>
        <w:keepNext/>
        <w:jc w:val="center"/>
        <w:rPr>
          <w:sz w:val="20"/>
          <w:szCs w:val="20"/>
        </w:rPr>
      </w:pPr>
      <w:bookmarkStart w:id="159" w:name="_Toc75807557"/>
      <w:r w:rsidRPr="00310877">
        <w:rPr>
          <w:b/>
          <w:bCs/>
          <w:sz w:val="20"/>
          <w:szCs w:val="20"/>
        </w:rPr>
        <w:lastRenderedPageBreak/>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15</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5</w:t>
      </w:r>
      <w:r w:rsidR="00433925">
        <w:rPr>
          <w:b/>
          <w:bCs/>
          <w:sz w:val="20"/>
          <w:szCs w:val="20"/>
        </w:rPr>
        <w:fldChar w:fldCharType="end"/>
      </w:r>
      <w:r w:rsidRPr="00310877">
        <w:rPr>
          <w:b/>
          <w:bCs/>
          <w:sz w:val="20"/>
          <w:szCs w:val="20"/>
        </w:rPr>
        <w:t xml:space="preserve"> </w:t>
      </w:r>
      <w:r w:rsidRPr="00310877">
        <w:rPr>
          <w:sz w:val="20"/>
          <w:szCs w:val="20"/>
        </w:rPr>
        <w:t>– Complejidad de construcción de obras</w:t>
      </w:r>
      <w:r>
        <w:rPr>
          <w:sz w:val="20"/>
          <w:szCs w:val="20"/>
        </w:rPr>
        <w:t xml:space="preserve"> – tiempo de construcción</w:t>
      </w:r>
      <w:r w:rsidRPr="00310877">
        <w:rPr>
          <w:sz w:val="20"/>
          <w:szCs w:val="20"/>
        </w:rPr>
        <w:t xml:space="preserve"> – todas las alternativas</w:t>
      </w:r>
      <w:bookmarkEnd w:id="159"/>
    </w:p>
    <w:tbl>
      <w:tblPr>
        <w:tblW w:w="7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2"/>
        <w:gridCol w:w="1063"/>
        <w:gridCol w:w="1501"/>
        <w:gridCol w:w="1711"/>
        <w:gridCol w:w="1443"/>
      </w:tblGrid>
      <w:tr w:rsidR="0075073E" w14:paraId="301AC4E3" w14:textId="77777777" w:rsidTr="007E4EB7">
        <w:trPr>
          <w:jc w:val="center"/>
        </w:trPr>
        <w:tc>
          <w:tcPr>
            <w:tcW w:w="7820" w:type="dxa"/>
            <w:gridSpan w:val="5"/>
            <w:shd w:val="clear" w:color="auto" w:fill="auto"/>
          </w:tcPr>
          <w:p w14:paraId="2665F2A7" w14:textId="77777777" w:rsidR="0075073E" w:rsidRPr="00863134" w:rsidRDefault="0075073E" w:rsidP="00863134">
            <w:pPr>
              <w:pStyle w:val="Sinespaciado"/>
              <w:jc w:val="center"/>
              <w:rPr>
                <w:b/>
                <w:bCs/>
                <w:noProof/>
              </w:rPr>
            </w:pPr>
            <w:r w:rsidRPr="00863134">
              <w:rPr>
                <w:b/>
                <w:bCs/>
                <w:noProof/>
              </w:rPr>
              <w:t>ALTERNATIVA 1</w:t>
            </w:r>
          </w:p>
        </w:tc>
      </w:tr>
      <w:tr w:rsidR="0075073E" w14:paraId="6170236E" w14:textId="77777777" w:rsidTr="007E4EB7">
        <w:trPr>
          <w:jc w:val="center"/>
        </w:trPr>
        <w:tc>
          <w:tcPr>
            <w:tcW w:w="2102" w:type="dxa"/>
            <w:shd w:val="clear" w:color="auto" w:fill="auto"/>
            <w:vAlign w:val="center"/>
          </w:tcPr>
          <w:p w14:paraId="0E00189A" w14:textId="77777777" w:rsidR="0075073E" w:rsidRPr="00863134" w:rsidRDefault="0075073E" w:rsidP="00863134">
            <w:pPr>
              <w:pStyle w:val="Sinespaciado"/>
              <w:jc w:val="center"/>
              <w:rPr>
                <w:b/>
                <w:bCs/>
                <w:noProof/>
              </w:rPr>
            </w:pPr>
            <w:r w:rsidRPr="00863134">
              <w:rPr>
                <w:b/>
                <w:bCs/>
                <w:noProof/>
              </w:rPr>
              <w:t>Item</w:t>
            </w:r>
          </w:p>
        </w:tc>
        <w:tc>
          <w:tcPr>
            <w:tcW w:w="1063" w:type="dxa"/>
            <w:shd w:val="clear" w:color="auto" w:fill="auto"/>
            <w:vAlign w:val="center"/>
          </w:tcPr>
          <w:p w14:paraId="34BC8125" w14:textId="77777777" w:rsidR="0075073E" w:rsidRPr="00863134" w:rsidRDefault="0075073E" w:rsidP="00863134">
            <w:pPr>
              <w:pStyle w:val="Sinespaciado"/>
              <w:jc w:val="center"/>
              <w:rPr>
                <w:b/>
                <w:bCs/>
                <w:noProof/>
              </w:rPr>
            </w:pPr>
            <w:r w:rsidRPr="00863134">
              <w:rPr>
                <w:b/>
                <w:bCs/>
                <w:noProof/>
              </w:rPr>
              <w:t>unidad</w:t>
            </w:r>
          </w:p>
        </w:tc>
        <w:tc>
          <w:tcPr>
            <w:tcW w:w="1501" w:type="dxa"/>
            <w:shd w:val="clear" w:color="auto" w:fill="auto"/>
            <w:vAlign w:val="center"/>
          </w:tcPr>
          <w:p w14:paraId="3EB340EF" w14:textId="77777777" w:rsidR="0075073E" w:rsidRPr="00863134" w:rsidRDefault="0075073E" w:rsidP="00863134">
            <w:pPr>
              <w:pStyle w:val="Sinespaciado"/>
              <w:jc w:val="center"/>
              <w:rPr>
                <w:b/>
                <w:bCs/>
                <w:noProof/>
              </w:rPr>
            </w:pPr>
            <w:r w:rsidRPr="00863134">
              <w:rPr>
                <w:b/>
                <w:bCs/>
                <w:noProof/>
              </w:rPr>
              <w:t>Cantidad total</w:t>
            </w:r>
          </w:p>
        </w:tc>
        <w:tc>
          <w:tcPr>
            <w:tcW w:w="1711" w:type="dxa"/>
            <w:shd w:val="clear" w:color="auto" w:fill="auto"/>
            <w:vAlign w:val="center"/>
          </w:tcPr>
          <w:p w14:paraId="7DCED827" w14:textId="77777777" w:rsidR="0075073E" w:rsidRPr="00863134" w:rsidRDefault="0075073E" w:rsidP="00863134">
            <w:pPr>
              <w:pStyle w:val="Sinespaciado"/>
              <w:jc w:val="center"/>
              <w:rPr>
                <w:b/>
                <w:bCs/>
                <w:noProof/>
              </w:rPr>
            </w:pPr>
            <w:r w:rsidRPr="00863134">
              <w:rPr>
                <w:b/>
                <w:bCs/>
                <w:noProof/>
              </w:rPr>
              <w:t>Porcentaje de ponderación</w:t>
            </w:r>
          </w:p>
        </w:tc>
        <w:tc>
          <w:tcPr>
            <w:tcW w:w="1443" w:type="dxa"/>
            <w:shd w:val="clear" w:color="auto" w:fill="auto"/>
            <w:vAlign w:val="center"/>
          </w:tcPr>
          <w:p w14:paraId="03474D61" w14:textId="77777777" w:rsidR="0075073E" w:rsidRPr="00863134" w:rsidRDefault="0075073E" w:rsidP="00863134">
            <w:pPr>
              <w:pStyle w:val="Sinespaciado"/>
              <w:jc w:val="center"/>
              <w:rPr>
                <w:b/>
                <w:bCs/>
                <w:noProof/>
              </w:rPr>
            </w:pPr>
            <w:r w:rsidRPr="00863134">
              <w:rPr>
                <w:b/>
                <w:bCs/>
                <w:noProof/>
              </w:rPr>
              <w:t>Valor equivalente entre 1 y 9</w:t>
            </w:r>
          </w:p>
        </w:tc>
      </w:tr>
      <w:tr w:rsidR="0075073E" w14:paraId="3A9B17C9" w14:textId="77777777" w:rsidTr="007E4EB7">
        <w:trPr>
          <w:jc w:val="center"/>
        </w:trPr>
        <w:tc>
          <w:tcPr>
            <w:tcW w:w="2102" w:type="dxa"/>
            <w:shd w:val="clear" w:color="auto" w:fill="auto"/>
            <w:vAlign w:val="center"/>
          </w:tcPr>
          <w:p w14:paraId="260C1EB6" w14:textId="77777777" w:rsidR="0075073E" w:rsidRDefault="0075073E" w:rsidP="00863134">
            <w:pPr>
              <w:pStyle w:val="Sinespaciado"/>
              <w:rPr>
                <w:noProof/>
              </w:rPr>
            </w:pPr>
            <w:r>
              <w:rPr>
                <w:noProof/>
              </w:rPr>
              <w:t>Tiempo adicional de construcción</w:t>
            </w:r>
          </w:p>
        </w:tc>
        <w:tc>
          <w:tcPr>
            <w:tcW w:w="1063" w:type="dxa"/>
            <w:shd w:val="clear" w:color="auto" w:fill="auto"/>
            <w:vAlign w:val="center"/>
          </w:tcPr>
          <w:p w14:paraId="3A02FE3D" w14:textId="77777777" w:rsidR="0075073E" w:rsidRDefault="007E4EB7" w:rsidP="00863134">
            <w:pPr>
              <w:pStyle w:val="Sinespaciado"/>
              <w:jc w:val="center"/>
              <w:rPr>
                <w:noProof/>
              </w:rPr>
            </w:pPr>
            <w:r>
              <w:rPr>
                <w:noProof/>
              </w:rPr>
              <w:t>meses</w:t>
            </w:r>
          </w:p>
        </w:tc>
        <w:tc>
          <w:tcPr>
            <w:tcW w:w="1501" w:type="dxa"/>
            <w:shd w:val="clear" w:color="auto" w:fill="auto"/>
            <w:vAlign w:val="center"/>
          </w:tcPr>
          <w:p w14:paraId="1FE04700" w14:textId="77777777" w:rsidR="0075073E" w:rsidRDefault="007E4EB7" w:rsidP="00863134">
            <w:pPr>
              <w:pStyle w:val="Sinespaciado"/>
              <w:jc w:val="center"/>
              <w:rPr>
                <w:noProof/>
              </w:rPr>
            </w:pPr>
            <w:r>
              <w:rPr>
                <w:noProof/>
              </w:rPr>
              <w:t>12</w:t>
            </w:r>
          </w:p>
        </w:tc>
        <w:tc>
          <w:tcPr>
            <w:tcW w:w="1711" w:type="dxa"/>
            <w:shd w:val="clear" w:color="auto" w:fill="auto"/>
            <w:vAlign w:val="center"/>
          </w:tcPr>
          <w:p w14:paraId="7A10807F" w14:textId="77777777" w:rsidR="0075073E" w:rsidRDefault="007E4EB7" w:rsidP="00863134">
            <w:pPr>
              <w:pStyle w:val="Sinespaciado"/>
              <w:jc w:val="center"/>
              <w:rPr>
                <w:noProof/>
              </w:rPr>
            </w:pPr>
            <w:r>
              <w:rPr>
                <w:noProof/>
              </w:rPr>
              <w:t>100</w:t>
            </w:r>
            <w:r w:rsidR="0075073E">
              <w:rPr>
                <w:noProof/>
              </w:rPr>
              <w:t>%</w:t>
            </w:r>
          </w:p>
        </w:tc>
        <w:tc>
          <w:tcPr>
            <w:tcW w:w="1443" w:type="dxa"/>
            <w:shd w:val="clear" w:color="auto" w:fill="auto"/>
            <w:vAlign w:val="center"/>
          </w:tcPr>
          <w:p w14:paraId="661E7C80" w14:textId="77777777" w:rsidR="0075073E" w:rsidRDefault="0075073E" w:rsidP="00863134">
            <w:pPr>
              <w:pStyle w:val="Sinespaciado"/>
              <w:jc w:val="center"/>
              <w:rPr>
                <w:noProof/>
              </w:rPr>
            </w:pPr>
            <w:r>
              <w:rPr>
                <w:noProof/>
              </w:rPr>
              <w:t>9</w:t>
            </w:r>
          </w:p>
        </w:tc>
      </w:tr>
    </w:tbl>
    <w:p w14:paraId="6AEC5953" w14:textId="77777777" w:rsidR="003B69C9" w:rsidRDefault="003B69C9" w:rsidP="003B69C9">
      <w:pPr>
        <w:pStyle w:val="Prrafodelista"/>
        <w:ind w:left="360"/>
        <w:jc w:val="center"/>
      </w:pPr>
    </w:p>
    <w:tbl>
      <w:tblPr>
        <w:tblW w:w="7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2"/>
        <w:gridCol w:w="1063"/>
        <w:gridCol w:w="1501"/>
        <w:gridCol w:w="1711"/>
        <w:gridCol w:w="1443"/>
      </w:tblGrid>
      <w:tr w:rsidR="007E4EB7" w14:paraId="128402B4" w14:textId="77777777" w:rsidTr="007E4EB7">
        <w:trPr>
          <w:jc w:val="center"/>
        </w:trPr>
        <w:tc>
          <w:tcPr>
            <w:tcW w:w="7820" w:type="dxa"/>
            <w:gridSpan w:val="5"/>
            <w:shd w:val="clear" w:color="auto" w:fill="auto"/>
          </w:tcPr>
          <w:p w14:paraId="082BC728" w14:textId="77777777" w:rsidR="007E4EB7" w:rsidRPr="00863134" w:rsidRDefault="007E4EB7" w:rsidP="00863134">
            <w:pPr>
              <w:pStyle w:val="Sinespaciado"/>
              <w:jc w:val="center"/>
              <w:rPr>
                <w:b/>
                <w:bCs/>
                <w:noProof/>
              </w:rPr>
            </w:pPr>
            <w:r w:rsidRPr="00863134">
              <w:rPr>
                <w:b/>
                <w:bCs/>
                <w:noProof/>
              </w:rPr>
              <w:t>ALTERNATIVA 4</w:t>
            </w:r>
          </w:p>
        </w:tc>
      </w:tr>
      <w:tr w:rsidR="0075073E" w14:paraId="4FC7B962" w14:textId="77777777" w:rsidTr="007E4EB7">
        <w:trPr>
          <w:jc w:val="center"/>
        </w:trPr>
        <w:tc>
          <w:tcPr>
            <w:tcW w:w="2102" w:type="dxa"/>
            <w:shd w:val="clear" w:color="auto" w:fill="auto"/>
            <w:vAlign w:val="center"/>
          </w:tcPr>
          <w:p w14:paraId="6D687D91" w14:textId="77777777" w:rsidR="0075073E" w:rsidRPr="00863134" w:rsidRDefault="0075073E" w:rsidP="00863134">
            <w:pPr>
              <w:pStyle w:val="Sinespaciado"/>
              <w:jc w:val="center"/>
              <w:rPr>
                <w:b/>
                <w:bCs/>
                <w:noProof/>
              </w:rPr>
            </w:pPr>
            <w:r w:rsidRPr="00863134">
              <w:rPr>
                <w:b/>
                <w:bCs/>
                <w:noProof/>
              </w:rPr>
              <w:t>Item</w:t>
            </w:r>
          </w:p>
        </w:tc>
        <w:tc>
          <w:tcPr>
            <w:tcW w:w="1063" w:type="dxa"/>
            <w:shd w:val="clear" w:color="auto" w:fill="auto"/>
            <w:vAlign w:val="center"/>
          </w:tcPr>
          <w:p w14:paraId="5CA61D22" w14:textId="77777777" w:rsidR="0075073E" w:rsidRPr="00863134" w:rsidRDefault="0075073E" w:rsidP="00863134">
            <w:pPr>
              <w:pStyle w:val="Sinespaciado"/>
              <w:jc w:val="center"/>
              <w:rPr>
                <w:b/>
                <w:bCs/>
                <w:noProof/>
              </w:rPr>
            </w:pPr>
            <w:r w:rsidRPr="00863134">
              <w:rPr>
                <w:b/>
                <w:bCs/>
                <w:noProof/>
              </w:rPr>
              <w:t>unidad</w:t>
            </w:r>
          </w:p>
        </w:tc>
        <w:tc>
          <w:tcPr>
            <w:tcW w:w="1501" w:type="dxa"/>
            <w:shd w:val="clear" w:color="auto" w:fill="auto"/>
            <w:vAlign w:val="center"/>
          </w:tcPr>
          <w:p w14:paraId="6BB88C1F" w14:textId="77777777" w:rsidR="0075073E" w:rsidRPr="00863134" w:rsidRDefault="0075073E" w:rsidP="00863134">
            <w:pPr>
              <w:pStyle w:val="Sinespaciado"/>
              <w:jc w:val="center"/>
              <w:rPr>
                <w:b/>
                <w:bCs/>
                <w:noProof/>
              </w:rPr>
            </w:pPr>
            <w:r w:rsidRPr="00863134">
              <w:rPr>
                <w:b/>
                <w:bCs/>
                <w:noProof/>
              </w:rPr>
              <w:t>Cantidad total</w:t>
            </w:r>
          </w:p>
        </w:tc>
        <w:tc>
          <w:tcPr>
            <w:tcW w:w="1711" w:type="dxa"/>
            <w:shd w:val="clear" w:color="auto" w:fill="auto"/>
            <w:vAlign w:val="center"/>
          </w:tcPr>
          <w:p w14:paraId="21E47B3F" w14:textId="77777777" w:rsidR="0075073E" w:rsidRPr="00863134" w:rsidRDefault="0075073E" w:rsidP="00863134">
            <w:pPr>
              <w:pStyle w:val="Sinespaciado"/>
              <w:jc w:val="center"/>
              <w:rPr>
                <w:b/>
                <w:bCs/>
                <w:noProof/>
              </w:rPr>
            </w:pPr>
            <w:r w:rsidRPr="00863134">
              <w:rPr>
                <w:b/>
                <w:bCs/>
                <w:noProof/>
              </w:rPr>
              <w:t>Porcentaje de ponderación</w:t>
            </w:r>
          </w:p>
        </w:tc>
        <w:tc>
          <w:tcPr>
            <w:tcW w:w="1443" w:type="dxa"/>
            <w:shd w:val="clear" w:color="auto" w:fill="auto"/>
            <w:vAlign w:val="center"/>
          </w:tcPr>
          <w:p w14:paraId="5558EEA3" w14:textId="77777777" w:rsidR="0075073E" w:rsidRPr="00863134" w:rsidRDefault="0075073E" w:rsidP="00863134">
            <w:pPr>
              <w:pStyle w:val="Sinespaciado"/>
              <w:jc w:val="center"/>
              <w:rPr>
                <w:b/>
                <w:bCs/>
                <w:noProof/>
              </w:rPr>
            </w:pPr>
            <w:r w:rsidRPr="00863134">
              <w:rPr>
                <w:b/>
                <w:bCs/>
                <w:noProof/>
              </w:rPr>
              <w:t>Valor equivalente entre 1 y 9</w:t>
            </w:r>
          </w:p>
        </w:tc>
      </w:tr>
      <w:tr w:rsidR="007E4EB7" w14:paraId="113D170C" w14:textId="77777777" w:rsidTr="007E4EB7">
        <w:trPr>
          <w:jc w:val="center"/>
        </w:trPr>
        <w:tc>
          <w:tcPr>
            <w:tcW w:w="2102" w:type="dxa"/>
            <w:shd w:val="clear" w:color="auto" w:fill="auto"/>
            <w:vAlign w:val="center"/>
          </w:tcPr>
          <w:p w14:paraId="3C1FBA18" w14:textId="77777777" w:rsidR="007E4EB7" w:rsidRDefault="007E4EB7" w:rsidP="007E4EB7">
            <w:pPr>
              <w:pStyle w:val="Sinespaciado"/>
              <w:rPr>
                <w:noProof/>
              </w:rPr>
            </w:pPr>
            <w:r>
              <w:rPr>
                <w:noProof/>
              </w:rPr>
              <w:t>Tiempo adicional de construcción</w:t>
            </w:r>
          </w:p>
        </w:tc>
        <w:tc>
          <w:tcPr>
            <w:tcW w:w="1063" w:type="dxa"/>
            <w:shd w:val="clear" w:color="auto" w:fill="auto"/>
            <w:vAlign w:val="center"/>
          </w:tcPr>
          <w:p w14:paraId="28330E3A" w14:textId="77777777" w:rsidR="007E4EB7" w:rsidRDefault="007E4EB7" w:rsidP="007E4EB7">
            <w:pPr>
              <w:pStyle w:val="Sinespaciado"/>
              <w:jc w:val="center"/>
              <w:rPr>
                <w:noProof/>
              </w:rPr>
            </w:pPr>
            <w:r>
              <w:rPr>
                <w:noProof/>
              </w:rPr>
              <w:t>meses</w:t>
            </w:r>
          </w:p>
        </w:tc>
        <w:tc>
          <w:tcPr>
            <w:tcW w:w="1501" w:type="dxa"/>
            <w:shd w:val="clear" w:color="auto" w:fill="auto"/>
            <w:vAlign w:val="center"/>
          </w:tcPr>
          <w:p w14:paraId="49B582F0" w14:textId="77777777" w:rsidR="007E4EB7" w:rsidRDefault="007E4EB7" w:rsidP="007E4EB7">
            <w:pPr>
              <w:pStyle w:val="Sinespaciado"/>
              <w:jc w:val="center"/>
              <w:rPr>
                <w:noProof/>
              </w:rPr>
            </w:pPr>
            <w:r>
              <w:rPr>
                <w:noProof/>
              </w:rPr>
              <w:t>13</w:t>
            </w:r>
          </w:p>
        </w:tc>
        <w:tc>
          <w:tcPr>
            <w:tcW w:w="1711" w:type="dxa"/>
            <w:shd w:val="clear" w:color="auto" w:fill="auto"/>
            <w:vAlign w:val="center"/>
          </w:tcPr>
          <w:p w14:paraId="536D100C" w14:textId="77777777" w:rsidR="007E4EB7" w:rsidRDefault="007E4EB7" w:rsidP="007E4EB7">
            <w:pPr>
              <w:pStyle w:val="Sinespaciado"/>
              <w:jc w:val="center"/>
              <w:rPr>
                <w:noProof/>
              </w:rPr>
            </w:pPr>
            <w:r>
              <w:rPr>
                <w:noProof/>
              </w:rPr>
              <w:t>100%</w:t>
            </w:r>
          </w:p>
        </w:tc>
        <w:tc>
          <w:tcPr>
            <w:tcW w:w="1443" w:type="dxa"/>
            <w:shd w:val="clear" w:color="auto" w:fill="auto"/>
            <w:vAlign w:val="center"/>
          </w:tcPr>
          <w:p w14:paraId="1A0D748D" w14:textId="77777777" w:rsidR="007E4EB7" w:rsidRDefault="007E4EB7" w:rsidP="007E4EB7">
            <w:pPr>
              <w:pStyle w:val="Sinespaciado"/>
              <w:jc w:val="center"/>
              <w:rPr>
                <w:noProof/>
              </w:rPr>
            </w:pPr>
            <w:r>
              <w:rPr>
                <w:noProof/>
              </w:rPr>
              <w:t>7</w:t>
            </w:r>
          </w:p>
        </w:tc>
      </w:tr>
    </w:tbl>
    <w:p w14:paraId="6FA9E852" w14:textId="77777777" w:rsidR="0047446A" w:rsidRDefault="0047446A" w:rsidP="007E4EB7">
      <w:pPr>
        <w:pStyle w:val="Prrafodelista"/>
        <w:ind w:left="0"/>
      </w:pPr>
    </w:p>
    <w:p w14:paraId="64427E22" w14:textId="77777777" w:rsidR="0047446A" w:rsidRDefault="0047446A" w:rsidP="007E4EB7">
      <w:pPr>
        <w:pStyle w:val="Prrafodelista"/>
        <w:ind w:left="0"/>
      </w:pPr>
    </w:p>
    <w:tbl>
      <w:tblPr>
        <w:tblW w:w="7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2"/>
        <w:gridCol w:w="1063"/>
        <w:gridCol w:w="1501"/>
        <w:gridCol w:w="1711"/>
        <w:gridCol w:w="1443"/>
      </w:tblGrid>
      <w:tr w:rsidR="007E4EB7" w14:paraId="6F85D604" w14:textId="77777777" w:rsidTr="007E4EB7">
        <w:trPr>
          <w:jc w:val="center"/>
        </w:trPr>
        <w:tc>
          <w:tcPr>
            <w:tcW w:w="7820" w:type="dxa"/>
            <w:gridSpan w:val="5"/>
            <w:shd w:val="clear" w:color="auto" w:fill="auto"/>
          </w:tcPr>
          <w:p w14:paraId="65EDD15D" w14:textId="77777777" w:rsidR="007E4EB7" w:rsidRPr="00863134" w:rsidRDefault="007E4EB7" w:rsidP="00863134">
            <w:pPr>
              <w:pStyle w:val="Sinespaciado"/>
              <w:jc w:val="center"/>
              <w:rPr>
                <w:b/>
                <w:bCs/>
                <w:noProof/>
              </w:rPr>
            </w:pPr>
            <w:r w:rsidRPr="00863134">
              <w:rPr>
                <w:b/>
                <w:bCs/>
                <w:noProof/>
              </w:rPr>
              <w:t>ALTERNATIVA 6</w:t>
            </w:r>
          </w:p>
        </w:tc>
      </w:tr>
      <w:tr w:rsidR="007E4EB7" w14:paraId="008DF00E" w14:textId="77777777" w:rsidTr="007E4EB7">
        <w:trPr>
          <w:jc w:val="center"/>
        </w:trPr>
        <w:tc>
          <w:tcPr>
            <w:tcW w:w="2102" w:type="dxa"/>
            <w:shd w:val="clear" w:color="auto" w:fill="auto"/>
            <w:vAlign w:val="center"/>
          </w:tcPr>
          <w:p w14:paraId="7C70539B" w14:textId="77777777" w:rsidR="007E4EB7" w:rsidRPr="00863134" w:rsidRDefault="007E4EB7" w:rsidP="00863134">
            <w:pPr>
              <w:pStyle w:val="Sinespaciado"/>
              <w:jc w:val="center"/>
              <w:rPr>
                <w:b/>
                <w:bCs/>
                <w:noProof/>
              </w:rPr>
            </w:pPr>
            <w:r w:rsidRPr="00863134">
              <w:rPr>
                <w:b/>
                <w:bCs/>
                <w:noProof/>
              </w:rPr>
              <w:t>Item</w:t>
            </w:r>
          </w:p>
        </w:tc>
        <w:tc>
          <w:tcPr>
            <w:tcW w:w="1063" w:type="dxa"/>
            <w:shd w:val="clear" w:color="auto" w:fill="auto"/>
            <w:vAlign w:val="center"/>
          </w:tcPr>
          <w:p w14:paraId="7C4460C2" w14:textId="77777777" w:rsidR="007E4EB7" w:rsidRPr="00863134" w:rsidRDefault="007E4EB7" w:rsidP="00863134">
            <w:pPr>
              <w:pStyle w:val="Sinespaciado"/>
              <w:jc w:val="center"/>
              <w:rPr>
                <w:b/>
                <w:bCs/>
                <w:noProof/>
              </w:rPr>
            </w:pPr>
            <w:r w:rsidRPr="00863134">
              <w:rPr>
                <w:b/>
                <w:bCs/>
                <w:noProof/>
              </w:rPr>
              <w:t>unidad</w:t>
            </w:r>
          </w:p>
        </w:tc>
        <w:tc>
          <w:tcPr>
            <w:tcW w:w="1501" w:type="dxa"/>
            <w:shd w:val="clear" w:color="auto" w:fill="auto"/>
            <w:vAlign w:val="center"/>
          </w:tcPr>
          <w:p w14:paraId="6640F1A1" w14:textId="77777777" w:rsidR="007E4EB7" w:rsidRPr="00863134" w:rsidRDefault="007E4EB7" w:rsidP="00863134">
            <w:pPr>
              <w:pStyle w:val="Sinespaciado"/>
              <w:jc w:val="center"/>
              <w:rPr>
                <w:b/>
                <w:bCs/>
                <w:noProof/>
              </w:rPr>
            </w:pPr>
            <w:r w:rsidRPr="00863134">
              <w:rPr>
                <w:b/>
                <w:bCs/>
                <w:noProof/>
              </w:rPr>
              <w:t>Cantidad total</w:t>
            </w:r>
          </w:p>
        </w:tc>
        <w:tc>
          <w:tcPr>
            <w:tcW w:w="1711" w:type="dxa"/>
            <w:shd w:val="clear" w:color="auto" w:fill="auto"/>
            <w:vAlign w:val="center"/>
          </w:tcPr>
          <w:p w14:paraId="648290C4" w14:textId="77777777" w:rsidR="007E4EB7" w:rsidRPr="00863134" w:rsidRDefault="007E4EB7" w:rsidP="00863134">
            <w:pPr>
              <w:pStyle w:val="Sinespaciado"/>
              <w:jc w:val="center"/>
              <w:rPr>
                <w:b/>
                <w:bCs/>
                <w:noProof/>
              </w:rPr>
            </w:pPr>
            <w:r w:rsidRPr="00863134">
              <w:rPr>
                <w:b/>
                <w:bCs/>
                <w:noProof/>
              </w:rPr>
              <w:t>Porcentaje de ponderación</w:t>
            </w:r>
          </w:p>
        </w:tc>
        <w:tc>
          <w:tcPr>
            <w:tcW w:w="1443" w:type="dxa"/>
            <w:shd w:val="clear" w:color="auto" w:fill="auto"/>
            <w:vAlign w:val="center"/>
          </w:tcPr>
          <w:p w14:paraId="7FF8A2E4" w14:textId="77777777" w:rsidR="007E4EB7" w:rsidRPr="00863134" w:rsidRDefault="007E4EB7" w:rsidP="00863134">
            <w:pPr>
              <w:pStyle w:val="Sinespaciado"/>
              <w:jc w:val="center"/>
              <w:rPr>
                <w:b/>
                <w:bCs/>
                <w:noProof/>
              </w:rPr>
            </w:pPr>
            <w:r w:rsidRPr="00863134">
              <w:rPr>
                <w:b/>
                <w:bCs/>
                <w:noProof/>
              </w:rPr>
              <w:t>Valor equivalente entre 1 y 9</w:t>
            </w:r>
          </w:p>
        </w:tc>
      </w:tr>
      <w:tr w:rsidR="007E4EB7" w14:paraId="19CCE07E" w14:textId="77777777" w:rsidTr="007E4EB7">
        <w:trPr>
          <w:jc w:val="center"/>
        </w:trPr>
        <w:tc>
          <w:tcPr>
            <w:tcW w:w="2102" w:type="dxa"/>
            <w:shd w:val="clear" w:color="auto" w:fill="auto"/>
            <w:vAlign w:val="center"/>
          </w:tcPr>
          <w:p w14:paraId="603EF9DD" w14:textId="77777777" w:rsidR="007E4EB7" w:rsidRDefault="007E4EB7" w:rsidP="007E4EB7">
            <w:pPr>
              <w:pStyle w:val="Sinespaciado"/>
              <w:rPr>
                <w:noProof/>
              </w:rPr>
            </w:pPr>
            <w:r>
              <w:rPr>
                <w:noProof/>
              </w:rPr>
              <w:t>Tiempo adicional de construcción</w:t>
            </w:r>
          </w:p>
        </w:tc>
        <w:tc>
          <w:tcPr>
            <w:tcW w:w="1063" w:type="dxa"/>
            <w:shd w:val="clear" w:color="auto" w:fill="auto"/>
            <w:vAlign w:val="center"/>
          </w:tcPr>
          <w:p w14:paraId="6B0476A4" w14:textId="77777777" w:rsidR="007E4EB7" w:rsidRDefault="007E4EB7" w:rsidP="007E4EB7">
            <w:pPr>
              <w:pStyle w:val="Sinespaciado"/>
              <w:jc w:val="center"/>
              <w:rPr>
                <w:noProof/>
              </w:rPr>
            </w:pPr>
            <w:r>
              <w:rPr>
                <w:noProof/>
              </w:rPr>
              <w:t>meses</w:t>
            </w:r>
          </w:p>
        </w:tc>
        <w:tc>
          <w:tcPr>
            <w:tcW w:w="1501" w:type="dxa"/>
            <w:shd w:val="clear" w:color="auto" w:fill="auto"/>
            <w:vAlign w:val="center"/>
          </w:tcPr>
          <w:p w14:paraId="25485157" w14:textId="77777777" w:rsidR="007E4EB7" w:rsidRDefault="007E4EB7" w:rsidP="007E4EB7">
            <w:pPr>
              <w:pStyle w:val="Sinespaciado"/>
              <w:jc w:val="center"/>
              <w:rPr>
                <w:noProof/>
              </w:rPr>
            </w:pPr>
            <w:r>
              <w:rPr>
                <w:noProof/>
              </w:rPr>
              <w:t>16</w:t>
            </w:r>
          </w:p>
        </w:tc>
        <w:tc>
          <w:tcPr>
            <w:tcW w:w="1711" w:type="dxa"/>
            <w:shd w:val="clear" w:color="auto" w:fill="auto"/>
            <w:vAlign w:val="center"/>
          </w:tcPr>
          <w:p w14:paraId="62652F79" w14:textId="77777777" w:rsidR="007E4EB7" w:rsidRDefault="007E4EB7" w:rsidP="007E4EB7">
            <w:pPr>
              <w:pStyle w:val="Sinespaciado"/>
              <w:jc w:val="center"/>
              <w:rPr>
                <w:noProof/>
              </w:rPr>
            </w:pPr>
            <w:r>
              <w:rPr>
                <w:noProof/>
              </w:rPr>
              <w:t>100%</w:t>
            </w:r>
          </w:p>
        </w:tc>
        <w:tc>
          <w:tcPr>
            <w:tcW w:w="1443" w:type="dxa"/>
            <w:shd w:val="clear" w:color="auto" w:fill="auto"/>
            <w:vAlign w:val="center"/>
          </w:tcPr>
          <w:p w14:paraId="5EDB2FFD" w14:textId="77777777" w:rsidR="007E4EB7" w:rsidRDefault="007E4EB7" w:rsidP="007E4EB7">
            <w:pPr>
              <w:pStyle w:val="Sinespaciado"/>
              <w:jc w:val="center"/>
              <w:rPr>
                <w:noProof/>
              </w:rPr>
            </w:pPr>
            <w:r>
              <w:rPr>
                <w:noProof/>
              </w:rPr>
              <w:t>5</w:t>
            </w:r>
          </w:p>
        </w:tc>
      </w:tr>
    </w:tbl>
    <w:p w14:paraId="63CD049C" w14:textId="77777777" w:rsidR="00310877" w:rsidRPr="00C70A9A" w:rsidRDefault="00310877" w:rsidP="0031087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4B36AF69" w14:textId="77777777" w:rsidR="005909D6" w:rsidRDefault="005909D6" w:rsidP="003B69C9">
      <w:pPr>
        <w:pStyle w:val="Prrafodelista"/>
        <w:ind w:left="360"/>
        <w:jc w:val="center"/>
      </w:pPr>
    </w:p>
    <w:p w14:paraId="0BF427B7" w14:textId="77777777" w:rsidR="00BE768B" w:rsidRDefault="00BE768B" w:rsidP="003B69C9">
      <w:pPr>
        <w:pStyle w:val="Prrafodelista"/>
        <w:ind w:left="360"/>
      </w:pPr>
    </w:p>
    <w:p w14:paraId="30A43F6B" w14:textId="77777777" w:rsidR="003B69C9" w:rsidRDefault="007E4EB7" w:rsidP="004331EC">
      <w:pPr>
        <w:pStyle w:val="Prrafodelista"/>
        <w:ind w:left="0"/>
      </w:pPr>
      <w:r>
        <w:br w:type="page"/>
      </w:r>
    </w:p>
    <w:p w14:paraId="2821BE98" w14:textId="77777777" w:rsidR="00A56953" w:rsidRDefault="00A56953" w:rsidP="00A56953">
      <w:pPr>
        <w:pStyle w:val="Ttulo3"/>
      </w:pPr>
      <w:bookmarkStart w:id="160" w:name="_Toc75808110"/>
      <w:r w:rsidRPr="00CE76EF">
        <w:lastRenderedPageBreak/>
        <w:t>Complejidad de construcción de obras</w:t>
      </w:r>
      <w:r>
        <w:t xml:space="preserve"> – Áreas de difícil acceso:</w:t>
      </w:r>
      <w:bookmarkEnd w:id="160"/>
    </w:p>
    <w:p w14:paraId="31999514" w14:textId="77777777" w:rsidR="00A56953" w:rsidRDefault="00A56953" w:rsidP="00A56953">
      <w:pPr>
        <w:pStyle w:val="Prrafodelista"/>
        <w:ind w:left="360"/>
      </w:pPr>
    </w:p>
    <w:p w14:paraId="6BF8DB28" w14:textId="77777777" w:rsidR="00A56953" w:rsidRDefault="00A56953" w:rsidP="00A56953">
      <w:pPr>
        <w:pStyle w:val="Prrafodelista"/>
        <w:ind w:left="360"/>
      </w:pPr>
      <w:r>
        <w:t>En este criterio se evalúa las á</w:t>
      </w:r>
      <w:r w:rsidRPr="00CE76EF">
        <w:t>re</w:t>
      </w:r>
      <w:r>
        <w:t>as</w:t>
      </w:r>
      <w:r w:rsidRPr="00CE76EF">
        <w:t xml:space="preserve"> considerada</w:t>
      </w:r>
      <w:r>
        <w:t>s</w:t>
      </w:r>
      <w:r w:rsidRPr="00CE76EF">
        <w:t xml:space="preserve"> de difícil acceso para desmonte de estructuras existentes</w:t>
      </w:r>
      <w:r>
        <w:t>, este aspecto tiene que ver con la necesidad de equipos especiales para el izaje de nuevos elementos, mantenimiento, y construcción en altura de la edificación, este criterio se incluye teniendo en cuenta los requerimientos del anexo técnico.</w:t>
      </w:r>
    </w:p>
    <w:p w14:paraId="44FC84E4" w14:textId="77777777" w:rsidR="00A56953" w:rsidRDefault="00A56953" w:rsidP="00A56953">
      <w:pPr>
        <w:pStyle w:val="Prrafodelista"/>
        <w:ind w:left="360"/>
      </w:pPr>
    </w:p>
    <w:p w14:paraId="2683064E" w14:textId="77777777" w:rsidR="00A56953" w:rsidRDefault="00A56953" w:rsidP="00A56953">
      <w:pPr>
        <w:pStyle w:val="Prrafodelista"/>
        <w:ind w:left="360"/>
      </w:pPr>
      <w:r>
        <w:t>Para la evaluación cuantitativa se toma un factor de complejidad que se mide como 9 para una estructura que no requiere complejidad estructural teniendo en cuenta que se encuentra fuera de la zona de afectación de estructuras existentes en la estación de transferencia.</w:t>
      </w:r>
    </w:p>
    <w:p w14:paraId="0B95B242" w14:textId="77777777" w:rsidR="007E4EB7" w:rsidRDefault="007E4EB7" w:rsidP="00310877">
      <w:pPr>
        <w:pStyle w:val="Sinespaciado"/>
        <w:jc w:val="both"/>
        <w:rPr>
          <w:noProof/>
        </w:rPr>
      </w:pPr>
    </w:p>
    <w:p w14:paraId="08E4523D" w14:textId="0299A69C" w:rsidR="00310877" w:rsidRPr="00310877" w:rsidRDefault="00310877" w:rsidP="00310877">
      <w:pPr>
        <w:pStyle w:val="Descripcin"/>
        <w:keepNext/>
        <w:jc w:val="center"/>
        <w:rPr>
          <w:sz w:val="20"/>
          <w:szCs w:val="20"/>
        </w:rPr>
      </w:pPr>
      <w:bookmarkStart w:id="161" w:name="_Toc75807558"/>
      <w:r w:rsidRPr="00310877">
        <w:rPr>
          <w:b/>
          <w:bCs/>
          <w:sz w:val="20"/>
          <w:szCs w:val="20"/>
        </w:rPr>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15</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6</w:t>
      </w:r>
      <w:r w:rsidR="00433925">
        <w:rPr>
          <w:b/>
          <w:bCs/>
          <w:sz w:val="20"/>
          <w:szCs w:val="20"/>
        </w:rPr>
        <w:fldChar w:fldCharType="end"/>
      </w:r>
      <w:r w:rsidRPr="00310877">
        <w:rPr>
          <w:b/>
          <w:bCs/>
          <w:sz w:val="20"/>
          <w:szCs w:val="20"/>
        </w:rPr>
        <w:t xml:space="preserve"> </w:t>
      </w:r>
      <w:r w:rsidRPr="00310877">
        <w:rPr>
          <w:sz w:val="20"/>
          <w:szCs w:val="20"/>
        </w:rPr>
        <w:t>– Complejidad de construcción de obras – áreas de difícil acceso</w:t>
      </w:r>
      <w:bookmarkEnd w:id="161"/>
    </w:p>
    <w:tbl>
      <w:tblPr>
        <w:tblW w:w="7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2"/>
        <w:gridCol w:w="1063"/>
        <w:gridCol w:w="1501"/>
        <w:gridCol w:w="1711"/>
        <w:gridCol w:w="1443"/>
      </w:tblGrid>
      <w:tr w:rsidR="007E4EB7" w14:paraId="6C873C75" w14:textId="77777777" w:rsidTr="00282B62">
        <w:trPr>
          <w:jc w:val="center"/>
        </w:trPr>
        <w:tc>
          <w:tcPr>
            <w:tcW w:w="7820" w:type="dxa"/>
            <w:gridSpan w:val="5"/>
            <w:shd w:val="clear" w:color="auto" w:fill="auto"/>
          </w:tcPr>
          <w:p w14:paraId="3A33B3D8" w14:textId="77777777" w:rsidR="007E4EB7" w:rsidRPr="00863134" w:rsidRDefault="007E4EB7" w:rsidP="00282B62">
            <w:pPr>
              <w:pStyle w:val="Sinespaciado"/>
              <w:jc w:val="center"/>
              <w:rPr>
                <w:b/>
                <w:bCs/>
                <w:noProof/>
              </w:rPr>
            </w:pPr>
            <w:r w:rsidRPr="00863134">
              <w:rPr>
                <w:b/>
                <w:bCs/>
                <w:noProof/>
              </w:rPr>
              <w:t>ALTERNATIVA 1</w:t>
            </w:r>
          </w:p>
        </w:tc>
      </w:tr>
      <w:tr w:rsidR="007E4EB7" w14:paraId="3B6EF818" w14:textId="77777777" w:rsidTr="00282B62">
        <w:trPr>
          <w:jc w:val="center"/>
        </w:trPr>
        <w:tc>
          <w:tcPr>
            <w:tcW w:w="2102" w:type="dxa"/>
            <w:shd w:val="clear" w:color="auto" w:fill="auto"/>
            <w:vAlign w:val="center"/>
          </w:tcPr>
          <w:p w14:paraId="1B27504A" w14:textId="77777777" w:rsidR="007E4EB7" w:rsidRPr="00863134" w:rsidRDefault="007E4EB7" w:rsidP="00282B62">
            <w:pPr>
              <w:pStyle w:val="Sinespaciado"/>
              <w:jc w:val="center"/>
              <w:rPr>
                <w:b/>
                <w:bCs/>
                <w:noProof/>
              </w:rPr>
            </w:pPr>
            <w:r w:rsidRPr="00863134">
              <w:rPr>
                <w:b/>
                <w:bCs/>
                <w:noProof/>
              </w:rPr>
              <w:t>Item</w:t>
            </w:r>
          </w:p>
        </w:tc>
        <w:tc>
          <w:tcPr>
            <w:tcW w:w="1063" w:type="dxa"/>
            <w:shd w:val="clear" w:color="auto" w:fill="auto"/>
            <w:vAlign w:val="center"/>
          </w:tcPr>
          <w:p w14:paraId="4E3FDD0E" w14:textId="77777777" w:rsidR="007E4EB7" w:rsidRPr="00863134" w:rsidRDefault="007E4EB7" w:rsidP="00282B62">
            <w:pPr>
              <w:pStyle w:val="Sinespaciado"/>
              <w:jc w:val="center"/>
              <w:rPr>
                <w:b/>
                <w:bCs/>
                <w:noProof/>
              </w:rPr>
            </w:pPr>
            <w:r w:rsidRPr="00863134">
              <w:rPr>
                <w:b/>
                <w:bCs/>
                <w:noProof/>
              </w:rPr>
              <w:t>unidad</w:t>
            </w:r>
          </w:p>
        </w:tc>
        <w:tc>
          <w:tcPr>
            <w:tcW w:w="1501" w:type="dxa"/>
            <w:shd w:val="clear" w:color="auto" w:fill="auto"/>
            <w:vAlign w:val="center"/>
          </w:tcPr>
          <w:p w14:paraId="03104871" w14:textId="77777777" w:rsidR="007E4EB7" w:rsidRPr="00863134" w:rsidRDefault="007E4EB7" w:rsidP="00282B62">
            <w:pPr>
              <w:pStyle w:val="Sinespaciado"/>
              <w:jc w:val="center"/>
              <w:rPr>
                <w:b/>
                <w:bCs/>
                <w:noProof/>
              </w:rPr>
            </w:pPr>
            <w:r w:rsidRPr="00863134">
              <w:rPr>
                <w:b/>
                <w:bCs/>
                <w:noProof/>
              </w:rPr>
              <w:t>Cantidad total</w:t>
            </w:r>
          </w:p>
        </w:tc>
        <w:tc>
          <w:tcPr>
            <w:tcW w:w="1711" w:type="dxa"/>
            <w:shd w:val="clear" w:color="auto" w:fill="auto"/>
            <w:vAlign w:val="center"/>
          </w:tcPr>
          <w:p w14:paraId="22B7CF2D" w14:textId="77777777" w:rsidR="007E4EB7" w:rsidRPr="00863134" w:rsidRDefault="007E4EB7" w:rsidP="00282B62">
            <w:pPr>
              <w:pStyle w:val="Sinespaciado"/>
              <w:jc w:val="center"/>
              <w:rPr>
                <w:b/>
                <w:bCs/>
                <w:noProof/>
              </w:rPr>
            </w:pPr>
            <w:r w:rsidRPr="00863134">
              <w:rPr>
                <w:b/>
                <w:bCs/>
                <w:noProof/>
              </w:rPr>
              <w:t>Porcentaje de ponderación</w:t>
            </w:r>
          </w:p>
        </w:tc>
        <w:tc>
          <w:tcPr>
            <w:tcW w:w="1443" w:type="dxa"/>
            <w:shd w:val="clear" w:color="auto" w:fill="auto"/>
            <w:vAlign w:val="center"/>
          </w:tcPr>
          <w:p w14:paraId="0093A6B4" w14:textId="77777777" w:rsidR="007E4EB7" w:rsidRPr="00863134" w:rsidRDefault="007E4EB7" w:rsidP="00282B62">
            <w:pPr>
              <w:pStyle w:val="Sinespaciado"/>
              <w:jc w:val="center"/>
              <w:rPr>
                <w:b/>
                <w:bCs/>
                <w:noProof/>
              </w:rPr>
            </w:pPr>
            <w:r w:rsidRPr="00863134">
              <w:rPr>
                <w:b/>
                <w:bCs/>
                <w:noProof/>
              </w:rPr>
              <w:t>Valor equivalente entre 1 y 9</w:t>
            </w:r>
          </w:p>
        </w:tc>
      </w:tr>
      <w:tr w:rsidR="007E4EB7" w14:paraId="10ACA5E2" w14:textId="77777777" w:rsidTr="00282B62">
        <w:trPr>
          <w:jc w:val="center"/>
        </w:trPr>
        <w:tc>
          <w:tcPr>
            <w:tcW w:w="2102" w:type="dxa"/>
            <w:shd w:val="clear" w:color="auto" w:fill="auto"/>
            <w:vAlign w:val="center"/>
          </w:tcPr>
          <w:p w14:paraId="2B308D1C" w14:textId="77777777" w:rsidR="007E4EB7" w:rsidRDefault="007E4EB7" w:rsidP="00282B62">
            <w:pPr>
              <w:pStyle w:val="Sinespaciado"/>
              <w:rPr>
                <w:noProof/>
              </w:rPr>
            </w:pPr>
            <w:r>
              <w:rPr>
                <w:noProof/>
              </w:rPr>
              <w:t>Complejidad de construcción - Area de dificil acceso</w:t>
            </w:r>
          </w:p>
        </w:tc>
        <w:tc>
          <w:tcPr>
            <w:tcW w:w="1063" w:type="dxa"/>
            <w:shd w:val="clear" w:color="auto" w:fill="auto"/>
            <w:vAlign w:val="center"/>
          </w:tcPr>
          <w:p w14:paraId="00A228B1" w14:textId="77777777" w:rsidR="007E4EB7" w:rsidRDefault="007E4EB7" w:rsidP="00282B62">
            <w:pPr>
              <w:pStyle w:val="Sinespaciado"/>
              <w:jc w:val="center"/>
              <w:rPr>
                <w:noProof/>
              </w:rPr>
            </w:pPr>
            <w:r>
              <w:rPr>
                <w:noProof/>
              </w:rPr>
              <w:t>m</w:t>
            </w:r>
            <w:r w:rsidRPr="00863134">
              <w:rPr>
                <w:rFonts w:cs="Arial"/>
                <w:noProof/>
              </w:rPr>
              <w:t>²</w:t>
            </w:r>
          </w:p>
        </w:tc>
        <w:tc>
          <w:tcPr>
            <w:tcW w:w="1501" w:type="dxa"/>
            <w:shd w:val="clear" w:color="auto" w:fill="auto"/>
            <w:vAlign w:val="center"/>
          </w:tcPr>
          <w:p w14:paraId="67FFC6A5" w14:textId="77777777" w:rsidR="007E4EB7" w:rsidRDefault="007E4EB7" w:rsidP="00282B62">
            <w:pPr>
              <w:pStyle w:val="Sinespaciado"/>
              <w:jc w:val="center"/>
              <w:rPr>
                <w:noProof/>
              </w:rPr>
            </w:pPr>
            <w:r>
              <w:rPr>
                <w:noProof/>
              </w:rPr>
              <w:t>0</w:t>
            </w:r>
          </w:p>
        </w:tc>
        <w:tc>
          <w:tcPr>
            <w:tcW w:w="1711" w:type="dxa"/>
            <w:shd w:val="clear" w:color="auto" w:fill="auto"/>
            <w:vAlign w:val="center"/>
          </w:tcPr>
          <w:p w14:paraId="5A74988F" w14:textId="77777777" w:rsidR="007E4EB7" w:rsidRDefault="00C5446C" w:rsidP="00282B62">
            <w:pPr>
              <w:pStyle w:val="Sinespaciado"/>
              <w:jc w:val="center"/>
              <w:rPr>
                <w:noProof/>
              </w:rPr>
            </w:pPr>
            <w:r>
              <w:rPr>
                <w:noProof/>
              </w:rPr>
              <w:t>100</w:t>
            </w:r>
            <w:r w:rsidR="007E4EB7">
              <w:rPr>
                <w:noProof/>
              </w:rPr>
              <w:t>%</w:t>
            </w:r>
          </w:p>
        </w:tc>
        <w:tc>
          <w:tcPr>
            <w:tcW w:w="1443" w:type="dxa"/>
            <w:shd w:val="clear" w:color="auto" w:fill="auto"/>
            <w:vAlign w:val="center"/>
          </w:tcPr>
          <w:p w14:paraId="460D8B7A" w14:textId="77777777" w:rsidR="007E4EB7" w:rsidRDefault="007E4EB7" w:rsidP="00282B62">
            <w:pPr>
              <w:pStyle w:val="Sinespaciado"/>
              <w:jc w:val="center"/>
              <w:rPr>
                <w:noProof/>
              </w:rPr>
            </w:pPr>
            <w:r>
              <w:rPr>
                <w:noProof/>
              </w:rPr>
              <w:t>9</w:t>
            </w:r>
          </w:p>
        </w:tc>
      </w:tr>
    </w:tbl>
    <w:p w14:paraId="4A648B6B" w14:textId="77777777" w:rsidR="007E4EB7" w:rsidRDefault="007E4EB7" w:rsidP="007E4EB7">
      <w:pPr>
        <w:pStyle w:val="Prrafodelista"/>
        <w:ind w:left="360"/>
        <w:jc w:val="center"/>
      </w:pPr>
    </w:p>
    <w:tbl>
      <w:tblPr>
        <w:tblW w:w="7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2"/>
        <w:gridCol w:w="1063"/>
        <w:gridCol w:w="1501"/>
        <w:gridCol w:w="1711"/>
        <w:gridCol w:w="1443"/>
      </w:tblGrid>
      <w:tr w:rsidR="007E4EB7" w14:paraId="1807262E" w14:textId="77777777" w:rsidTr="00282B62">
        <w:trPr>
          <w:jc w:val="center"/>
        </w:trPr>
        <w:tc>
          <w:tcPr>
            <w:tcW w:w="7820" w:type="dxa"/>
            <w:gridSpan w:val="5"/>
            <w:shd w:val="clear" w:color="auto" w:fill="auto"/>
          </w:tcPr>
          <w:p w14:paraId="0E456A2E" w14:textId="77777777" w:rsidR="007E4EB7" w:rsidRPr="00863134" w:rsidRDefault="007E4EB7" w:rsidP="00282B62">
            <w:pPr>
              <w:pStyle w:val="Sinespaciado"/>
              <w:jc w:val="center"/>
              <w:rPr>
                <w:b/>
                <w:bCs/>
                <w:noProof/>
              </w:rPr>
            </w:pPr>
            <w:r w:rsidRPr="00863134">
              <w:rPr>
                <w:b/>
                <w:bCs/>
                <w:noProof/>
              </w:rPr>
              <w:t>ALTERNATIVA 4</w:t>
            </w:r>
          </w:p>
        </w:tc>
      </w:tr>
      <w:tr w:rsidR="007E4EB7" w14:paraId="11B3AFA6" w14:textId="77777777" w:rsidTr="00282B62">
        <w:trPr>
          <w:jc w:val="center"/>
        </w:trPr>
        <w:tc>
          <w:tcPr>
            <w:tcW w:w="2102" w:type="dxa"/>
            <w:shd w:val="clear" w:color="auto" w:fill="auto"/>
            <w:vAlign w:val="center"/>
          </w:tcPr>
          <w:p w14:paraId="6550606A" w14:textId="77777777" w:rsidR="007E4EB7" w:rsidRPr="00863134" w:rsidRDefault="007E4EB7" w:rsidP="00282B62">
            <w:pPr>
              <w:pStyle w:val="Sinespaciado"/>
              <w:jc w:val="center"/>
              <w:rPr>
                <w:b/>
                <w:bCs/>
                <w:noProof/>
              </w:rPr>
            </w:pPr>
            <w:r w:rsidRPr="00863134">
              <w:rPr>
                <w:b/>
                <w:bCs/>
                <w:noProof/>
              </w:rPr>
              <w:t>Item</w:t>
            </w:r>
          </w:p>
        </w:tc>
        <w:tc>
          <w:tcPr>
            <w:tcW w:w="1063" w:type="dxa"/>
            <w:shd w:val="clear" w:color="auto" w:fill="auto"/>
            <w:vAlign w:val="center"/>
          </w:tcPr>
          <w:p w14:paraId="578FBB11" w14:textId="77777777" w:rsidR="007E4EB7" w:rsidRPr="00863134" w:rsidRDefault="007E4EB7" w:rsidP="00282B62">
            <w:pPr>
              <w:pStyle w:val="Sinespaciado"/>
              <w:jc w:val="center"/>
              <w:rPr>
                <w:b/>
                <w:bCs/>
                <w:noProof/>
              </w:rPr>
            </w:pPr>
            <w:r w:rsidRPr="00863134">
              <w:rPr>
                <w:b/>
                <w:bCs/>
                <w:noProof/>
              </w:rPr>
              <w:t>unidad</w:t>
            </w:r>
          </w:p>
        </w:tc>
        <w:tc>
          <w:tcPr>
            <w:tcW w:w="1501" w:type="dxa"/>
            <w:shd w:val="clear" w:color="auto" w:fill="auto"/>
            <w:vAlign w:val="center"/>
          </w:tcPr>
          <w:p w14:paraId="40085EFB" w14:textId="77777777" w:rsidR="007E4EB7" w:rsidRPr="00863134" w:rsidRDefault="007E4EB7" w:rsidP="00282B62">
            <w:pPr>
              <w:pStyle w:val="Sinespaciado"/>
              <w:jc w:val="center"/>
              <w:rPr>
                <w:b/>
                <w:bCs/>
                <w:noProof/>
              </w:rPr>
            </w:pPr>
            <w:r w:rsidRPr="00863134">
              <w:rPr>
                <w:b/>
                <w:bCs/>
                <w:noProof/>
              </w:rPr>
              <w:t>Cantidad total</w:t>
            </w:r>
          </w:p>
        </w:tc>
        <w:tc>
          <w:tcPr>
            <w:tcW w:w="1711" w:type="dxa"/>
            <w:shd w:val="clear" w:color="auto" w:fill="auto"/>
            <w:vAlign w:val="center"/>
          </w:tcPr>
          <w:p w14:paraId="1C309AED" w14:textId="77777777" w:rsidR="007E4EB7" w:rsidRPr="00863134" w:rsidRDefault="007E4EB7" w:rsidP="00282B62">
            <w:pPr>
              <w:pStyle w:val="Sinespaciado"/>
              <w:jc w:val="center"/>
              <w:rPr>
                <w:b/>
                <w:bCs/>
                <w:noProof/>
              </w:rPr>
            </w:pPr>
            <w:r w:rsidRPr="00863134">
              <w:rPr>
                <w:b/>
                <w:bCs/>
                <w:noProof/>
              </w:rPr>
              <w:t>Porcentaje de ponderación</w:t>
            </w:r>
          </w:p>
        </w:tc>
        <w:tc>
          <w:tcPr>
            <w:tcW w:w="1443" w:type="dxa"/>
            <w:shd w:val="clear" w:color="auto" w:fill="auto"/>
            <w:vAlign w:val="center"/>
          </w:tcPr>
          <w:p w14:paraId="0FB4447A" w14:textId="77777777" w:rsidR="007E4EB7" w:rsidRPr="00863134" w:rsidRDefault="007E4EB7" w:rsidP="00282B62">
            <w:pPr>
              <w:pStyle w:val="Sinespaciado"/>
              <w:jc w:val="center"/>
              <w:rPr>
                <w:b/>
                <w:bCs/>
                <w:noProof/>
              </w:rPr>
            </w:pPr>
            <w:r w:rsidRPr="00863134">
              <w:rPr>
                <w:b/>
                <w:bCs/>
                <w:noProof/>
              </w:rPr>
              <w:t>Valor equivalente entre 1 y 9</w:t>
            </w:r>
          </w:p>
        </w:tc>
      </w:tr>
      <w:tr w:rsidR="007E4EB7" w14:paraId="540A52BA" w14:textId="77777777" w:rsidTr="00282B62">
        <w:trPr>
          <w:jc w:val="center"/>
        </w:trPr>
        <w:tc>
          <w:tcPr>
            <w:tcW w:w="2102" w:type="dxa"/>
            <w:shd w:val="clear" w:color="auto" w:fill="auto"/>
            <w:vAlign w:val="center"/>
          </w:tcPr>
          <w:p w14:paraId="3566370A" w14:textId="77777777" w:rsidR="007E4EB7" w:rsidRDefault="007E4EB7" w:rsidP="00282B62">
            <w:pPr>
              <w:pStyle w:val="Sinespaciado"/>
              <w:rPr>
                <w:noProof/>
              </w:rPr>
            </w:pPr>
            <w:r>
              <w:rPr>
                <w:noProof/>
              </w:rPr>
              <w:t>Complejidad de construcción - Area de dificil acceso</w:t>
            </w:r>
          </w:p>
        </w:tc>
        <w:tc>
          <w:tcPr>
            <w:tcW w:w="1063" w:type="dxa"/>
            <w:shd w:val="clear" w:color="auto" w:fill="auto"/>
            <w:vAlign w:val="center"/>
          </w:tcPr>
          <w:p w14:paraId="2D5A5C44" w14:textId="77777777" w:rsidR="007E4EB7" w:rsidRDefault="007E4EB7" w:rsidP="00282B62">
            <w:pPr>
              <w:pStyle w:val="Sinespaciado"/>
              <w:jc w:val="center"/>
              <w:rPr>
                <w:noProof/>
              </w:rPr>
            </w:pPr>
            <w:r>
              <w:rPr>
                <w:noProof/>
              </w:rPr>
              <w:t>m</w:t>
            </w:r>
            <w:r w:rsidRPr="00863134">
              <w:rPr>
                <w:rFonts w:cs="Arial"/>
                <w:noProof/>
              </w:rPr>
              <w:t>²</w:t>
            </w:r>
          </w:p>
        </w:tc>
        <w:tc>
          <w:tcPr>
            <w:tcW w:w="1501" w:type="dxa"/>
            <w:shd w:val="clear" w:color="auto" w:fill="auto"/>
            <w:vAlign w:val="center"/>
          </w:tcPr>
          <w:p w14:paraId="7E926A2D" w14:textId="77777777" w:rsidR="007E4EB7" w:rsidRDefault="007E4EB7" w:rsidP="00282B62">
            <w:pPr>
              <w:pStyle w:val="Sinespaciado"/>
              <w:jc w:val="center"/>
              <w:rPr>
                <w:noProof/>
              </w:rPr>
            </w:pPr>
            <w:r>
              <w:rPr>
                <w:noProof/>
              </w:rPr>
              <w:t>0</w:t>
            </w:r>
          </w:p>
        </w:tc>
        <w:tc>
          <w:tcPr>
            <w:tcW w:w="1711" w:type="dxa"/>
            <w:shd w:val="clear" w:color="auto" w:fill="auto"/>
            <w:vAlign w:val="center"/>
          </w:tcPr>
          <w:p w14:paraId="52003982" w14:textId="77777777" w:rsidR="007E4EB7" w:rsidRDefault="00C5446C" w:rsidP="00282B62">
            <w:pPr>
              <w:pStyle w:val="Sinespaciado"/>
              <w:jc w:val="center"/>
              <w:rPr>
                <w:noProof/>
              </w:rPr>
            </w:pPr>
            <w:r>
              <w:rPr>
                <w:noProof/>
              </w:rPr>
              <w:t>100</w:t>
            </w:r>
            <w:r w:rsidR="007E4EB7">
              <w:rPr>
                <w:noProof/>
              </w:rPr>
              <w:t>%</w:t>
            </w:r>
          </w:p>
        </w:tc>
        <w:tc>
          <w:tcPr>
            <w:tcW w:w="1443" w:type="dxa"/>
            <w:shd w:val="clear" w:color="auto" w:fill="auto"/>
            <w:vAlign w:val="center"/>
          </w:tcPr>
          <w:p w14:paraId="6DAAFF20" w14:textId="77777777" w:rsidR="007E4EB7" w:rsidRDefault="007E4EB7" w:rsidP="00282B62">
            <w:pPr>
              <w:pStyle w:val="Sinespaciado"/>
              <w:jc w:val="center"/>
              <w:rPr>
                <w:noProof/>
              </w:rPr>
            </w:pPr>
            <w:r>
              <w:rPr>
                <w:noProof/>
              </w:rPr>
              <w:t>9</w:t>
            </w:r>
          </w:p>
        </w:tc>
      </w:tr>
    </w:tbl>
    <w:p w14:paraId="2B149D30" w14:textId="77777777" w:rsidR="007E4EB7" w:rsidRDefault="007E4EB7" w:rsidP="007E4EB7">
      <w:pPr>
        <w:pStyle w:val="Prrafodelista"/>
        <w:ind w:left="0"/>
      </w:pPr>
    </w:p>
    <w:p w14:paraId="50DEF854" w14:textId="77777777" w:rsidR="007E4EB7" w:rsidRDefault="007E4EB7" w:rsidP="007E4EB7">
      <w:pPr>
        <w:pStyle w:val="Prrafodelista"/>
        <w:ind w:left="0"/>
      </w:pPr>
    </w:p>
    <w:tbl>
      <w:tblPr>
        <w:tblW w:w="7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2"/>
        <w:gridCol w:w="1063"/>
        <w:gridCol w:w="1501"/>
        <w:gridCol w:w="1711"/>
        <w:gridCol w:w="1443"/>
      </w:tblGrid>
      <w:tr w:rsidR="007E4EB7" w14:paraId="5E549A67" w14:textId="77777777" w:rsidTr="00282B62">
        <w:trPr>
          <w:jc w:val="center"/>
        </w:trPr>
        <w:tc>
          <w:tcPr>
            <w:tcW w:w="7820" w:type="dxa"/>
            <w:gridSpan w:val="5"/>
            <w:shd w:val="clear" w:color="auto" w:fill="auto"/>
          </w:tcPr>
          <w:p w14:paraId="14E989B5" w14:textId="77777777" w:rsidR="007E4EB7" w:rsidRPr="00863134" w:rsidRDefault="007E4EB7" w:rsidP="00282B62">
            <w:pPr>
              <w:pStyle w:val="Sinespaciado"/>
              <w:jc w:val="center"/>
              <w:rPr>
                <w:b/>
                <w:bCs/>
                <w:noProof/>
              </w:rPr>
            </w:pPr>
            <w:r w:rsidRPr="00863134">
              <w:rPr>
                <w:b/>
                <w:bCs/>
                <w:noProof/>
              </w:rPr>
              <w:t>ALTERNATIVA 6</w:t>
            </w:r>
          </w:p>
        </w:tc>
      </w:tr>
      <w:tr w:rsidR="007E4EB7" w14:paraId="305F3AE5" w14:textId="77777777" w:rsidTr="00282B62">
        <w:trPr>
          <w:jc w:val="center"/>
        </w:trPr>
        <w:tc>
          <w:tcPr>
            <w:tcW w:w="2102" w:type="dxa"/>
            <w:shd w:val="clear" w:color="auto" w:fill="auto"/>
            <w:vAlign w:val="center"/>
          </w:tcPr>
          <w:p w14:paraId="6EB43D5A" w14:textId="77777777" w:rsidR="007E4EB7" w:rsidRPr="00863134" w:rsidRDefault="007E4EB7" w:rsidP="00282B62">
            <w:pPr>
              <w:pStyle w:val="Sinespaciado"/>
              <w:jc w:val="center"/>
              <w:rPr>
                <w:b/>
                <w:bCs/>
                <w:noProof/>
              </w:rPr>
            </w:pPr>
            <w:r w:rsidRPr="00863134">
              <w:rPr>
                <w:b/>
                <w:bCs/>
                <w:noProof/>
              </w:rPr>
              <w:t>Item</w:t>
            </w:r>
          </w:p>
        </w:tc>
        <w:tc>
          <w:tcPr>
            <w:tcW w:w="1063" w:type="dxa"/>
            <w:shd w:val="clear" w:color="auto" w:fill="auto"/>
            <w:vAlign w:val="center"/>
          </w:tcPr>
          <w:p w14:paraId="13A2A108" w14:textId="77777777" w:rsidR="007E4EB7" w:rsidRPr="00863134" w:rsidRDefault="007E4EB7" w:rsidP="00282B62">
            <w:pPr>
              <w:pStyle w:val="Sinespaciado"/>
              <w:jc w:val="center"/>
              <w:rPr>
                <w:b/>
                <w:bCs/>
                <w:noProof/>
              </w:rPr>
            </w:pPr>
            <w:r w:rsidRPr="00863134">
              <w:rPr>
                <w:b/>
                <w:bCs/>
                <w:noProof/>
              </w:rPr>
              <w:t>unidad</w:t>
            </w:r>
          </w:p>
        </w:tc>
        <w:tc>
          <w:tcPr>
            <w:tcW w:w="1501" w:type="dxa"/>
            <w:shd w:val="clear" w:color="auto" w:fill="auto"/>
            <w:vAlign w:val="center"/>
          </w:tcPr>
          <w:p w14:paraId="610862C8" w14:textId="77777777" w:rsidR="007E4EB7" w:rsidRPr="00863134" w:rsidRDefault="007E4EB7" w:rsidP="00282B62">
            <w:pPr>
              <w:pStyle w:val="Sinespaciado"/>
              <w:jc w:val="center"/>
              <w:rPr>
                <w:b/>
                <w:bCs/>
                <w:noProof/>
              </w:rPr>
            </w:pPr>
            <w:r w:rsidRPr="00863134">
              <w:rPr>
                <w:b/>
                <w:bCs/>
                <w:noProof/>
              </w:rPr>
              <w:t>Cantidad total</w:t>
            </w:r>
          </w:p>
        </w:tc>
        <w:tc>
          <w:tcPr>
            <w:tcW w:w="1711" w:type="dxa"/>
            <w:shd w:val="clear" w:color="auto" w:fill="auto"/>
            <w:vAlign w:val="center"/>
          </w:tcPr>
          <w:p w14:paraId="19C27950" w14:textId="77777777" w:rsidR="007E4EB7" w:rsidRPr="00863134" w:rsidRDefault="007E4EB7" w:rsidP="00282B62">
            <w:pPr>
              <w:pStyle w:val="Sinespaciado"/>
              <w:jc w:val="center"/>
              <w:rPr>
                <w:b/>
                <w:bCs/>
                <w:noProof/>
              </w:rPr>
            </w:pPr>
            <w:r w:rsidRPr="00863134">
              <w:rPr>
                <w:b/>
                <w:bCs/>
                <w:noProof/>
              </w:rPr>
              <w:t>Porcentaje de ponderación</w:t>
            </w:r>
          </w:p>
        </w:tc>
        <w:tc>
          <w:tcPr>
            <w:tcW w:w="1443" w:type="dxa"/>
            <w:shd w:val="clear" w:color="auto" w:fill="auto"/>
            <w:vAlign w:val="center"/>
          </w:tcPr>
          <w:p w14:paraId="54B49FB1" w14:textId="77777777" w:rsidR="007E4EB7" w:rsidRPr="00863134" w:rsidRDefault="007E4EB7" w:rsidP="00282B62">
            <w:pPr>
              <w:pStyle w:val="Sinespaciado"/>
              <w:jc w:val="center"/>
              <w:rPr>
                <w:b/>
                <w:bCs/>
                <w:noProof/>
              </w:rPr>
            </w:pPr>
            <w:r w:rsidRPr="00863134">
              <w:rPr>
                <w:b/>
                <w:bCs/>
                <w:noProof/>
              </w:rPr>
              <w:t>Valor equivalente entre 1 y 9</w:t>
            </w:r>
          </w:p>
        </w:tc>
      </w:tr>
      <w:tr w:rsidR="007E4EB7" w14:paraId="0C10A7CD" w14:textId="77777777" w:rsidTr="00282B62">
        <w:trPr>
          <w:jc w:val="center"/>
        </w:trPr>
        <w:tc>
          <w:tcPr>
            <w:tcW w:w="2102" w:type="dxa"/>
            <w:shd w:val="clear" w:color="auto" w:fill="auto"/>
            <w:vAlign w:val="center"/>
          </w:tcPr>
          <w:p w14:paraId="506324C1" w14:textId="77777777" w:rsidR="007E4EB7" w:rsidRDefault="007E4EB7" w:rsidP="00282B62">
            <w:pPr>
              <w:pStyle w:val="Sinespaciado"/>
              <w:rPr>
                <w:noProof/>
              </w:rPr>
            </w:pPr>
            <w:r>
              <w:rPr>
                <w:noProof/>
              </w:rPr>
              <w:t>Complejidad de construcción - Area de dificil acceso</w:t>
            </w:r>
          </w:p>
        </w:tc>
        <w:tc>
          <w:tcPr>
            <w:tcW w:w="1063" w:type="dxa"/>
            <w:shd w:val="clear" w:color="auto" w:fill="auto"/>
            <w:vAlign w:val="center"/>
          </w:tcPr>
          <w:p w14:paraId="0685D77C" w14:textId="77777777" w:rsidR="007E4EB7" w:rsidRDefault="007E4EB7" w:rsidP="00282B62">
            <w:pPr>
              <w:pStyle w:val="Sinespaciado"/>
              <w:jc w:val="center"/>
              <w:rPr>
                <w:noProof/>
              </w:rPr>
            </w:pPr>
            <w:r>
              <w:rPr>
                <w:noProof/>
              </w:rPr>
              <w:t>m</w:t>
            </w:r>
            <w:r w:rsidRPr="00863134">
              <w:rPr>
                <w:rFonts w:cs="Arial"/>
                <w:noProof/>
              </w:rPr>
              <w:t>²</w:t>
            </w:r>
          </w:p>
        </w:tc>
        <w:tc>
          <w:tcPr>
            <w:tcW w:w="1501" w:type="dxa"/>
            <w:shd w:val="clear" w:color="auto" w:fill="auto"/>
            <w:vAlign w:val="center"/>
          </w:tcPr>
          <w:p w14:paraId="57A85B94" w14:textId="77777777" w:rsidR="007E4EB7" w:rsidRDefault="007E4EB7" w:rsidP="00282B62">
            <w:pPr>
              <w:pStyle w:val="Sinespaciado"/>
              <w:jc w:val="center"/>
              <w:rPr>
                <w:noProof/>
              </w:rPr>
            </w:pPr>
            <w:r>
              <w:rPr>
                <w:noProof/>
              </w:rPr>
              <w:t>1505</w:t>
            </w:r>
          </w:p>
        </w:tc>
        <w:tc>
          <w:tcPr>
            <w:tcW w:w="1711" w:type="dxa"/>
            <w:shd w:val="clear" w:color="auto" w:fill="auto"/>
            <w:vAlign w:val="center"/>
          </w:tcPr>
          <w:p w14:paraId="70CE2B0F" w14:textId="77777777" w:rsidR="007E4EB7" w:rsidRDefault="00C5446C" w:rsidP="00282B62">
            <w:pPr>
              <w:pStyle w:val="Sinespaciado"/>
              <w:jc w:val="center"/>
              <w:rPr>
                <w:noProof/>
              </w:rPr>
            </w:pPr>
            <w:r>
              <w:rPr>
                <w:noProof/>
              </w:rPr>
              <w:t>100</w:t>
            </w:r>
            <w:r w:rsidR="007E4EB7">
              <w:rPr>
                <w:noProof/>
              </w:rPr>
              <w:t>%</w:t>
            </w:r>
          </w:p>
        </w:tc>
        <w:tc>
          <w:tcPr>
            <w:tcW w:w="1443" w:type="dxa"/>
            <w:shd w:val="clear" w:color="auto" w:fill="auto"/>
            <w:vAlign w:val="center"/>
          </w:tcPr>
          <w:p w14:paraId="3056C6AD" w14:textId="77777777" w:rsidR="007E4EB7" w:rsidRDefault="007E4EB7" w:rsidP="00282B62">
            <w:pPr>
              <w:pStyle w:val="Sinespaciado"/>
              <w:jc w:val="center"/>
              <w:rPr>
                <w:noProof/>
              </w:rPr>
            </w:pPr>
            <w:r>
              <w:rPr>
                <w:noProof/>
              </w:rPr>
              <w:t>5</w:t>
            </w:r>
          </w:p>
        </w:tc>
      </w:tr>
    </w:tbl>
    <w:p w14:paraId="76022BDA" w14:textId="77777777" w:rsidR="00310877" w:rsidRPr="00C70A9A" w:rsidRDefault="00310877" w:rsidP="00310877">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4C5935DE" w14:textId="77777777" w:rsidR="00A56953" w:rsidRDefault="00A56953" w:rsidP="00A56953">
      <w:pPr>
        <w:pStyle w:val="Prrafodelista"/>
        <w:ind w:left="360"/>
        <w:jc w:val="center"/>
      </w:pPr>
    </w:p>
    <w:p w14:paraId="1574603D" w14:textId="77777777" w:rsidR="00A56953" w:rsidRDefault="00A56953" w:rsidP="00C5446C">
      <w:pPr>
        <w:pStyle w:val="Prrafodelista"/>
        <w:ind w:left="0"/>
      </w:pPr>
    </w:p>
    <w:p w14:paraId="2C9CCECA" w14:textId="77777777" w:rsidR="00A56953" w:rsidRDefault="00C5446C" w:rsidP="00C5446C">
      <w:pPr>
        <w:pStyle w:val="Prrafodelista"/>
        <w:ind w:left="360"/>
      </w:pPr>
      <w:r>
        <w:lastRenderedPageBreak/>
        <w:t>Si</w:t>
      </w:r>
      <w:r w:rsidR="00A56953">
        <w:t xml:space="preserve"> se evalúa la complejidad de construcción en la alternativa 6, notamos que las áreas de afectación corresponden a las cubiertas a desmontar las cuales requieren de equipos especializados y un difícil acceso para evitar la afectación de la operación dentro del portal.</w:t>
      </w:r>
    </w:p>
    <w:p w14:paraId="16B5F1EE" w14:textId="77777777" w:rsidR="003B69C9" w:rsidRDefault="003B69C9" w:rsidP="005B107F">
      <w:pPr>
        <w:pStyle w:val="Ttulo3"/>
      </w:pPr>
      <w:bookmarkStart w:id="162" w:name="_Toc75808111"/>
      <w:r>
        <w:t>Necesidad de estructuras de conexión al sistema, horizontales y verticales:</w:t>
      </w:r>
      <w:bookmarkEnd w:id="162"/>
    </w:p>
    <w:p w14:paraId="5D0EE311" w14:textId="77777777" w:rsidR="003B69C9" w:rsidRDefault="003B69C9" w:rsidP="003B69C9">
      <w:pPr>
        <w:pStyle w:val="Prrafodelista"/>
        <w:ind w:left="360"/>
      </w:pPr>
    </w:p>
    <w:p w14:paraId="1F29F871" w14:textId="77777777" w:rsidR="003B69C9" w:rsidRPr="00C4721E" w:rsidRDefault="003B69C9" w:rsidP="00386B2C">
      <w:pPr>
        <w:pStyle w:val="Sinespaciado"/>
        <w:ind w:left="360"/>
        <w:jc w:val="both"/>
        <w:rPr>
          <w:noProof/>
        </w:rPr>
      </w:pPr>
      <w:r w:rsidRPr="00C4721E">
        <w:rPr>
          <w:noProof/>
        </w:rPr>
        <w:t xml:space="preserve">En este criterio se evalúan dos aspectos: el primero corresponde al área </w:t>
      </w:r>
      <w:r>
        <w:rPr>
          <w:noProof/>
        </w:rPr>
        <w:t>de pasarela o puente necesaria para conectarse a las plataformas BRT y de alimentadores, estas areas estan cuantificadas según los recorridos suministrados por el componente arquitectonico; otro aspecto que se evalúa, es la necesidad de recorridos verticales, es decir, si requiere ascensores o no.</w:t>
      </w:r>
    </w:p>
    <w:p w14:paraId="282CC4CB" w14:textId="77777777" w:rsidR="003B69C9" w:rsidRDefault="003B69C9" w:rsidP="003B69C9">
      <w:pPr>
        <w:pStyle w:val="Sinespaciado"/>
        <w:ind w:left="360"/>
        <w:jc w:val="both"/>
        <w:rPr>
          <w:noProof/>
        </w:rPr>
      </w:pPr>
    </w:p>
    <w:p w14:paraId="58866CFF" w14:textId="77777777" w:rsidR="003B69C9" w:rsidRDefault="003B69C9" w:rsidP="003B69C9">
      <w:pPr>
        <w:pStyle w:val="Sinespaciado"/>
        <w:ind w:left="360"/>
        <w:jc w:val="both"/>
        <w:rPr>
          <w:noProof/>
        </w:rPr>
      </w:pPr>
      <w:r>
        <w:rPr>
          <w:noProof/>
        </w:rPr>
        <w:t xml:space="preserve">Las propuestas que cuentan con un mayor recorrido de pasarela o mayor area de estructura de conexión, son las que cuentan con los </w:t>
      </w:r>
      <w:r w:rsidR="00030072">
        <w:rPr>
          <w:noProof/>
        </w:rPr>
        <w:t>menores</w:t>
      </w:r>
      <w:r>
        <w:rPr>
          <w:noProof/>
        </w:rPr>
        <w:t xml:space="preserve"> valores calificativos.</w:t>
      </w:r>
    </w:p>
    <w:p w14:paraId="381056E4" w14:textId="77777777" w:rsidR="003B69C9" w:rsidRDefault="003B69C9" w:rsidP="003B69C9">
      <w:pPr>
        <w:pStyle w:val="Sinespaciado"/>
        <w:ind w:left="360"/>
        <w:jc w:val="both"/>
        <w:rPr>
          <w:noProof/>
        </w:rPr>
      </w:pPr>
    </w:p>
    <w:p w14:paraId="65E24404" w14:textId="77777777" w:rsidR="00A17086" w:rsidRDefault="003B69C9" w:rsidP="00BD5668">
      <w:pPr>
        <w:pStyle w:val="Sinespaciado"/>
        <w:ind w:left="360"/>
        <w:jc w:val="both"/>
        <w:rPr>
          <w:noProof/>
        </w:rPr>
      </w:pPr>
      <w:r>
        <w:t>Por ejemplo, para el caso de la alternativa 1, el recorrido del puente</w:t>
      </w:r>
      <w:r w:rsidR="00030072">
        <w:t xml:space="preserve"> (13 m) y la pasarela (</w:t>
      </w:r>
      <w:r>
        <w:t xml:space="preserve"> </w:t>
      </w:r>
      <w:r w:rsidR="00A17086">
        <w:t>115 m) suman un total de 128 m que equivalen a 384 m</w:t>
      </w:r>
      <w:r w:rsidR="00A17086">
        <w:rPr>
          <w:rFonts w:cs="Arial"/>
        </w:rPr>
        <w:t>²</w:t>
      </w:r>
      <w:r w:rsidR="00A17086">
        <w:t xml:space="preserve"> de pasarela, esta área tiene un valor de ponderación de </w:t>
      </w:r>
      <w:r w:rsidR="00286F1D">
        <w:t>4</w:t>
      </w:r>
      <w:r w:rsidR="00A17086">
        <w:t xml:space="preserve"> teniendo en cuenta</w:t>
      </w:r>
      <w:r w:rsidR="00A17086">
        <w:rPr>
          <w:noProof/>
        </w:rPr>
        <w:t xml:space="preserve"> que un valor de 9 equivaldría a una alternativa que no requiera estructuras de conexión</w:t>
      </w:r>
      <w:r w:rsidR="00BD5668">
        <w:rPr>
          <w:noProof/>
        </w:rPr>
        <w:t>.</w:t>
      </w:r>
    </w:p>
    <w:p w14:paraId="34582977" w14:textId="77777777" w:rsidR="00386B2C" w:rsidRDefault="00386B2C" w:rsidP="00BD5668">
      <w:pPr>
        <w:pStyle w:val="Sinespaciado"/>
        <w:ind w:left="360"/>
        <w:jc w:val="both"/>
        <w:rPr>
          <w:noProof/>
        </w:rPr>
      </w:pPr>
    </w:p>
    <w:p w14:paraId="353B962B" w14:textId="77777777" w:rsidR="00701E4B" w:rsidRDefault="00701E4B" w:rsidP="00BD5668">
      <w:pPr>
        <w:pStyle w:val="Sinespaciado"/>
        <w:ind w:left="360"/>
        <w:jc w:val="both"/>
      </w:pPr>
      <w:r>
        <w:t>Los valores ponderados se muestran a continuación:</w:t>
      </w:r>
    </w:p>
    <w:p w14:paraId="49FCC497" w14:textId="77777777" w:rsidR="00701E4B" w:rsidRDefault="00701E4B" w:rsidP="00701E4B">
      <w:pPr>
        <w:pStyle w:val="Sinespaciado"/>
        <w:ind w:left="360"/>
        <w:jc w:val="both"/>
        <w:rPr>
          <w:noProof/>
        </w:rPr>
      </w:pPr>
    </w:p>
    <w:p w14:paraId="010EADF3" w14:textId="72AEEF62" w:rsidR="00E30E18" w:rsidRPr="00E30E18" w:rsidRDefault="00E30E18" w:rsidP="00E30E18">
      <w:pPr>
        <w:pStyle w:val="Descripcin"/>
        <w:keepNext/>
        <w:jc w:val="center"/>
        <w:rPr>
          <w:sz w:val="20"/>
          <w:szCs w:val="20"/>
        </w:rPr>
      </w:pPr>
      <w:bookmarkStart w:id="163" w:name="_Toc75807559"/>
      <w:r w:rsidRPr="00E30E18">
        <w:rPr>
          <w:b/>
          <w:bCs/>
          <w:sz w:val="20"/>
          <w:szCs w:val="20"/>
        </w:rPr>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15</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7</w:t>
      </w:r>
      <w:r w:rsidR="00433925">
        <w:rPr>
          <w:b/>
          <w:bCs/>
          <w:sz w:val="20"/>
          <w:szCs w:val="20"/>
        </w:rPr>
        <w:fldChar w:fldCharType="end"/>
      </w:r>
      <w:r w:rsidRPr="00E30E18">
        <w:rPr>
          <w:sz w:val="20"/>
          <w:szCs w:val="20"/>
        </w:rPr>
        <w:t xml:space="preserve"> -Estructuras de conexión al sistema – todas las alternativas</w:t>
      </w:r>
      <w:bookmarkEnd w:id="163"/>
    </w:p>
    <w:tbl>
      <w:tblPr>
        <w:tblW w:w="9529"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1"/>
        <w:gridCol w:w="1082"/>
        <w:gridCol w:w="1551"/>
        <w:gridCol w:w="1736"/>
        <w:gridCol w:w="1445"/>
        <w:gridCol w:w="1744"/>
      </w:tblGrid>
      <w:tr w:rsidR="00701E4B" w14:paraId="0362FDBB" w14:textId="77777777" w:rsidTr="00863134">
        <w:tc>
          <w:tcPr>
            <w:tcW w:w="9529" w:type="dxa"/>
            <w:gridSpan w:val="6"/>
            <w:shd w:val="clear" w:color="auto" w:fill="auto"/>
          </w:tcPr>
          <w:p w14:paraId="2B33F5A1" w14:textId="77777777" w:rsidR="00701E4B" w:rsidRPr="00863134" w:rsidRDefault="00701E4B" w:rsidP="00863134">
            <w:pPr>
              <w:pStyle w:val="Sinespaciado"/>
              <w:jc w:val="center"/>
              <w:rPr>
                <w:b/>
                <w:bCs/>
                <w:noProof/>
              </w:rPr>
            </w:pPr>
            <w:r w:rsidRPr="00863134">
              <w:rPr>
                <w:b/>
                <w:bCs/>
                <w:noProof/>
              </w:rPr>
              <w:t>ALTERNATIVA 1</w:t>
            </w:r>
          </w:p>
        </w:tc>
      </w:tr>
      <w:tr w:rsidR="00701E4B" w14:paraId="30A7C17E" w14:textId="77777777" w:rsidTr="00863134">
        <w:tc>
          <w:tcPr>
            <w:tcW w:w="1971" w:type="dxa"/>
            <w:shd w:val="clear" w:color="auto" w:fill="auto"/>
            <w:vAlign w:val="center"/>
          </w:tcPr>
          <w:p w14:paraId="07AC9E8E" w14:textId="77777777" w:rsidR="00701E4B" w:rsidRPr="00863134" w:rsidRDefault="00701E4B" w:rsidP="00863134">
            <w:pPr>
              <w:pStyle w:val="Sinespaciado"/>
              <w:jc w:val="center"/>
              <w:rPr>
                <w:b/>
                <w:bCs/>
                <w:noProof/>
              </w:rPr>
            </w:pPr>
            <w:r w:rsidRPr="00863134">
              <w:rPr>
                <w:b/>
                <w:bCs/>
                <w:noProof/>
              </w:rPr>
              <w:t>Item</w:t>
            </w:r>
          </w:p>
        </w:tc>
        <w:tc>
          <w:tcPr>
            <w:tcW w:w="1082" w:type="dxa"/>
            <w:shd w:val="clear" w:color="auto" w:fill="auto"/>
            <w:vAlign w:val="center"/>
          </w:tcPr>
          <w:p w14:paraId="044B5E7B" w14:textId="77777777" w:rsidR="00701E4B" w:rsidRPr="00863134" w:rsidRDefault="00701E4B" w:rsidP="00863134">
            <w:pPr>
              <w:pStyle w:val="Sinespaciado"/>
              <w:jc w:val="center"/>
              <w:rPr>
                <w:b/>
                <w:bCs/>
                <w:noProof/>
              </w:rPr>
            </w:pPr>
            <w:r w:rsidRPr="00863134">
              <w:rPr>
                <w:b/>
                <w:bCs/>
                <w:noProof/>
              </w:rPr>
              <w:t>unidad</w:t>
            </w:r>
          </w:p>
        </w:tc>
        <w:tc>
          <w:tcPr>
            <w:tcW w:w="1551" w:type="dxa"/>
            <w:shd w:val="clear" w:color="auto" w:fill="auto"/>
            <w:vAlign w:val="center"/>
          </w:tcPr>
          <w:p w14:paraId="5A7448F2" w14:textId="77777777" w:rsidR="00701E4B" w:rsidRPr="00863134" w:rsidRDefault="00701E4B" w:rsidP="00863134">
            <w:pPr>
              <w:pStyle w:val="Sinespaciado"/>
              <w:jc w:val="center"/>
              <w:rPr>
                <w:b/>
                <w:bCs/>
                <w:noProof/>
              </w:rPr>
            </w:pPr>
            <w:r w:rsidRPr="00863134">
              <w:rPr>
                <w:b/>
                <w:bCs/>
                <w:noProof/>
              </w:rPr>
              <w:t>Cantidad total</w:t>
            </w:r>
          </w:p>
        </w:tc>
        <w:tc>
          <w:tcPr>
            <w:tcW w:w="1736" w:type="dxa"/>
            <w:shd w:val="clear" w:color="auto" w:fill="auto"/>
            <w:vAlign w:val="center"/>
          </w:tcPr>
          <w:p w14:paraId="3A1F4D36" w14:textId="77777777" w:rsidR="00701E4B" w:rsidRPr="00863134" w:rsidRDefault="00701E4B" w:rsidP="00863134">
            <w:pPr>
              <w:pStyle w:val="Sinespaciado"/>
              <w:jc w:val="center"/>
              <w:rPr>
                <w:b/>
                <w:bCs/>
                <w:noProof/>
              </w:rPr>
            </w:pPr>
            <w:r w:rsidRPr="00863134">
              <w:rPr>
                <w:b/>
                <w:bCs/>
                <w:noProof/>
              </w:rPr>
              <w:t>Porcentaje de ponderación</w:t>
            </w:r>
          </w:p>
        </w:tc>
        <w:tc>
          <w:tcPr>
            <w:tcW w:w="1445" w:type="dxa"/>
            <w:shd w:val="clear" w:color="auto" w:fill="auto"/>
            <w:vAlign w:val="center"/>
          </w:tcPr>
          <w:p w14:paraId="5DE1D1F4" w14:textId="77777777" w:rsidR="00701E4B" w:rsidRPr="00863134" w:rsidRDefault="00701E4B" w:rsidP="00863134">
            <w:pPr>
              <w:pStyle w:val="Sinespaciado"/>
              <w:jc w:val="center"/>
              <w:rPr>
                <w:b/>
                <w:bCs/>
                <w:noProof/>
              </w:rPr>
            </w:pPr>
            <w:r w:rsidRPr="00863134">
              <w:rPr>
                <w:b/>
                <w:bCs/>
                <w:noProof/>
              </w:rPr>
              <w:t>Valor equivalente entre 1 y 9</w:t>
            </w:r>
          </w:p>
        </w:tc>
        <w:tc>
          <w:tcPr>
            <w:tcW w:w="1744" w:type="dxa"/>
            <w:shd w:val="clear" w:color="auto" w:fill="auto"/>
            <w:vAlign w:val="center"/>
          </w:tcPr>
          <w:p w14:paraId="3B406677" w14:textId="77777777" w:rsidR="00701E4B" w:rsidRPr="00863134" w:rsidRDefault="00701E4B" w:rsidP="00863134">
            <w:pPr>
              <w:pStyle w:val="Sinespaciado"/>
              <w:jc w:val="center"/>
              <w:rPr>
                <w:b/>
                <w:bCs/>
                <w:noProof/>
              </w:rPr>
            </w:pPr>
            <w:r w:rsidRPr="00863134">
              <w:rPr>
                <w:b/>
                <w:bCs/>
                <w:noProof/>
              </w:rPr>
              <w:t>Valor total redondeado a 1, 3, 5, 7 y 9</w:t>
            </w:r>
          </w:p>
        </w:tc>
      </w:tr>
      <w:tr w:rsidR="000F6A20" w14:paraId="52A81858" w14:textId="77777777" w:rsidTr="00863134">
        <w:tc>
          <w:tcPr>
            <w:tcW w:w="1971" w:type="dxa"/>
            <w:shd w:val="clear" w:color="auto" w:fill="auto"/>
            <w:vAlign w:val="center"/>
          </w:tcPr>
          <w:p w14:paraId="2EB6C595" w14:textId="77777777" w:rsidR="000F6A20" w:rsidRDefault="000F6A20" w:rsidP="00863134">
            <w:pPr>
              <w:pStyle w:val="Sinespaciado"/>
              <w:rPr>
                <w:noProof/>
              </w:rPr>
            </w:pPr>
            <w:r>
              <w:rPr>
                <w:noProof/>
              </w:rPr>
              <w:t>Area de pasarela</w:t>
            </w:r>
          </w:p>
        </w:tc>
        <w:tc>
          <w:tcPr>
            <w:tcW w:w="1082" w:type="dxa"/>
            <w:shd w:val="clear" w:color="auto" w:fill="auto"/>
            <w:vAlign w:val="center"/>
          </w:tcPr>
          <w:p w14:paraId="34C6B18F" w14:textId="77777777" w:rsidR="000F6A20" w:rsidRDefault="000F6A20" w:rsidP="00863134">
            <w:pPr>
              <w:pStyle w:val="Sinespaciado"/>
              <w:jc w:val="center"/>
              <w:rPr>
                <w:noProof/>
              </w:rPr>
            </w:pPr>
            <w:r>
              <w:rPr>
                <w:noProof/>
              </w:rPr>
              <w:t>m</w:t>
            </w:r>
            <w:r w:rsidRPr="00863134">
              <w:rPr>
                <w:rFonts w:cs="Arial"/>
                <w:noProof/>
              </w:rPr>
              <w:t>²</w:t>
            </w:r>
          </w:p>
        </w:tc>
        <w:tc>
          <w:tcPr>
            <w:tcW w:w="1551" w:type="dxa"/>
            <w:shd w:val="clear" w:color="auto" w:fill="auto"/>
            <w:vAlign w:val="center"/>
          </w:tcPr>
          <w:p w14:paraId="459678EA" w14:textId="77777777" w:rsidR="000F6A20" w:rsidRDefault="000F6A20" w:rsidP="00863134">
            <w:pPr>
              <w:pStyle w:val="Sinespaciado"/>
              <w:jc w:val="center"/>
              <w:rPr>
                <w:noProof/>
              </w:rPr>
            </w:pPr>
            <w:r>
              <w:rPr>
                <w:noProof/>
              </w:rPr>
              <w:t>384</w:t>
            </w:r>
          </w:p>
        </w:tc>
        <w:tc>
          <w:tcPr>
            <w:tcW w:w="1736" w:type="dxa"/>
            <w:shd w:val="clear" w:color="auto" w:fill="auto"/>
            <w:vAlign w:val="center"/>
          </w:tcPr>
          <w:p w14:paraId="38A98B2A" w14:textId="77777777" w:rsidR="000F6A20" w:rsidRDefault="00386B2C" w:rsidP="00863134">
            <w:pPr>
              <w:pStyle w:val="Sinespaciado"/>
              <w:jc w:val="center"/>
              <w:rPr>
                <w:noProof/>
              </w:rPr>
            </w:pPr>
            <w:r>
              <w:rPr>
                <w:noProof/>
              </w:rPr>
              <w:t>7</w:t>
            </w:r>
            <w:r w:rsidR="00286F1D">
              <w:rPr>
                <w:noProof/>
              </w:rPr>
              <w:t>5</w:t>
            </w:r>
            <w:r w:rsidR="000F6A20">
              <w:rPr>
                <w:noProof/>
              </w:rPr>
              <w:t>%</w:t>
            </w:r>
          </w:p>
        </w:tc>
        <w:tc>
          <w:tcPr>
            <w:tcW w:w="1445" w:type="dxa"/>
            <w:shd w:val="clear" w:color="auto" w:fill="auto"/>
            <w:vAlign w:val="center"/>
          </w:tcPr>
          <w:p w14:paraId="5B4CA226" w14:textId="77777777" w:rsidR="000F6A20" w:rsidRDefault="00286F1D" w:rsidP="00863134">
            <w:pPr>
              <w:pStyle w:val="Sinespaciado"/>
              <w:jc w:val="center"/>
              <w:rPr>
                <w:noProof/>
              </w:rPr>
            </w:pPr>
            <w:r>
              <w:rPr>
                <w:noProof/>
              </w:rPr>
              <w:t>4</w:t>
            </w:r>
          </w:p>
        </w:tc>
        <w:tc>
          <w:tcPr>
            <w:tcW w:w="1744" w:type="dxa"/>
            <w:vMerge w:val="restart"/>
            <w:shd w:val="clear" w:color="auto" w:fill="auto"/>
            <w:vAlign w:val="center"/>
          </w:tcPr>
          <w:p w14:paraId="25F5681E" w14:textId="77777777" w:rsidR="000F6A20" w:rsidRDefault="002C0D99" w:rsidP="00863134">
            <w:pPr>
              <w:pStyle w:val="Sinespaciado"/>
              <w:jc w:val="center"/>
              <w:rPr>
                <w:noProof/>
              </w:rPr>
            </w:pPr>
            <w:r>
              <w:rPr>
                <w:noProof/>
              </w:rPr>
              <w:t>5</w:t>
            </w:r>
          </w:p>
        </w:tc>
      </w:tr>
      <w:tr w:rsidR="000F6A20" w14:paraId="50798899" w14:textId="77777777" w:rsidTr="00863134">
        <w:tc>
          <w:tcPr>
            <w:tcW w:w="1971" w:type="dxa"/>
            <w:shd w:val="clear" w:color="auto" w:fill="auto"/>
            <w:vAlign w:val="center"/>
          </w:tcPr>
          <w:p w14:paraId="15BAD2D2" w14:textId="77777777" w:rsidR="000F6A20" w:rsidRDefault="000F6A20" w:rsidP="00863134">
            <w:pPr>
              <w:pStyle w:val="Sinespaciado"/>
              <w:rPr>
                <w:noProof/>
              </w:rPr>
            </w:pPr>
            <w:r>
              <w:rPr>
                <w:noProof/>
              </w:rPr>
              <w:t>Longitud de estructuras de conexión vertical</w:t>
            </w:r>
          </w:p>
        </w:tc>
        <w:tc>
          <w:tcPr>
            <w:tcW w:w="1082" w:type="dxa"/>
            <w:shd w:val="clear" w:color="auto" w:fill="auto"/>
            <w:vAlign w:val="center"/>
          </w:tcPr>
          <w:p w14:paraId="3B367684" w14:textId="77777777" w:rsidR="000F6A20" w:rsidRDefault="000F6A20" w:rsidP="00863134">
            <w:pPr>
              <w:pStyle w:val="Sinespaciado"/>
              <w:jc w:val="center"/>
              <w:rPr>
                <w:noProof/>
              </w:rPr>
            </w:pPr>
            <w:r>
              <w:rPr>
                <w:noProof/>
              </w:rPr>
              <w:t>m</w:t>
            </w:r>
          </w:p>
        </w:tc>
        <w:tc>
          <w:tcPr>
            <w:tcW w:w="1551" w:type="dxa"/>
            <w:shd w:val="clear" w:color="auto" w:fill="auto"/>
            <w:vAlign w:val="center"/>
          </w:tcPr>
          <w:p w14:paraId="336D7095" w14:textId="77777777" w:rsidR="000F6A20" w:rsidRDefault="000F6A20" w:rsidP="00863134">
            <w:pPr>
              <w:pStyle w:val="Sinespaciado"/>
              <w:jc w:val="center"/>
              <w:rPr>
                <w:noProof/>
              </w:rPr>
            </w:pPr>
            <w:r>
              <w:rPr>
                <w:noProof/>
              </w:rPr>
              <w:t>0</w:t>
            </w:r>
          </w:p>
        </w:tc>
        <w:tc>
          <w:tcPr>
            <w:tcW w:w="1736" w:type="dxa"/>
            <w:shd w:val="clear" w:color="auto" w:fill="auto"/>
            <w:vAlign w:val="center"/>
          </w:tcPr>
          <w:p w14:paraId="0884DAAD" w14:textId="77777777" w:rsidR="000F6A20" w:rsidRDefault="00286F1D" w:rsidP="00863134">
            <w:pPr>
              <w:pStyle w:val="Sinespaciado"/>
              <w:jc w:val="center"/>
              <w:rPr>
                <w:noProof/>
              </w:rPr>
            </w:pPr>
            <w:r>
              <w:rPr>
                <w:noProof/>
              </w:rPr>
              <w:t>25</w:t>
            </w:r>
            <w:r w:rsidR="000F6A20">
              <w:rPr>
                <w:noProof/>
              </w:rPr>
              <w:t>%</w:t>
            </w:r>
          </w:p>
        </w:tc>
        <w:tc>
          <w:tcPr>
            <w:tcW w:w="1445" w:type="dxa"/>
            <w:shd w:val="clear" w:color="auto" w:fill="auto"/>
            <w:vAlign w:val="center"/>
          </w:tcPr>
          <w:p w14:paraId="6BC5CA74" w14:textId="77777777" w:rsidR="000F6A20" w:rsidRDefault="000F6A20" w:rsidP="00863134">
            <w:pPr>
              <w:pStyle w:val="Sinespaciado"/>
              <w:jc w:val="center"/>
              <w:rPr>
                <w:noProof/>
              </w:rPr>
            </w:pPr>
            <w:r>
              <w:rPr>
                <w:noProof/>
              </w:rPr>
              <w:t>9</w:t>
            </w:r>
          </w:p>
        </w:tc>
        <w:tc>
          <w:tcPr>
            <w:tcW w:w="1744" w:type="dxa"/>
            <w:vMerge/>
            <w:shd w:val="clear" w:color="auto" w:fill="auto"/>
            <w:vAlign w:val="center"/>
          </w:tcPr>
          <w:p w14:paraId="1DF4B968" w14:textId="77777777" w:rsidR="000F6A20" w:rsidRDefault="000F6A20" w:rsidP="00863134">
            <w:pPr>
              <w:pStyle w:val="Sinespaciado"/>
              <w:jc w:val="center"/>
              <w:rPr>
                <w:noProof/>
              </w:rPr>
            </w:pPr>
          </w:p>
        </w:tc>
      </w:tr>
    </w:tbl>
    <w:p w14:paraId="617A29CD" w14:textId="77777777" w:rsidR="00701E4B" w:rsidRDefault="00701E4B" w:rsidP="00701E4B">
      <w:pPr>
        <w:pStyle w:val="Prrafodelista"/>
        <w:ind w:left="360"/>
        <w:jc w:val="center"/>
      </w:pPr>
    </w:p>
    <w:tbl>
      <w:tblPr>
        <w:tblW w:w="9529"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1"/>
        <w:gridCol w:w="1082"/>
        <w:gridCol w:w="1551"/>
        <w:gridCol w:w="1736"/>
        <w:gridCol w:w="1445"/>
        <w:gridCol w:w="1744"/>
      </w:tblGrid>
      <w:tr w:rsidR="00701E4B" w14:paraId="42B97EDF" w14:textId="77777777" w:rsidTr="00863134">
        <w:tc>
          <w:tcPr>
            <w:tcW w:w="9529" w:type="dxa"/>
            <w:gridSpan w:val="6"/>
            <w:shd w:val="clear" w:color="auto" w:fill="auto"/>
          </w:tcPr>
          <w:p w14:paraId="26A27D9C" w14:textId="77777777" w:rsidR="00701E4B" w:rsidRPr="00863134" w:rsidRDefault="00701E4B" w:rsidP="00863134">
            <w:pPr>
              <w:pStyle w:val="Sinespaciado"/>
              <w:jc w:val="center"/>
              <w:rPr>
                <w:b/>
                <w:bCs/>
                <w:noProof/>
              </w:rPr>
            </w:pPr>
            <w:r w:rsidRPr="00863134">
              <w:rPr>
                <w:b/>
                <w:bCs/>
                <w:noProof/>
              </w:rPr>
              <w:t>ALTERNATIVA 4</w:t>
            </w:r>
          </w:p>
        </w:tc>
      </w:tr>
      <w:tr w:rsidR="00701E4B" w14:paraId="782EB4C0" w14:textId="77777777" w:rsidTr="00863134">
        <w:tc>
          <w:tcPr>
            <w:tcW w:w="1971" w:type="dxa"/>
            <w:shd w:val="clear" w:color="auto" w:fill="auto"/>
            <w:vAlign w:val="center"/>
          </w:tcPr>
          <w:p w14:paraId="61450980" w14:textId="77777777" w:rsidR="00701E4B" w:rsidRPr="00863134" w:rsidRDefault="00701E4B" w:rsidP="00863134">
            <w:pPr>
              <w:pStyle w:val="Sinespaciado"/>
              <w:jc w:val="center"/>
              <w:rPr>
                <w:b/>
                <w:bCs/>
                <w:noProof/>
              </w:rPr>
            </w:pPr>
            <w:r w:rsidRPr="00863134">
              <w:rPr>
                <w:b/>
                <w:bCs/>
                <w:noProof/>
              </w:rPr>
              <w:t>Item</w:t>
            </w:r>
          </w:p>
        </w:tc>
        <w:tc>
          <w:tcPr>
            <w:tcW w:w="1082" w:type="dxa"/>
            <w:shd w:val="clear" w:color="auto" w:fill="auto"/>
            <w:vAlign w:val="center"/>
          </w:tcPr>
          <w:p w14:paraId="308A6132" w14:textId="77777777" w:rsidR="00701E4B" w:rsidRPr="00863134" w:rsidRDefault="00701E4B" w:rsidP="00863134">
            <w:pPr>
              <w:pStyle w:val="Sinespaciado"/>
              <w:jc w:val="center"/>
              <w:rPr>
                <w:b/>
                <w:bCs/>
                <w:noProof/>
              </w:rPr>
            </w:pPr>
            <w:r w:rsidRPr="00863134">
              <w:rPr>
                <w:b/>
                <w:bCs/>
                <w:noProof/>
              </w:rPr>
              <w:t>unidad</w:t>
            </w:r>
          </w:p>
        </w:tc>
        <w:tc>
          <w:tcPr>
            <w:tcW w:w="1551" w:type="dxa"/>
            <w:shd w:val="clear" w:color="auto" w:fill="auto"/>
            <w:vAlign w:val="center"/>
          </w:tcPr>
          <w:p w14:paraId="47BF9201" w14:textId="77777777" w:rsidR="00701E4B" w:rsidRPr="00863134" w:rsidRDefault="00701E4B" w:rsidP="00863134">
            <w:pPr>
              <w:pStyle w:val="Sinespaciado"/>
              <w:jc w:val="center"/>
              <w:rPr>
                <w:b/>
                <w:bCs/>
                <w:noProof/>
              </w:rPr>
            </w:pPr>
            <w:r w:rsidRPr="00863134">
              <w:rPr>
                <w:b/>
                <w:bCs/>
                <w:noProof/>
              </w:rPr>
              <w:t>Cantidad total</w:t>
            </w:r>
          </w:p>
        </w:tc>
        <w:tc>
          <w:tcPr>
            <w:tcW w:w="1736" w:type="dxa"/>
            <w:shd w:val="clear" w:color="auto" w:fill="auto"/>
            <w:vAlign w:val="center"/>
          </w:tcPr>
          <w:p w14:paraId="1B511E36" w14:textId="77777777" w:rsidR="00701E4B" w:rsidRPr="00863134" w:rsidRDefault="00701E4B" w:rsidP="00863134">
            <w:pPr>
              <w:pStyle w:val="Sinespaciado"/>
              <w:jc w:val="center"/>
              <w:rPr>
                <w:b/>
                <w:bCs/>
                <w:noProof/>
              </w:rPr>
            </w:pPr>
            <w:r w:rsidRPr="00863134">
              <w:rPr>
                <w:b/>
                <w:bCs/>
                <w:noProof/>
              </w:rPr>
              <w:t>Porcentaje de ponderación</w:t>
            </w:r>
          </w:p>
        </w:tc>
        <w:tc>
          <w:tcPr>
            <w:tcW w:w="1445" w:type="dxa"/>
            <w:shd w:val="clear" w:color="auto" w:fill="auto"/>
            <w:vAlign w:val="center"/>
          </w:tcPr>
          <w:p w14:paraId="1200BC09" w14:textId="77777777" w:rsidR="00701E4B" w:rsidRPr="00863134" w:rsidRDefault="00701E4B" w:rsidP="00863134">
            <w:pPr>
              <w:pStyle w:val="Sinespaciado"/>
              <w:jc w:val="center"/>
              <w:rPr>
                <w:b/>
                <w:bCs/>
                <w:noProof/>
              </w:rPr>
            </w:pPr>
            <w:r w:rsidRPr="00863134">
              <w:rPr>
                <w:b/>
                <w:bCs/>
                <w:noProof/>
              </w:rPr>
              <w:t>Valor equivalente entre 1 y 9</w:t>
            </w:r>
          </w:p>
        </w:tc>
        <w:tc>
          <w:tcPr>
            <w:tcW w:w="1744" w:type="dxa"/>
            <w:shd w:val="clear" w:color="auto" w:fill="auto"/>
            <w:vAlign w:val="center"/>
          </w:tcPr>
          <w:p w14:paraId="413A6482" w14:textId="77777777" w:rsidR="00701E4B" w:rsidRPr="00863134" w:rsidRDefault="00701E4B" w:rsidP="00863134">
            <w:pPr>
              <w:pStyle w:val="Sinespaciado"/>
              <w:jc w:val="center"/>
              <w:rPr>
                <w:b/>
                <w:bCs/>
                <w:noProof/>
              </w:rPr>
            </w:pPr>
            <w:r w:rsidRPr="00863134">
              <w:rPr>
                <w:b/>
                <w:bCs/>
                <w:noProof/>
              </w:rPr>
              <w:t>Valor total redondeado a 1, 3, 5, 7 y 9</w:t>
            </w:r>
          </w:p>
        </w:tc>
      </w:tr>
      <w:tr w:rsidR="00D80BD9" w14:paraId="2BCA309E" w14:textId="77777777" w:rsidTr="00863134">
        <w:tc>
          <w:tcPr>
            <w:tcW w:w="1971" w:type="dxa"/>
            <w:shd w:val="clear" w:color="auto" w:fill="auto"/>
            <w:vAlign w:val="center"/>
          </w:tcPr>
          <w:p w14:paraId="32D92EAD" w14:textId="77777777" w:rsidR="00D80BD9" w:rsidRDefault="00D80BD9" w:rsidP="00506F95">
            <w:pPr>
              <w:pStyle w:val="Sinespaciado"/>
              <w:rPr>
                <w:noProof/>
              </w:rPr>
            </w:pPr>
            <w:r>
              <w:rPr>
                <w:noProof/>
              </w:rPr>
              <w:t>Area de pasarela</w:t>
            </w:r>
          </w:p>
        </w:tc>
        <w:tc>
          <w:tcPr>
            <w:tcW w:w="1082" w:type="dxa"/>
            <w:shd w:val="clear" w:color="auto" w:fill="auto"/>
            <w:vAlign w:val="center"/>
          </w:tcPr>
          <w:p w14:paraId="50E05F50" w14:textId="77777777" w:rsidR="00D80BD9" w:rsidRDefault="00D80BD9" w:rsidP="00863134">
            <w:pPr>
              <w:pStyle w:val="Sinespaciado"/>
              <w:jc w:val="center"/>
              <w:rPr>
                <w:noProof/>
              </w:rPr>
            </w:pPr>
            <w:r>
              <w:rPr>
                <w:noProof/>
              </w:rPr>
              <w:t>m</w:t>
            </w:r>
            <w:r w:rsidRPr="00863134">
              <w:rPr>
                <w:rFonts w:cs="Arial"/>
                <w:noProof/>
              </w:rPr>
              <w:t>²</w:t>
            </w:r>
          </w:p>
        </w:tc>
        <w:tc>
          <w:tcPr>
            <w:tcW w:w="1551" w:type="dxa"/>
            <w:shd w:val="clear" w:color="auto" w:fill="auto"/>
            <w:vAlign w:val="center"/>
          </w:tcPr>
          <w:p w14:paraId="4AB5704E" w14:textId="77777777" w:rsidR="00D80BD9" w:rsidRDefault="00D80BD9" w:rsidP="00863134">
            <w:pPr>
              <w:pStyle w:val="Sinespaciado"/>
              <w:jc w:val="center"/>
              <w:rPr>
                <w:noProof/>
              </w:rPr>
            </w:pPr>
            <w:r>
              <w:rPr>
                <w:noProof/>
              </w:rPr>
              <w:t>339</w:t>
            </w:r>
          </w:p>
        </w:tc>
        <w:tc>
          <w:tcPr>
            <w:tcW w:w="1736" w:type="dxa"/>
            <w:shd w:val="clear" w:color="auto" w:fill="auto"/>
            <w:vAlign w:val="center"/>
          </w:tcPr>
          <w:p w14:paraId="2DA23DEC" w14:textId="77777777" w:rsidR="00D80BD9" w:rsidRDefault="00386B2C" w:rsidP="00863134">
            <w:pPr>
              <w:pStyle w:val="Sinespaciado"/>
              <w:jc w:val="center"/>
              <w:rPr>
                <w:noProof/>
              </w:rPr>
            </w:pPr>
            <w:r>
              <w:rPr>
                <w:noProof/>
              </w:rPr>
              <w:t>7</w:t>
            </w:r>
            <w:r w:rsidR="00286F1D">
              <w:rPr>
                <w:noProof/>
              </w:rPr>
              <w:t>5</w:t>
            </w:r>
            <w:r w:rsidR="00D80BD9">
              <w:rPr>
                <w:noProof/>
              </w:rPr>
              <w:t>%</w:t>
            </w:r>
          </w:p>
        </w:tc>
        <w:tc>
          <w:tcPr>
            <w:tcW w:w="1445" w:type="dxa"/>
            <w:shd w:val="clear" w:color="auto" w:fill="auto"/>
            <w:vAlign w:val="center"/>
          </w:tcPr>
          <w:p w14:paraId="442E5B8E" w14:textId="77777777" w:rsidR="00D80BD9" w:rsidRDefault="00D80BD9" w:rsidP="00863134">
            <w:pPr>
              <w:pStyle w:val="Sinespaciado"/>
              <w:jc w:val="center"/>
              <w:rPr>
                <w:noProof/>
              </w:rPr>
            </w:pPr>
            <w:r>
              <w:rPr>
                <w:noProof/>
              </w:rPr>
              <w:t>6</w:t>
            </w:r>
          </w:p>
        </w:tc>
        <w:tc>
          <w:tcPr>
            <w:tcW w:w="1744" w:type="dxa"/>
            <w:vMerge w:val="restart"/>
            <w:shd w:val="clear" w:color="auto" w:fill="auto"/>
            <w:vAlign w:val="center"/>
          </w:tcPr>
          <w:p w14:paraId="417B21BD" w14:textId="77777777" w:rsidR="00D80BD9" w:rsidRDefault="002C0D99" w:rsidP="00863134">
            <w:pPr>
              <w:pStyle w:val="Sinespaciado"/>
              <w:jc w:val="center"/>
              <w:rPr>
                <w:noProof/>
              </w:rPr>
            </w:pPr>
            <w:r>
              <w:rPr>
                <w:noProof/>
              </w:rPr>
              <w:t>7</w:t>
            </w:r>
          </w:p>
        </w:tc>
      </w:tr>
      <w:tr w:rsidR="00D80BD9" w14:paraId="6F254099" w14:textId="77777777" w:rsidTr="00863134">
        <w:tc>
          <w:tcPr>
            <w:tcW w:w="1971" w:type="dxa"/>
            <w:shd w:val="clear" w:color="auto" w:fill="auto"/>
            <w:vAlign w:val="center"/>
          </w:tcPr>
          <w:p w14:paraId="06B7F8E4" w14:textId="77777777" w:rsidR="00D80BD9" w:rsidRDefault="00D80BD9" w:rsidP="00506F95">
            <w:pPr>
              <w:pStyle w:val="Sinespaciado"/>
              <w:rPr>
                <w:noProof/>
              </w:rPr>
            </w:pPr>
            <w:r>
              <w:rPr>
                <w:noProof/>
              </w:rPr>
              <w:t>Longitud de estructuras de conexión vertical</w:t>
            </w:r>
          </w:p>
        </w:tc>
        <w:tc>
          <w:tcPr>
            <w:tcW w:w="1082" w:type="dxa"/>
            <w:shd w:val="clear" w:color="auto" w:fill="auto"/>
            <w:vAlign w:val="center"/>
          </w:tcPr>
          <w:p w14:paraId="5AD3EDFC" w14:textId="77777777" w:rsidR="00D80BD9" w:rsidRDefault="00D80BD9" w:rsidP="00863134">
            <w:pPr>
              <w:pStyle w:val="Sinespaciado"/>
              <w:jc w:val="center"/>
              <w:rPr>
                <w:noProof/>
              </w:rPr>
            </w:pPr>
            <w:r>
              <w:rPr>
                <w:noProof/>
              </w:rPr>
              <w:t>m</w:t>
            </w:r>
          </w:p>
        </w:tc>
        <w:tc>
          <w:tcPr>
            <w:tcW w:w="1551" w:type="dxa"/>
            <w:shd w:val="clear" w:color="auto" w:fill="auto"/>
            <w:vAlign w:val="center"/>
          </w:tcPr>
          <w:p w14:paraId="0F5DCE5E" w14:textId="77777777" w:rsidR="00D80BD9" w:rsidRDefault="00D80BD9" w:rsidP="00863134">
            <w:pPr>
              <w:pStyle w:val="Sinespaciado"/>
              <w:jc w:val="center"/>
              <w:rPr>
                <w:noProof/>
              </w:rPr>
            </w:pPr>
            <w:r>
              <w:rPr>
                <w:noProof/>
              </w:rPr>
              <w:t>0</w:t>
            </w:r>
          </w:p>
        </w:tc>
        <w:tc>
          <w:tcPr>
            <w:tcW w:w="1736" w:type="dxa"/>
            <w:shd w:val="clear" w:color="auto" w:fill="auto"/>
            <w:vAlign w:val="center"/>
          </w:tcPr>
          <w:p w14:paraId="1CC29C41" w14:textId="77777777" w:rsidR="00D80BD9" w:rsidRPr="004D4E3C" w:rsidRDefault="00286F1D" w:rsidP="00863134">
            <w:pPr>
              <w:pStyle w:val="Sinespaciado"/>
              <w:jc w:val="center"/>
              <w:rPr>
                <w:noProof/>
              </w:rPr>
            </w:pPr>
            <w:r>
              <w:rPr>
                <w:noProof/>
              </w:rPr>
              <w:t>25</w:t>
            </w:r>
            <w:r w:rsidR="00D80BD9" w:rsidRPr="004D4E3C">
              <w:rPr>
                <w:noProof/>
              </w:rPr>
              <w:t>%</w:t>
            </w:r>
          </w:p>
        </w:tc>
        <w:tc>
          <w:tcPr>
            <w:tcW w:w="1445" w:type="dxa"/>
            <w:shd w:val="clear" w:color="auto" w:fill="auto"/>
            <w:vAlign w:val="center"/>
          </w:tcPr>
          <w:p w14:paraId="70F1349D" w14:textId="77777777" w:rsidR="00D80BD9" w:rsidRDefault="00D80BD9" w:rsidP="00863134">
            <w:pPr>
              <w:pStyle w:val="Sinespaciado"/>
              <w:jc w:val="center"/>
              <w:rPr>
                <w:noProof/>
              </w:rPr>
            </w:pPr>
            <w:r>
              <w:rPr>
                <w:noProof/>
              </w:rPr>
              <w:t>9</w:t>
            </w:r>
          </w:p>
        </w:tc>
        <w:tc>
          <w:tcPr>
            <w:tcW w:w="1744" w:type="dxa"/>
            <w:vMerge/>
            <w:shd w:val="clear" w:color="auto" w:fill="auto"/>
            <w:vAlign w:val="center"/>
          </w:tcPr>
          <w:p w14:paraId="707C646B" w14:textId="77777777" w:rsidR="00D80BD9" w:rsidRDefault="00D80BD9" w:rsidP="00863134">
            <w:pPr>
              <w:pStyle w:val="Sinespaciado"/>
              <w:jc w:val="center"/>
              <w:rPr>
                <w:noProof/>
              </w:rPr>
            </w:pPr>
          </w:p>
        </w:tc>
      </w:tr>
    </w:tbl>
    <w:p w14:paraId="032C24CC" w14:textId="77777777" w:rsidR="00286F1D" w:rsidRDefault="00286F1D" w:rsidP="00701E4B">
      <w:pPr>
        <w:pStyle w:val="Prrafodelista"/>
        <w:ind w:left="360"/>
        <w:jc w:val="center"/>
      </w:pPr>
    </w:p>
    <w:tbl>
      <w:tblPr>
        <w:tblW w:w="9529"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1"/>
        <w:gridCol w:w="1082"/>
        <w:gridCol w:w="1551"/>
        <w:gridCol w:w="1736"/>
        <w:gridCol w:w="1445"/>
        <w:gridCol w:w="1744"/>
      </w:tblGrid>
      <w:tr w:rsidR="00701E4B" w14:paraId="564A21AF" w14:textId="77777777" w:rsidTr="00F3759D">
        <w:trPr>
          <w:tblHeader/>
        </w:trPr>
        <w:tc>
          <w:tcPr>
            <w:tcW w:w="9529" w:type="dxa"/>
            <w:gridSpan w:val="6"/>
            <w:shd w:val="clear" w:color="auto" w:fill="auto"/>
          </w:tcPr>
          <w:p w14:paraId="4F8C5949" w14:textId="77777777" w:rsidR="00701E4B" w:rsidRPr="00863134" w:rsidRDefault="00701E4B" w:rsidP="00863134">
            <w:pPr>
              <w:pStyle w:val="Sinespaciado"/>
              <w:jc w:val="center"/>
              <w:rPr>
                <w:b/>
                <w:bCs/>
                <w:noProof/>
              </w:rPr>
            </w:pPr>
            <w:r w:rsidRPr="00863134">
              <w:rPr>
                <w:b/>
                <w:bCs/>
                <w:noProof/>
              </w:rPr>
              <w:lastRenderedPageBreak/>
              <w:t>ALTERNATIVA 6</w:t>
            </w:r>
          </w:p>
        </w:tc>
      </w:tr>
      <w:tr w:rsidR="00701E4B" w14:paraId="6F1B5B5B" w14:textId="77777777" w:rsidTr="00F3759D">
        <w:trPr>
          <w:tblHeader/>
        </w:trPr>
        <w:tc>
          <w:tcPr>
            <w:tcW w:w="1971" w:type="dxa"/>
            <w:shd w:val="clear" w:color="auto" w:fill="auto"/>
            <w:vAlign w:val="center"/>
          </w:tcPr>
          <w:p w14:paraId="74FB1116" w14:textId="77777777" w:rsidR="00701E4B" w:rsidRPr="00863134" w:rsidRDefault="00701E4B" w:rsidP="00863134">
            <w:pPr>
              <w:pStyle w:val="Sinespaciado"/>
              <w:jc w:val="center"/>
              <w:rPr>
                <w:b/>
                <w:bCs/>
                <w:noProof/>
              </w:rPr>
            </w:pPr>
            <w:r w:rsidRPr="00863134">
              <w:rPr>
                <w:b/>
                <w:bCs/>
                <w:noProof/>
              </w:rPr>
              <w:t>Item</w:t>
            </w:r>
          </w:p>
        </w:tc>
        <w:tc>
          <w:tcPr>
            <w:tcW w:w="1082" w:type="dxa"/>
            <w:shd w:val="clear" w:color="auto" w:fill="auto"/>
            <w:vAlign w:val="center"/>
          </w:tcPr>
          <w:p w14:paraId="5ECB6304" w14:textId="77777777" w:rsidR="00701E4B" w:rsidRPr="00863134" w:rsidRDefault="00701E4B" w:rsidP="00863134">
            <w:pPr>
              <w:pStyle w:val="Sinespaciado"/>
              <w:jc w:val="center"/>
              <w:rPr>
                <w:b/>
                <w:bCs/>
                <w:noProof/>
              </w:rPr>
            </w:pPr>
            <w:r w:rsidRPr="00863134">
              <w:rPr>
                <w:b/>
                <w:bCs/>
                <w:noProof/>
              </w:rPr>
              <w:t>unidad</w:t>
            </w:r>
          </w:p>
        </w:tc>
        <w:tc>
          <w:tcPr>
            <w:tcW w:w="1551" w:type="dxa"/>
            <w:shd w:val="clear" w:color="auto" w:fill="auto"/>
            <w:vAlign w:val="center"/>
          </w:tcPr>
          <w:p w14:paraId="3BA26B31" w14:textId="77777777" w:rsidR="00701E4B" w:rsidRPr="00863134" w:rsidRDefault="00701E4B" w:rsidP="00863134">
            <w:pPr>
              <w:pStyle w:val="Sinespaciado"/>
              <w:jc w:val="center"/>
              <w:rPr>
                <w:b/>
                <w:bCs/>
                <w:noProof/>
              </w:rPr>
            </w:pPr>
            <w:r w:rsidRPr="00863134">
              <w:rPr>
                <w:b/>
                <w:bCs/>
                <w:noProof/>
              </w:rPr>
              <w:t>Cantidad total</w:t>
            </w:r>
          </w:p>
        </w:tc>
        <w:tc>
          <w:tcPr>
            <w:tcW w:w="1736" w:type="dxa"/>
            <w:shd w:val="clear" w:color="auto" w:fill="auto"/>
            <w:vAlign w:val="center"/>
          </w:tcPr>
          <w:p w14:paraId="60F70F5D" w14:textId="77777777" w:rsidR="00701E4B" w:rsidRPr="00863134" w:rsidRDefault="00701E4B" w:rsidP="00863134">
            <w:pPr>
              <w:pStyle w:val="Sinespaciado"/>
              <w:jc w:val="center"/>
              <w:rPr>
                <w:b/>
                <w:bCs/>
                <w:noProof/>
              </w:rPr>
            </w:pPr>
            <w:r w:rsidRPr="00863134">
              <w:rPr>
                <w:b/>
                <w:bCs/>
                <w:noProof/>
              </w:rPr>
              <w:t>Porcentaje de ponderación</w:t>
            </w:r>
          </w:p>
        </w:tc>
        <w:tc>
          <w:tcPr>
            <w:tcW w:w="1445" w:type="dxa"/>
            <w:shd w:val="clear" w:color="auto" w:fill="auto"/>
            <w:vAlign w:val="center"/>
          </w:tcPr>
          <w:p w14:paraId="01155774" w14:textId="77777777" w:rsidR="00701E4B" w:rsidRPr="00863134" w:rsidRDefault="00701E4B" w:rsidP="00863134">
            <w:pPr>
              <w:pStyle w:val="Sinespaciado"/>
              <w:jc w:val="center"/>
              <w:rPr>
                <w:b/>
                <w:bCs/>
                <w:noProof/>
              </w:rPr>
            </w:pPr>
            <w:r w:rsidRPr="00863134">
              <w:rPr>
                <w:b/>
                <w:bCs/>
                <w:noProof/>
              </w:rPr>
              <w:t>Valor equivalente entre 1 y 9</w:t>
            </w:r>
          </w:p>
        </w:tc>
        <w:tc>
          <w:tcPr>
            <w:tcW w:w="1744" w:type="dxa"/>
            <w:shd w:val="clear" w:color="auto" w:fill="auto"/>
            <w:vAlign w:val="center"/>
          </w:tcPr>
          <w:p w14:paraId="2AC8A980" w14:textId="77777777" w:rsidR="00701E4B" w:rsidRPr="00863134" w:rsidRDefault="00701E4B" w:rsidP="00863134">
            <w:pPr>
              <w:pStyle w:val="Sinespaciado"/>
              <w:jc w:val="center"/>
              <w:rPr>
                <w:b/>
                <w:bCs/>
                <w:noProof/>
              </w:rPr>
            </w:pPr>
            <w:r w:rsidRPr="00863134">
              <w:rPr>
                <w:b/>
                <w:bCs/>
                <w:noProof/>
              </w:rPr>
              <w:t>Valor total redondeado a 1, 3, 5, 7 y 9</w:t>
            </w:r>
          </w:p>
        </w:tc>
      </w:tr>
      <w:tr w:rsidR="00D80BD9" w14:paraId="1AE03A2A" w14:textId="77777777" w:rsidTr="00863134">
        <w:tc>
          <w:tcPr>
            <w:tcW w:w="1971" w:type="dxa"/>
            <w:shd w:val="clear" w:color="auto" w:fill="auto"/>
            <w:vAlign w:val="center"/>
          </w:tcPr>
          <w:p w14:paraId="078C9ED2" w14:textId="77777777" w:rsidR="00D80BD9" w:rsidRDefault="00D80BD9" w:rsidP="00506F95">
            <w:pPr>
              <w:pStyle w:val="Sinespaciado"/>
              <w:rPr>
                <w:noProof/>
              </w:rPr>
            </w:pPr>
            <w:r>
              <w:rPr>
                <w:noProof/>
              </w:rPr>
              <w:t>Area de pasarela</w:t>
            </w:r>
          </w:p>
        </w:tc>
        <w:tc>
          <w:tcPr>
            <w:tcW w:w="1082" w:type="dxa"/>
            <w:shd w:val="clear" w:color="auto" w:fill="auto"/>
            <w:vAlign w:val="center"/>
          </w:tcPr>
          <w:p w14:paraId="38B5979C" w14:textId="77777777" w:rsidR="00D80BD9" w:rsidRDefault="00D80BD9" w:rsidP="00863134">
            <w:pPr>
              <w:pStyle w:val="Sinespaciado"/>
              <w:jc w:val="center"/>
              <w:rPr>
                <w:noProof/>
              </w:rPr>
            </w:pPr>
            <w:r>
              <w:rPr>
                <w:noProof/>
              </w:rPr>
              <w:t>m</w:t>
            </w:r>
            <w:r w:rsidRPr="00863134">
              <w:rPr>
                <w:rFonts w:cs="Arial"/>
                <w:noProof/>
              </w:rPr>
              <w:t>²</w:t>
            </w:r>
          </w:p>
        </w:tc>
        <w:tc>
          <w:tcPr>
            <w:tcW w:w="1551" w:type="dxa"/>
            <w:shd w:val="clear" w:color="auto" w:fill="auto"/>
            <w:vAlign w:val="center"/>
          </w:tcPr>
          <w:p w14:paraId="298613CA" w14:textId="77777777" w:rsidR="00D80BD9" w:rsidRDefault="00D80BD9" w:rsidP="00863134">
            <w:pPr>
              <w:pStyle w:val="Sinespaciado"/>
              <w:jc w:val="center"/>
              <w:rPr>
                <w:noProof/>
              </w:rPr>
            </w:pPr>
            <w:r>
              <w:rPr>
                <w:noProof/>
              </w:rPr>
              <w:t>39</w:t>
            </w:r>
          </w:p>
        </w:tc>
        <w:tc>
          <w:tcPr>
            <w:tcW w:w="1736" w:type="dxa"/>
            <w:shd w:val="clear" w:color="auto" w:fill="auto"/>
            <w:vAlign w:val="center"/>
          </w:tcPr>
          <w:p w14:paraId="17B1F73D" w14:textId="77777777" w:rsidR="00D80BD9" w:rsidRDefault="00386B2C" w:rsidP="00863134">
            <w:pPr>
              <w:pStyle w:val="Sinespaciado"/>
              <w:jc w:val="center"/>
              <w:rPr>
                <w:noProof/>
              </w:rPr>
            </w:pPr>
            <w:r>
              <w:rPr>
                <w:noProof/>
              </w:rPr>
              <w:t>7</w:t>
            </w:r>
            <w:r w:rsidR="00286F1D">
              <w:rPr>
                <w:noProof/>
              </w:rPr>
              <w:t>5</w:t>
            </w:r>
            <w:r w:rsidR="00D80BD9">
              <w:rPr>
                <w:noProof/>
              </w:rPr>
              <w:t>%</w:t>
            </w:r>
          </w:p>
        </w:tc>
        <w:tc>
          <w:tcPr>
            <w:tcW w:w="1445" w:type="dxa"/>
            <w:shd w:val="clear" w:color="auto" w:fill="auto"/>
            <w:vAlign w:val="center"/>
          </w:tcPr>
          <w:p w14:paraId="2166A43F" w14:textId="77777777" w:rsidR="00D80BD9" w:rsidRDefault="00D80BD9" w:rsidP="00863134">
            <w:pPr>
              <w:pStyle w:val="Sinespaciado"/>
              <w:jc w:val="center"/>
              <w:rPr>
                <w:noProof/>
              </w:rPr>
            </w:pPr>
            <w:r>
              <w:rPr>
                <w:noProof/>
              </w:rPr>
              <w:t>8</w:t>
            </w:r>
          </w:p>
        </w:tc>
        <w:tc>
          <w:tcPr>
            <w:tcW w:w="1744" w:type="dxa"/>
            <w:vMerge w:val="restart"/>
            <w:shd w:val="clear" w:color="auto" w:fill="auto"/>
            <w:vAlign w:val="center"/>
          </w:tcPr>
          <w:p w14:paraId="79B7CA7E" w14:textId="77777777" w:rsidR="00D80BD9" w:rsidRPr="000B3AFA" w:rsidRDefault="00E9637F" w:rsidP="00863134">
            <w:pPr>
              <w:pStyle w:val="Sinespaciado"/>
              <w:jc w:val="center"/>
              <w:rPr>
                <w:noProof/>
              </w:rPr>
            </w:pPr>
            <w:r w:rsidRPr="000B3AFA">
              <w:rPr>
                <w:noProof/>
              </w:rPr>
              <w:t>7</w:t>
            </w:r>
          </w:p>
        </w:tc>
      </w:tr>
      <w:tr w:rsidR="00D80BD9" w14:paraId="614A69FC" w14:textId="77777777" w:rsidTr="00863134">
        <w:tc>
          <w:tcPr>
            <w:tcW w:w="1971" w:type="dxa"/>
            <w:shd w:val="clear" w:color="auto" w:fill="auto"/>
            <w:vAlign w:val="center"/>
          </w:tcPr>
          <w:p w14:paraId="27241070" w14:textId="77777777" w:rsidR="00D80BD9" w:rsidRDefault="00D80BD9" w:rsidP="00506F95">
            <w:pPr>
              <w:pStyle w:val="Sinespaciado"/>
              <w:rPr>
                <w:noProof/>
              </w:rPr>
            </w:pPr>
            <w:r>
              <w:rPr>
                <w:noProof/>
              </w:rPr>
              <w:t>Longitud de estructuras de conexión vertical</w:t>
            </w:r>
          </w:p>
        </w:tc>
        <w:tc>
          <w:tcPr>
            <w:tcW w:w="1082" w:type="dxa"/>
            <w:shd w:val="clear" w:color="auto" w:fill="auto"/>
            <w:vAlign w:val="center"/>
          </w:tcPr>
          <w:p w14:paraId="2D974E7D" w14:textId="77777777" w:rsidR="00D80BD9" w:rsidRDefault="00D80BD9" w:rsidP="00863134">
            <w:pPr>
              <w:pStyle w:val="Sinespaciado"/>
              <w:jc w:val="center"/>
              <w:rPr>
                <w:noProof/>
              </w:rPr>
            </w:pPr>
            <w:r>
              <w:rPr>
                <w:noProof/>
              </w:rPr>
              <w:t>m</w:t>
            </w:r>
          </w:p>
        </w:tc>
        <w:tc>
          <w:tcPr>
            <w:tcW w:w="1551" w:type="dxa"/>
            <w:shd w:val="clear" w:color="auto" w:fill="auto"/>
            <w:vAlign w:val="center"/>
          </w:tcPr>
          <w:p w14:paraId="20AAD4EC" w14:textId="77777777" w:rsidR="00D80BD9" w:rsidRDefault="00D80BD9" w:rsidP="00863134">
            <w:pPr>
              <w:pStyle w:val="Sinespaciado"/>
              <w:jc w:val="center"/>
              <w:rPr>
                <w:noProof/>
              </w:rPr>
            </w:pPr>
            <w:r>
              <w:rPr>
                <w:noProof/>
              </w:rPr>
              <w:t>8</w:t>
            </w:r>
          </w:p>
        </w:tc>
        <w:tc>
          <w:tcPr>
            <w:tcW w:w="1736" w:type="dxa"/>
            <w:shd w:val="clear" w:color="auto" w:fill="auto"/>
            <w:vAlign w:val="center"/>
          </w:tcPr>
          <w:p w14:paraId="54B72E76" w14:textId="77777777" w:rsidR="00D80BD9" w:rsidRDefault="00286F1D" w:rsidP="00863134">
            <w:pPr>
              <w:pStyle w:val="Sinespaciado"/>
              <w:jc w:val="center"/>
              <w:rPr>
                <w:noProof/>
              </w:rPr>
            </w:pPr>
            <w:r>
              <w:rPr>
                <w:noProof/>
              </w:rPr>
              <w:t>25</w:t>
            </w:r>
            <w:r w:rsidR="00D80BD9">
              <w:rPr>
                <w:noProof/>
              </w:rPr>
              <w:t>%</w:t>
            </w:r>
          </w:p>
        </w:tc>
        <w:tc>
          <w:tcPr>
            <w:tcW w:w="1445" w:type="dxa"/>
            <w:shd w:val="clear" w:color="auto" w:fill="auto"/>
            <w:vAlign w:val="center"/>
          </w:tcPr>
          <w:p w14:paraId="127E3EB6" w14:textId="77777777" w:rsidR="00D80BD9" w:rsidRDefault="002C0D99" w:rsidP="00863134">
            <w:pPr>
              <w:pStyle w:val="Sinespaciado"/>
              <w:jc w:val="center"/>
              <w:rPr>
                <w:noProof/>
              </w:rPr>
            </w:pPr>
            <w:r>
              <w:rPr>
                <w:noProof/>
              </w:rPr>
              <w:t>6</w:t>
            </w:r>
          </w:p>
        </w:tc>
        <w:tc>
          <w:tcPr>
            <w:tcW w:w="1744" w:type="dxa"/>
            <w:vMerge/>
            <w:shd w:val="clear" w:color="auto" w:fill="auto"/>
            <w:vAlign w:val="center"/>
          </w:tcPr>
          <w:p w14:paraId="1038776E" w14:textId="77777777" w:rsidR="00D80BD9" w:rsidRDefault="00D80BD9" w:rsidP="00863134">
            <w:pPr>
              <w:pStyle w:val="Sinespaciado"/>
              <w:jc w:val="center"/>
              <w:rPr>
                <w:noProof/>
              </w:rPr>
            </w:pPr>
          </w:p>
        </w:tc>
      </w:tr>
    </w:tbl>
    <w:p w14:paraId="7ED0DD22" w14:textId="77777777" w:rsidR="00E30E18" w:rsidRPr="00C70A9A" w:rsidRDefault="00E30E18" w:rsidP="00E30E18">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2DC05378" w14:textId="77777777" w:rsidR="00DD12A7" w:rsidRDefault="00DD12A7" w:rsidP="00DD12A7"/>
    <w:p w14:paraId="55C1938D" w14:textId="77777777" w:rsidR="00E348E3" w:rsidRDefault="00570F38" w:rsidP="00570F38">
      <w:pPr>
        <w:pStyle w:val="Sinespaciado"/>
        <w:rPr>
          <w:noProof/>
        </w:rPr>
      </w:pPr>
      <w:r>
        <w:rPr>
          <w:noProof/>
        </w:rPr>
        <w:br w:type="page"/>
      </w:r>
    </w:p>
    <w:p w14:paraId="7E4674B7" w14:textId="77777777" w:rsidR="00613AE6" w:rsidRDefault="0053779C" w:rsidP="00613AE6">
      <w:pPr>
        <w:pStyle w:val="Ttulo2"/>
      </w:pPr>
      <w:bookmarkStart w:id="164" w:name="_Toc75808112"/>
      <w:r>
        <w:lastRenderedPageBreak/>
        <w:t>La Victoria</w:t>
      </w:r>
      <w:r w:rsidR="00613AE6">
        <w:t xml:space="preserve"> – Estación </w:t>
      </w:r>
      <w:r>
        <w:t>intermedia</w:t>
      </w:r>
      <w:bookmarkEnd w:id="164"/>
    </w:p>
    <w:p w14:paraId="6FF89148" w14:textId="77777777" w:rsidR="0053779C" w:rsidRDefault="0053779C" w:rsidP="0053779C"/>
    <w:p w14:paraId="2DEA5A4A" w14:textId="09D8C4C4" w:rsidR="0053779C" w:rsidRDefault="0053779C" w:rsidP="0053779C">
      <w:r>
        <w:t>Dado que solo existe una alternativa para la estación intermedia</w:t>
      </w:r>
      <w:r w:rsidR="009E1CD0">
        <w:t>, no se evalúan ítems de evaluación para la matriz multicriterio, es de resaltar que la dirección del proyecto en conjunto con las diferentes especialidades rescatamos la adecuada ubicación de esta estación del informe de factibilidad realizado en el año 2012.</w:t>
      </w:r>
    </w:p>
    <w:p w14:paraId="2474D8A7" w14:textId="77777777" w:rsidR="00B52B7F" w:rsidRDefault="00B52B7F" w:rsidP="00B52B7F">
      <w:pPr>
        <w:pStyle w:val="Ttulo2"/>
      </w:pPr>
      <w:bookmarkStart w:id="165" w:name="_Toc75808113"/>
      <w:r>
        <w:t xml:space="preserve">Altamira – Estación </w:t>
      </w:r>
      <w:r w:rsidR="00C7095F">
        <w:t>retorno</w:t>
      </w:r>
      <w:bookmarkEnd w:id="165"/>
    </w:p>
    <w:p w14:paraId="31A839F0" w14:textId="77777777" w:rsidR="00B52B7F" w:rsidRDefault="00B52B7F" w:rsidP="00B52B7F"/>
    <w:p w14:paraId="1DC379AA" w14:textId="77777777" w:rsidR="00064AB5" w:rsidRDefault="000A24E7" w:rsidP="00B52B7F">
      <w:r>
        <w:t>En la</w:t>
      </w:r>
      <w:r w:rsidR="00F82DAB">
        <w:t xml:space="preserve"> estación retorno</w:t>
      </w:r>
      <w:r>
        <w:t xml:space="preserve"> se plantean dos criterios con base en la información suministrada por las otras especialidades, el primero corresponde al área de demolición en planta y el segundo a los costos de la edificación, estos últimos serán similares para todas las alternativas dado que no hubo cambios </w:t>
      </w:r>
      <w:r w:rsidR="000311D0">
        <w:t>arquitectónicos de una alternativa con respecto a otra.</w:t>
      </w:r>
      <w:r>
        <w:t xml:space="preserve"> </w:t>
      </w:r>
    </w:p>
    <w:p w14:paraId="6F1F418D" w14:textId="77777777" w:rsidR="00B52B7F" w:rsidRDefault="006B11B1" w:rsidP="00B52B7F">
      <w:pPr>
        <w:pStyle w:val="Ttulo3"/>
      </w:pPr>
      <w:bookmarkStart w:id="166" w:name="_Toc75808114"/>
      <w:r>
        <w:t>Área</w:t>
      </w:r>
      <w:r w:rsidR="00B52B7F">
        <w:t xml:space="preserve"> requerida de demolición</w:t>
      </w:r>
      <w:bookmarkEnd w:id="166"/>
    </w:p>
    <w:p w14:paraId="1D22B36A" w14:textId="77777777" w:rsidR="00B52B7F" w:rsidRDefault="00B52B7F" w:rsidP="00B52B7F"/>
    <w:p w14:paraId="5749A048" w14:textId="77777777" w:rsidR="0084169F" w:rsidRDefault="000311D0" w:rsidP="00B52B7F">
      <w:r>
        <w:t>El área de demolición en planta para cada una de las alternativas se muestra a continuación:</w:t>
      </w:r>
    </w:p>
    <w:p w14:paraId="3E96BB87" w14:textId="77777777" w:rsidR="00D626E6" w:rsidRDefault="00D626E6" w:rsidP="00B52B7F"/>
    <w:p w14:paraId="37A50DEC" w14:textId="178405B2" w:rsidR="0033643D" w:rsidRPr="0033643D" w:rsidRDefault="0033643D" w:rsidP="0033643D">
      <w:pPr>
        <w:pStyle w:val="Descripcin"/>
        <w:keepNext/>
        <w:jc w:val="center"/>
        <w:rPr>
          <w:sz w:val="20"/>
          <w:szCs w:val="20"/>
        </w:rPr>
      </w:pPr>
      <w:bookmarkStart w:id="167" w:name="_Toc75807560"/>
      <w:r w:rsidRPr="0033643D">
        <w:rPr>
          <w:b/>
          <w:bCs/>
          <w:sz w:val="20"/>
          <w:szCs w:val="20"/>
        </w:rPr>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15</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8</w:t>
      </w:r>
      <w:r w:rsidR="00433925">
        <w:rPr>
          <w:b/>
          <w:bCs/>
          <w:sz w:val="20"/>
          <w:szCs w:val="20"/>
        </w:rPr>
        <w:fldChar w:fldCharType="end"/>
      </w:r>
      <w:r w:rsidRPr="0033643D">
        <w:rPr>
          <w:sz w:val="20"/>
          <w:szCs w:val="20"/>
        </w:rPr>
        <w:t xml:space="preserve"> – Área de demolición requerida en Altamira – todas las alternativas</w:t>
      </w:r>
      <w:bookmarkEnd w:id="167"/>
    </w:p>
    <w:tbl>
      <w:tblPr>
        <w:tblW w:w="74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3"/>
        <w:gridCol w:w="1324"/>
        <w:gridCol w:w="1898"/>
        <w:gridCol w:w="1769"/>
      </w:tblGrid>
      <w:tr w:rsidR="00994671" w:rsidRPr="00863134" w14:paraId="7B1D8AB1" w14:textId="77777777" w:rsidTr="00863134">
        <w:trPr>
          <w:jc w:val="center"/>
        </w:trPr>
        <w:tc>
          <w:tcPr>
            <w:tcW w:w="2413" w:type="dxa"/>
            <w:shd w:val="clear" w:color="auto" w:fill="auto"/>
            <w:vAlign w:val="center"/>
          </w:tcPr>
          <w:p w14:paraId="5213F571" w14:textId="77777777" w:rsidR="00994671" w:rsidRPr="00863134" w:rsidRDefault="00994671" w:rsidP="00863134">
            <w:pPr>
              <w:pStyle w:val="Sinespaciado"/>
              <w:jc w:val="center"/>
              <w:rPr>
                <w:b/>
                <w:bCs/>
                <w:noProof/>
              </w:rPr>
            </w:pPr>
            <w:r w:rsidRPr="00863134">
              <w:rPr>
                <w:b/>
                <w:bCs/>
                <w:noProof/>
              </w:rPr>
              <w:t>Item</w:t>
            </w:r>
          </w:p>
        </w:tc>
        <w:tc>
          <w:tcPr>
            <w:tcW w:w="1324" w:type="dxa"/>
            <w:shd w:val="clear" w:color="auto" w:fill="auto"/>
            <w:vAlign w:val="center"/>
          </w:tcPr>
          <w:p w14:paraId="62BBE0AB" w14:textId="77777777" w:rsidR="00994671" w:rsidRPr="00863134" w:rsidRDefault="00994671" w:rsidP="00863134">
            <w:pPr>
              <w:pStyle w:val="Sinespaciado"/>
              <w:jc w:val="center"/>
              <w:rPr>
                <w:b/>
                <w:bCs/>
                <w:noProof/>
              </w:rPr>
            </w:pPr>
            <w:r w:rsidRPr="00863134">
              <w:rPr>
                <w:b/>
                <w:bCs/>
                <w:noProof/>
              </w:rPr>
              <w:t>unidad</w:t>
            </w:r>
          </w:p>
        </w:tc>
        <w:tc>
          <w:tcPr>
            <w:tcW w:w="1898" w:type="dxa"/>
            <w:shd w:val="clear" w:color="auto" w:fill="auto"/>
            <w:vAlign w:val="center"/>
          </w:tcPr>
          <w:p w14:paraId="5CA6DA2F" w14:textId="77777777" w:rsidR="00994671" w:rsidRPr="00863134" w:rsidRDefault="00994671" w:rsidP="00863134">
            <w:pPr>
              <w:pStyle w:val="Sinespaciado"/>
              <w:jc w:val="center"/>
              <w:rPr>
                <w:b/>
                <w:bCs/>
                <w:noProof/>
              </w:rPr>
            </w:pPr>
            <w:r w:rsidRPr="00863134">
              <w:rPr>
                <w:b/>
                <w:bCs/>
                <w:noProof/>
              </w:rPr>
              <w:t>Cantidad total</w:t>
            </w:r>
          </w:p>
        </w:tc>
        <w:tc>
          <w:tcPr>
            <w:tcW w:w="1769" w:type="dxa"/>
            <w:shd w:val="clear" w:color="auto" w:fill="auto"/>
            <w:vAlign w:val="center"/>
          </w:tcPr>
          <w:p w14:paraId="080D23A8" w14:textId="77777777" w:rsidR="00994671" w:rsidRPr="00863134" w:rsidRDefault="00994671" w:rsidP="00863134">
            <w:pPr>
              <w:pStyle w:val="Sinespaciado"/>
              <w:jc w:val="center"/>
              <w:rPr>
                <w:b/>
                <w:bCs/>
                <w:noProof/>
              </w:rPr>
            </w:pPr>
            <w:r w:rsidRPr="00863134">
              <w:rPr>
                <w:b/>
                <w:bCs/>
                <w:noProof/>
              </w:rPr>
              <w:t>Valor equivalente entre 1 y 9</w:t>
            </w:r>
          </w:p>
        </w:tc>
      </w:tr>
      <w:tr w:rsidR="00994671" w14:paraId="365E4F8F" w14:textId="77777777" w:rsidTr="00863134">
        <w:trPr>
          <w:jc w:val="center"/>
        </w:trPr>
        <w:tc>
          <w:tcPr>
            <w:tcW w:w="2413" w:type="dxa"/>
            <w:shd w:val="clear" w:color="auto" w:fill="auto"/>
            <w:vAlign w:val="center"/>
          </w:tcPr>
          <w:p w14:paraId="375E9E04" w14:textId="77777777" w:rsidR="00994671" w:rsidRDefault="00994671" w:rsidP="00863134">
            <w:pPr>
              <w:pStyle w:val="Sinespaciado"/>
              <w:jc w:val="center"/>
              <w:rPr>
                <w:noProof/>
              </w:rPr>
            </w:pPr>
            <w:r>
              <w:rPr>
                <w:noProof/>
              </w:rPr>
              <w:t>Area de demolición en planta para alternativa 2</w:t>
            </w:r>
          </w:p>
        </w:tc>
        <w:tc>
          <w:tcPr>
            <w:tcW w:w="1324" w:type="dxa"/>
            <w:shd w:val="clear" w:color="auto" w:fill="auto"/>
            <w:vAlign w:val="center"/>
          </w:tcPr>
          <w:p w14:paraId="43E0C0B7" w14:textId="77777777" w:rsidR="00994671" w:rsidRDefault="00994671" w:rsidP="00863134">
            <w:pPr>
              <w:pStyle w:val="Sinespaciado"/>
              <w:jc w:val="center"/>
              <w:rPr>
                <w:noProof/>
              </w:rPr>
            </w:pPr>
            <w:r>
              <w:rPr>
                <w:noProof/>
              </w:rPr>
              <w:t>m</w:t>
            </w:r>
            <w:r w:rsidRPr="00863134">
              <w:rPr>
                <w:rFonts w:cs="Arial"/>
                <w:noProof/>
              </w:rPr>
              <w:t>²</w:t>
            </w:r>
          </w:p>
        </w:tc>
        <w:tc>
          <w:tcPr>
            <w:tcW w:w="1898" w:type="dxa"/>
            <w:shd w:val="clear" w:color="auto" w:fill="auto"/>
            <w:vAlign w:val="center"/>
          </w:tcPr>
          <w:p w14:paraId="204E0E57" w14:textId="77777777" w:rsidR="00994671" w:rsidRDefault="00994671" w:rsidP="00863134">
            <w:pPr>
              <w:pStyle w:val="Sinespaciado"/>
              <w:jc w:val="center"/>
              <w:rPr>
                <w:noProof/>
              </w:rPr>
            </w:pPr>
            <w:r>
              <w:rPr>
                <w:noProof/>
              </w:rPr>
              <w:t>825</w:t>
            </w:r>
          </w:p>
        </w:tc>
        <w:tc>
          <w:tcPr>
            <w:tcW w:w="1769" w:type="dxa"/>
            <w:shd w:val="clear" w:color="auto" w:fill="auto"/>
            <w:vAlign w:val="center"/>
          </w:tcPr>
          <w:p w14:paraId="6D88DB9F" w14:textId="77777777" w:rsidR="00994671" w:rsidRDefault="00994671" w:rsidP="00863134">
            <w:pPr>
              <w:pStyle w:val="Sinespaciado"/>
              <w:jc w:val="center"/>
              <w:rPr>
                <w:noProof/>
              </w:rPr>
            </w:pPr>
            <w:r>
              <w:rPr>
                <w:noProof/>
              </w:rPr>
              <w:t>7</w:t>
            </w:r>
          </w:p>
        </w:tc>
      </w:tr>
      <w:tr w:rsidR="00994671" w14:paraId="3ED746E8" w14:textId="77777777" w:rsidTr="00863134">
        <w:trPr>
          <w:jc w:val="center"/>
        </w:trPr>
        <w:tc>
          <w:tcPr>
            <w:tcW w:w="2413" w:type="dxa"/>
            <w:shd w:val="clear" w:color="auto" w:fill="auto"/>
            <w:vAlign w:val="center"/>
          </w:tcPr>
          <w:p w14:paraId="5B1EF0E5" w14:textId="77777777" w:rsidR="00994671" w:rsidRDefault="00994671" w:rsidP="00863134">
            <w:pPr>
              <w:pStyle w:val="Sinespaciado"/>
              <w:jc w:val="center"/>
              <w:rPr>
                <w:noProof/>
              </w:rPr>
            </w:pPr>
            <w:r>
              <w:rPr>
                <w:noProof/>
              </w:rPr>
              <w:t>Area de demolición en planta para alternativa 3</w:t>
            </w:r>
          </w:p>
        </w:tc>
        <w:tc>
          <w:tcPr>
            <w:tcW w:w="1324" w:type="dxa"/>
            <w:shd w:val="clear" w:color="auto" w:fill="auto"/>
            <w:vAlign w:val="center"/>
          </w:tcPr>
          <w:p w14:paraId="4D0C7A20" w14:textId="77777777" w:rsidR="00994671" w:rsidRDefault="00994671" w:rsidP="00863134">
            <w:pPr>
              <w:pStyle w:val="Sinespaciado"/>
              <w:jc w:val="center"/>
              <w:rPr>
                <w:noProof/>
              </w:rPr>
            </w:pPr>
            <w:r>
              <w:rPr>
                <w:noProof/>
              </w:rPr>
              <w:t>m</w:t>
            </w:r>
            <w:r w:rsidRPr="00863134">
              <w:rPr>
                <w:rFonts w:cs="Arial"/>
                <w:noProof/>
              </w:rPr>
              <w:t>²</w:t>
            </w:r>
          </w:p>
        </w:tc>
        <w:tc>
          <w:tcPr>
            <w:tcW w:w="1898" w:type="dxa"/>
            <w:shd w:val="clear" w:color="auto" w:fill="auto"/>
            <w:vAlign w:val="center"/>
          </w:tcPr>
          <w:p w14:paraId="72B5FDE8" w14:textId="77777777" w:rsidR="00994671" w:rsidRDefault="00994671" w:rsidP="00863134">
            <w:pPr>
              <w:pStyle w:val="Sinespaciado"/>
              <w:jc w:val="center"/>
              <w:rPr>
                <w:noProof/>
              </w:rPr>
            </w:pPr>
            <w:r>
              <w:rPr>
                <w:noProof/>
              </w:rPr>
              <w:t>825</w:t>
            </w:r>
          </w:p>
        </w:tc>
        <w:tc>
          <w:tcPr>
            <w:tcW w:w="1769" w:type="dxa"/>
            <w:shd w:val="clear" w:color="auto" w:fill="auto"/>
            <w:vAlign w:val="center"/>
          </w:tcPr>
          <w:p w14:paraId="4ADA96C8" w14:textId="77777777" w:rsidR="00994671" w:rsidRDefault="00994671" w:rsidP="00863134">
            <w:pPr>
              <w:pStyle w:val="Sinespaciado"/>
              <w:jc w:val="center"/>
              <w:rPr>
                <w:noProof/>
              </w:rPr>
            </w:pPr>
            <w:r>
              <w:rPr>
                <w:noProof/>
              </w:rPr>
              <w:t>7</w:t>
            </w:r>
          </w:p>
        </w:tc>
      </w:tr>
      <w:tr w:rsidR="00994671" w14:paraId="6BFF4AA1" w14:textId="77777777" w:rsidTr="00863134">
        <w:trPr>
          <w:jc w:val="center"/>
        </w:trPr>
        <w:tc>
          <w:tcPr>
            <w:tcW w:w="2413" w:type="dxa"/>
            <w:shd w:val="clear" w:color="auto" w:fill="auto"/>
            <w:vAlign w:val="center"/>
          </w:tcPr>
          <w:p w14:paraId="63C7FA5C" w14:textId="77777777" w:rsidR="00994671" w:rsidRDefault="00994671" w:rsidP="00863134">
            <w:pPr>
              <w:pStyle w:val="Sinespaciado"/>
              <w:jc w:val="center"/>
              <w:rPr>
                <w:noProof/>
              </w:rPr>
            </w:pPr>
            <w:r>
              <w:rPr>
                <w:noProof/>
              </w:rPr>
              <w:t>Area de demolición en planta para alternativa 5</w:t>
            </w:r>
          </w:p>
        </w:tc>
        <w:tc>
          <w:tcPr>
            <w:tcW w:w="1324" w:type="dxa"/>
            <w:shd w:val="clear" w:color="auto" w:fill="auto"/>
            <w:vAlign w:val="center"/>
          </w:tcPr>
          <w:p w14:paraId="09DC9196" w14:textId="77777777" w:rsidR="00994671" w:rsidRDefault="00994671" w:rsidP="00863134">
            <w:pPr>
              <w:pStyle w:val="Sinespaciado"/>
              <w:jc w:val="center"/>
              <w:rPr>
                <w:noProof/>
              </w:rPr>
            </w:pPr>
            <w:r>
              <w:rPr>
                <w:noProof/>
              </w:rPr>
              <w:t>m</w:t>
            </w:r>
            <w:r w:rsidRPr="00863134">
              <w:rPr>
                <w:rFonts w:cs="Arial"/>
                <w:noProof/>
              </w:rPr>
              <w:t>²</w:t>
            </w:r>
          </w:p>
        </w:tc>
        <w:tc>
          <w:tcPr>
            <w:tcW w:w="1898" w:type="dxa"/>
            <w:shd w:val="clear" w:color="auto" w:fill="auto"/>
            <w:vAlign w:val="center"/>
          </w:tcPr>
          <w:p w14:paraId="6DC9EC20" w14:textId="77777777" w:rsidR="00994671" w:rsidRDefault="00994671" w:rsidP="00863134">
            <w:pPr>
              <w:pStyle w:val="Sinespaciado"/>
              <w:jc w:val="center"/>
              <w:rPr>
                <w:noProof/>
              </w:rPr>
            </w:pPr>
            <w:r>
              <w:rPr>
                <w:noProof/>
              </w:rPr>
              <w:t>742</w:t>
            </w:r>
          </w:p>
        </w:tc>
        <w:tc>
          <w:tcPr>
            <w:tcW w:w="1769" w:type="dxa"/>
            <w:shd w:val="clear" w:color="auto" w:fill="auto"/>
            <w:vAlign w:val="center"/>
          </w:tcPr>
          <w:p w14:paraId="76747026" w14:textId="77777777" w:rsidR="00994671" w:rsidRDefault="00994671" w:rsidP="00863134">
            <w:pPr>
              <w:pStyle w:val="Sinespaciado"/>
              <w:jc w:val="center"/>
              <w:rPr>
                <w:noProof/>
              </w:rPr>
            </w:pPr>
            <w:r>
              <w:rPr>
                <w:noProof/>
              </w:rPr>
              <w:t>9</w:t>
            </w:r>
          </w:p>
        </w:tc>
      </w:tr>
    </w:tbl>
    <w:p w14:paraId="3BDEE0D3" w14:textId="77777777" w:rsidR="0033643D" w:rsidRPr="00C70A9A" w:rsidRDefault="0033643D" w:rsidP="0033643D">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7063CC80" w14:textId="77777777" w:rsidR="00D626E6" w:rsidRDefault="00D626E6" w:rsidP="00B52B7F"/>
    <w:p w14:paraId="3FA94023" w14:textId="77777777" w:rsidR="00BE5675" w:rsidRDefault="00BE5675" w:rsidP="00BE5675">
      <w:pPr>
        <w:pStyle w:val="Ttulo3"/>
      </w:pPr>
      <w:bookmarkStart w:id="168" w:name="_Toc75808115"/>
      <w:r>
        <w:t>Necesidad de estructuras de contención</w:t>
      </w:r>
      <w:bookmarkEnd w:id="168"/>
    </w:p>
    <w:p w14:paraId="5B0E5F72" w14:textId="77777777" w:rsidR="001E6E76" w:rsidRDefault="001E6E76" w:rsidP="001E6E76"/>
    <w:p w14:paraId="5170855C" w14:textId="77777777" w:rsidR="00307DF7" w:rsidRDefault="001E6E76" w:rsidP="001E6E76">
      <w:r>
        <w:t xml:space="preserve">Para las estaciones retorno, se calcula un área probable de </w:t>
      </w:r>
      <w:r w:rsidR="00A12111">
        <w:t xml:space="preserve">muros de acuerdo al desnivel del terreno que se puede visualizar con las curvas de nivel </w:t>
      </w:r>
      <w:r w:rsidR="00307DF7">
        <w:t>la planta</w:t>
      </w:r>
      <w:r w:rsidR="00A12111">
        <w:t xml:space="preserve">, también, se toma como base </w:t>
      </w:r>
      <w:r w:rsidR="00307DF7">
        <w:t xml:space="preserve">la altura de muros presentada en el estudio de factibilidad anterior, se determina una altura promedio de muro de </w:t>
      </w:r>
      <w:r w:rsidR="008B0462">
        <w:t>5,8</w:t>
      </w:r>
      <w:r w:rsidR="005970A8">
        <w:t xml:space="preserve"> m</w:t>
      </w:r>
      <w:r w:rsidR="00307DF7">
        <w:t xml:space="preserve"> tal y como se muestra en el siguiente esquema.</w:t>
      </w:r>
    </w:p>
    <w:p w14:paraId="64B8F84E" w14:textId="77777777" w:rsidR="00307DF7" w:rsidRDefault="00307DF7" w:rsidP="001E6E76">
      <w:r>
        <w:br w:type="page"/>
      </w:r>
    </w:p>
    <w:p w14:paraId="271AB908" w14:textId="65960944" w:rsidR="00307DF7" w:rsidRPr="00307DF7" w:rsidRDefault="00307DF7" w:rsidP="00307DF7">
      <w:pPr>
        <w:pStyle w:val="Descripcin"/>
        <w:jc w:val="center"/>
        <w:rPr>
          <w:rFonts w:cs="Times New Roman"/>
          <w:bCs/>
          <w:color w:val="000000"/>
          <w:sz w:val="20"/>
          <w:szCs w:val="18"/>
          <w:lang w:val="es-ES" w:eastAsia="en-US"/>
        </w:rPr>
      </w:pPr>
      <w:bookmarkStart w:id="169" w:name="_Toc75807421"/>
      <w:r w:rsidRPr="00307DF7">
        <w:rPr>
          <w:rFonts w:cs="Times New Roman"/>
          <w:b/>
          <w:color w:val="000000"/>
          <w:sz w:val="20"/>
          <w:szCs w:val="18"/>
          <w:lang w:val="es-ES" w:eastAsia="en-US"/>
        </w:rPr>
        <w:lastRenderedPageBreak/>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15</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4</w:t>
      </w:r>
      <w:r w:rsidR="00E171EE">
        <w:rPr>
          <w:rFonts w:cs="Times New Roman"/>
          <w:b/>
          <w:color w:val="000000"/>
          <w:sz w:val="20"/>
          <w:szCs w:val="18"/>
          <w:lang w:val="es-ES" w:eastAsia="en-US"/>
        </w:rPr>
        <w:fldChar w:fldCharType="end"/>
      </w:r>
      <w:r w:rsidRPr="00307DF7">
        <w:rPr>
          <w:rFonts w:cs="Times New Roman"/>
          <w:b/>
          <w:color w:val="000000"/>
          <w:sz w:val="20"/>
          <w:szCs w:val="18"/>
          <w:lang w:val="es-ES" w:eastAsia="en-US"/>
        </w:rPr>
        <w:t xml:space="preserve"> – </w:t>
      </w:r>
      <w:r>
        <w:rPr>
          <w:rFonts w:cs="Times New Roman"/>
          <w:bCs/>
          <w:color w:val="000000"/>
          <w:sz w:val="20"/>
          <w:szCs w:val="18"/>
          <w:lang w:val="es-ES" w:eastAsia="en-US"/>
        </w:rPr>
        <w:t>C</w:t>
      </w:r>
      <w:r w:rsidRPr="00307DF7">
        <w:rPr>
          <w:rFonts w:cs="Times New Roman"/>
          <w:bCs/>
          <w:color w:val="000000"/>
          <w:sz w:val="20"/>
          <w:szCs w:val="18"/>
          <w:lang w:val="es-ES" w:eastAsia="en-US"/>
        </w:rPr>
        <w:t>orte</w:t>
      </w:r>
      <w:r>
        <w:rPr>
          <w:rFonts w:cs="Times New Roman"/>
          <w:bCs/>
          <w:color w:val="000000"/>
          <w:sz w:val="20"/>
          <w:szCs w:val="18"/>
          <w:lang w:val="es-ES" w:eastAsia="en-US"/>
        </w:rPr>
        <w:t xml:space="preserve"> </w:t>
      </w:r>
      <w:r w:rsidR="0033643D">
        <w:rPr>
          <w:rFonts w:cs="Times New Roman"/>
          <w:bCs/>
          <w:color w:val="000000"/>
          <w:sz w:val="20"/>
          <w:szCs w:val="18"/>
          <w:lang w:val="es-ES" w:eastAsia="en-US"/>
        </w:rPr>
        <w:t>típico</w:t>
      </w:r>
      <w:r w:rsidRPr="00307DF7">
        <w:rPr>
          <w:rFonts w:cs="Times New Roman"/>
          <w:bCs/>
          <w:color w:val="000000"/>
          <w:sz w:val="20"/>
          <w:szCs w:val="18"/>
          <w:lang w:val="es-ES" w:eastAsia="en-US"/>
        </w:rPr>
        <w:t xml:space="preserve"> de muro de contención en primer nivel según estudio de factibilidad anterior</w:t>
      </w:r>
      <w:bookmarkEnd w:id="169"/>
    </w:p>
    <w:p w14:paraId="47392293" w14:textId="77777777" w:rsidR="00307DF7" w:rsidRPr="001E6E76" w:rsidRDefault="00CF6111" w:rsidP="00307DF7">
      <w:pPr>
        <w:jc w:val="center"/>
      </w:pPr>
      <w:r w:rsidRPr="00B829E8">
        <w:rPr>
          <w:noProof/>
        </w:rPr>
        <w:drawing>
          <wp:inline distT="0" distB="0" distL="0" distR="0" wp14:anchorId="4045B62A" wp14:editId="5A96850C">
            <wp:extent cx="1990725" cy="3568065"/>
            <wp:effectExtent l="0" t="0" r="0" b="0"/>
            <wp:docPr id="93"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90725" cy="3568065"/>
                    </a:xfrm>
                    <a:prstGeom prst="rect">
                      <a:avLst/>
                    </a:prstGeom>
                    <a:noFill/>
                    <a:ln>
                      <a:noFill/>
                    </a:ln>
                  </pic:spPr>
                </pic:pic>
              </a:graphicData>
            </a:graphic>
          </wp:inline>
        </w:drawing>
      </w:r>
    </w:p>
    <w:p w14:paraId="75F043DB" w14:textId="77777777" w:rsidR="0033643D" w:rsidRPr="00C70A9A" w:rsidRDefault="0033643D" w:rsidP="0033643D">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1D681C53" w14:textId="77777777" w:rsidR="00BE5675" w:rsidRDefault="00BE5675" w:rsidP="00B52B7F"/>
    <w:p w14:paraId="3E13680E" w14:textId="77777777" w:rsidR="00307DF7" w:rsidRDefault="00307DF7" w:rsidP="00B52B7F">
      <w:r>
        <w:t xml:space="preserve">Se determina entonces el perímetro probable de muro en planta y con base en la altura anterior se calcula un área aproximada de m2 de muro de contención, a </w:t>
      </w:r>
      <w:r w:rsidR="005970A8">
        <w:t>continuación,</w:t>
      </w:r>
      <w:r>
        <w:t xml:space="preserve"> el parámetro evaluado</w:t>
      </w:r>
      <w:r w:rsidR="005970A8">
        <w:t>.</w:t>
      </w:r>
    </w:p>
    <w:p w14:paraId="098BBB01" w14:textId="77777777" w:rsidR="008B0462" w:rsidRDefault="008B0462" w:rsidP="00B52B7F"/>
    <w:p w14:paraId="5091C7A4" w14:textId="29351929" w:rsidR="0033643D" w:rsidRDefault="0033643D" w:rsidP="0033643D">
      <w:pPr>
        <w:pStyle w:val="Descripcin"/>
        <w:keepNext/>
        <w:jc w:val="center"/>
      </w:pPr>
      <w:bookmarkStart w:id="170" w:name="_Toc75807561"/>
      <w:r w:rsidRPr="0033643D">
        <w:rPr>
          <w:b/>
          <w:bCs/>
        </w:rPr>
        <w:t xml:space="preserve">Tabla </w:t>
      </w:r>
      <w:r w:rsidR="00433925">
        <w:rPr>
          <w:b/>
          <w:bCs/>
        </w:rPr>
        <w:fldChar w:fldCharType="begin"/>
      </w:r>
      <w:r w:rsidR="00433925">
        <w:rPr>
          <w:b/>
          <w:bCs/>
        </w:rPr>
        <w:instrText xml:space="preserve"> STYLEREF 1 \s </w:instrText>
      </w:r>
      <w:r w:rsidR="00433925">
        <w:rPr>
          <w:b/>
          <w:bCs/>
        </w:rPr>
        <w:fldChar w:fldCharType="separate"/>
      </w:r>
      <w:r w:rsidR="009D7857">
        <w:rPr>
          <w:b/>
          <w:bCs/>
          <w:noProof/>
        </w:rPr>
        <w:t>15</w:t>
      </w:r>
      <w:r w:rsidR="00433925">
        <w:rPr>
          <w:b/>
          <w:bCs/>
        </w:rPr>
        <w:fldChar w:fldCharType="end"/>
      </w:r>
      <w:r w:rsidR="00433925">
        <w:rPr>
          <w:b/>
          <w:bCs/>
        </w:rPr>
        <w:t>.</w:t>
      </w:r>
      <w:r w:rsidR="00433925">
        <w:rPr>
          <w:b/>
          <w:bCs/>
        </w:rPr>
        <w:fldChar w:fldCharType="begin"/>
      </w:r>
      <w:r w:rsidR="00433925">
        <w:rPr>
          <w:b/>
          <w:bCs/>
        </w:rPr>
        <w:instrText xml:space="preserve"> SEQ Tabla \* ARABIC \s 1 </w:instrText>
      </w:r>
      <w:r w:rsidR="00433925">
        <w:rPr>
          <w:b/>
          <w:bCs/>
        </w:rPr>
        <w:fldChar w:fldCharType="separate"/>
      </w:r>
      <w:r w:rsidR="009D7857">
        <w:rPr>
          <w:b/>
          <w:bCs/>
          <w:noProof/>
        </w:rPr>
        <w:t>9</w:t>
      </w:r>
      <w:r w:rsidR="00433925">
        <w:rPr>
          <w:b/>
          <w:bCs/>
        </w:rPr>
        <w:fldChar w:fldCharType="end"/>
      </w:r>
      <w:r w:rsidRPr="0033643D">
        <w:rPr>
          <w:b/>
          <w:bCs/>
        </w:rPr>
        <w:t xml:space="preserve"> </w:t>
      </w:r>
      <w:r>
        <w:t>-</w:t>
      </w:r>
      <w:r w:rsidR="004555C1">
        <w:t>Área</w:t>
      </w:r>
      <w:r>
        <w:t xml:space="preserve"> de muro requerido</w:t>
      </w:r>
      <w:bookmarkEnd w:id="170"/>
    </w:p>
    <w:tbl>
      <w:tblPr>
        <w:tblW w:w="74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3"/>
        <w:gridCol w:w="1324"/>
        <w:gridCol w:w="1898"/>
        <w:gridCol w:w="1769"/>
      </w:tblGrid>
      <w:tr w:rsidR="008B0462" w:rsidRPr="00863134" w14:paraId="168E998C" w14:textId="77777777" w:rsidTr="00282B62">
        <w:trPr>
          <w:jc w:val="center"/>
        </w:trPr>
        <w:tc>
          <w:tcPr>
            <w:tcW w:w="2413" w:type="dxa"/>
            <w:shd w:val="clear" w:color="auto" w:fill="auto"/>
            <w:vAlign w:val="center"/>
          </w:tcPr>
          <w:p w14:paraId="03A4B3DA" w14:textId="77777777" w:rsidR="008B0462" w:rsidRPr="00863134" w:rsidRDefault="008B0462" w:rsidP="00282B62">
            <w:pPr>
              <w:pStyle w:val="Sinespaciado"/>
              <w:jc w:val="center"/>
              <w:rPr>
                <w:b/>
                <w:bCs/>
                <w:noProof/>
              </w:rPr>
            </w:pPr>
            <w:r w:rsidRPr="00863134">
              <w:rPr>
                <w:b/>
                <w:bCs/>
                <w:noProof/>
              </w:rPr>
              <w:t>Item</w:t>
            </w:r>
          </w:p>
        </w:tc>
        <w:tc>
          <w:tcPr>
            <w:tcW w:w="1324" w:type="dxa"/>
            <w:shd w:val="clear" w:color="auto" w:fill="auto"/>
            <w:vAlign w:val="center"/>
          </w:tcPr>
          <w:p w14:paraId="60945A6E" w14:textId="77777777" w:rsidR="008B0462" w:rsidRPr="00863134" w:rsidRDefault="008B0462" w:rsidP="00282B62">
            <w:pPr>
              <w:pStyle w:val="Sinespaciado"/>
              <w:jc w:val="center"/>
              <w:rPr>
                <w:b/>
                <w:bCs/>
                <w:noProof/>
              </w:rPr>
            </w:pPr>
            <w:r w:rsidRPr="00863134">
              <w:rPr>
                <w:b/>
                <w:bCs/>
                <w:noProof/>
              </w:rPr>
              <w:t>unidad</w:t>
            </w:r>
          </w:p>
        </w:tc>
        <w:tc>
          <w:tcPr>
            <w:tcW w:w="1898" w:type="dxa"/>
            <w:shd w:val="clear" w:color="auto" w:fill="auto"/>
            <w:vAlign w:val="center"/>
          </w:tcPr>
          <w:p w14:paraId="365E1C8E" w14:textId="77777777" w:rsidR="008B0462" w:rsidRPr="00863134" w:rsidRDefault="008B0462" w:rsidP="00282B62">
            <w:pPr>
              <w:pStyle w:val="Sinespaciado"/>
              <w:jc w:val="center"/>
              <w:rPr>
                <w:b/>
                <w:bCs/>
                <w:noProof/>
              </w:rPr>
            </w:pPr>
            <w:r w:rsidRPr="00863134">
              <w:rPr>
                <w:b/>
                <w:bCs/>
                <w:noProof/>
              </w:rPr>
              <w:t>Cantidad total</w:t>
            </w:r>
          </w:p>
        </w:tc>
        <w:tc>
          <w:tcPr>
            <w:tcW w:w="1769" w:type="dxa"/>
            <w:shd w:val="clear" w:color="auto" w:fill="auto"/>
            <w:vAlign w:val="center"/>
          </w:tcPr>
          <w:p w14:paraId="537A5152" w14:textId="77777777" w:rsidR="008B0462" w:rsidRPr="00863134" w:rsidRDefault="008B0462" w:rsidP="00282B62">
            <w:pPr>
              <w:pStyle w:val="Sinespaciado"/>
              <w:jc w:val="center"/>
              <w:rPr>
                <w:b/>
                <w:bCs/>
                <w:noProof/>
              </w:rPr>
            </w:pPr>
            <w:r w:rsidRPr="00863134">
              <w:rPr>
                <w:b/>
                <w:bCs/>
                <w:noProof/>
              </w:rPr>
              <w:t>Valor equivalente entre 1 y 9</w:t>
            </w:r>
          </w:p>
        </w:tc>
      </w:tr>
      <w:tr w:rsidR="008B0462" w14:paraId="47853012" w14:textId="77777777" w:rsidTr="00282B62">
        <w:trPr>
          <w:jc w:val="center"/>
        </w:trPr>
        <w:tc>
          <w:tcPr>
            <w:tcW w:w="2413" w:type="dxa"/>
            <w:shd w:val="clear" w:color="auto" w:fill="auto"/>
            <w:vAlign w:val="center"/>
          </w:tcPr>
          <w:p w14:paraId="77A552C4" w14:textId="77777777" w:rsidR="008B0462" w:rsidRDefault="008B0462" w:rsidP="00282B62">
            <w:pPr>
              <w:pStyle w:val="Sinespaciado"/>
              <w:jc w:val="center"/>
              <w:rPr>
                <w:noProof/>
              </w:rPr>
            </w:pPr>
            <w:r>
              <w:rPr>
                <w:noProof/>
              </w:rPr>
              <w:t>Area de muro para alternativa 2</w:t>
            </w:r>
          </w:p>
        </w:tc>
        <w:tc>
          <w:tcPr>
            <w:tcW w:w="1324" w:type="dxa"/>
            <w:shd w:val="clear" w:color="auto" w:fill="auto"/>
            <w:vAlign w:val="center"/>
          </w:tcPr>
          <w:p w14:paraId="1C653147" w14:textId="77777777" w:rsidR="008B0462" w:rsidRDefault="008B0462" w:rsidP="00282B62">
            <w:pPr>
              <w:pStyle w:val="Sinespaciado"/>
              <w:jc w:val="center"/>
              <w:rPr>
                <w:noProof/>
              </w:rPr>
            </w:pPr>
            <w:r>
              <w:rPr>
                <w:noProof/>
              </w:rPr>
              <w:t>m</w:t>
            </w:r>
            <w:r w:rsidRPr="00863134">
              <w:rPr>
                <w:rFonts w:cs="Arial"/>
                <w:noProof/>
              </w:rPr>
              <w:t>²</w:t>
            </w:r>
          </w:p>
        </w:tc>
        <w:tc>
          <w:tcPr>
            <w:tcW w:w="1898" w:type="dxa"/>
            <w:shd w:val="clear" w:color="auto" w:fill="auto"/>
            <w:vAlign w:val="center"/>
          </w:tcPr>
          <w:p w14:paraId="71201EDF" w14:textId="77777777" w:rsidR="008B0462" w:rsidRDefault="008B0462" w:rsidP="00282B62">
            <w:pPr>
              <w:pStyle w:val="Sinespaciado"/>
              <w:jc w:val="center"/>
              <w:rPr>
                <w:noProof/>
              </w:rPr>
            </w:pPr>
            <w:r>
              <w:rPr>
                <w:noProof/>
              </w:rPr>
              <w:t>530</w:t>
            </w:r>
          </w:p>
        </w:tc>
        <w:tc>
          <w:tcPr>
            <w:tcW w:w="1769" w:type="dxa"/>
            <w:shd w:val="clear" w:color="auto" w:fill="auto"/>
            <w:vAlign w:val="center"/>
          </w:tcPr>
          <w:p w14:paraId="784D460C" w14:textId="77777777" w:rsidR="008B0462" w:rsidRDefault="008B0462" w:rsidP="00282B62">
            <w:pPr>
              <w:pStyle w:val="Sinespaciado"/>
              <w:jc w:val="center"/>
              <w:rPr>
                <w:noProof/>
              </w:rPr>
            </w:pPr>
            <w:r>
              <w:rPr>
                <w:noProof/>
              </w:rPr>
              <w:t>9</w:t>
            </w:r>
          </w:p>
        </w:tc>
      </w:tr>
      <w:tr w:rsidR="008B0462" w14:paraId="37492CC9" w14:textId="77777777" w:rsidTr="00282B62">
        <w:trPr>
          <w:jc w:val="center"/>
        </w:trPr>
        <w:tc>
          <w:tcPr>
            <w:tcW w:w="2413" w:type="dxa"/>
            <w:shd w:val="clear" w:color="auto" w:fill="auto"/>
            <w:vAlign w:val="center"/>
          </w:tcPr>
          <w:p w14:paraId="5B920A2A" w14:textId="77777777" w:rsidR="008B0462" w:rsidRDefault="008B0462" w:rsidP="00282B62">
            <w:pPr>
              <w:pStyle w:val="Sinespaciado"/>
              <w:jc w:val="center"/>
              <w:rPr>
                <w:noProof/>
              </w:rPr>
            </w:pPr>
            <w:r>
              <w:rPr>
                <w:noProof/>
              </w:rPr>
              <w:t>Area de muro para alternativa 3</w:t>
            </w:r>
          </w:p>
        </w:tc>
        <w:tc>
          <w:tcPr>
            <w:tcW w:w="1324" w:type="dxa"/>
            <w:shd w:val="clear" w:color="auto" w:fill="auto"/>
            <w:vAlign w:val="center"/>
          </w:tcPr>
          <w:p w14:paraId="0C9CCF1E" w14:textId="77777777" w:rsidR="008B0462" w:rsidRDefault="008B0462" w:rsidP="00282B62">
            <w:pPr>
              <w:pStyle w:val="Sinespaciado"/>
              <w:jc w:val="center"/>
              <w:rPr>
                <w:noProof/>
              </w:rPr>
            </w:pPr>
            <w:r>
              <w:rPr>
                <w:noProof/>
              </w:rPr>
              <w:t>m</w:t>
            </w:r>
            <w:r w:rsidRPr="00863134">
              <w:rPr>
                <w:rFonts w:cs="Arial"/>
                <w:noProof/>
              </w:rPr>
              <w:t>²</w:t>
            </w:r>
          </w:p>
        </w:tc>
        <w:tc>
          <w:tcPr>
            <w:tcW w:w="1898" w:type="dxa"/>
            <w:shd w:val="clear" w:color="auto" w:fill="auto"/>
            <w:vAlign w:val="center"/>
          </w:tcPr>
          <w:p w14:paraId="76C26DEA" w14:textId="77777777" w:rsidR="008B0462" w:rsidRDefault="008B0462" w:rsidP="00282B62">
            <w:pPr>
              <w:pStyle w:val="Sinespaciado"/>
              <w:jc w:val="center"/>
              <w:rPr>
                <w:noProof/>
              </w:rPr>
            </w:pPr>
            <w:r>
              <w:rPr>
                <w:noProof/>
              </w:rPr>
              <w:t>480</w:t>
            </w:r>
          </w:p>
        </w:tc>
        <w:tc>
          <w:tcPr>
            <w:tcW w:w="1769" w:type="dxa"/>
            <w:shd w:val="clear" w:color="auto" w:fill="auto"/>
            <w:vAlign w:val="center"/>
          </w:tcPr>
          <w:p w14:paraId="1BFF96CE" w14:textId="77777777" w:rsidR="008B0462" w:rsidRDefault="008B0462" w:rsidP="00282B62">
            <w:pPr>
              <w:pStyle w:val="Sinespaciado"/>
              <w:jc w:val="center"/>
              <w:rPr>
                <w:noProof/>
              </w:rPr>
            </w:pPr>
            <w:r>
              <w:rPr>
                <w:noProof/>
              </w:rPr>
              <w:t>5</w:t>
            </w:r>
          </w:p>
        </w:tc>
      </w:tr>
      <w:tr w:rsidR="008B0462" w14:paraId="12261F85" w14:textId="77777777" w:rsidTr="00282B62">
        <w:trPr>
          <w:jc w:val="center"/>
        </w:trPr>
        <w:tc>
          <w:tcPr>
            <w:tcW w:w="2413" w:type="dxa"/>
            <w:shd w:val="clear" w:color="auto" w:fill="auto"/>
            <w:vAlign w:val="center"/>
          </w:tcPr>
          <w:p w14:paraId="0D47ED98" w14:textId="77777777" w:rsidR="008B0462" w:rsidRDefault="008B0462" w:rsidP="00282B62">
            <w:pPr>
              <w:pStyle w:val="Sinespaciado"/>
              <w:jc w:val="center"/>
              <w:rPr>
                <w:noProof/>
              </w:rPr>
            </w:pPr>
            <w:r>
              <w:rPr>
                <w:noProof/>
              </w:rPr>
              <w:t>Area de muro para alternativa 5</w:t>
            </w:r>
          </w:p>
        </w:tc>
        <w:tc>
          <w:tcPr>
            <w:tcW w:w="1324" w:type="dxa"/>
            <w:shd w:val="clear" w:color="auto" w:fill="auto"/>
            <w:vAlign w:val="center"/>
          </w:tcPr>
          <w:p w14:paraId="1B729A24" w14:textId="77777777" w:rsidR="008B0462" w:rsidRDefault="008B0462" w:rsidP="00282B62">
            <w:pPr>
              <w:pStyle w:val="Sinespaciado"/>
              <w:jc w:val="center"/>
              <w:rPr>
                <w:noProof/>
              </w:rPr>
            </w:pPr>
            <w:r>
              <w:rPr>
                <w:noProof/>
              </w:rPr>
              <w:t>m</w:t>
            </w:r>
            <w:r w:rsidRPr="00863134">
              <w:rPr>
                <w:rFonts w:cs="Arial"/>
                <w:noProof/>
              </w:rPr>
              <w:t>²</w:t>
            </w:r>
          </w:p>
        </w:tc>
        <w:tc>
          <w:tcPr>
            <w:tcW w:w="1898" w:type="dxa"/>
            <w:shd w:val="clear" w:color="auto" w:fill="auto"/>
            <w:vAlign w:val="center"/>
          </w:tcPr>
          <w:p w14:paraId="16901A37" w14:textId="77777777" w:rsidR="008B0462" w:rsidRDefault="008B0462" w:rsidP="00282B62">
            <w:pPr>
              <w:pStyle w:val="Sinespaciado"/>
              <w:jc w:val="center"/>
              <w:rPr>
                <w:noProof/>
              </w:rPr>
            </w:pPr>
            <w:r>
              <w:rPr>
                <w:noProof/>
              </w:rPr>
              <w:t>500</w:t>
            </w:r>
          </w:p>
        </w:tc>
        <w:tc>
          <w:tcPr>
            <w:tcW w:w="1769" w:type="dxa"/>
            <w:shd w:val="clear" w:color="auto" w:fill="auto"/>
            <w:vAlign w:val="center"/>
          </w:tcPr>
          <w:p w14:paraId="314A803B" w14:textId="77777777" w:rsidR="008B0462" w:rsidRDefault="008B0462" w:rsidP="00282B62">
            <w:pPr>
              <w:pStyle w:val="Sinespaciado"/>
              <w:jc w:val="center"/>
              <w:rPr>
                <w:noProof/>
              </w:rPr>
            </w:pPr>
            <w:r>
              <w:rPr>
                <w:noProof/>
              </w:rPr>
              <w:t>7</w:t>
            </w:r>
          </w:p>
        </w:tc>
      </w:tr>
    </w:tbl>
    <w:p w14:paraId="5B93DAC0" w14:textId="77777777" w:rsidR="0033643D" w:rsidRPr="00C70A9A" w:rsidRDefault="0033643D" w:rsidP="0033643D">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523BE2BF" w14:textId="77777777" w:rsidR="008B0462" w:rsidRDefault="008B0462" w:rsidP="00B52B7F"/>
    <w:p w14:paraId="1A377FB4" w14:textId="77777777" w:rsidR="004D4E3C" w:rsidRDefault="004D4E3C" w:rsidP="000C4C44">
      <w:pPr>
        <w:jc w:val="center"/>
        <w:rPr>
          <w:color w:val="FF0000"/>
        </w:rPr>
      </w:pPr>
    </w:p>
    <w:p w14:paraId="5E2AD735" w14:textId="77777777" w:rsidR="006B11B1" w:rsidRDefault="006B11B1" w:rsidP="006B11B1">
      <w:pPr>
        <w:pStyle w:val="Ttulo2"/>
      </w:pPr>
      <w:bookmarkStart w:id="171" w:name="_Toc75808116"/>
      <w:r>
        <w:lastRenderedPageBreak/>
        <w:t xml:space="preserve">Juan Rey – Estación </w:t>
      </w:r>
      <w:r w:rsidR="00C7095F">
        <w:t>retorno</w:t>
      </w:r>
      <w:bookmarkEnd w:id="171"/>
    </w:p>
    <w:p w14:paraId="2C8EFCA6" w14:textId="77777777" w:rsidR="006B11B1" w:rsidRDefault="006B11B1" w:rsidP="006B11B1"/>
    <w:p w14:paraId="047F3178" w14:textId="77777777" w:rsidR="006168EB" w:rsidRDefault="006168EB" w:rsidP="006168EB">
      <w:r>
        <w:t xml:space="preserve">En la estación retorno del sector Juan Rey, al igual que en Altamira, se plantean dos criterios con base en la información suministrada por las otras especialidades, el primero corresponde al área de demolición en planta y el segundo a los costos de la edificación, estos últimos serán similares para todas las alternativas dado que no hubo cambios arquitectónicos de una alternativa con respecto a otra. </w:t>
      </w:r>
    </w:p>
    <w:p w14:paraId="1E996ECF" w14:textId="77777777" w:rsidR="00F3759D" w:rsidRDefault="00F3759D" w:rsidP="006168EB"/>
    <w:p w14:paraId="7F3CC719" w14:textId="77777777" w:rsidR="006B11B1" w:rsidRDefault="006B11B1" w:rsidP="006B11B1">
      <w:pPr>
        <w:pStyle w:val="Ttulo3"/>
      </w:pPr>
      <w:bookmarkStart w:id="172" w:name="_Toc75808117"/>
      <w:r>
        <w:t>Área requerida de demolición</w:t>
      </w:r>
      <w:bookmarkEnd w:id="172"/>
    </w:p>
    <w:p w14:paraId="59AF0A5C" w14:textId="77777777" w:rsidR="00994671" w:rsidRDefault="00994671" w:rsidP="00994671"/>
    <w:p w14:paraId="2B2D4410" w14:textId="1C5EF82E" w:rsidR="0098618C" w:rsidRPr="0098618C" w:rsidRDefault="0098618C" w:rsidP="0098618C">
      <w:pPr>
        <w:pStyle w:val="Descripcin"/>
        <w:keepNext/>
        <w:jc w:val="center"/>
        <w:rPr>
          <w:sz w:val="20"/>
          <w:szCs w:val="20"/>
        </w:rPr>
      </w:pPr>
      <w:bookmarkStart w:id="173" w:name="_Toc75807562"/>
      <w:r w:rsidRPr="0098618C">
        <w:rPr>
          <w:b/>
          <w:bCs/>
          <w:sz w:val="20"/>
          <w:szCs w:val="20"/>
        </w:rPr>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15</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10</w:t>
      </w:r>
      <w:r w:rsidR="00433925">
        <w:rPr>
          <w:b/>
          <w:bCs/>
          <w:sz w:val="20"/>
          <w:szCs w:val="20"/>
        </w:rPr>
        <w:fldChar w:fldCharType="end"/>
      </w:r>
      <w:r w:rsidRPr="0098618C">
        <w:rPr>
          <w:sz w:val="20"/>
          <w:szCs w:val="20"/>
        </w:rPr>
        <w:t xml:space="preserve"> – Área requerida de demolición – Juan Rey</w:t>
      </w:r>
      <w:bookmarkEnd w:id="173"/>
    </w:p>
    <w:tbl>
      <w:tblPr>
        <w:tblW w:w="74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3"/>
        <w:gridCol w:w="1324"/>
        <w:gridCol w:w="1898"/>
        <w:gridCol w:w="1769"/>
      </w:tblGrid>
      <w:tr w:rsidR="00994671" w:rsidRPr="00863134" w14:paraId="28BA91D4" w14:textId="77777777" w:rsidTr="00863134">
        <w:trPr>
          <w:jc w:val="center"/>
        </w:trPr>
        <w:tc>
          <w:tcPr>
            <w:tcW w:w="2413" w:type="dxa"/>
            <w:shd w:val="clear" w:color="auto" w:fill="auto"/>
            <w:vAlign w:val="center"/>
          </w:tcPr>
          <w:p w14:paraId="0298EF16" w14:textId="77777777" w:rsidR="00994671" w:rsidRPr="00863134" w:rsidRDefault="00994671" w:rsidP="00863134">
            <w:pPr>
              <w:pStyle w:val="Sinespaciado"/>
              <w:jc w:val="center"/>
              <w:rPr>
                <w:b/>
                <w:bCs/>
                <w:noProof/>
              </w:rPr>
            </w:pPr>
            <w:r w:rsidRPr="00863134">
              <w:rPr>
                <w:b/>
                <w:bCs/>
                <w:noProof/>
              </w:rPr>
              <w:t>Item</w:t>
            </w:r>
          </w:p>
        </w:tc>
        <w:tc>
          <w:tcPr>
            <w:tcW w:w="1324" w:type="dxa"/>
            <w:shd w:val="clear" w:color="auto" w:fill="auto"/>
            <w:vAlign w:val="center"/>
          </w:tcPr>
          <w:p w14:paraId="4018C73B" w14:textId="77777777" w:rsidR="00994671" w:rsidRPr="00863134" w:rsidRDefault="00994671" w:rsidP="00863134">
            <w:pPr>
              <w:pStyle w:val="Sinespaciado"/>
              <w:jc w:val="center"/>
              <w:rPr>
                <w:b/>
                <w:bCs/>
                <w:noProof/>
              </w:rPr>
            </w:pPr>
            <w:r w:rsidRPr="00863134">
              <w:rPr>
                <w:b/>
                <w:bCs/>
                <w:noProof/>
              </w:rPr>
              <w:t>unidad</w:t>
            </w:r>
          </w:p>
        </w:tc>
        <w:tc>
          <w:tcPr>
            <w:tcW w:w="1898" w:type="dxa"/>
            <w:shd w:val="clear" w:color="auto" w:fill="auto"/>
            <w:vAlign w:val="center"/>
          </w:tcPr>
          <w:p w14:paraId="119FEAAC" w14:textId="77777777" w:rsidR="00994671" w:rsidRPr="00863134" w:rsidRDefault="00994671" w:rsidP="00863134">
            <w:pPr>
              <w:pStyle w:val="Sinespaciado"/>
              <w:jc w:val="center"/>
              <w:rPr>
                <w:b/>
                <w:bCs/>
                <w:noProof/>
              </w:rPr>
            </w:pPr>
            <w:r w:rsidRPr="00863134">
              <w:rPr>
                <w:b/>
                <w:bCs/>
                <w:noProof/>
              </w:rPr>
              <w:t>Cantidad total</w:t>
            </w:r>
          </w:p>
        </w:tc>
        <w:tc>
          <w:tcPr>
            <w:tcW w:w="1769" w:type="dxa"/>
            <w:shd w:val="clear" w:color="auto" w:fill="auto"/>
            <w:vAlign w:val="center"/>
          </w:tcPr>
          <w:p w14:paraId="3EFA707F" w14:textId="77777777" w:rsidR="00994671" w:rsidRPr="00863134" w:rsidRDefault="00994671" w:rsidP="00863134">
            <w:pPr>
              <w:pStyle w:val="Sinespaciado"/>
              <w:jc w:val="center"/>
              <w:rPr>
                <w:b/>
                <w:bCs/>
                <w:noProof/>
              </w:rPr>
            </w:pPr>
            <w:r w:rsidRPr="00863134">
              <w:rPr>
                <w:b/>
                <w:bCs/>
                <w:noProof/>
              </w:rPr>
              <w:t>Valor equivalente entre 1 y 9</w:t>
            </w:r>
          </w:p>
        </w:tc>
      </w:tr>
      <w:tr w:rsidR="00994671" w14:paraId="366DEB61" w14:textId="77777777" w:rsidTr="00863134">
        <w:trPr>
          <w:jc w:val="center"/>
        </w:trPr>
        <w:tc>
          <w:tcPr>
            <w:tcW w:w="2413" w:type="dxa"/>
            <w:shd w:val="clear" w:color="auto" w:fill="auto"/>
            <w:vAlign w:val="center"/>
          </w:tcPr>
          <w:p w14:paraId="187935C1" w14:textId="77777777" w:rsidR="00994671" w:rsidRDefault="00994671" w:rsidP="00863134">
            <w:pPr>
              <w:pStyle w:val="Sinespaciado"/>
              <w:jc w:val="center"/>
              <w:rPr>
                <w:noProof/>
              </w:rPr>
            </w:pPr>
            <w:r>
              <w:rPr>
                <w:noProof/>
              </w:rPr>
              <w:t>Area de demolición en planta para alternativa 2</w:t>
            </w:r>
          </w:p>
        </w:tc>
        <w:tc>
          <w:tcPr>
            <w:tcW w:w="1324" w:type="dxa"/>
            <w:shd w:val="clear" w:color="auto" w:fill="auto"/>
            <w:vAlign w:val="center"/>
          </w:tcPr>
          <w:p w14:paraId="7D0FE861" w14:textId="77777777" w:rsidR="00994671" w:rsidRDefault="00994671" w:rsidP="00863134">
            <w:pPr>
              <w:pStyle w:val="Sinespaciado"/>
              <w:jc w:val="center"/>
              <w:rPr>
                <w:noProof/>
              </w:rPr>
            </w:pPr>
            <w:r>
              <w:rPr>
                <w:noProof/>
              </w:rPr>
              <w:t>m</w:t>
            </w:r>
            <w:r w:rsidRPr="00863134">
              <w:rPr>
                <w:rFonts w:cs="Arial"/>
                <w:noProof/>
              </w:rPr>
              <w:t>²</w:t>
            </w:r>
          </w:p>
        </w:tc>
        <w:tc>
          <w:tcPr>
            <w:tcW w:w="1898" w:type="dxa"/>
            <w:shd w:val="clear" w:color="auto" w:fill="auto"/>
            <w:vAlign w:val="center"/>
          </w:tcPr>
          <w:p w14:paraId="6652C513" w14:textId="77777777" w:rsidR="00994671" w:rsidRDefault="00994671" w:rsidP="00863134">
            <w:pPr>
              <w:pStyle w:val="Sinespaciado"/>
              <w:jc w:val="center"/>
              <w:rPr>
                <w:noProof/>
              </w:rPr>
            </w:pPr>
            <w:r>
              <w:rPr>
                <w:noProof/>
              </w:rPr>
              <w:t>825</w:t>
            </w:r>
          </w:p>
        </w:tc>
        <w:tc>
          <w:tcPr>
            <w:tcW w:w="1769" w:type="dxa"/>
            <w:shd w:val="clear" w:color="auto" w:fill="auto"/>
            <w:vAlign w:val="center"/>
          </w:tcPr>
          <w:p w14:paraId="105F6337" w14:textId="77777777" w:rsidR="00994671" w:rsidRDefault="00994671" w:rsidP="00863134">
            <w:pPr>
              <w:pStyle w:val="Sinespaciado"/>
              <w:jc w:val="center"/>
              <w:rPr>
                <w:noProof/>
              </w:rPr>
            </w:pPr>
            <w:r>
              <w:rPr>
                <w:noProof/>
              </w:rPr>
              <w:t>7</w:t>
            </w:r>
          </w:p>
        </w:tc>
      </w:tr>
      <w:tr w:rsidR="00994671" w14:paraId="33EC46AC" w14:textId="77777777" w:rsidTr="00863134">
        <w:trPr>
          <w:jc w:val="center"/>
        </w:trPr>
        <w:tc>
          <w:tcPr>
            <w:tcW w:w="2413" w:type="dxa"/>
            <w:shd w:val="clear" w:color="auto" w:fill="auto"/>
            <w:vAlign w:val="center"/>
          </w:tcPr>
          <w:p w14:paraId="31EBBD22" w14:textId="77777777" w:rsidR="00994671" w:rsidRDefault="00994671" w:rsidP="00863134">
            <w:pPr>
              <w:pStyle w:val="Sinespaciado"/>
              <w:jc w:val="center"/>
              <w:rPr>
                <w:noProof/>
              </w:rPr>
            </w:pPr>
            <w:r>
              <w:rPr>
                <w:noProof/>
              </w:rPr>
              <w:t>Area de demolición en planta para alternativa 3</w:t>
            </w:r>
          </w:p>
        </w:tc>
        <w:tc>
          <w:tcPr>
            <w:tcW w:w="1324" w:type="dxa"/>
            <w:shd w:val="clear" w:color="auto" w:fill="auto"/>
            <w:vAlign w:val="center"/>
          </w:tcPr>
          <w:p w14:paraId="3BC39379" w14:textId="77777777" w:rsidR="00994671" w:rsidRDefault="00994671" w:rsidP="00863134">
            <w:pPr>
              <w:pStyle w:val="Sinespaciado"/>
              <w:jc w:val="center"/>
              <w:rPr>
                <w:noProof/>
              </w:rPr>
            </w:pPr>
            <w:r>
              <w:rPr>
                <w:noProof/>
              </w:rPr>
              <w:t>m</w:t>
            </w:r>
            <w:r w:rsidRPr="00863134">
              <w:rPr>
                <w:rFonts w:cs="Arial"/>
                <w:noProof/>
              </w:rPr>
              <w:t>²</w:t>
            </w:r>
          </w:p>
        </w:tc>
        <w:tc>
          <w:tcPr>
            <w:tcW w:w="1898" w:type="dxa"/>
            <w:shd w:val="clear" w:color="auto" w:fill="auto"/>
            <w:vAlign w:val="center"/>
          </w:tcPr>
          <w:p w14:paraId="58FD65CB" w14:textId="77777777" w:rsidR="00994671" w:rsidRDefault="00994671" w:rsidP="00863134">
            <w:pPr>
              <w:pStyle w:val="Sinespaciado"/>
              <w:jc w:val="center"/>
              <w:rPr>
                <w:noProof/>
              </w:rPr>
            </w:pPr>
            <w:r>
              <w:rPr>
                <w:noProof/>
              </w:rPr>
              <w:t>763</w:t>
            </w:r>
          </w:p>
        </w:tc>
        <w:tc>
          <w:tcPr>
            <w:tcW w:w="1769" w:type="dxa"/>
            <w:shd w:val="clear" w:color="auto" w:fill="auto"/>
            <w:vAlign w:val="center"/>
          </w:tcPr>
          <w:p w14:paraId="0C36F89D" w14:textId="77777777" w:rsidR="00994671" w:rsidRDefault="00994671" w:rsidP="00863134">
            <w:pPr>
              <w:pStyle w:val="Sinespaciado"/>
              <w:jc w:val="center"/>
              <w:rPr>
                <w:noProof/>
              </w:rPr>
            </w:pPr>
            <w:r>
              <w:rPr>
                <w:noProof/>
              </w:rPr>
              <w:t>9</w:t>
            </w:r>
          </w:p>
        </w:tc>
      </w:tr>
      <w:tr w:rsidR="00994671" w14:paraId="24A94111" w14:textId="77777777" w:rsidTr="00863134">
        <w:trPr>
          <w:jc w:val="center"/>
        </w:trPr>
        <w:tc>
          <w:tcPr>
            <w:tcW w:w="2413" w:type="dxa"/>
            <w:shd w:val="clear" w:color="auto" w:fill="auto"/>
            <w:vAlign w:val="center"/>
          </w:tcPr>
          <w:p w14:paraId="0A6011B3" w14:textId="77777777" w:rsidR="00994671" w:rsidRDefault="00994671" w:rsidP="00863134">
            <w:pPr>
              <w:pStyle w:val="Sinespaciado"/>
              <w:jc w:val="center"/>
              <w:rPr>
                <w:noProof/>
              </w:rPr>
            </w:pPr>
            <w:r>
              <w:rPr>
                <w:noProof/>
              </w:rPr>
              <w:t>Area de demolición en planta para alternativa 5</w:t>
            </w:r>
          </w:p>
        </w:tc>
        <w:tc>
          <w:tcPr>
            <w:tcW w:w="1324" w:type="dxa"/>
            <w:shd w:val="clear" w:color="auto" w:fill="auto"/>
            <w:vAlign w:val="center"/>
          </w:tcPr>
          <w:p w14:paraId="2293B202" w14:textId="77777777" w:rsidR="00994671" w:rsidRDefault="00994671" w:rsidP="00863134">
            <w:pPr>
              <w:pStyle w:val="Sinespaciado"/>
              <w:jc w:val="center"/>
              <w:rPr>
                <w:noProof/>
              </w:rPr>
            </w:pPr>
            <w:r>
              <w:rPr>
                <w:noProof/>
              </w:rPr>
              <w:t>m</w:t>
            </w:r>
            <w:r w:rsidRPr="00863134">
              <w:rPr>
                <w:rFonts w:cs="Arial"/>
                <w:noProof/>
              </w:rPr>
              <w:t>²</w:t>
            </w:r>
          </w:p>
        </w:tc>
        <w:tc>
          <w:tcPr>
            <w:tcW w:w="1898" w:type="dxa"/>
            <w:shd w:val="clear" w:color="auto" w:fill="auto"/>
            <w:vAlign w:val="center"/>
          </w:tcPr>
          <w:p w14:paraId="1720B020" w14:textId="77777777" w:rsidR="00994671" w:rsidRDefault="00994671" w:rsidP="00863134">
            <w:pPr>
              <w:pStyle w:val="Sinespaciado"/>
              <w:jc w:val="center"/>
              <w:rPr>
                <w:noProof/>
              </w:rPr>
            </w:pPr>
            <w:r>
              <w:rPr>
                <w:noProof/>
              </w:rPr>
              <w:t>690</w:t>
            </w:r>
          </w:p>
        </w:tc>
        <w:tc>
          <w:tcPr>
            <w:tcW w:w="1769" w:type="dxa"/>
            <w:shd w:val="clear" w:color="auto" w:fill="auto"/>
            <w:vAlign w:val="center"/>
          </w:tcPr>
          <w:p w14:paraId="5C117458" w14:textId="77777777" w:rsidR="00994671" w:rsidRDefault="00994671" w:rsidP="00863134">
            <w:pPr>
              <w:pStyle w:val="Sinespaciado"/>
              <w:jc w:val="center"/>
              <w:rPr>
                <w:noProof/>
              </w:rPr>
            </w:pPr>
            <w:r>
              <w:rPr>
                <w:noProof/>
              </w:rPr>
              <w:t>9</w:t>
            </w:r>
          </w:p>
        </w:tc>
      </w:tr>
    </w:tbl>
    <w:p w14:paraId="0C31EEA3" w14:textId="77777777" w:rsidR="0098618C" w:rsidRPr="00C70A9A" w:rsidRDefault="0098618C" w:rsidP="0098618C">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729CA54D" w14:textId="77777777" w:rsidR="00DD12A7" w:rsidRDefault="00DD12A7" w:rsidP="006B11B1"/>
    <w:p w14:paraId="7E7E5CC0" w14:textId="77777777" w:rsidR="00BE5675" w:rsidRDefault="00BE5675" w:rsidP="00BE5675">
      <w:pPr>
        <w:pStyle w:val="Ttulo3"/>
      </w:pPr>
      <w:bookmarkStart w:id="174" w:name="_Toc75808118"/>
      <w:r>
        <w:t>Necesidad de estructuras de contención</w:t>
      </w:r>
      <w:bookmarkEnd w:id="174"/>
    </w:p>
    <w:p w14:paraId="50B9339A" w14:textId="77777777" w:rsidR="00BE5675" w:rsidRDefault="00BE5675" w:rsidP="006B11B1"/>
    <w:p w14:paraId="6BFD6C8A" w14:textId="77777777" w:rsidR="008B0462" w:rsidRDefault="008B0462" w:rsidP="008B0462">
      <w:r>
        <w:t>Para las estaciones retorno, se calcula un área probable de muros de acuerdo al desnivel del terreno que se puede visualizar con las curvas de nivel la planta, también, se toma como base la altura de muros presentada en el estudio de factibilidad anterior, se determina una altura promedio de muro de 5,8 m tal y como se muestra en el siguiente esquema.</w:t>
      </w:r>
    </w:p>
    <w:p w14:paraId="7439E2EA" w14:textId="77777777" w:rsidR="008B0462" w:rsidRDefault="008B0462" w:rsidP="008B0462">
      <w:r>
        <w:br w:type="page"/>
      </w:r>
    </w:p>
    <w:p w14:paraId="6BC323B7" w14:textId="5958D1EE" w:rsidR="008B0462" w:rsidRPr="00307DF7" w:rsidRDefault="008B0462" w:rsidP="008B0462">
      <w:pPr>
        <w:pStyle w:val="Descripcin"/>
        <w:jc w:val="center"/>
        <w:rPr>
          <w:rFonts w:cs="Times New Roman"/>
          <w:bCs/>
          <w:color w:val="000000"/>
          <w:sz w:val="20"/>
          <w:szCs w:val="18"/>
          <w:lang w:val="es-ES" w:eastAsia="en-US"/>
        </w:rPr>
      </w:pPr>
      <w:bookmarkStart w:id="175" w:name="_Toc75807422"/>
      <w:r w:rsidRPr="00307DF7">
        <w:rPr>
          <w:rFonts w:cs="Times New Roman"/>
          <w:b/>
          <w:color w:val="000000"/>
          <w:sz w:val="20"/>
          <w:szCs w:val="18"/>
          <w:lang w:val="es-ES" w:eastAsia="en-US"/>
        </w:rPr>
        <w:lastRenderedPageBreak/>
        <w:t xml:space="preserve">Figura </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STYLEREF 1 \s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15</w:t>
      </w:r>
      <w:r w:rsidR="00E171EE">
        <w:rPr>
          <w:rFonts w:cs="Times New Roman"/>
          <w:b/>
          <w:color w:val="000000"/>
          <w:sz w:val="20"/>
          <w:szCs w:val="18"/>
          <w:lang w:val="es-ES" w:eastAsia="en-US"/>
        </w:rPr>
        <w:fldChar w:fldCharType="end"/>
      </w:r>
      <w:r w:rsidR="00E171EE">
        <w:rPr>
          <w:rFonts w:cs="Times New Roman"/>
          <w:b/>
          <w:color w:val="000000"/>
          <w:sz w:val="20"/>
          <w:szCs w:val="18"/>
          <w:lang w:val="es-ES" w:eastAsia="en-US"/>
        </w:rPr>
        <w:t>.</w:t>
      </w:r>
      <w:r w:rsidR="00E171EE">
        <w:rPr>
          <w:rFonts w:cs="Times New Roman"/>
          <w:b/>
          <w:color w:val="000000"/>
          <w:sz w:val="20"/>
          <w:szCs w:val="18"/>
          <w:lang w:val="es-ES" w:eastAsia="en-US"/>
        </w:rPr>
        <w:fldChar w:fldCharType="begin"/>
      </w:r>
      <w:r w:rsidR="00E171EE">
        <w:rPr>
          <w:rFonts w:cs="Times New Roman"/>
          <w:b/>
          <w:color w:val="000000"/>
          <w:sz w:val="20"/>
          <w:szCs w:val="18"/>
          <w:lang w:val="es-ES" w:eastAsia="en-US"/>
        </w:rPr>
        <w:instrText xml:space="preserve"> SEQ Figura \* ARABIC \s 1 </w:instrText>
      </w:r>
      <w:r w:rsidR="00E171EE">
        <w:rPr>
          <w:rFonts w:cs="Times New Roman"/>
          <w:b/>
          <w:color w:val="000000"/>
          <w:sz w:val="20"/>
          <w:szCs w:val="18"/>
          <w:lang w:val="es-ES" w:eastAsia="en-US"/>
        </w:rPr>
        <w:fldChar w:fldCharType="separate"/>
      </w:r>
      <w:r w:rsidR="009D7857">
        <w:rPr>
          <w:rFonts w:cs="Times New Roman"/>
          <w:b/>
          <w:noProof/>
          <w:color w:val="000000"/>
          <w:sz w:val="20"/>
          <w:szCs w:val="18"/>
          <w:lang w:val="es-ES" w:eastAsia="en-US"/>
        </w:rPr>
        <w:t>5</w:t>
      </w:r>
      <w:r w:rsidR="00E171EE">
        <w:rPr>
          <w:rFonts w:cs="Times New Roman"/>
          <w:b/>
          <w:color w:val="000000"/>
          <w:sz w:val="20"/>
          <w:szCs w:val="18"/>
          <w:lang w:val="es-ES" w:eastAsia="en-US"/>
        </w:rPr>
        <w:fldChar w:fldCharType="end"/>
      </w:r>
      <w:r w:rsidRPr="00307DF7">
        <w:rPr>
          <w:rFonts w:cs="Times New Roman"/>
          <w:b/>
          <w:color w:val="000000"/>
          <w:sz w:val="20"/>
          <w:szCs w:val="18"/>
          <w:lang w:val="es-ES" w:eastAsia="en-US"/>
        </w:rPr>
        <w:t xml:space="preserve"> – </w:t>
      </w:r>
      <w:r>
        <w:rPr>
          <w:rFonts w:cs="Times New Roman"/>
          <w:bCs/>
          <w:color w:val="000000"/>
          <w:sz w:val="20"/>
          <w:szCs w:val="18"/>
          <w:lang w:val="es-ES" w:eastAsia="en-US"/>
        </w:rPr>
        <w:t>C</w:t>
      </w:r>
      <w:r w:rsidRPr="00307DF7">
        <w:rPr>
          <w:rFonts w:cs="Times New Roman"/>
          <w:bCs/>
          <w:color w:val="000000"/>
          <w:sz w:val="20"/>
          <w:szCs w:val="18"/>
          <w:lang w:val="es-ES" w:eastAsia="en-US"/>
        </w:rPr>
        <w:t>orte</w:t>
      </w:r>
      <w:r>
        <w:rPr>
          <w:rFonts w:cs="Times New Roman"/>
          <w:bCs/>
          <w:color w:val="000000"/>
          <w:sz w:val="20"/>
          <w:szCs w:val="18"/>
          <w:lang w:val="es-ES" w:eastAsia="en-US"/>
        </w:rPr>
        <w:t xml:space="preserve"> </w:t>
      </w:r>
      <w:r w:rsidR="00910813">
        <w:rPr>
          <w:rFonts w:cs="Times New Roman"/>
          <w:bCs/>
          <w:color w:val="000000"/>
          <w:sz w:val="20"/>
          <w:szCs w:val="18"/>
          <w:lang w:val="es-ES" w:eastAsia="en-US"/>
        </w:rPr>
        <w:t>típico</w:t>
      </w:r>
      <w:r w:rsidRPr="00307DF7">
        <w:rPr>
          <w:rFonts w:cs="Times New Roman"/>
          <w:bCs/>
          <w:color w:val="000000"/>
          <w:sz w:val="20"/>
          <w:szCs w:val="18"/>
          <w:lang w:val="es-ES" w:eastAsia="en-US"/>
        </w:rPr>
        <w:t xml:space="preserve"> de muro de contención en primer nivel según estudio de factibilidad anterior</w:t>
      </w:r>
      <w:bookmarkEnd w:id="175"/>
    </w:p>
    <w:p w14:paraId="383E154C" w14:textId="77777777" w:rsidR="008B0462" w:rsidRDefault="00CF6111" w:rsidP="008B0462">
      <w:pPr>
        <w:jc w:val="center"/>
        <w:rPr>
          <w:noProof/>
        </w:rPr>
      </w:pPr>
      <w:r w:rsidRPr="00B829E8">
        <w:rPr>
          <w:noProof/>
        </w:rPr>
        <w:drawing>
          <wp:inline distT="0" distB="0" distL="0" distR="0" wp14:anchorId="6E691BE6" wp14:editId="2178C3FC">
            <wp:extent cx="1990725" cy="3568065"/>
            <wp:effectExtent l="0" t="0" r="0" b="0"/>
            <wp:docPr id="97"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90725" cy="3568065"/>
                    </a:xfrm>
                    <a:prstGeom prst="rect">
                      <a:avLst/>
                    </a:prstGeom>
                    <a:noFill/>
                    <a:ln>
                      <a:noFill/>
                    </a:ln>
                  </pic:spPr>
                </pic:pic>
              </a:graphicData>
            </a:graphic>
          </wp:inline>
        </w:drawing>
      </w:r>
    </w:p>
    <w:p w14:paraId="40C3DB27" w14:textId="77777777" w:rsidR="0098618C" w:rsidRPr="00C70A9A" w:rsidRDefault="0098618C" w:rsidP="0098618C">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34BB3924" w14:textId="77777777" w:rsidR="0098618C" w:rsidRPr="001E6E76" w:rsidRDefault="0098618C" w:rsidP="008B0462">
      <w:pPr>
        <w:jc w:val="center"/>
      </w:pPr>
    </w:p>
    <w:p w14:paraId="0D8BE8FB" w14:textId="77777777" w:rsidR="008B0462" w:rsidRDefault="008B0462" w:rsidP="008B0462"/>
    <w:p w14:paraId="4B75A2ED" w14:textId="77777777" w:rsidR="008B0462" w:rsidRDefault="008B0462" w:rsidP="008B0462">
      <w:r>
        <w:t>Se determina entonces el perímetro probable de muro en planta y con base en la altura anterior se calcula un área aproximada de m2 de muro de contención, a continuación, el parámetro evaluado.</w:t>
      </w:r>
    </w:p>
    <w:p w14:paraId="7AF82B58" w14:textId="77777777" w:rsidR="008B0462" w:rsidRDefault="008B0462" w:rsidP="008B0462"/>
    <w:p w14:paraId="1DA3D997" w14:textId="00E84876" w:rsidR="0098618C" w:rsidRPr="00C70A9A" w:rsidRDefault="0098618C" w:rsidP="0098618C">
      <w:pPr>
        <w:suppressAutoHyphens w:val="0"/>
        <w:autoSpaceDE w:val="0"/>
        <w:autoSpaceDN w:val="0"/>
        <w:adjustRightInd w:val="0"/>
        <w:jc w:val="center"/>
        <w:rPr>
          <w:i/>
          <w:color w:val="000000"/>
          <w:sz w:val="20"/>
          <w:szCs w:val="18"/>
          <w:lang w:val="es-ES_tradnl" w:eastAsia="es-ES"/>
        </w:rPr>
      </w:pPr>
      <w:bookmarkStart w:id="176" w:name="_Toc75807563"/>
      <w:r w:rsidRPr="0098618C">
        <w:rPr>
          <w:b/>
          <w:bCs/>
          <w:i/>
          <w:iCs/>
          <w:sz w:val="20"/>
          <w:szCs w:val="22"/>
        </w:rPr>
        <w:t xml:space="preserve">Tabla </w:t>
      </w:r>
      <w:r w:rsidR="00433925">
        <w:rPr>
          <w:b/>
          <w:bCs/>
          <w:i/>
          <w:iCs/>
          <w:sz w:val="20"/>
          <w:szCs w:val="22"/>
        </w:rPr>
        <w:fldChar w:fldCharType="begin"/>
      </w:r>
      <w:r w:rsidR="00433925">
        <w:rPr>
          <w:b/>
          <w:bCs/>
          <w:i/>
          <w:iCs/>
          <w:sz w:val="20"/>
          <w:szCs w:val="22"/>
        </w:rPr>
        <w:instrText xml:space="preserve"> STYLEREF 1 \s </w:instrText>
      </w:r>
      <w:r w:rsidR="00433925">
        <w:rPr>
          <w:b/>
          <w:bCs/>
          <w:i/>
          <w:iCs/>
          <w:sz w:val="20"/>
          <w:szCs w:val="22"/>
        </w:rPr>
        <w:fldChar w:fldCharType="separate"/>
      </w:r>
      <w:r w:rsidR="009D7857">
        <w:rPr>
          <w:b/>
          <w:bCs/>
          <w:i/>
          <w:iCs/>
          <w:noProof/>
          <w:sz w:val="20"/>
          <w:szCs w:val="22"/>
        </w:rPr>
        <w:t>15</w:t>
      </w:r>
      <w:r w:rsidR="00433925">
        <w:rPr>
          <w:b/>
          <w:bCs/>
          <w:i/>
          <w:iCs/>
          <w:sz w:val="20"/>
          <w:szCs w:val="22"/>
        </w:rPr>
        <w:fldChar w:fldCharType="end"/>
      </w:r>
      <w:r w:rsidR="00433925">
        <w:rPr>
          <w:b/>
          <w:bCs/>
          <w:i/>
          <w:iCs/>
          <w:sz w:val="20"/>
          <w:szCs w:val="22"/>
        </w:rPr>
        <w:t>.</w:t>
      </w:r>
      <w:r w:rsidR="00433925">
        <w:rPr>
          <w:b/>
          <w:bCs/>
          <w:i/>
          <w:iCs/>
          <w:sz w:val="20"/>
          <w:szCs w:val="22"/>
        </w:rPr>
        <w:fldChar w:fldCharType="begin"/>
      </w:r>
      <w:r w:rsidR="00433925">
        <w:rPr>
          <w:b/>
          <w:bCs/>
          <w:i/>
          <w:iCs/>
          <w:sz w:val="20"/>
          <w:szCs w:val="22"/>
        </w:rPr>
        <w:instrText xml:space="preserve"> SEQ Tabla \* ARABIC \s 1 </w:instrText>
      </w:r>
      <w:r w:rsidR="00433925">
        <w:rPr>
          <w:b/>
          <w:bCs/>
          <w:i/>
          <w:iCs/>
          <w:sz w:val="20"/>
          <w:szCs w:val="22"/>
        </w:rPr>
        <w:fldChar w:fldCharType="separate"/>
      </w:r>
      <w:r w:rsidR="009D7857">
        <w:rPr>
          <w:b/>
          <w:bCs/>
          <w:i/>
          <w:iCs/>
          <w:noProof/>
          <w:sz w:val="20"/>
          <w:szCs w:val="22"/>
        </w:rPr>
        <w:t>11</w:t>
      </w:r>
      <w:r w:rsidR="00433925">
        <w:rPr>
          <w:b/>
          <w:bCs/>
          <w:i/>
          <w:iCs/>
          <w:sz w:val="20"/>
          <w:szCs w:val="22"/>
        </w:rPr>
        <w:fldChar w:fldCharType="end"/>
      </w:r>
      <w:r w:rsidRPr="0098618C">
        <w:rPr>
          <w:i/>
          <w:color w:val="000000"/>
          <w:sz w:val="20"/>
          <w:szCs w:val="18"/>
          <w:lang w:val="es-ES_tradnl" w:eastAsia="es-ES"/>
        </w:rPr>
        <w:t xml:space="preserve"> </w:t>
      </w:r>
      <w:r w:rsidR="00910813">
        <w:rPr>
          <w:i/>
          <w:color w:val="000000"/>
          <w:sz w:val="20"/>
          <w:szCs w:val="18"/>
          <w:lang w:val="es-ES_tradnl" w:eastAsia="es-ES"/>
        </w:rPr>
        <w:t>Área</w:t>
      </w:r>
      <w:r>
        <w:rPr>
          <w:i/>
          <w:color w:val="000000"/>
          <w:sz w:val="20"/>
          <w:szCs w:val="18"/>
          <w:lang w:val="es-ES_tradnl" w:eastAsia="es-ES"/>
        </w:rPr>
        <w:t xml:space="preserve"> requerida de muro</w:t>
      </w:r>
      <w:bookmarkEnd w:id="176"/>
    </w:p>
    <w:tbl>
      <w:tblPr>
        <w:tblW w:w="74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3"/>
        <w:gridCol w:w="1324"/>
        <w:gridCol w:w="1898"/>
        <w:gridCol w:w="1769"/>
      </w:tblGrid>
      <w:tr w:rsidR="008B0462" w:rsidRPr="00863134" w14:paraId="72D71378" w14:textId="77777777" w:rsidTr="00282B62">
        <w:trPr>
          <w:jc w:val="center"/>
        </w:trPr>
        <w:tc>
          <w:tcPr>
            <w:tcW w:w="2413" w:type="dxa"/>
            <w:shd w:val="clear" w:color="auto" w:fill="auto"/>
            <w:vAlign w:val="center"/>
          </w:tcPr>
          <w:p w14:paraId="31DF2AD5" w14:textId="77777777" w:rsidR="008B0462" w:rsidRPr="00863134" w:rsidRDefault="008B0462" w:rsidP="00282B62">
            <w:pPr>
              <w:pStyle w:val="Sinespaciado"/>
              <w:jc w:val="center"/>
              <w:rPr>
                <w:b/>
                <w:bCs/>
                <w:noProof/>
              </w:rPr>
            </w:pPr>
            <w:r w:rsidRPr="00863134">
              <w:rPr>
                <w:b/>
                <w:bCs/>
                <w:noProof/>
              </w:rPr>
              <w:t>Item</w:t>
            </w:r>
          </w:p>
        </w:tc>
        <w:tc>
          <w:tcPr>
            <w:tcW w:w="1324" w:type="dxa"/>
            <w:shd w:val="clear" w:color="auto" w:fill="auto"/>
            <w:vAlign w:val="center"/>
          </w:tcPr>
          <w:p w14:paraId="597AF0F7" w14:textId="77777777" w:rsidR="008B0462" w:rsidRPr="00863134" w:rsidRDefault="008B0462" w:rsidP="00282B62">
            <w:pPr>
              <w:pStyle w:val="Sinespaciado"/>
              <w:jc w:val="center"/>
              <w:rPr>
                <w:b/>
                <w:bCs/>
                <w:noProof/>
              </w:rPr>
            </w:pPr>
            <w:r w:rsidRPr="00863134">
              <w:rPr>
                <w:b/>
                <w:bCs/>
                <w:noProof/>
              </w:rPr>
              <w:t>unidad</w:t>
            </w:r>
          </w:p>
        </w:tc>
        <w:tc>
          <w:tcPr>
            <w:tcW w:w="1898" w:type="dxa"/>
            <w:shd w:val="clear" w:color="auto" w:fill="auto"/>
            <w:vAlign w:val="center"/>
          </w:tcPr>
          <w:p w14:paraId="5C7B076D" w14:textId="77777777" w:rsidR="008B0462" w:rsidRPr="00863134" w:rsidRDefault="008B0462" w:rsidP="00282B62">
            <w:pPr>
              <w:pStyle w:val="Sinespaciado"/>
              <w:jc w:val="center"/>
              <w:rPr>
                <w:b/>
                <w:bCs/>
                <w:noProof/>
              </w:rPr>
            </w:pPr>
            <w:r w:rsidRPr="00863134">
              <w:rPr>
                <w:b/>
                <w:bCs/>
                <w:noProof/>
              </w:rPr>
              <w:t>Cantidad total</w:t>
            </w:r>
          </w:p>
        </w:tc>
        <w:tc>
          <w:tcPr>
            <w:tcW w:w="1769" w:type="dxa"/>
            <w:shd w:val="clear" w:color="auto" w:fill="auto"/>
            <w:vAlign w:val="center"/>
          </w:tcPr>
          <w:p w14:paraId="76D8B650" w14:textId="77777777" w:rsidR="008B0462" w:rsidRPr="00863134" w:rsidRDefault="008B0462" w:rsidP="00282B62">
            <w:pPr>
              <w:pStyle w:val="Sinespaciado"/>
              <w:jc w:val="center"/>
              <w:rPr>
                <w:b/>
                <w:bCs/>
                <w:noProof/>
              </w:rPr>
            </w:pPr>
            <w:r w:rsidRPr="00863134">
              <w:rPr>
                <w:b/>
                <w:bCs/>
                <w:noProof/>
              </w:rPr>
              <w:t>Valor equivalente entre 1 y 9</w:t>
            </w:r>
          </w:p>
        </w:tc>
      </w:tr>
      <w:tr w:rsidR="008B0462" w14:paraId="13201C43" w14:textId="77777777" w:rsidTr="00282B62">
        <w:trPr>
          <w:jc w:val="center"/>
        </w:trPr>
        <w:tc>
          <w:tcPr>
            <w:tcW w:w="2413" w:type="dxa"/>
            <w:shd w:val="clear" w:color="auto" w:fill="auto"/>
            <w:vAlign w:val="center"/>
          </w:tcPr>
          <w:p w14:paraId="4012DEE6" w14:textId="77777777" w:rsidR="008B0462" w:rsidRDefault="008B0462" w:rsidP="00282B62">
            <w:pPr>
              <w:pStyle w:val="Sinespaciado"/>
              <w:jc w:val="center"/>
              <w:rPr>
                <w:noProof/>
              </w:rPr>
            </w:pPr>
            <w:r>
              <w:rPr>
                <w:noProof/>
              </w:rPr>
              <w:t>Area de muro para alternativa 1</w:t>
            </w:r>
          </w:p>
        </w:tc>
        <w:tc>
          <w:tcPr>
            <w:tcW w:w="1324" w:type="dxa"/>
            <w:shd w:val="clear" w:color="auto" w:fill="auto"/>
            <w:vAlign w:val="center"/>
          </w:tcPr>
          <w:p w14:paraId="2EFE0495" w14:textId="77777777" w:rsidR="008B0462" w:rsidRDefault="008B0462" w:rsidP="00282B62">
            <w:pPr>
              <w:pStyle w:val="Sinespaciado"/>
              <w:jc w:val="center"/>
              <w:rPr>
                <w:noProof/>
              </w:rPr>
            </w:pPr>
            <w:r>
              <w:rPr>
                <w:noProof/>
              </w:rPr>
              <w:t>m</w:t>
            </w:r>
            <w:r w:rsidRPr="00863134">
              <w:rPr>
                <w:rFonts w:cs="Arial"/>
                <w:noProof/>
              </w:rPr>
              <w:t>²</w:t>
            </w:r>
          </w:p>
        </w:tc>
        <w:tc>
          <w:tcPr>
            <w:tcW w:w="1898" w:type="dxa"/>
            <w:shd w:val="clear" w:color="auto" w:fill="auto"/>
            <w:vAlign w:val="center"/>
          </w:tcPr>
          <w:p w14:paraId="6202989A" w14:textId="77777777" w:rsidR="008B0462" w:rsidRDefault="008B0462" w:rsidP="00282B62">
            <w:pPr>
              <w:pStyle w:val="Sinespaciado"/>
              <w:jc w:val="center"/>
              <w:rPr>
                <w:noProof/>
              </w:rPr>
            </w:pPr>
            <w:r>
              <w:rPr>
                <w:noProof/>
              </w:rPr>
              <w:t>350</w:t>
            </w:r>
          </w:p>
        </w:tc>
        <w:tc>
          <w:tcPr>
            <w:tcW w:w="1769" w:type="dxa"/>
            <w:shd w:val="clear" w:color="auto" w:fill="auto"/>
            <w:vAlign w:val="center"/>
          </w:tcPr>
          <w:p w14:paraId="18A528EF" w14:textId="77777777" w:rsidR="008B0462" w:rsidRDefault="008B0462" w:rsidP="00282B62">
            <w:pPr>
              <w:pStyle w:val="Sinespaciado"/>
              <w:jc w:val="center"/>
              <w:rPr>
                <w:noProof/>
              </w:rPr>
            </w:pPr>
            <w:r>
              <w:rPr>
                <w:noProof/>
              </w:rPr>
              <w:t>9</w:t>
            </w:r>
          </w:p>
        </w:tc>
      </w:tr>
      <w:tr w:rsidR="008B0462" w14:paraId="417E6F3C" w14:textId="77777777" w:rsidTr="00282B62">
        <w:trPr>
          <w:jc w:val="center"/>
        </w:trPr>
        <w:tc>
          <w:tcPr>
            <w:tcW w:w="2413" w:type="dxa"/>
            <w:shd w:val="clear" w:color="auto" w:fill="auto"/>
            <w:vAlign w:val="center"/>
          </w:tcPr>
          <w:p w14:paraId="51E8FC19" w14:textId="77777777" w:rsidR="008B0462" w:rsidRDefault="008B0462" w:rsidP="00282B62">
            <w:pPr>
              <w:pStyle w:val="Sinespaciado"/>
              <w:jc w:val="center"/>
              <w:rPr>
                <w:noProof/>
              </w:rPr>
            </w:pPr>
            <w:r>
              <w:rPr>
                <w:noProof/>
              </w:rPr>
              <w:t>Area de muro para alternativa 2</w:t>
            </w:r>
          </w:p>
        </w:tc>
        <w:tc>
          <w:tcPr>
            <w:tcW w:w="1324" w:type="dxa"/>
            <w:shd w:val="clear" w:color="auto" w:fill="auto"/>
            <w:vAlign w:val="center"/>
          </w:tcPr>
          <w:p w14:paraId="721C290A" w14:textId="77777777" w:rsidR="008B0462" w:rsidRDefault="008B0462" w:rsidP="00282B62">
            <w:pPr>
              <w:pStyle w:val="Sinespaciado"/>
              <w:jc w:val="center"/>
              <w:rPr>
                <w:noProof/>
              </w:rPr>
            </w:pPr>
            <w:r>
              <w:rPr>
                <w:noProof/>
              </w:rPr>
              <w:t>m</w:t>
            </w:r>
            <w:r w:rsidRPr="00863134">
              <w:rPr>
                <w:rFonts w:cs="Arial"/>
                <w:noProof/>
              </w:rPr>
              <w:t>²</w:t>
            </w:r>
          </w:p>
        </w:tc>
        <w:tc>
          <w:tcPr>
            <w:tcW w:w="1898" w:type="dxa"/>
            <w:shd w:val="clear" w:color="auto" w:fill="auto"/>
            <w:vAlign w:val="center"/>
          </w:tcPr>
          <w:p w14:paraId="3D5F5C4B" w14:textId="77777777" w:rsidR="008B0462" w:rsidRDefault="008B0462" w:rsidP="00282B62">
            <w:pPr>
              <w:pStyle w:val="Sinespaciado"/>
              <w:jc w:val="center"/>
              <w:rPr>
                <w:noProof/>
              </w:rPr>
            </w:pPr>
            <w:r>
              <w:rPr>
                <w:noProof/>
              </w:rPr>
              <w:t>310</w:t>
            </w:r>
          </w:p>
        </w:tc>
        <w:tc>
          <w:tcPr>
            <w:tcW w:w="1769" w:type="dxa"/>
            <w:shd w:val="clear" w:color="auto" w:fill="auto"/>
            <w:vAlign w:val="center"/>
          </w:tcPr>
          <w:p w14:paraId="0E64863C" w14:textId="77777777" w:rsidR="008B0462" w:rsidRDefault="008B0462" w:rsidP="00282B62">
            <w:pPr>
              <w:pStyle w:val="Sinespaciado"/>
              <w:jc w:val="center"/>
              <w:rPr>
                <w:noProof/>
              </w:rPr>
            </w:pPr>
            <w:r>
              <w:rPr>
                <w:noProof/>
              </w:rPr>
              <w:t>9</w:t>
            </w:r>
          </w:p>
        </w:tc>
      </w:tr>
      <w:tr w:rsidR="008B0462" w14:paraId="11FB3BE2" w14:textId="77777777" w:rsidTr="00282B62">
        <w:trPr>
          <w:jc w:val="center"/>
        </w:trPr>
        <w:tc>
          <w:tcPr>
            <w:tcW w:w="2413" w:type="dxa"/>
            <w:shd w:val="clear" w:color="auto" w:fill="auto"/>
            <w:vAlign w:val="center"/>
          </w:tcPr>
          <w:p w14:paraId="2A7E168F" w14:textId="77777777" w:rsidR="008B0462" w:rsidRDefault="008B0462" w:rsidP="00282B62">
            <w:pPr>
              <w:pStyle w:val="Sinespaciado"/>
              <w:jc w:val="center"/>
              <w:rPr>
                <w:noProof/>
              </w:rPr>
            </w:pPr>
            <w:r>
              <w:rPr>
                <w:noProof/>
              </w:rPr>
              <w:t>Area de muro para alternativa 3</w:t>
            </w:r>
          </w:p>
        </w:tc>
        <w:tc>
          <w:tcPr>
            <w:tcW w:w="1324" w:type="dxa"/>
            <w:shd w:val="clear" w:color="auto" w:fill="auto"/>
            <w:vAlign w:val="center"/>
          </w:tcPr>
          <w:p w14:paraId="4234238C" w14:textId="77777777" w:rsidR="008B0462" w:rsidRDefault="008B0462" w:rsidP="00282B62">
            <w:pPr>
              <w:pStyle w:val="Sinespaciado"/>
              <w:jc w:val="center"/>
              <w:rPr>
                <w:noProof/>
              </w:rPr>
            </w:pPr>
            <w:r>
              <w:rPr>
                <w:noProof/>
              </w:rPr>
              <w:t>m</w:t>
            </w:r>
            <w:r w:rsidRPr="00863134">
              <w:rPr>
                <w:rFonts w:cs="Arial"/>
                <w:noProof/>
              </w:rPr>
              <w:t>²</w:t>
            </w:r>
          </w:p>
        </w:tc>
        <w:tc>
          <w:tcPr>
            <w:tcW w:w="1898" w:type="dxa"/>
            <w:shd w:val="clear" w:color="auto" w:fill="auto"/>
            <w:vAlign w:val="center"/>
          </w:tcPr>
          <w:p w14:paraId="65448328" w14:textId="77777777" w:rsidR="008B0462" w:rsidRDefault="008B0462" w:rsidP="00282B62">
            <w:pPr>
              <w:pStyle w:val="Sinespaciado"/>
              <w:jc w:val="center"/>
              <w:rPr>
                <w:noProof/>
              </w:rPr>
            </w:pPr>
            <w:r>
              <w:rPr>
                <w:noProof/>
              </w:rPr>
              <w:t>530</w:t>
            </w:r>
          </w:p>
        </w:tc>
        <w:tc>
          <w:tcPr>
            <w:tcW w:w="1769" w:type="dxa"/>
            <w:shd w:val="clear" w:color="auto" w:fill="auto"/>
            <w:vAlign w:val="center"/>
          </w:tcPr>
          <w:p w14:paraId="10687272" w14:textId="77777777" w:rsidR="008B0462" w:rsidRDefault="008B0462" w:rsidP="00282B62">
            <w:pPr>
              <w:pStyle w:val="Sinespaciado"/>
              <w:jc w:val="center"/>
              <w:rPr>
                <w:noProof/>
              </w:rPr>
            </w:pPr>
            <w:r>
              <w:rPr>
                <w:noProof/>
              </w:rPr>
              <w:t>5</w:t>
            </w:r>
          </w:p>
        </w:tc>
      </w:tr>
    </w:tbl>
    <w:p w14:paraId="6E3516FA" w14:textId="77777777" w:rsidR="0098618C" w:rsidRPr="00C70A9A" w:rsidRDefault="0098618C" w:rsidP="0098618C">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05BF78C6" w14:textId="77777777" w:rsidR="008B0462" w:rsidRDefault="008B0462" w:rsidP="006B11B1"/>
    <w:p w14:paraId="1D88F276" w14:textId="77777777" w:rsidR="008B0462" w:rsidRPr="00B52B7F" w:rsidRDefault="008B0462" w:rsidP="006B11B1">
      <w:r>
        <w:br w:type="page"/>
      </w:r>
    </w:p>
    <w:p w14:paraId="11C37A2C" w14:textId="77777777" w:rsidR="00DD12A7" w:rsidRDefault="00AA7EB6" w:rsidP="00DD12A7">
      <w:pPr>
        <w:pStyle w:val="Ttulo2"/>
      </w:pPr>
      <w:bookmarkStart w:id="177" w:name="_Toc75808119"/>
      <w:r>
        <w:lastRenderedPageBreak/>
        <w:t>Localización de pilonas</w:t>
      </w:r>
      <w:bookmarkEnd w:id="177"/>
    </w:p>
    <w:p w14:paraId="13329BE4" w14:textId="77777777" w:rsidR="00862ED0" w:rsidRDefault="00862ED0" w:rsidP="00651914"/>
    <w:p w14:paraId="17932C42" w14:textId="77777777" w:rsidR="00AA7EB6" w:rsidRDefault="00300A24" w:rsidP="00651914">
      <w:r>
        <w:t>Teniendo en cuenta que se evalúan 3 alternativas para cada una de las estaciones</w:t>
      </w:r>
      <w:r w:rsidR="00BC685A">
        <w:t xml:space="preserve">, a excepción de la estación intermedia que sirve como pivote, a </w:t>
      </w:r>
      <w:r w:rsidR="004555C1">
        <w:t>continuación,</w:t>
      </w:r>
      <w:r w:rsidR="00BC685A">
        <w:t xml:space="preserve"> se relacionan cada uno de los tramos analizados a partir de los cuales se planteará un criterio relacionad</w:t>
      </w:r>
      <w:r w:rsidR="00E47F16">
        <w:t>o</w:t>
      </w:r>
      <w:r w:rsidR="00BC685A">
        <w:t xml:space="preserve"> con el área de afectación en planta de estructuras existentes.</w:t>
      </w:r>
    </w:p>
    <w:p w14:paraId="04159CD3" w14:textId="77777777" w:rsidR="00E47F16" w:rsidRDefault="00E47F16" w:rsidP="00651914"/>
    <w:p w14:paraId="6CD07E19" w14:textId="77777777" w:rsidR="002B65F6" w:rsidRDefault="002B65F6" w:rsidP="002B65F6">
      <w:r>
        <w:t>Los tramos analizados son:</w:t>
      </w:r>
    </w:p>
    <w:p w14:paraId="15827840" w14:textId="77777777" w:rsidR="002B65F6" w:rsidRDefault="002B65F6" w:rsidP="002B65F6"/>
    <w:p w14:paraId="494BE9C5" w14:textId="77777777" w:rsidR="002B65F6" w:rsidRDefault="002B65F6" w:rsidP="002B65F6">
      <w:pPr>
        <w:numPr>
          <w:ilvl w:val="0"/>
          <w:numId w:val="4"/>
        </w:numPr>
      </w:pPr>
      <w:r>
        <w:t>Tramo 1: Incluye la estación transferencia, las pilonas hasta la estación intermedia y estación intermedia.</w:t>
      </w:r>
    </w:p>
    <w:p w14:paraId="0053FF17" w14:textId="77777777" w:rsidR="002B65F6" w:rsidRDefault="002B65F6" w:rsidP="002B65F6">
      <w:pPr>
        <w:numPr>
          <w:ilvl w:val="0"/>
          <w:numId w:val="4"/>
        </w:numPr>
      </w:pPr>
      <w:r>
        <w:t>Tramo 2: Incluye pilonas hasta la estación retorno Altamira y estación Altamira.</w:t>
      </w:r>
    </w:p>
    <w:p w14:paraId="316DC4A3" w14:textId="77777777" w:rsidR="002B65F6" w:rsidRDefault="002B65F6" w:rsidP="002B65F6">
      <w:pPr>
        <w:numPr>
          <w:ilvl w:val="0"/>
          <w:numId w:val="4"/>
        </w:numPr>
      </w:pPr>
      <w:r>
        <w:t>Tramo 3: Incluye pilonas hasta la estación retorno Juan Rey y estación Juan Rey</w:t>
      </w:r>
    </w:p>
    <w:p w14:paraId="5B1D6C4B" w14:textId="77777777" w:rsidR="002B65F6" w:rsidRDefault="002B65F6" w:rsidP="002B65F6"/>
    <w:p w14:paraId="12D061A0" w14:textId="77777777" w:rsidR="002B65F6" w:rsidRDefault="002B65F6" w:rsidP="002B65F6"/>
    <w:p w14:paraId="5F3DEB93" w14:textId="3A7CD98C" w:rsidR="002B65F6" w:rsidRPr="00877CEA" w:rsidRDefault="00071E0E" w:rsidP="002B65F6">
      <w:pPr>
        <w:pStyle w:val="Descripcin"/>
        <w:suppressLineNumbers w:val="0"/>
        <w:suppressAutoHyphens w:val="0"/>
        <w:jc w:val="center"/>
        <w:rPr>
          <w:rFonts w:cs="Times New Roman"/>
          <w:b/>
          <w:color w:val="000000"/>
          <w:sz w:val="20"/>
          <w:szCs w:val="18"/>
          <w:lang w:val="es-ES" w:eastAsia="en-US"/>
        </w:rPr>
      </w:pPr>
      <w:bookmarkStart w:id="178" w:name="_Toc73578981"/>
      <w:bookmarkStart w:id="179" w:name="_Toc75019835"/>
      <w:bookmarkStart w:id="180" w:name="_Toc75807423"/>
      <w:r>
        <w:rPr>
          <w:bCs/>
          <w:sz w:val="20"/>
          <w:szCs w:val="20"/>
          <w:lang w:val="es-ES_tradnl"/>
        </w:rPr>
        <w:t xml:space="preserve">Figura </w:t>
      </w:r>
      <w:r>
        <w:rPr>
          <w:bCs/>
          <w:sz w:val="20"/>
          <w:szCs w:val="20"/>
          <w:lang w:val="es-ES_tradnl"/>
        </w:rPr>
        <w:fldChar w:fldCharType="begin"/>
      </w:r>
      <w:r>
        <w:rPr>
          <w:bCs/>
          <w:sz w:val="20"/>
          <w:szCs w:val="20"/>
          <w:lang w:val="es-ES_tradnl"/>
        </w:rPr>
        <w:instrText xml:space="preserve"> STYLEREF 1 \s </w:instrText>
      </w:r>
      <w:r>
        <w:rPr>
          <w:bCs/>
          <w:sz w:val="20"/>
          <w:szCs w:val="20"/>
          <w:lang w:val="es-ES_tradnl"/>
        </w:rPr>
        <w:fldChar w:fldCharType="separate"/>
      </w:r>
      <w:r w:rsidR="009D7857">
        <w:rPr>
          <w:bCs/>
          <w:noProof/>
          <w:sz w:val="20"/>
          <w:szCs w:val="20"/>
          <w:lang w:val="es-ES_tradnl"/>
        </w:rPr>
        <w:t>15</w:t>
      </w:r>
      <w:r>
        <w:rPr>
          <w:bCs/>
          <w:sz w:val="20"/>
          <w:szCs w:val="20"/>
        </w:rPr>
        <w:fldChar w:fldCharType="end"/>
      </w:r>
      <w:r>
        <w:rPr>
          <w:bCs/>
          <w:sz w:val="20"/>
          <w:szCs w:val="20"/>
          <w:lang w:val="es-ES_tradnl"/>
        </w:rPr>
        <w:noBreakHyphen/>
      </w:r>
      <w:r>
        <w:rPr>
          <w:bCs/>
          <w:sz w:val="20"/>
          <w:szCs w:val="20"/>
          <w:lang w:val="es-ES_tradnl"/>
        </w:rPr>
        <w:fldChar w:fldCharType="begin"/>
      </w:r>
      <w:r>
        <w:rPr>
          <w:bCs/>
          <w:sz w:val="20"/>
          <w:szCs w:val="20"/>
          <w:lang w:val="es-ES_tradnl"/>
        </w:rPr>
        <w:instrText xml:space="preserve"> SEQ Figura \* ARABIC \s 1 </w:instrText>
      </w:r>
      <w:r>
        <w:rPr>
          <w:bCs/>
          <w:sz w:val="20"/>
          <w:szCs w:val="20"/>
          <w:lang w:val="es-ES_tradnl"/>
        </w:rPr>
        <w:fldChar w:fldCharType="separate"/>
      </w:r>
      <w:r w:rsidR="009D7857">
        <w:rPr>
          <w:bCs/>
          <w:noProof/>
          <w:sz w:val="20"/>
          <w:szCs w:val="20"/>
          <w:lang w:val="es-ES_tradnl"/>
        </w:rPr>
        <w:t>6</w:t>
      </w:r>
      <w:r>
        <w:rPr>
          <w:bCs/>
          <w:sz w:val="20"/>
          <w:szCs w:val="20"/>
        </w:rPr>
        <w:fldChar w:fldCharType="end"/>
      </w:r>
      <w:r w:rsidR="002706D9">
        <w:t>.</w:t>
      </w:r>
      <w:r w:rsidR="002706D9" w:rsidRPr="00B31E57">
        <w:t xml:space="preserve"> </w:t>
      </w:r>
      <w:r w:rsidR="002B65F6">
        <w:rPr>
          <w:rFonts w:cs="Times New Roman"/>
          <w:bCs/>
          <w:color w:val="000000"/>
          <w:sz w:val="20"/>
          <w:szCs w:val="18"/>
          <w:lang w:val="es-ES" w:eastAsia="en-US"/>
        </w:rPr>
        <w:t>Localización de Pilonas</w:t>
      </w:r>
      <w:bookmarkEnd w:id="178"/>
      <w:bookmarkEnd w:id="179"/>
      <w:bookmarkEnd w:id="180"/>
    </w:p>
    <w:p w14:paraId="658345EF" w14:textId="77777777" w:rsidR="002B65F6" w:rsidRDefault="002B65F6" w:rsidP="002B65F6">
      <w:pPr>
        <w:jc w:val="center"/>
      </w:pPr>
      <w:r>
        <w:rPr>
          <w:noProof/>
        </w:rPr>
        <w:drawing>
          <wp:inline distT="0" distB="0" distL="0" distR="0" wp14:anchorId="0123C5D1" wp14:editId="54688996">
            <wp:extent cx="5920105" cy="2805430"/>
            <wp:effectExtent l="0" t="0" r="4445" b="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20105" cy="2805430"/>
                    </a:xfrm>
                    <a:prstGeom prst="rect">
                      <a:avLst/>
                    </a:prstGeom>
                    <a:noFill/>
                    <a:ln>
                      <a:noFill/>
                    </a:ln>
                  </pic:spPr>
                </pic:pic>
              </a:graphicData>
            </a:graphic>
          </wp:inline>
        </w:drawing>
      </w:r>
    </w:p>
    <w:p w14:paraId="781ED25D" w14:textId="77777777" w:rsidR="002B65F6" w:rsidRPr="00CE5A3F" w:rsidRDefault="002B65F6" w:rsidP="002B65F6">
      <w:pPr>
        <w:suppressAutoHyphens w:val="0"/>
        <w:autoSpaceDE w:val="0"/>
        <w:autoSpaceDN w:val="0"/>
        <w:adjustRightInd w:val="0"/>
        <w:jc w:val="center"/>
        <w:rPr>
          <w:szCs w:val="22"/>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5179333E" w14:textId="77777777" w:rsidR="002B65F6" w:rsidRDefault="002B65F6" w:rsidP="002B65F6"/>
    <w:p w14:paraId="31AFBC4C" w14:textId="77777777" w:rsidR="002B65F6" w:rsidRDefault="002B65F6" w:rsidP="002B65F6"/>
    <w:p w14:paraId="3DD7833B" w14:textId="77777777" w:rsidR="002B65F6" w:rsidRDefault="002B65F6" w:rsidP="002B65F6">
      <w:r>
        <w:t>El criterio estructural para cada uno de los tramos se muestra a continuación:</w:t>
      </w:r>
    </w:p>
    <w:p w14:paraId="0FD23D30" w14:textId="77777777" w:rsidR="002B65F6" w:rsidRDefault="002B65F6" w:rsidP="002B65F6"/>
    <w:p w14:paraId="0F820A3F" w14:textId="77777777" w:rsidR="002B65F6" w:rsidRDefault="002B65F6" w:rsidP="002B65F6">
      <w:r>
        <w:t>Geotécnicamente, el trazo del cable se divide en 11 zonas. En las siguientes tablas se indican el número de torres por zona:</w:t>
      </w:r>
    </w:p>
    <w:p w14:paraId="0ACFC205" w14:textId="77777777" w:rsidR="002B65F6" w:rsidRDefault="002B65F6" w:rsidP="002B65F6"/>
    <w:p w14:paraId="5F52F6F5" w14:textId="77777777" w:rsidR="002B65F6" w:rsidRDefault="002B65F6" w:rsidP="002B65F6"/>
    <w:p w14:paraId="0CD8F73D" w14:textId="77777777" w:rsidR="002B65F6" w:rsidRDefault="002B65F6" w:rsidP="002B65F6"/>
    <w:tbl>
      <w:tblPr>
        <w:tblW w:w="2400" w:type="dxa"/>
        <w:jc w:val="center"/>
        <w:tblCellMar>
          <w:left w:w="70" w:type="dxa"/>
          <w:right w:w="70" w:type="dxa"/>
        </w:tblCellMar>
        <w:tblLook w:val="04A0" w:firstRow="1" w:lastRow="0" w:firstColumn="1" w:lastColumn="0" w:noHBand="0" w:noVBand="1"/>
      </w:tblPr>
      <w:tblGrid>
        <w:gridCol w:w="1200"/>
        <w:gridCol w:w="1200"/>
      </w:tblGrid>
      <w:tr w:rsidR="002B65F6" w:rsidRPr="0004069C" w14:paraId="7E6DBC9A" w14:textId="77777777" w:rsidTr="00071E0E">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9197A7" w14:textId="77777777" w:rsidR="002B65F6" w:rsidRPr="0004069C" w:rsidRDefault="002B65F6" w:rsidP="00071E0E">
            <w:pPr>
              <w:jc w:val="center"/>
              <w:rPr>
                <w:rFonts w:ascii="Calibri" w:hAnsi="Calibri" w:cs="Calibri"/>
                <w:b/>
                <w:bCs/>
                <w:color w:val="000000"/>
                <w:lang w:eastAsia="es-CO"/>
              </w:rPr>
            </w:pPr>
            <w:r w:rsidRPr="0004069C">
              <w:rPr>
                <w:rFonts w:ascii="Calibri" w:hAnsi="Calibri" w:cs="Calibri"/>
                <w:b/>
                <w:bCs/>
                <w:color w:val="000000"/>
                <w:lang w:eastAsia="es-CO"/>
              </w:rPr>
              <w:lastRenderedPageBreak/>
              <w:t>Zona geotécnica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3E73E039" w14:textId="77777777" w:rsidR="002B65F6" w:rsidRPr="0004069C" w:rsidRDefault="002B65F6" w:rsidP="00071E0E">
            <w:pPr>
              <w:jc w:val="center"/>
              <w:rPr>
                <w:rFonts w:ascii="Calibri" w:hAnsi="Calibri" w:cs="Calibri"/>
                <w:b/>
                <w:bCs/>
                <w:color w:val="000000"/>
                <w:lang w:eastAsia="es-CO"/>
              </w:rPr>
            </w:pPr>
            <w:r w:rsidRPr="0004069C">
              <w:rPr>
                <w:rFonts w:ascii="Calibri" w:hAnsi="Calibri" w:cs="Calibri"/>
                <w:b/>
                <w:bCs/>
                <w:color w:val="000000"/>
                <w:lang w:eastAsia="es-CO"/>
              </w:rPr>
              <w:t xml:space="preserve">No. De </w:t>
            </w:r>
            <w:r>
              <w:rPr>
                <w:rFonts w:ascii="Calibri" w:hAnsi="Calibri" w:cs="Calibri"/>
                <w:b/>
                <w:bCs/>
                <w:color w:val="000000"/>
                <w:lang w:eastAsia="es-CO"/>
              </w:rPr>
              <w:t>torres</w:t>
            </w:r>
            <w:r w:rsidRPr="0004069C">
              <w:rPr>
                <w:rFonts w:ascii="Calibri" w:hAnsi="Calibri" w:cs="Calibri"/>
                <w:b/>
                <w:bCs/>
                <w:color w:val="000000"/>
                <w:lang w:eastAsia="es-CO"/>
              </w:rPr>
              <w:t xml:space="preserve"> por zona</w:t>
            </w:r>
          </w:p>
        </w:tc>
      </w:tr>
      <w:tr w:rsidR="002B65F6" w:rsidRPr="0004069C" w14:paraId="41AA3CD7" w14:textId="77777777" w:rsidTr="00071E0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14:paraId="52E94E3D" w14:textId="77777777" w:rsidR="002B65F6" w:rsidRPr="0004069C" w:rsidRDefault="002B65F6" w:rsidP="00071E0E">
            <w:pPr>
              <w:jc w:val="center"/>
              <w:rPr>
                <w:rFonts w:ascii="Calibri" w:hAnsi="Calibri" w:cs="Calibri"/>
                <w:color w:val="000000"/>
                <w:lang w:eastAsia="es-CO"/>
              </w:rPr>
            </w:pPr>
            <w:r>
              <w:rPr>
                <w:rFonts w:ascii="Calibri" w:hAnsi="Calibri" w:cs="Calibri"/>
                <w:color w:val="000000"/>
                <w:lang w:eastAsia="es-CO"/>
              </w:rPr>
              <w:t>1</w:t>
            </w:r>
          </w:p>
        </w:tc>
        <w:tc>
          <w:tcPr>
            <w:tcW w:w="1200" w:type="dxa"/>
            <w:tcBorders>
              <w:top w:val="nil"/>
              <w:left w:val="nil"/>
              <w:bottom w:val="single" w:sz="4" w:space="0" w:color="auto"/>
              <w:right w:val="single" w:sz="4" w:space="0" w:color="auto"/>
            </w:tcBorders>
            <w:shd w:val="clear" w:color="auto" w:fill="auto"/>
            <w:noWrap/>
            <w:vAlign w:val="bottom"/>
          </w:tcPr>
          <w:p w14:paraId="5B6B6262" w14:textId="77777777" w:rsidR="002B65F6" w:rsidRPr="0004069C" w:rsidRDefault="002B65F6" w:rsidP="00071E0E">
            <w:pPr>
              <w:jc w:val="center"/>
              <w:rPr>
                <w:rFonts w:ascii="Calibri" w:hAnsi="Calibri" w:cs="Calibri"/>
                <w:color w:val="000000"/>
                <w:lang w:eastAsia="es-CO"/>
              </w:rPr>
            </w:pPr>
            <w:r>
              <w:rPr>
                <w:rFonts w:ascii="Calibri" w:hAnsi="Calibri" w:cs="Calibri"/>
                <w:color w:val="000000"/>
                <w:lang w:eastAsia="es-CO"/>
              </w:rPr>
              <w:t>5</w:t>
            </w:r>
          </w:p>
        </w:tc>
      </w:tr>
      <w:tr w:rsidR="002B65F6" w:rsidRPr="0004069C" w14:paraId="6A61698B" w14:textId="77777777" w:rsidTr="00071E0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14:paraId="3AECEBE2" w14:textId="77777777" w:rsidR="002B65F6" w:rsidRPr="0004069C" w:rsidRDefault="002B65F6" w:rsidP="00071E0E">
            <w:pPr>
              <w:jc w:val="center"/>
              <w:rPr>
                <w:rFonts w:ascii="Calibri" w:hAnsi="Calibri" w:cs="Calibri"/>
                <w:color w:val="000000"/>
                <w:lang w:eastAsia="es-CO"/>
              </w:rPr>
            </w:pPr>
            <w:r w:rsidRPr="0004069C">
              <w:rPr>
                <w:rFonts w:ascii="Calibri" w:hAnsi="Calibri" w:cs="Calibri"/>
                <w:color w:val="000000"/>
                <w:lang w:eastAsia="es-CO"/>
              </w:rPr>
              <w:t>2</w:t>
            </w:r>
          </w:p>
        </w:tc>
        <w:tc>
          <w:tcPr>
            <w:tcW w:w="1200" w:type="dxa"/>
            <w:tcBorders>
              <w:top w:val="nil"/>
              <w:left w:val="nil"/>
              <w:bottom w:val="single" w:sz="4" w:space="0" w:color="auto"/>
              <w:right w:val="single" w:sz="4" w:space="0" w:color="auto"/>
            </w:tcBorders>
            <w:shd w:val="clear" w:color="auto" w:fill="auto"/>
            <w:noWrap/>
            <w:vAlign w:val="bottom"/>
          </w:tcPr>
          <w:p w14:paraId="2E220688" w14:textId="77777777" w:rsidR="002B65F6" w:rsidRPr="0004069C" w:rsidRDefault="002B65F6" w:rsidP="00071E0E">
            <w:pPr>
              <w:jc w:val="center"/>
              <w:rPr>
                <w:rFonts w:ascii="Calibri" w:hAnsi="Calibri" w:cs="Calibri"/>
                <w:color w:val="000000"/>
                <w:lang w:eastAsia="es-CO"/>
              </w:rPr>
            </w:pPr>
            <w:r w:rsidRPr="0004069C">
              <w:rPr>
                <w:rFonts w:ascii="Calibri" w:hAnsi="Calibri" w:cs="Calibri"/>
                <w:color w:val="000000"/>
                <w:lang w:eastAsia="es-CO"/>
              </w:rPr>
              <w:t>1</w:t>
            </w:r>
            <w:r>
              <w:rPr>
                <w:rFonts w:ascii="Calibri" w:hAnsi="Calibri" w:cs="Calibri"/>
                <w:color w:val="000000"/>
                <w:lang w:eastAsia="es-CO"/>
              </w:rPr>
              <w:t>6</w:t>
            </w:r>
          </w:p>
        </w:tc>
      </w:tr>
      <w:tr w:rsidR="002B65F6" w:rsidRPr="0004069C" w14:paraId="446BC2A4" w14:textId="77777777" w:rsidTr="00071E0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61AE70B" w14:textId="77777777" w:rsidR="002B65F6" w:rsidRPr="0004069C" w:rsidRDefault="002B65F6" w:rsidP="00071E0E">
            <w:pPr>
              <w:jc w:val="center"/>
              <w:rPr>
                <w:rFonts w:ascii="Calibri" w:hAnsi="Calibri" w:cs="Calibri"/>
                <w:color w:val="000000"/>
                <w:lang w:eastAsia="es-CO"/>
              </w:rPr>
            </w:pPr>
            <w:r w:rsidRPr="0004069C">
              <w:rPr>
                <w:rFonts w:ascii="Calibri" w:hAnsi="Calibri" w:cs="Calibri"/>
                <w:color w:val="000000"/>
                <w:lang w:eastAsia="es-CO"/>
              </w:rPr>
              <w:t>3</w:t>
            </w:r>
          </w:p>
        </w:tc>
        <w:tc>
          <w:tcPr>
            <w:tcW w:w="1200" w:type="dxa"/>
            <w:tcBorders>
              <w:top w:val="nil"/>
              <w:left w:val="nil"/>
              <w:bottom w:val="single" w:sz="4" w:space="0" w:color="auto"/>
              <w:right w:val="single" w:sz="4" w:space="0" w:color="auto"/>
            </w:tcBorders>
            <w:shd w:val="clear" w:color="auto" w:fill="auto"/>
            <w:noWrap/>
            <w:vAlign w:val="bottom"/>
            <w:hideMark/>
          </w:tcPr>
          <w:p w14:paraId="411E59E7" w14:textId="77777777" w:rsidR="002B65F6" w:rsidRPr="0004069C" w:rsidRDefault="002B65F6" w:rsidP="00071E0E">
            <w:pPr>
              <w:jc w:val="center"/>
              <w:rPr>
                <w:rFonts w:ascii="Calibri" w:hAnsi="Calibri" w:cs="Calibri"/>
                <w:color w:val="000000"/>
                <w:lang w:eastAsia="es-CO"/>
              </w:rPr>
            </w:pPr>
            <w:r w:rsidRPr="0004069C">
              <w:rPr>
                <w:rFonts w:ascii="Calibri" w:hAnsi="Calibri" w:cs="Calibri"/>
                <w:color w:val="000000"/>
                <w:lang w:eastAsia="es-CO"/>
              </w:rPr>
              <w:t>2</w:t>
            </w:r>
          </w:p>
        </w:tc>
      </w:tr>
      <w:tr w:rsidR="002B65F6" w:rsidRPr="0004069C" w14:paraId="02E7802B" w14:textId="77777777" w:rsidTr="00071E0E">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7516F19B" w14:textId="77777777" w:rsidR="002B65F6" w:rsidRPr="0004069C" w:rsidRDefault="002B65F6" w:rsidP="00071E0E">
            <w:pPr>
              <w:jc w:val="center"/>
              <w:rPr>
                <w:rFonts w:ascii="Calibri" w:hAnsi="Calibri" w:cs="Calibri"/>
                <w:color w:val="000000"/>
                <w:lang w:eastAsia="es-CO"/>
              </w:rPr>
            </w:pPr>
            <w:r w:rsidRPr="0004069C">
              <w:rPr>
                <w:rFonts w:ascii="Calibri" w:hAnsi="Calibri" w:cs="Calibri"/>
                <w:color w:val="000000"/>
                <w:lang w:eastAsia="es-CO"/>
              </w:rPr>
              <w:t>4</w:t>
            </w:r>
          </w:p>
        </w:tc>
        <w:tc>
          <w:tcPr>
            <w:tcW w:w="1200" w:type="dxa"/>
            <w:tcBorders>
              <w:top w:val="nil"/>
              <w:left w:val="nil"/>
              <w:bottom w:val="single" w:sz="4" w:space="0" w:color="auto"/>
              <w:right w:val="single" w:sz="4" w:space="0" w:color="auto"/>
            </w:tcBorders>
            <w:shd w:val="clear" w:color="auto" w:fill="auto"/>
            <w:noWrap/>
            <w:vAlign w:val="bottom"/>
            <w:hideMark/>
          </w:tcPr>
          <w:p w14:paraId="0C3FB3F5" w14:textId="77777777" w:rsidR="002B65F6" w:rsidRPr="0004069C" w:rsidRDefault="002B65F6" w:rsidP="00071E0E">
            <w:pPr>
              <w:jc w:val="center"/>
              <w:rPr>
                <w:rFonts w:ascii="Calibri" w:hAnsi="Calibri" w:cs="Calibri"/>
                <w:color w:val="000000"/>
                <w:lang w:eastAsia="es-CO"/>
              </w:rPr>
            </w:pPr>
            <w:r w:rsidRPr="0004069C">
              <w:rPr>
                <w:rFonts w:ascii="Calibri" w:hAnsi="Calibri" w:cs="Calibri"/>
                <w:color w:val="000000"/>
                <w:lang w:eastAsia="es-CO"/>
              </w:rPr>
              <w:t>10</w:t>
            </w:r>
          </w:p>
        </w:tc>
      </w:tr>
      <w:tr w:rsidR="002B65F6" w:rsidRPr="0004069C" w14:paraId="082909BE" w14:textId="77777777" w:rsidTr="00071E0E">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62CB403" w14:textId="77777777" w:rsidR="002B65F6" w:rsidRPr="0004069C" w:rsidRDefault="002B65F6" w:rsidP="00071E0E">
            <w:pPr>
              <w:jc w:val="center"/>
              <w:rPr>
                <w:rFonts w:ascii="Calibri" w:hAnsi="Calibri" w:cs="Calibri"/>
                <w:color w:val="000000"/>
                <w:lang w:eastAsia="es-CO"/>
              </w:rPr>
            </w:pPr>
            <w:r>
              <w:rPr>
                <w:rFonts w:ascii="Calibri" w:hAnsi="Calibri" w:cs="Calibri"/>
                <w:color w:val="000000"/>
                <w:lang w:eastAsia="es-CO"/>
              </w:rPr>
              <w:t>5</w:t>
            </w:r>
          </w:p>
        </w:tc>
        <w:tc>
          <w:tcPr>
            <w:tcW w:w="1200" w:type="dxa"/>
            <w:tcBorders>
              <w:top w:val="single" w:sz="4" w:space="0" w:color="auto"/>
              <w:left w:val="nil"/>
              <w:bottom w:val="single" w:sz="4" w:space="0" w:color="auto"/>
              <w:right w:val="single" w:sz="4" w:space="0" w:color="auto"/>
            </w:tcBorders>
            <w:shd w:val="clear" w:color="auto" w:fill="auto"/>
            <w:noWrap/>
            <w:vAlign w:val="bottom"/>
          </w:tcPr>
          <w:p w14:paraId="7C028804" w14:textId="77777777" w:rsidR="002B65F6" w:rsidRPr="0004069C" w:rsidRDefault="002B65F6" w:rsidP="00071E0E">
            <w:pPr>
              <w:jc w:val="center"/>
              <w:rPr>
                <w:rFonts w:ascii="Calibri" w:hAnsi="Calibri" w:cs="Calibri"/>
                <w:color w:val="000000"/>
                <w:lang w:eastAsia="es-CO"/>
              </w:rPr>
            </w:pPr>
            <w:r>
              <w:rPr>
                <w:rFonts w:ascii="Calibri" w:hAnsi="Calibri" w:cs="Calibri"/>
                <w:color w:val="000000"/>
                <w:lang w:eastAsia="es-CO"/>
              </w:rPr>
              <w:t>25</w:t>
            </w:r>
          </w:p>
        </w:tc>
      </w:tr>
      <w:tr w:rsidR="002B65F6" w:rsidRPr="0004069C" w14:paraId="1E71D1F0" w14:textId="77777777" w:rsidTr="00071E0E">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6771CD" w14:textId="77777777" w:rsidR="002B65F6" w:rsidRPr="0004069C" w:rsidRDefault="002B65F6" w:rsidP="00071E0E">
            <w:pPr>
              <w:jc w:val="center"/>
              <w:rPr>
                <w:rFonts w:ascii="Calibri" w:hAnsi="Calibri" w:cs="Calibri"/>
                <w:color w:val="000000"/>
                <w:lang w:eastAsia="es-CO"/>
              </w:rPr>
            </w:pPr>
            <w:r>
              <w:rPr>
                <w:rFonts w:ascii="Calibri" w:hAnsi="Calibri" w:cs="Calibri"/>
                <w:color w:val="000000"/>
                <w:lang w:eastAsia="es-CO"/>
              </w:rPr>
              <w:t>6</w:t>
            </w:r>
          </w:p>
        </w:tc>
        <w:tc>
          <w:tcPr>
            <w:tcW w:w="1200" w:type="dxa"/>
            <w:tcBorders>
              <w:top w:val="single" w:sz="4" w:space="0" w:color="auto"/>
              <w:left w:val="nil"/>
              <w:bottom w:val="single" w:sz="4" w:space="0" w:color="auto"/>
              <w:right w:val="single" w:sz="4" w:space="0" w:color="auto"/>
            </w:tcBorders>
            <w:shd w:val="clear" w:color="auto" w:fill="auto"/>
            <w:noWrap/>
            <w:vAlign w:val="bottom"/>
          </w:tcPr>
          <w:p w14:paraId="00858CA9" w14:textId="77777777" w:rsidR="002B65F6" w:rsidRPr="0004069C" w:rsidRDefault="002B65F6" w:rsidP="00071E0E">
            <w:pPr>
              <w:jc w:val="center"/>
              <w:rPr>
                <w:rFonts w:ascii="Calibri" w:hAnsi="Calibri" w:cs="Calibri"/>
                <w:color w:val="000000"/>
                <w:lang w:eastAsia="es-CO"/>
              </w:rPr>
            </w:pPr>
            <w:r>
              <w:rPr>
                <w:rFonts w:ascii="Calibri" w:hAnsi="Calibri" w:cs="Calibri"/>
                <w:color w:val="000000"/>
                <w:lang w:eastAsia="es-CO"/>
              </w:rPr>
              <w:t>2</w:t>
            </w:r>
          </w:p>
        </w:tc>
      </w:tr>
      <w:tr w:rsidR="002B65F6" w:rsidRPr="0004069C" w14:paraId="71CC5047" w14:textId="77777777" w:rsidTr="00071E0E">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8FB3EA" w14:textId="77777777" w:rsidR="002B65F6" w:rsidRPr="0004069C" w:rsidRDefault="002B65F6" w:rsidP="00071E0E">
            <w:pPr>
              <w:jc w:val="center"/>
              <w:rPr>
                <w:rFonts w:ascii="Calibri" w:hAnsi="Calibri" w:cs="Calibri"/>
                <w:color w:val="000000"/>
                <w:lang w:eastAsia="es-CO"/>
              </w:rPr>
            </w:pPr>
            <w:r>
              <w:rPr>
                <w:rFonts w:ascii="Calibri" w:hAnsi="Calibri" w:cs="Calibri"/>
                <w:color w:val="000000"/>
                <w:lang w:eastAsia="es-CO"/>
              </w:rPr>
              <w:t>7</w:t>
            </w:r>
          </w:p>
        </w:tc>
        <w:tc>
          <w:tcPr>
            <w:tcW w:w="1200" w:type="dxa"/>
            <w:tcBorders>
              <w:top w:val="single" w:sz="4" w:space="0" w:color="auto"/>
              <w:left w:val="nil"/>
              <w:bottom w:val="single" w:sz="4" w:space="0" w:color="auto"/>
              <w:right w:val="single" w:sz="4" w:space="0" w:color="auto"/>
            </w:tcBorders>
            <w:shd w:val="clear" w:color="auto" w:fill="auto"/>
            <w:noWrap/>
            <w:vAlign w:val="bottom"/>
          </w:tcPr>
          <w:p w14:paraId="16F5E12E" w14:textId="77777777" w:rsidR="002B65F6" w:rsidRPr="0004069C" w:rsidRDefault="002B65F6" w:rsidP="00071E0E">
            <w:pPr>
              <w:jc w:val="center"/>
              <w:rPr>
                <w:rFonts w:ascii="Calibri" w:hAnsi="Calibri" w:cs="Calibri"/>
                <w:color w:val="000000"/>
                <w:lang w:eastAsia="es-CO"/>
              </w:rPr>
            </w:pPr>
            <w:r>
              <w:rPr>
                <w:rFonts w:ascii="Calibri" w:hAnsi="Calibri" w:cs="Calibri"/>
                <w:color w:val="000000"/>
                <w:lang w:eastAsia="es-CO"/>
              </w:rPr>
              <w:t>10</w:t>
            </w:r>
          </w:p>
        </w:tc>
      </w:tr>
      <w:tr w:rsidR="002B65F6" w:rsidRPr="0004069C" w14:paraId="10463011" w14:textId="77777777" w:rsidTr="00071E0E">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309C95" w14:textId="77777777" w:rsidR="002B65F6" w:rsidRPr="0004069C" w:rsidRDefault="002B65F6" w:rsidP="00071E0E">
            <w:pPr>
              <w:jc w:val="center"/>
              <w:rPr>
                <w:rFonts w:ascii="Calibri" w:hAnsi="Calibri" w:cs="Calibri"/>
                <w:color w:val="000000"/>
                <w:lang w:eastAsia="es-CO"/>
              </w:rPr>
            </w:pPr>
            <w:r>
              <w:rPr>
                <w:rFonts w:ascii="Calibri" w:hAnsi="Calibri" w:cs="Calibri"/>
                <w:color w:val="000000"/>
                <w:lang w:eastAsia="es-CO"/>
              </w:rPr>
              <w:t>8</w:t>
            </w:r>
          </w:p>
        </w:tc>
        <w:tc>
          <w:tcPr>
            <w:tcW w:w="1200" w:type="dxa"/>
            <w:tcBorders>
              <w:top w:val="single" w:sz="4" w:space="0" w:color="auto"/>
              <w:left w:val="nil"/>
              <w:bottom w:val="single" w:sz="4" w:space="0" w:color="auto"/>
              <w:right w:val="single" w:sz="4" w:space="0" w:color="auto"/>
            </w:tcBorders>
            <w:shd w:val="clear" w:color="auto" w:fill="auto"/>
            <w:noWrap/>
            <w:vAlign w:val="bottom"/>
          </w:tcPr>
          <w:p w14:paraId="51F3C7D6" w14:textId="77777777" w:rsidR="002B65F6" w:rsidRPr="0004069C" w:rsidRDefault="002B65F6" w:rsidP="00071E0E">
            <w:pPr>
              <w:jc w:val="center"/>
              <w:rPr>
                <w:rFonts w:ascii="Calibri" w:hAnsi="Calibri" w:cs="Calibri"/>
                <w:color w:val="000000"/>
                <w:lang w:eastAsia="es-CO"/>
              </w:rPr>
            </w:pPr>
            <w:r>
              <w:rPr>
                <w:rFonts w:ascii="Calibri" w:hAnsi="Calibri" w:cs="Calibri"/>
                <w:color w:val="000000"/>
                <w:lang w:eastAsia="es-CO"/>
              </w:rPr>
              <w:t>8</w:t>
            </w:r>
          </w:p>
        </w:tc>
      </w:tr>
      <w:tr w:rsidR="002B65F6" w:rsidRPr="0004069C" w14:paraId="5C107305" w14:textId="77777777" w:rsidTr="00071E0E">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AEAF0D" w14:textId="77777777" w:rsidR="002B65F6" w:rsidRPr="0004069C" w:rsidRDefault="002B65F6" w:rsidP="00071E0E">
            <w:pPr>
              <w:jc w:val="center"/>
              <w:rPr>
                <w:rFonts w:ascii="Calibri" w:hAnsi="Calibri" w:cs="Calibri"/>
                <w:color w:val="000000"/>
                <w:lang w:eastAsia="es-CO"/>
              </w:rPr>
            </w:pPr>
            <w:r>
              <w:rPr>
                <w:rFonts w:ascii="Calibri" w:hAnsi="Calibri" w:cs="Calibri"/>
                <w:color w:val="000000"/>
                <w:lang w:eastAsia="es-CO"/>
              </w:rPr>
              <w:t>9</w:t>
            </w:r>
          </w:p>
        </w:tc>
        <w:tc>
          <w:tcPr>
            <w:tcW w:w="1200" w:type="dxa"/>
            <w:tcBorders>
              <w:top w:val="single" w:sz="4" w:space="0" w:color="auto"/>
              <w:left w:val="nil"/>
              <w:bottom w:val="single" w:sz="4" w:space="0" w:color="auto"/>
              <w:right w:val="single" w:sz="4" w:space="0" w:color="auto"/>
            </w:tcBorders>
            <w:shd w:val="clear" w:color="auto" w:fill="auto"/>
            <w:noWrap/>
            <w:vAlign w:val="bottom"/>
          </w:tcPr>
          <w:p w14:paraId="1B7E6C61" w14:textId="77777777" w:rsidR="002B65F6" w:rsidRPr="0004069C" w:rsidRDefault="002B65F6" w:rsidP="00071E0E">
            <w:pPr>
              <w:jc w:val="center"/>
              <w:rPr>
                <w:rFonts w:ascii="Calibri" w:hAnsi="Calibri" w:cs="Calibri"/>
                <w:color w:val="000000"/>
                <w:lang w:eastAsia="es-CO"/>
              </w:rPr>
            </w:pPr>
            <w:r>
              <w:rPr>
                <w:rFonts w:ascii="Calibri" w:hAnsi="Calibri" w:cs="Calibri"/>
                <w:color w:val="000000"/>
                <w:lang w:eastAsia="es-CO"/>
              </w:rPr>
              <w:t>2</w:t>
            </w:r>
          </w:p>
        </w:tc>
      </w:tr>
      <w:tr w:rsidR="002B65F6" w:rsidRPr="0004069C" w14:paraId="18FBBFD7" w14:textId="77777777" w:rsidTr="00071E0E">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195FFA" w14:textId="77777777" w:rsidR="002B65F6" w:rsidRPr="0004069C" w:rsidRDefault="002B65F6" w:rsidP="00071E0E">
            <w:pPr>
              <w:jc w:val="center"/>
              <w:rPr>
                <w:rFonts w:ascii="Calibri" w:hAnsi="Calibri" w:cs="Calibri"/>
                <w:color w:val="000000"/>
                <w:lang w:eastAsia="es-CO"/>
              </w:rPr>
            </w:pPr>
            <w:r>
              <w:rPr>
                <w:rFonts w:ascii="Calibri" w:hAnsi="Calibri" w:cs="Calibri"/>
                <w:color w:val="000000"/>
                <w:lang w:eastAsia="es-CO"/>
              </w:rPr>
              <w:t>11</w:t>
            </w:r>
          </w:p>
        </w:tc>
        <w:tc>
          <w:tcPr>
            <w:tcW w:w="1200" w:type="dxa"/>
            <w:tcBorders>
              <w:top w:val="single" w:sz="4" w:space="0" w:color="auto"/>
              <w:left w:val="nil"/>
              <w:bottom w:val="single" w:sz="4" w:space="0" w:color="auto"/>
              <w:right w:val="single" w:sz="4" w:space="0" w:color="auto"/>
            </w:tcBorders>
            <w:shd w:val="clear" w:color="auto" w:fill="auto"/>
            <w:noWrap/>
            <w:vAlign w:val="bottom"/>
          </w:tcPr>
          <w:p w14:paraId="2E83FFDE" w14:textId="77777777" w:rsidR="002B65F6" w:rsidRPr="0004069C" w:rsidRDefault="002B65F6" w:rsidP="00071E0E">
            <w:pPr>
              <w:jc w:val="center"/>
              <w:rPr>
                <w:rFonts w:ascii="Calibri" w:hAnsi="Calibri" w:cs="Calibri"/>
                <w:color w:val="000000"/>
                <w:lang w:eastAsia="es-CO"/>
              </w:rPr>
            </w:pPr>
            <w:r>
              <w:rPr>
                <w:rFonts w:ascii="Calibri" w:hAnsi="Calibri" w:cs="Calibri"/>
                <w:color w:val="000000"/>
                <w:lang w:eastAsia="es-CO"/>
              </w:rPr>
              <w:t>6</w:t>
            </w:r>
          </w:p>
        </w:tc>
      </w:tr>
      <w:tr w:rsidR="002B65F6" w:rsidRPr="0004069C" w14:paraId="0FB9C695" w14:textId="77777777" w:rsidTr="00071E0E">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FB6CEE" w14:textId="77777777" w:rsidR="002B65F6" w:rsidRPr="0004069C" w:rsidRDefault="002B65F6" w:rsidP="00071E0E">
            <w:pPr>
              <w:jc w:val="center"/>
              <w:rPr>
                <w:rFonts w:ascii="Calibri" w:hAnsi="Calibri" w:cs="Calibri"/>
                <w:color w:val="000000"/>
                <w:lang w:eastAsia="es-CO"/>
              </w:rPr>
            </w:pPr>
            <w:r>
              <w:rPr>
                <w:rFonts w:ascii="Calibri" w:hAnsi="Calibri" w:cs="Calibri"/>
                <w:color w:val="000000"/>
                <w:lang w:eastAsia="es-CO"/>
              </w:rPr>
              <w:t>12</w:t>
            </w:r>
          </w:p>
        </w:tc>
        <w:tc>
          <w:tcPr>
            <w:tcW w:w="1200" w:type="dxa"/>
            <w:tcBorders>
              <w:top w:val="single" w:sz="4" w:space="0" w:color="auto"/>
              <w:left w:val="nil"/>
              <w:bottom w:val="single" w:sz="4" w:space="0" w:color="auto"/>
              <w:right w:val="single" w:sz="4" w:space="0" w:color="auto"/>
            </w:tcBorders>
            <w:shd w:val="clear" w:color="auto" w:fill="auto"/>
            <w:noWrap/>
            <w:vAlign w:val="bottom"/>
          </w:tcPr>
          <w:p w14:paraId="248EA76D" w14:textId="77777777" w:rsidR="002B65F6" w:rsidRPr="0004069C" w:rsidRDefault="002B65F6" w:rsidP="00071E0E">
            <w:pPr>
              <w:jc w:val="center"/>
              <w:rPr>
                <w:rFonts w:ascii="Calibri" w:hAnsi="Calibri" w:cs="Calibri"/>
                <w:color w:val="000000"/>
                <w:lang w:eastAsia="es-CO"/>
              </w:rPr>
            </w:pPr>
            <w:r>
              <w:rPr>
                <w:rFonts w:ascii="Calibri" w:hAnsi="Calibri" w:cs="Calibri"/>
                <w:color w:val="000000"/>
                <w:lang w:eastAsia="es-CO"/>
              </w:rPr>
              <w:t>7</w:t>
            </w:r>
          </w:p>
        </w:tc>
      </w:tr>
    </w:tbl>
    <w:p w14:paraId="65040EA1" w14:textId="5E3430C7" w:rsidR="002B65F6" w:rsidRPr="008420B6" w:rsidRDefault="002B65F6" w:rsidP="002B65F6">
      <w:pPr>
        <w:pStyle w:val="Descripcin"/>
        <w:jc w:val="center"/>
      </w:pPr>
      <w:bookmarkStart w:id="181" w:name="_Toc73579037"/>
      <w:bookmarkStart w:id="182" w:name="_Toc75020253"/>
      <w:bookmarkStart w:id="183" w:name="_Toc75807564"/>
      <w:r w:rsidRPr="0098618C">
        <w:rPr>
          <w:b/>
          <w:bCs/>
          <w:i w:val="0"/>
          <w:iCs w:val="0"/>
          <w:sz w:val="20"/>
          <w:szCs w:val="22"/>
        </w:rPr>
        <w:t xml:space="preserve">Tabla </w:t>
      </w:r>
      <w:r>
        <w:rPr>
          <w:b/>
          <w:bCs/>
          <w:i w:val="0"/>
          <w:iCs w:val="0"/>
          <w:sz w:val="20"/>
          <w:szCs w:val="22"/>
        </w:rPr>
        <w:fldChar w:fldCharType="begin"/>
      </w:r>
      <w:r>
        <w:rPr>
          <w:b/>
          <w:bCs/>
          <w:i w:val="0"/>
          <w:iCs w:val="0"/>
          <w:sz w:val="20"/>
          <w:szCs w:val="22"/>
        </w:rPr>
        <w:instrText xml:space="preserve"> STYLEREF 1 \s </w:instrText>
      </w:r>
      <w:r>
        <w:rPr>
          <w:b/>
          <w:bCs/>
          <w:i w:val="0"/>
          <w:iCs w:val="0"/>
          <w:sz w:val="20"/>
          <w:szCs w:val="22"/>
        </w:rPr>
        <w:fldChar w:fldCharType="separate"/>
      </w:r>
      <w:r w:rsidR="009D7857">
        <w:rPr>
          <w:b/>
          <w:bCs/>
          <w:i w:val="0"/>
          <w:iCs w:val="0"/>
          <w:noProof/>
          <w:sz w:val="20"/>
          <w:szCs w:val="22"/>
        </w:rPr>
        <w:t>15</w:t>
      </w:r>
      <w:r>
        <w:rPr>
          <w:b/>
          <w:bCs/>
          <w:i w:val="0"/>
          <w:iCs w:val="0"/>
          <w:sz w:val="20"/>
          <w:szCs w:val="22"/>
        </w:rPr>
        <w:fldChar w:fldCharType="end"/>
      </w:r>
      <w:r>
        <w:rPr>
          <w:b/>
          <w:bCs/>
          <w:i w:val="0"/>
          <w:iCs w:val="0"/>
          <w:sz w:val="20"/>
          <w:szCs w:val="22"/>
        </w:rPr>
        <w:t>.</w:t>
      </w:r>
      <w:r>
        <w:rPr>
          <w:b/>
          <w:bCs/>
          <w:i w:val="0"/>
          <w:iCs w:val="0"/>
          <w:sz w:val="20"/>
          <w:szCs w:val="22"/>
        </w:rPr>
        <w:fldChar w:fldCharType="begin"/>
      </w:r>
      <w:r>
        <w:rPr>
          <w:b/>
          <w:bCs/>
          <w:i w:val="0"/>
          <w:iCs w:val="0"/>
          <w:sz w:val="20"/>
          <w:szCs w:val="22"/>
        </w:rPr>
        <w:instrText xml:space="preserve"> SEQ Tabla \* ARABIC \s 1 </w:instrText>
      </w:r>
      <w:r>
        <w:rPr>
          <w:b/>
          <w:bCs/>
          <w:i w:val="0"/>
          <w:iCs w:val="0"/>
          <w:sz w:val="20"/>
          <w:szCs w:val="22"/>
        </w:rPr>
        <w:fldChar w:fldCharType="separate"/>
      </w:r>
      <w:r w:rsidR="009D7857">
        <w:rPr>
          <w:b/>
          <w:bCs/>
          <w:i w:val="0"/>
          <w:iCs w:val="0"/>
          <w:noProof/>
          <w:sz w:val="20"/>
          <w:szCs w:val="22"/>
        </w:rPr>
        <w:t>12</w:t>
      </w:r>
      <w:r>
        <w:rPr>
          <w:b/>
          <w:bCs/>
          <w:i w:val="0"/>
          <w:iCs w:val="0"/>
          <w:sz w:val="20"/>
          <w:szCs w:val="22"/>
        </w:rPr>
        <w:fldChar w:fldCharType="end"/>
      </w:r>
      <w:r>
        <w:t>.</w:t>
      </w:r>
      <w:r w:rsidRPr="00B31E57">
        <w:t xml:space="preserve"> </w:t>
      </w:r>
      <w:r>
        <w:t>Número de torres por zona geotécnica</w:t>
      </w:r>
      <w:bookmarkEnd w:id="181"/>
      <w:bookmarkEnd w:id="182"/>
      <w:bookmarkEnd w:id="183"/>
    </w:p>
    <w:p w14:paraId="67B221C9" w14:textId="77777777" w:rsidR="002B65F6" w:rsidRDefault="002B65F6" w:rsidP="002B65F6"/>
    <w:p w14:paraId="37C6FA0E" w14:textId="2E497584" w:rsidR="002B65F6" w:rsidRDefault="002B65F6" w:rsidP="002B65F6">
      <w:pPr>
        <w:spacing w:after="120"/>
        <w:jc w:val="center"/>
      </w:pPr>
      <w:bookmarkStart w:id="184" w:name="_Toc73578982"/>
      <w:bookmarkStart w:id="185" w:name="_Toc75019836"/>
      <w:bookmarkStart w:id="186" w:name="_Toc75807424"/>
      <w:r>
        <w:rPr>
          <w:bCs/>
          <w:i/>
          <w:iCs/>
          <w:sz w:val="20"/>
          <w:szCs w:val="20"/>
          <w:lang w:val="es-ES_tradnl"/>
        </w:rPr>
        <w:t xml:space="preserve">Figura </w:t>
      </w:r>
      <w:r>
        <w:rPr>
          <w:bCs/>
          <w:i/>
          <w:iCs/>
          <w:sz w:val="20"/>
          <w:szCs w:val="20"/>
          <w:lang w:val="es-ES_tradnl"/>
        </w:rPr>
        <w:fldChar w:fldCharType="begin"/>
      </w:r>
      <w:r>
        <w:rPr>
          <w:bCs/>
          <w:i/>
          <w:iCs/>
          <w:sz w:val="20"/>
          <w:szCs w:val="20"/>
          <w:lang w:val="es-ES_tradnl"/>
        </w:rPr>
        <w:instrText xml:space="preserve"> STYLEREF 1 \s </w:instrText>
      </w:r>
      <w:r>
        <w:rPr>
          <w:bCs/>
          <w:i/>
          <w:iCs/>
          <w:sz w:val="20"/>
          <w:szCs w:val="20"/>
          <w:lang w:val="es-ES_tradnl"/>
        </w:rPr>
        <w:fldChar w:fldCharType="separate"/>
      </w:r>
      <w:r w:rsidR="009D7857">
        <w:rPr>
          <w:bCs/>
          <w:i/>
          <w:iCs/>
          <w:noProof/>
          <w:sz w:val="20"/>
          <w:szCs w:val="20"/>
          <w:lang w:val="es-ES_tradnl"/>
        </w:rPr>
        <w:t>15</w:t>
      </w:r>
      <w:r>
        <w:rPr>
          <w:bCs/>
          <w:sz w:val="20"/>
          <w:szCs w:val="20"/>
        </w:rPr>
        <w:fldChar w:fldCharType="end"/>
      </w:r>
      <w:r>
        <w:rPr>
          <w:bCs/>
          <w:i/>
          <w:iCs/>
          <w:sz w:val="20"/>
          <w:szCs w:val="20"/>
          <w:lang w:val="es-ES_tradnl"/>
        </w:rPr>
        <w:noBreakHyphen/>
      </w:r>
      <w:r>
        <w:rPr>
          <w:bCs/>
          <w:i/>
          <w:iCs/>
          <w:sz w:val="20"/>
          <w:szCs w:val="20"/>
          <w:lang w:val="es-ES_tradnl"/>
        </w:rPr>
        <w:fldChar w:fldCharType="begin"/>
      </w:r>
      <w:r>
        <w:rPr>
          <w:bCs/>
          <w:i/>
          <w:iCs/>
          <w:sz w:val="20"/>
          <w:szCs w:val="20"/>
          <w:lang w:val="es-ES_tradnl"/>
        </w:rPr>
        <w:instrText xml:space="preserve"> SEQ Figura \* ARABIC \s 1 </w:instrText>
      </w:r>
      <w:r>
        <w:rPr>
          <w:bCs/>
          <w:i/>
          <w:iCs/>
          <w:sz w:val="20"/>
          <w:szCs w:val="20"/>
          <w:lang w:val="es-ES_tradnl"/>
        </w:rPr>
        <w:fldChar w:fldCharType="separate"/>
      </w:r>
      <w:r w:rsidR="009D7857">
        <w:rPr>
          <w:bCs/>
          <w:i/>
          <w:iCs/>
          <w:noProof/>
          <w:sz w:val="20"/>
          <w:szCs w:val="20"/>
          <w:lang w:val="es-ES_tradnl"/>
        </w:rPr>
        <w:t>7</w:t>
      </w:r>
      <w:r>
        <w:rPr>
          <w:bCs/>
          <w:sz w:val="20"/>
          <w:szCs w:val="20"/>
        </w:rPr>
        <w:fldChar w:fldCharType="end"/>
      </w:r>
      <w:r>
        <w:rPr>
          <w:bCs/>
          <w:i/>
          <w:iCs/>
          <w:sz w:val="20"/>
          <w:szCs w:val="20"/>
          <w:lang w:val="es-ES_tradnl"/>
        </w:rPr>
        <w:t xml:space="preserve">. </w:t>
      </w:r>
      <w:r>
        <w:rPr>
          <w:b/>
          <w:i/>
          <w:iCs/>
          <w:sz w:val="20"/>
          <w:szCs w:val="20"/>
          <w:lang w:val="es-ES_tradnl"/>
        </w:rPr>
        <w:t>Alternativas estación transferencia Portal 20 de Julio</w:t>
      </w:r>
      <w:bookmarkEnd w:id="184"/>
      <w:bookmarkEnd w:id="185"/>
      <w:bookmarkEnd w:id="186"/>
    </w:p>
    <w:p w14:paraId="6773C359" w14:textId="77777777" w:rsidR="002B65F6" w:rsidRDefault="002B65F6" w:rsidP="002B65F6">
      <w:pPr>
        <w:jc w:val="center"/>
      </w:pPr>
      <w:r w:rsidRPr="00995D57">
        <w:rPr>
          <w:noProof/>
        </w:rPr>
        <w:drawing>
          <wp:inline distT="0" distB="0" distL="0" distR="0" wp14:anchorId="49733535" wp14:editId="63CCFEE7">
            <wp:extent cx="5133975" cy="3362325"/>
            <wp:effectExtent l="0" t="0" r="9525" b="9525"/>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133975" cy="3362325"/>
                    </a:xfrm>
                    <a:prstGeom prst="rect">
                      <a:avLst/>
                    </a:prstGeom>
                    <a:noFill/>
                    <a:ln>
                      <a:noFill/>
                    </a:ln>
                  </pic:spPr>
                </pic:pic>
              </a:graphicData>
            </a:graphic>
          </wp:inline>
        </w:drawing>
      </w:r>
    </w:p>
    <w:p w14:paraId="5F1A2C7C" w14:textId="77777777" w:rsidR="002B65F6" w:rsidRPr="00D27BF8" w:rsidRDefault="002B65F6" w:rsidP="002B65F6">
      <w:pPr>
        <w:spacing w:after="120"/>
        <w:jc w:val="center"/>
        <w:rPr>
          <w:b/>
          <w:bCs/>
          <w:i/>
          <w:iCs/>
          <w:sz w:val="20"/>
          <w:szCs w:val="20"/>
        </w:rPr>
      </w:pPr>
      <w:r w:rsidRPr="00D27BF8">
        <w:rPr>
          <w:b/>
          <w:bCs/>
          <w:i/>
          <w:iCs/>
          <w:sz w:val="20"/>
          <w:szCs w:val="20"/>
        </w:rPr>
        <w:t>Fuente Anexo L Informe de Factibilidad de Geotecnia</w:t>
      </w:r>
    </w:p>
    <w:p w14:paraId="0A297441" w14:textId="77777777" w:rsidR="002B65F6" w:rsidRDefault="002B65F6" w:rsidP="002B65F6">
      <w:r w:rsidRPr="001F286E">
        <w:lastRenderedPageBreak/>
        <w:t>La cimentación corresponde a pil</w:t>
      </w:r>
      <w:r>
        <w:t>as</w:t>
      </w:r>
      <w:r w:rsidRPr="001F286E">
        <w:t xml:space="preserve"> de diámetro</w:t>
      </w:r>
      <w:r>
        <w:t xml:space="preserve"> de un </w:t>
      </w:r>
      <w:r w:rsidRPr="001F286E">
        <w:t>1.0m</w:t>
      </w:r>
      <w:r>
        <w:t xml:space="preserve">, </w:t>
      </w:r>
      <w:r w:rsidRPr="001F286E">
        <w:t xml:space="preserve">trabajando por fricción y punta y con profundidades de cimentación que garanticen un empotramiento mínimo en el estrato más rígido o roca de 3 diámetros. La separación mínima entre ejes </w:t>
      </w:r>
      <w:r>
        <w:t xml:space="preserve">es igual o mayor </w:t>
      </w:r>
      <w:r w:rsidRPr="001F286E">
        <w:t xml:space="preserve">de 3.0 D y se tendrá una eficiencia de 0.80. Se consideró que la base del dado de los pilotes quede a 1.50 m de profundidad con respecto al nivel actual del terreno. </w:t>
      </w:r>
    </w:p>
    <w:p w14:paraId="735DA7F8" w14:textId="77777777" w:rsidR="002B65F6" w:rsidRDefault="002B65F6" w:rsidP="002B65F6"/>
    <w:p w14:paraId="6B01C46F" w14:textId="77777777" w:rsidR="002B65F6" w:rsidRPr="00FB3E6A" w:rsidRDefault="002B65F6" w:rsidP="002B65F6">
      <w:r w:rsidRPr="00FB3E6A">
        <w:t xml:space="preserve">Los alcances de este trabajo solo consideran la cimentación de las torres del Sistema </w:t>
      </w:r>
      <w:r>
        <w:t>T</w:t>
      </w:r>
      <w:r w:rsidRPr="00FB3E6A">
        <w:t>elef</w:t>
      </w:r>
      <w:r>
        <w:t>érico, el proyectista de este</w:t>
      </w:r>
      <w:r w:rsidRPr="00FB3E6A">
        <w:t xml:space="preserve"> es responsable de su análisis y dis</w:t>
      </w:r>
      <w:r>
        <w:t>eño y de la normativa que aplicó</w:t>
      </w:r>
      <w:r w:rsidRPr="00FB3E6A">
        <w:t xml:space="preserve"> para la obtención de los resultados que se utilizan para el diseño de la cimentación de las torres.</w:t>
      </w:r>
    </w:p>
    <w:p w14:paraId="3DD9D388" w14:textId="77777777" w:rsidR="002B65F6" w:rsidRPr="005B44DB" w:rsidRDefault="002B65F6" w:rsidP="002B65F6"/>
    <w:p w14:paraId="6894CFF6" w14:textId="77777777" w:rsidR="002B65F6" w:rsidRDefault="002B65F6" w:rsidP="002B65F6">
      <w:pPr>
        <w:pStyle w:val="Ttulo3"/>
      </w:pPr>
      <w:bookmarkStart w:id="187" w:name="_Toc72228689"/>
      <w:bookmarkStart w:id="188" w:name="_Toc73578542"/>
      <w:bookmarkStart w:id="189" w:name="_Toc75019727"/>
      <w:bookmarkStart w:id="190" w:name="_Toc75808120"/>
      <w:r>
        <w:t>CRITERIOS DE SEGURIDAD</w:t>
      </w:r>
      <w:bookmarkEnd w:id="187"/>
      <w:bookmarkEnd w:id="188"/>
      <w:bookmarkEnd w:id="189"/>
      <w:bookmarkEnd w:id="190"/>
    </w:p>
    <w:p w14:paraId="2FFAFC1E" w14:textId="77777777" w:rsidR="002B65F6" w:rsidRPr="00FB3E6A" w:rsidRDefault="002B65F6" w:rsidP="002B65F6">
      <w:r w:rsidRPr="00FB3E6A">
        <w:t>Para justificar la seguridad de la</w:t>
      </w:r>
      <w:r>
        <w:t>s</w:t>
      </w:r>
      <w:r w:rsidRPr="00FB3E6A">
        <w:t xml:space="preserve"> estructura</w:t>
      </w:r>
      <w:r>
        <w:t>s</w:t>
      </w:r>
      <w:r w:rsidRPr="00FB3E6A">
        <w:t>, se utilizará el método de los estados límite.</w:t>
      </w:r>
    </w:p>
    <w:p w14:paraId="4AA6C604" w14:textId="77777777" w:rsidR="002B65F6" w:rsidRPr="00FB3E6A" w:rsidRDefault="002B65F6" w:rsidP="002B65F6">
      <w:r w:rsidRPr="00FB3E6A">
        <w:t>Los estados se clasifican en:</w:t>
      </w:r>
    </w:p>
    <w:p w14:paraId="7B076D5A" w14:textId="77777777" w:rsidR="002B65F6" w:rsidRPr="000F3297" w:rsidRDefault="002B65F6" w:rsidP="002B65F6">
      <w:pPr>
        <w:pStyle w:val="Prrafodelista"/>
        <w:numPr>
          <w:ilvl w:val="0"/>
          <w:numId w:val="25"/>
        </w:numPr>
        <w:suppressAutoHyphens w:val="0"/>
        <w:spacing w:before="120" w:after="120"/>
        <w:contextualSpacing/>
        <w:rPr>
          <w:rFonts w:ascii="Calibri" w:hAnsi="Calibri" w:cs="Calibri"/>
        </w:rPr>
      </w:pPr>
      <w:r w:rsidRPr="000F3297">
        <w:rPr>
          <w:rFonts w:ascii="Calibri" w:hAnsi="Calibri" w:cs="Calibri"/>
        </w:rPr>
        <w:t>Estados límite de servicio.</w:t>
      </w:r>
    </w:p>
    <w:p w14:paraId="66FB1718" w14:textId="77777777" w:rsidR="002B65F6" w:rsidRPr="000F3297" w:rsidRDefault="002B65F6" w:rsidP="002B65F6">
      <w:pPr>
        <w:pStyle w:val="Prrafodelista"/>
        <w:numPr>
          <w:ilvl w:val="0"/>
          <w:numId w:val="25"/>
        </w:numPr>
        <w:suppressAutoHyphens w:val="0"/>
        <w:spacing w:before="120" w:after="120"/>
        <w:contextualSpacing/>
        <w:rPr>
          <w:rFonts w:ascii="Calibri" w:hAnsi="Calibri" w:cs="Calibri"/>
        </w:rPr>
      </w:pPr>
      <w:r w:rsidRPr="00CB6356">
        <w:rPr>
          <w:rFonts w:ascii="Calibri" w:hAnsi="Calibri" w:cs="Calibri"/>
        </w:rPr>
        <w:t>Estado límite de Resistencia y Estado Limite de Evento extremo</w:t>
      </w:r>
      <w:r w:rsidRPr="000F3297">
        <w:rPr>
          <w:rFonts w:ascii="Calibri" w:hAnsi="Calibri" w:cs="Calibri"/>
        </w:rPr>
        <w:t>.</w:t>
      </w:r>
    </w:p>
    <w:p w14:paraId="49B1E83B" w14:textId="77777777" w:rsidR="002B65F6" w:rsidRPr="00865AC0" w:rsidRDefault="002B65F6" w:rsidP="002B65F6">
      <w:pPr>
        <w:rPr>
          <w:lang w:val="es-ES"/>
        </w:rPr>
      </w:pPr>
    </w:p>
    <w:p w14:paraId="49270A95" w14:textId="77777777" w:rsidR="002B65F6" w:rsidRDefault="002B65F6" w:rsidP="002B65F6">
      <w:pPr>
        <w:pStyle w:val="Ttulo3"/>
      </w:pPr>
      <w:bookmarkStart w:id="191" w:name="_Toc72228690"/>
      <w:bookmarkStart w:id="192" w:name="_Toc73578543"/>
      <w:bookmarkStart w:id="193" w:name="_Toc75019728"/>
      <w:bookmarkStart w:id="194" w:name="_Toc75808121"/>
      <w:r>
        <w:t>Estados Límites de Servicio</w:t>
      </w:r>
      <w:bookmarkEnd w:id="191"/>
      <w:bookmarkEnd w:id="192"/>
      <w:bookmarkEnd w:id="193"/>
      <w:bookmarkEnd w:id="194"/>
    </w:p>
    <w:p w14:paraId="79CDC639" w14:textId="77777777" w:rsidR="002B65F6" w:rsidRDefault="002B65F6" w:rsidP="002B65F6"/>
    <w:p w14:paraId="663A7F93" w14:textId="77777777" w:rsidR="002B65F6" w:rsidRPr="00FB3E6A" w:rsidRDefault="002B65F6" w:rsidP="002B65F6">
      <w:r w:rsidRPr="00FB3E6A">
        <w:t>Los estados límite de servicio incluyen la ocurrencia de daños económicos o la presentación de condiciones que impiden el desarrollo adecuado de las funciones para las que se haya proyectado la construcción.</w:t>
      </w:r>
    </w:p>
    <w:p w14:paraId="6D3D28CE" w14:textId="77777777" w:rsidR="002B65F6" w:rsidRPr="00FB3E6A" w:rsidRDefault="002B65F6" w:rsidP="002B65F6">
      <w:r w:rsidRPr="00FB3E6A">
        <w:t>Se consideran los siguientes:</w:t>
      </w:r>
    </w:p>
    <w:p w14:paraId="5E535115" w14:textId="77777777" w:rsidR="002B65F6" w:rsidRPr="000F3297" w:rsidRDefault="002B65F6" w:rsidP="002B65F6">
      <w:pPr>
        <w:pStyle w:val="Prrafodelista"/>
        <w:numPr>
          <w:ilvl w:val="0"/>
          <w:numId w:val="25"/>
        </w:numPr>
        <w:suppressAutoHyphens w:val="0"/>
        <w:spacing w:before="120" w:after="120"/>
        <w:contextualSpacing/>
        <w:rPr>
          <w:rFonts w:ascii="Calibri" w:hAnsi="Calibri" w:cs="Calibri"/>
        </w:rPr>
      </w:pPr>
      <w:r w:rsidRPr="000F3297">
        <w:rPr>
          <w:rFonts w:ascii="Calibri" w:hAnsi="Calibri" w:cs="Calibri"/>
        </w:rPr>
        <w:t>Estado límite de servicio de desplazamientos.</w:t>
      </w:r>
    </w:p>
    <w:p w14:paraId="3D5A8259" w14:textId="77777777" w:rsidR="002B65F6" w:rsidRPr="000F3297" w:rsidRDefault="002B65F6" w:rsidP="002B65F6">
      <w:pPr>
        <w:pStyle w:val="Prrafodelista"/>
        <w:numPr>
          <w:ilvl w:val="0"/>
          <w:numId w:val="25"/>
        </w:numPr>
        <w:suppressAutoHyphens w:val="0"/>
        <w:spacing w:before="120" w:after="120"/>
        <w:contextualSpacing/>
        <w:rPr>
          <w:rFonts w:ascii="Calibri" w:hAnsi="Calibri" w:cs="Calibri"/>
        </w:rPr>
      </w:pPr>
      <w:r w:rsidRPr="000F3297">
        <w:rPr>
          <w:rFonts w:ascii="Calibri" w:hAnsi="Calibri" w:cs="Calibri"/>
        </w:rPr>
        <w:t>Otros estados límite de servicio.</w:t>
      </w:r>
    </w:p>
    <w:p w14:paraId="54476380" w14:textId="77777777" w:rsidR="002B65F6" w:rsidRDefault="002B65F6" w:rsidP="002B65F6">
      <w:pPr>
        <w:pStyle w:val="Ttulo3"/>
      </w:pPr>
      <w:bookmarkStart w:id="195" w:name="_Toc73578544"/>
      <w:bookmarkStart w:id="196" w:name="_Toc75019729"/>
      <w:bookmarkStart w:id="197" w:name="_Toc75808122"/>
      <w:r w:rsidRPr="00CB6356">
        <w:t>Estado límite de Resistencia</w:t>
      </w:r>
      <w:bookmarkEnd w:id="195"/>
      <w:bookmarkEnd w:id="196"/>
      <w:bookmarkEnd w:id="197"/>
    </w:p>
    <w:p w14:paraId="51C1172A" w14:textId="77777777" w:rsidR="002B65F6" w:rsidRPr="00FB3E6A" w:rsidRDefault="002B65F6" w:rsidP="002B65F6">
      <w:r w:rsidRPr="00FB3E6A">
        <w:t xml:space="preserve">Los estados límite de </w:t>
      </w:r>
      <w:r>
        <w:t>resistencia</w:t>
      </w:r>
      <w:r w:rsidRPr="00FB3E6A">
        <w:t xml:space="preserve"> se refieren a modos de comportamiento que ponen en peligro la estabilidad de la construcción o de una parte de ella, o su capacidad para resistir nuevas aplicaciones de carga.</w:t>
      </w:r>
    </w:p>
    <w:p w14:paraId="77A29526" w14:textId="77777777" w:rsidR="002B65F6" w:rsidRDefault="002B65F6" w:rsidP="002B65F6">
      <w:pPr>
        <w:pStyle w:val="Ttulo3"/>
      </w:pPr>
      <w:bookmarkStart w:id="198" w:name="_Toc73578545"/>
      <w:bookmarkStart w:id="199" w:name="_Toc75019730"/>
      <w:bookmarkStart w:id="200" w:name="_Toc75808123"/>
      <w:r>
        <w:t>Acciones de Diseño</w:t>
      </w:r>
      <w:bookmarkEnd w:id="198"/>
      <w:bookmarkEnd w:id="199"/>
      <w:bookmarkEnd w:id="200"/>
    </w:p>
    <w:p w14:paraId="3340CC6A" w14:textId="77777777" w:rsidR="002B65F6" w:rsidRPr="00FB3E6A" w:rsidRDefault="002B65F6" w:rsidP="002B65F6">
      <w:r w:rsidRPr="00FB3E6A">
        <w:t>Con carácter general se consideran los resultados proporcionados por el proyectista del sistema electromecánico.</w:t>
      </w:r>
    </w:p>
    <w:p w14:paraId="57EED0DA" w14:textId="77777777" w:rsidR="002B65F6" w:rsidRDefault="002B65F6" w:rsidP="002B65F6">
      <w:pPr>
        <w:pStyle w:val="Ttulo3"/>
      </w:pPr>
      <w:bookmarkStart w:id="201" w:name="_Toc73578546"/>
      <w:bookmarkStart w:id="202" w:name="_Toc75019731"/>
      <w:bookmarkStart w:id="203" w:name="_Toc75808124"/>
      <w:r>
        <w:t>Acciones Permanentes</w:t>
      </w:r>
      <w:bookmarkEnd w:id="201"/>
      <w:bookmarkEnd w:id="202"/>
      <w:bookmarkEnd w:id="203"/>
    </w:p>
    <w:p w14:paraId="7FCF2CEF" w14:textId="77777777" w:rsidR="002B65F6" w:rsidRPr="00FB3E6A" w:rsidRDefault="002B65F6" w:rsidP="002B65F6">
      <w:r w:rsidRPr="00FB3E6A">
        <w:t xml:space="preserve">Las acciones permanentes son tomadas de los </w:t>
      </w:r>
      <w:r>
        <w:t xml:space="preserve">documentos proporcionados por el </w:t>
      </w:r>
      <w:r w:rsidRPr="00FB3E6A">
        <w:t>proyectista del sistema electromecánico, en dicho informe, clasifica a las siguientes cargas como permanentes:</w:t>
      </w:r>
    </w:p>
    <w:p w14:paraId="49FBC2B0" w14:textId="77777777" w:rsidR="002B65F6" w:rsidRPr="000F3297" w:rsidRDefault="002B65F6" w:rsidP="002B65F6">
      <w:pPr>
        <w:pStyle w:val="Prrafodelista"/>
        <w:numPr>
          <w:ilvl w:val="0"/>
          <w:numId w:val="25"/>
        </w:numPr>
        <w:suppressAutoHyphens w:val="0"/>
        <w:spacing w:before="120" w:after="120"/>
        <w:contextualSpacing/>
        <w:rPr>
          <w:rFonts w:ascii="Calibri" w:hAnsi="Calibri" w:cs="Calibri"/>
        </w:rPr>
      </w:pPr>
      <w:r w:rsidRPr="000F3297">
        <w:rPr>
          <w:rFonts w:ascii="Calibri" w:hAnsi="Calibri" w:cs="Calibri"/>
        </w:rPr>
        <w:t>Peso propio del sistema electromecánico.</w:t>
      </w:r>
    </w:p>
    <w:p w14:paraId="5A68A923" w14:textId="77777777" w:rsidR="002B65F6" w:rsidRPr="000F3297" w:rsidRDefault="002B65F6" w:rsidP="002B65F6">
      <w:pPr>
        <w:pStyle w:val="Prrafodelista"/>
        <w:numPr>
          <w:ilvl w:val="0"/>
          <w:numId w:val="25"/>
        </w:numPr>
        <w:suppressAutoHyphens w:val="0"/>
        <w:spacing w:before="120" w:after="120"/>
        <w:contextualSpacing/>
        <w:rPr>
          <w:rFonts w:ascii="Calibri" w:hAnsi="Calibri" w:cs="Calibri"/>
        </w:rPr>
      </w:pPr>
      <w:r w:rsidRPr="000F3297">
        <w:rPr>
          <w:rFonts w:ascii="Calibri" w:hAnsi="Calibri" w:cs="Calibri"/>
        </w:rPr>
        <w:lastRenderedPageBreak/>
        <w:t>Peso propio de la cimentación, el cual queda dentro de los alcances de este trabajo, y este es considerado a partir de deducir la geometría teórica de la estructura, considerando para la densidad los siguientes valores:</w:t>
      </w:r>
    </w:p>
    <w:p w14:paraId="7C2D7D53" w14:textId="77777777" w:rsidR="002B65F6" w:rsidRPr="000F3297" w:rsidRDefault="002B65F6" w:rsidP="002B65F6">
      <w:pPr>
        <w:rPr>
          <w:rFonts w:cs="Calibri"/>
        </w:rPr>
      </w:pPr>
    </w:p>
    <w:p w14:paraId="782DE2A5" w14:textId="77777777" w:rsidR="002B65F6" w:rsidRPr="000F3297" w:rsidRDefault="002B65F6" w:rsidP="002B65F6">
      <w:pPr>
        <w:pStyle w:val="Prrafodelista"/>
        <w:spacing w:before="120" w:after="120"/>
        <w:ind w:left="720"/>
        <w:rPr>
          <w:rFonts w:ascii="Calibri" w:hAnsi="Calibri" w:cs="Calibri"/>
        </w:rPr>
      </w:pPr>
      <w:r w:rsidRPr="000F3297">
        <w:rPr>
          <w:rFonts w:ascii="Calibri" w:hAnsi="Calibri" w:cs="Calibri"/>
        </w:rPr>
        <w:t>Concreto</w:t>
      </w:r>
      <w:r w:rsidRPr="000F3297">
        <w:rPr>
          <w:rFonts w:ascii="Calibri" w:hAnsi="Calibri" w:cs="Calibri"/>
        </w:rPr>
        <w:tab/>
      </w:r>
      <w:r w:rsidRPr="000F3297">
        <w:rPr>
          <w:rFonts w:ascii="Calibri" w:hAnsi="Calibri" w:cs="Calibri"/>
        </w:rPr>
        <w:tab/>
      </w:r>
      <w:r w:rsidRPr="000F3297">
        <w:rPr>
          <w:rFonts w:ascii="Calibri" w:hAnsi="Calibri" w:cs="Calibri"/>
        </w:rPr>
        <w:tab/>
      </w:r>
      <w:r w:rsidRPr="000F3297">
        <w:rPr>
          <w:rFonts w:ascii="Calibri" w:hAnsi="Calibri" w:cs="Calibri"/>
        </w:rPr>
        <w:tab/>
      </w:r>
      <w:r w:rsidRPr="000F3297">
        <w:rPr>
          <w:rFonts w:ascii="Calibri" w:hAnsi="Calibri" w:cs="Calibri"/>
        </w:rPr>
        <w:tab/>
      </w:r>
      <w:r w:rsidRPr="000F3297">
        <w:rPr>
          <w:rFonts w:ascii="Calibri" w:hAnsi="Calibri" w:cs="Calibri"/>
        </w:rPr>
        <w:tab/>
        <w:t>2.4 ton/m3</w:t>
      </w:r>
    </w:p>
    <w:p w14:paraId="135CB9C6" w14:textId="77777777" w:rsidR="002B65F6" w:rsidRPr="000F3297" w:rsidRDefault="002B65F6" w:rsidP="002B65F6">
      <w:pPr>
        <w:pStyle w:val="Prrafodelista"/>
        <w:spacing w:before="120" w:after="120"/>
        <w:ind w:left="720"/>
        <w:rPr>
          <w:rFonts w:ascii="Calibri" w:hAnsi="Calibri" w:cs="Calibri"/>
        </w:rPr>
      </w:pPr>
      <w:r w:rsidRPr="000F3297">
        <w:rPr>
          <w:rFonts w:ascii="Calibri" w:hAnsi="Calibri" w:cs="Calibri"/>
        </w:rPr>
        <w:t>Acero estructural</w:t>
      </w:r>
      <w:r w:rsidRPr="000F3297">
        <w:rPr>
          <w:rFonts w:ascii="Calibri" w:hAnsi="Calibri" w:cs="Calibri"/>
        </w:rPr>
        <w:tab/>
      </w:r>
      <w:r w:rsidRPr="000F3297">
        <w:rPr>
          <w:rFonts w:ascii="Calibri" w:hAnsi="Calibri" w:cs="Calibri"/>
        </w:rPr>
        <w:tab/>
      </w:r>
      <w:r w:rsidRPr="000F3297">
        <w:rPr>
          <w:rFonts w:ascii="Calibri" w:hAnsi="Calibri" w:cs="Calibri"/>
        </w:rPr>
        <w:tab/>
      </w:r>
      <w:r w:rsidRPr="000F3297">
        <w:rPr>
          <w:rFonts w:ascii="Calibri" w:hAnsi="Calibri" w:cs="Calibri"/>
        </w:rPr>
        <w:tab/>
      </w:r>
      <w:r w:rsidRPr="000F3297">
        <w:rPr>
          <w:rFonts w:ascii="Calibri" w:hAnsi="Calibri" w:cs="Calibri"/>
        </w:rPr>
        <w:tab/>
        <w:t>7.85 ton/m3</w:t>
      </w:r>
    </w:p>
    <w:p w14:paraId="674F8EB5" w14:textId="77777777" w:rsidR="002B65F6" w:rsidRDefault="002B65F6" w:rsidP="002B65F6">
      <w:pPr>
        <w:pStyle w:val="Ttulo3"/>
      </w:pPr>
      <w:bookmarkStart w:id="204" w:name="_Toc73578547"/>
      <w:bookmarkStart w:id="205" w:name="_Toc75019732"/>
      <w:bookmarkStart w:id="206" w:name="_Toc75808125"/>
      <w:r>
        <w:t>Acciones Variables</w:t>
      </w:r>
      <w:bookmarkEnd w:id="204"/>
      <w:bookmarkEnd w:id="205"/>
      <w:bookmarkEnd w:id="206"/>
    </w:p>
    <w:p w14:paraId="7222B547" w14:textId="77777777" w:rsidR="002B65F6" w:rsidRDefault="002B65F6" w:rsidP="002B65F6">
      <w:r w:rsidRPr="00FB3E6A">
        <w:t xml:space="preserve">Las acciones </w:t>
      </w:r>
      <w:r>
        <w:t>variables</w:t>
      </w:r>
      <w:r w:rsidRPr="00FB3E6A">
        <w:t xml:space="preserve"> son tomadas de los</w:t>
      </w:r>
      <w:r>
        <w:t xml:space="preserve"> documentos proporcionados por el</w:t>
      </w:r>
      <w:r w:rsidRPr="00FB3E6A">
        <w:t xml:space="preserve"> proyectista del sistema electromecánico</w:t>
      </w:r>
      <w:r>
        <w:t>.</w:t>
      </w:r>
    </w:p>
    <w:p w14:paraId="38916AD7" w14:textId="77777777" w:rsidR="002B65F6" w:rsidRDefault="002B65F6" w:rsidP="002B65F6"/>
    <w:p w14:paraId="3DBC924C" w14:textId="77777777" w:rsidR="002B65F6" w:rsidRDefault="002B65F6" w:rsidP="002B65F6">
      <w:pPr>
        <w:pStyle w:val="Ttulo3"/>
      </w:pPr>
      <w:bookmarkStart w:id="207" w:name="_Toc72228695"/>
      <w:bookmarkStart w:id="208" w:name="_Toc73578548"/>
      <w:bookmarkStart w:id="209" w:name="_Toc75019733"/>
      <w:bookmarkStart w:id="210" w:name="_Toc75808126"/>
      <w:r>
        <w:t>Características de los Materiales</w:t>
      </w:r>
      <w:bookmarkEnd w:id="207"/>
      <w:bookmarkEnd w:id="208"/>
      <w:bookmarkEnd w:id="209"/>
      <w:bookmarkEnd w:id="210"/>
    </w:p>
    <w:p w14:paraId="06453F6F" w14:textId="77777777" w:rsidR="002B65F6" w:rsidRPr="002C06DD" w:rsidRDefault="002B65F6" w:rsidP="002B65F6">
      <w:bookmarkStart w:id="211" w:name="_Toc27058220"/>
      <w:bookmarkStart w:id="212" w:name="_Toc27065650"/>
      <w:bookmarkStart w:id="213" w:name="_Toc35601348"/>
      <w:r w:rsidRPr="002C06DD">
        <w:t>Concreto</w:t>
      </w:r>
      <w:bookmarkEnd w:id="211"/>
      <w:bookmarkEnd w:id="212"/>
      <w:bookmarkEnd w:id="213"/>
    </w:p>
    <w:p w14:paraId="299F464A" w14:textId="77777777" w:rsidR="002B65F6" w:rsidRPr="002C06DD" w:rsidRDefault="002B65F6" w:rsidP="002B65F6">
      <w:bookmarkStart w:id="214" w:name="_Toc27058221"/>
      <w:bookmarkStart w:id="215" w:name="_Toc27065651"/>
      <w:bookmarkStart w:id="216" w:name="_Toc35601349"/>
      <w:r w:rsidRPr="002C06DD">
        <w:t>Resistencia a compresión</w:t>
      </w:r>
      <w:bookmarkEnd w:id="214"/>
      <w:bookmarkEnd w:id="215"/>
      <w:bookmarkEnd w:id="216"/>
    </w:p>
    <w:p w14:paraId="5E584ADD" w14:textId="77777777" w:rsidR="002B65F6" w:rsidRDefault="002B65F6" w:rsidP="002B65F6">
      <w:bookmarkStart w:id="217" w:name="_Toc27058222"/>
      <w:bookmarkStart w:id="218" w:name="_Toc27065652"/>
      <w:bookmarkStart w:id="219" w:name="_Toc35601350"/>
    </w:p>
    <w:p w14:paraId="7C3CF326" w14:textId="77777777" w:rsidR="002B65F6" w:rsidRPr="002C06DD" w:rsidRDefault="002B65F6" w:rsidP="002B65F6">
      <w:r w:rsidRPr="002C06DD">
        <w:t>Se consideran las siguientes resistencias:</w:t>
      </w:r>
      <w:bookmarkEnd w:id="217"/>
      <w:bookmarkEnd w:id="218"/>
      <w:bookmarkEnd w:id="219"/>
    </w:p>
    <w:p w14:paraId="4948E41A" w14:textId="77777777" w:rsidR="002B65F6" w:rsidRPr="00953695" w:rsidRDefault="002B65F6" w:rsidP="002B65F6">
      <w:pPr>
        <w:numPr>
          <w:ilvl w:val="0"/>
          <w:numId w:val="27"/>
        </w:numPr>
        <w:tabs>
          <w:tab w:val="left" w:pos="1134"/>
          <w:tab w:val="left" w:pos="5245"/>
        </w:tabs>
        <w:suppressAutoHyphens w:val="0"/>
        <w:spacing w:line="312" w:lineRule="auto"/>
        <w:ind w:left="1134" w:hanging="567"/>
        <w:rPr>
          <w:noProof/>
        </w:rPr>
      </w:pPr>
      <w:r w:rsidRPr="00953695">
        <w:rPr>
          <w:noProof/>
        </w:rPr>
        <w:t>Plantilla de concreto pobre</w:t>
      </w:r>
      <w:r w:rsidRPr="00B50312">
        <w:rPr>
          <w:noProof/>
        </w:rPr>
        <w:tab/>
      </w:r>
      <w:r w:rsidRPr="00B214A7">
        <w:t>f’c = 14 MPa = 2000 psi,</w:t>
      </w:r>
    </w:p>
    <w:p w14:paraId="0C63977C" w14:textId="77777777" w:rsidR="002B65F6" w:rsidRPr="00B50312" w:rsidRDefault="002B65F6" w:rsidP="002B65F6">
      <w:pPr>
        <w:numPr>
          <w:ilvl w:val="0"/>
          <w:numId w:val="27"/>
        </w:numPr>
        <w:tabs>
          <w:tab w:val="left" w:pos="1134"/>
          <w:tab w:val="left" w:pos="5245"/>
        </w:tabs>
        <w:suppressAutoHyphens w:val="0"/>
        <w:spacing w:line="312" w:lineRule="auto"/>
        <w:ind w:left="1134" w:hanging="567"/>
        <w:rPr>
          <w:noProof/>
        </w:rPr>
      </w:pPr>
      <w:r w:rsidRPr="00953695">
        <w:rPr>
          <w:noProof/>
        </w:rPr>
        <w:t>Zapata de cimentación</w:t>
      </w:r>
      <w:r w:rsidRPr="00B50312">
        <w:rPr>
          <w:noProof/>
        </w:rPr>
        <w:tab/>
      </w:r>
      <w:r w:rsidRPr="00B214A7">
        <w:t>f’c = 21 MPa = 3000 psi</w:t>
      </w:r>
    </w:p>
    <w:p w14:paraId="63B721F3" w14:textId="77777777" w:rsidR="002B65F6" w:rsidRDefault="002B65F6" w:rsidP="002B65F6">
      <w:pPr>
        <w:numPr>
          <w:ilvl w:val="0"/>
          <w:numId w:val="27"/>
        </w:numPr>
        <w:tabs>
          <w:tab w:val="left" w:pos="1134"/>
          <w:tab w:val="left" w:pos="5245"/>
        </w:tabs>
        <w:suppressAutoHyphens w:val="0"/>
        <w:spacing w:line="312" w:lineRule="auto"/>
        <w:ind w:left="1134" w:hanging="567"/>
        <w:rPr>
          <w:noProof/>
        </w:rPr>
      </w:pPr>
      <w:r>
        <w:rPr>
          <w:noProof/>
        </w:rPr>
        <w:t xml:space="preserve">Pilas </w:t>
      </w:r>
      <w:r w:rsidRPr="00B50312">
        <w:rPr>
          <w:noProof/>
        </w:rPr>
        <w:tab/>
      </w:r>
      <w:r w:rsidRPr="00B214A7">
        <w:t>f’c = 21 MPa = 3000 psi</w:t>
      </w:r>
      <w:r w:rsidRPr="00B50312">
        <w:rPr>
          <w:noProof/>
        </w:rPr>
        <w:t xml:space="preserve"> </w:t>
      </w:r>
    </w:p>
    <w:p w14:paraId="039E4012" w14:textId="77777777" w:rsidR="002B65F6" w:rsidRPr="00B50312" w:rsidRDefault="002B65F6" w:rsidP="002B65F6">
      <w:pPr>
        <w:numPr>
          <w:ilvl w:val="0"/>
          <w:numId w:val="27"/>
        </w:numPr>
        <w:tabs>
          <w:tab w:val="left" w:pos="1134"/>
          <w:tab w:val="left" w:pos="5245"/>
        </w:tabs>
        <w:suppressAutoHyphens w:val="0"/>
        <w:spacing w:line="312" w:lineRule="auto"/>
        <w:ind w:left="1134" w:hanging="567"/>
        <w:rPr>
          <w:noProof/>
        </w:rPr>
      </w:pPr>
      <w:r>
        <w:rPr>
          <w:noProof/>
        </w:rPr>
        <w:t>Dados</w:t>
      </w:r>
      <w:r w:rsidRPr="00B50312">
        <w:rPr>
          <w:noProof/>
        </w:rPr>
        <w:tab/>
      </w:r>
      <w:r w:rsidRPr="00B214A7">
        <w:t>f’c = 21 MPa = 3000 psi</w:t>
      </w:r>
    </w:p>
    <w:p w14:paraId="690CAF61" w14:textId="77777777" w:rsidR="002B65F6" w:rsidRPr="00B50312" w:rsidRDefault="002B65F6" w:rsidP="002B65F6">
      <w:pPr>
        <w:tabs>
          <w:tab w:val="left" w:pos="1134"/>
          <w:tab w:val="left" w:pos="5245"/>
        </w:tabs>
        <w:spacing w:line="312" w:lineRule="auto"/>
        <w:rPr>
          <w:noProof/>
        </w:rPr>
      </w:pPr>
    </w:p>
    <w:p w14:paraId="26B108F6" w14:textId="77777777" w:rsidR="002B65F6" w:rsidRPr="00B50312" w:rsidRDefault="002B65F6" w:rsidP="002B65F6">
      <w:pPr>
        <w:tabs>
          <w:tab w:val="left" w:pos="1134"/>
          <w:tab w:val="left" w:pos="5245"/>
        </w:tabs>
        <w:spacing w:line="312" w:lineRule="auto"/>
        <w:rPr>
          <w:noProof/>
        </w:rPr>
      </w:pPr>
    </w:p>
    <w:p w14:paraId="70B18E58" w14:textId="77777777" w:rsidR="002B65F6" w:rsidRDefault="002B65F6" w:rsidP="002B65F6">
      <w:bookmarkStart w:id="220" w:name="_Toc27058223"/>
      <w:bookmarkStart w:id="221" w:name="_Toc27065653"/>
      <w:bookmarkStart w:id="222" w:name="_Toc35601351"/>
      <w:r w:rsidRPr="002C06DD">
        <w:t>Módulo de elasticidad</w:t>
      </w:r>
      <w:bookmarkEnd w:id="220"/>
      <w:bookmarkEnd w:id="221"/>
      <w:bookmarkEnd w:id="222"/>
    </w:p>
    <w:p w14:paraId="66AEC306" w14:textId="77777777" w:rsidR="002B65F6" w:rsidRPr="002C06DD" w:rsidRDefault="002B65F6" w:rsidP="002B65F6"/>
    <w:p w14:paraId="597C9D29" w14:textId="77777777" w:rsidR="002B65F6" w:rsidRDefault="002B65F6" w:rsidP="002B65F6">
      <w:bookmarkStart w:id="223" w:name="_Toc27058224"/>
      <w:bookmarkStart w:id="224" w:name="_Toc27065654"/>
      <w:bookmarkStart w:id="225" w:name="_Toc35601352"/>
      <w:r w:rsidRPr="002C06DD">
        <w:t>De acuerdo con la sección 1.5.1.4 de las Normas técnicas complementarias para diseño y construcción de estructuras de concreto, el módulo de elasticidad se determina según las siguientes expresiones:</w:t>
      </w:r>
      <w:bookmarkEnd w:id="223"/>
      <w:bookmarkEnd w:id="224"/>
      <w:bookmarkEnd w:id="225"/>
    </w:p>
    <w:p w14:paraId="1CA621E3" w14:textId="77777777" w:rsidR="002B65F6" w:rsidRPr="002C06DD" w:rsidRDefault="002B65F6" w:rsidP="002B65F6"/>
    <w:p w14:paraId="2C6EBBD6" w14:textId="77777777" w:rsidR="002B65F6" w:rsidRPr="000F3297" w:rsidRDefault="002B65F6" w:rsidP="002B65F6">
      <w:pPr>
        <w:pStyle w:val="BulletDot"/>
        <w:numPr>
          <w:ilvl w:val="0"/>
          <w:numId w:val="28"/>
        </w:numPr>
        <w:rPr>
          <w:rFonts w:ascii="Calibri" w:hAnsi="Calibri" w:cs="Calibri"/>
          <w:noProof/>
          <w:sz w:val="22"/>
          <w:lang w:val="es-MX"/>
        </w:rPr>
      </w:pPr>
      <w:r w:rsidRPr="000F3297">
        <w:rPr>
          <w:rFonts w:ascii="Calibri" w:hAnsi="Calibri" w:cs="Calibri"/>
          <w:noProof/>
          <w:sz w:val="22"/>
          <w:lang w:val="es-MX"/>
        </w:rPr>
        <w:t xml:space="preserve">Para concretos clase 1 con agregado grueso calizo, el módulo de elasticidad </w:t>
      </w:r>
      <w:r w:rsidRPr="000F3297">
        <w:rPr>
          <w:rFonts w:ascii="Calibri" w:hAnsi="Calibri" w:cs="Calibri"/>
          <w:i/>
          <w:noProof/>
          <w:sz w:val="22"/>
          <w:lang w:val="es-MX"/>
        </w:rPr>
        <w:t>E</w:t>
      </w:r>
      <w:r w:rsidRPr="000F3297">
        <w:rPr>
          <w:rFonts w:ascii="Calibri" w:hAnsi="Calibri" w:cs="Calibri"/>
          <w:i/>
          <w:noProof/>
          <w:sz w:val="22"/>
          <w:vertAlign w:val="subscript"/>
          <w:lang w:val="es-MX"/>
        </w:rPr>
        <w:t>c</w:t>
      </w:r>
      <w:r w:rsidRPr="000F3297">
        <w:rPr>
          <w:rFonts w:ascii="Calibri" w:hAnsi="Calibri" w:cs="Calibri"/>
          <w:noProof/>
          <w:sz w:val="22"/>
          <w:lang w:val="es-MX"/>
        </w:rPr>
        <w:t xml:space="preserve"> se supondrá igual a:</w:t>
      </w:r>
    </w:p>
    <w:p w14:paraId="2F28C753" w14:textId="77777777" w:rsidR="002B65F6" w:rsidRPr="00B50312" w:rsidRDefault="002B65F6" w:rsidP="002B65F6">
      <w:pPr>
        <w:jc w:val="center"/>
        <w:rPr>
          <w:noProof/>
        </w:rPr>
      </w:pPr>
      <w:r w:rsidRPr="00B50312">
        <w:rPr>
          <w:noProof/>
          <w:position w:val="-14"/>
        </w:rPr>
        <w:object w:dxaOrig="1620" w:dyaOrig="420" w14:anchorId="4F46DE71">
          <v:shape id="_x0000_i1034" type="#_x0000_t75" style="width:82.75pt;height:21.5pt" o:ole="" fillcolor="window">
            <v:imagedata r:id="rId101" o:title=""/>
          </v:shape>
          <o:OLEObject Type="Embed" ProgID="Equation.3" ShapeID="_x0000_i1034" DrawAspect="Content" ObjectID="_1686420891" r:id="rId102"/>
        </w:object>
      </w:r>
    </w:p>
    <w:p w14:paraId="4A73990A" w14:textId="77777777" w:rsidR="002B65F6" w:rsidRPr="002C06DD" w:rsidRDefault="002B65F6" w:rsidP="002B65F6">
      <w:bookmarkStart w:id="226" w:name="_Toc27058225"/>
      <w:bookmarkStart w:id="227" w:name="_Toc27065655"/>
      <w:bookmarkStart w:id="228" w:name="_Toc35601353"/>
      <w:r w:rsidRPr="002C06DD">
        <w:t>donde:</w:t>
      </w:r>
      <w:bookmarkEnd w:id="226"/>
      <w:bookmarkEnd w:id="227"/>
      <w:bookmarkEnd w:id="228"/>
    </w:p>
    <w:p w14:paraId="4FC2DEF6" w14:textId="77777777" w:rsidR="002B65F6" w:rsidRPr="00B50312" w:rsidRDefault="002B65F6" w:rsidP="002B65F6">
      <w:pPr>
        <w:tabs>
          <w:tab w:val="left" w:pos="1134"/>
        </w:tabs>
        <w:rPr>
          <w:noProof/>
        </w:rPr>
      </w:pPr>
      <w:r w:rsidRPr="00B50312">
        <w:rPr>
          <w:i/>
          <w:noProof/>
        </w:rPr>
        <w:tab/>
        <w:t>E</w:t>
      </w:r>
      <w:r w:rsidRPr="00B50312">
        <w:rPr>
          <w:i/>
          <w:noProof/>
          <w:vertAlign w:val="subscript"/>
        </w:rPr>
        <w:t>c</w:t>
      </w:r>
      <w:r w:rsidRPr="00B50312">
        <w:rPr>
          <w:noProof/>
        </w:rPr>
        <w:tab/>
      </w:r>
      <w:r w:rsidRPr="00B50312">
        <w:rPr>
          <w:noProof/>
        </w:rPr>
        <w:tab/>
      </w:r>
      <w:r w:rsidRPr="00953695">
        <w:rPr>
          <w:noProof/>
        </w:rPr>
        <w:t>Módulo de elasticidas en kg/cm</w:t>
      </w:r>
      <w:r w:rsidRPr="00953695">
        <w:rPr>
          <w:noProof/>
          <w:vertAlign w:val="superscript"/>
        </w:rPr>
        <w:t>2</w:t>
      </w:r>
    </w:p>
    <w:p w14:paraId="01F06467" w14:textId="77777777" w:rsidR="002B65F6" w:rsidRPr="007F33FD" w:rsidRDefault="002B65F6" w:rsidP="002B65F6">
      <w:pPr>
        <w:tabs>
          <w:tab w:val="left" w:pos="1134"/>
        </w:tabs>
        <w:rPr>
          <w:noProof/>
          <w:vertAlign w:val="superscript"/>
        </w:rPr>
      </w:pPr>
      <w:r w:rsidRPr="00B50312">
        <w:rPr>
          <w:i/>
          <w:noProof/>
        </w:rPr>
        <w:tab/>
        <w:t>f</w:t>
      </w:r>
      <w:r w:rsidRPr="00B50312">
        <w:rPr>
          <w:i/>
          <w:noProof/>
          <w:vertAlign w:val="subscript"/>
        </w:rPr>
        <w:t>c</w:t>
      </w:r>
      <w:r w:rsidRPr="00B50312">
        <w:rPr>
          <w:i/>
          <w:noProof/>
        </w:rPr>
        <w:t>’</w:t>
      </w:r>
      <w:r w:rsidRPr="00B50312">
        <w:rPr>
          <w:noProof/>
        </w:rPr>
        <w:tab/>
      </w:r>
      <w:r w:rsidRPr="00B50312">
        <w:rPr>
          <w:noProof/>
        </w:rPr>
        <w:tab/>
      </w:r>
      <w:r w:rsidRPr="00953695">
        <w:rPr>
          <w:noProof/>
        </w:rPr>
        <w:t>Resistencia especificada del concreto a la compresión en kg/cm</w:t>
      </w:r>
      <w:r w:rsidRPr="00953695">
        <w:rPr>
          <w:noProof/>
          <w:vertAlign w:val="superscript"/>
        </w:rPr>
        <w:t>2</w:t>
      </w:r>
    </w:p>
    <w:p w14:paraId="7E487F82" w14:textId="77777777" w:rsidR="002B65F6" w:rsidRPr="002C06DD" w:rsidRDefault="002B65F6" w:rsidP="002B65F6">
      <w:bookmarkStart w:id="229" w:name="_Toc27058226"/>
      <w:bookmarkStart w:id="230" w:name="_Toc27065656"/>
      <w:bookmarkStart w:id="231" w:name="_Toc35601354"/>
      <w:r w:rsidRPr="002C06DD">
        <w:t>Acero de Refuerzo</w:t>
      </w:r>
      <w:bookmarkEnd w:id="229"/>
      <w:bookmarkEnd w:id="230"/>
      <w:bookmarkEnd w:id="231"/>
    </w:p>
    <w:p w14:paraId="3E5091FE" w14:textId="77777777" w:rsidR="002B65F6" w:rsidRPr="002C06DD" w:rsidRDefault="002B65F6" w:rsidP="002B65F6">
      <w:r w:rsidRPr="002C06DD">
        <w:t>Para todos los elementos de concreto reforzado se considera un refuerzo de acero de grado 42 con las siguientes características</w:t>
      </w:r>
      <w:r>
        <w:t>:</w:t>
      </w:r>
    </w:p>
    <w:p w14:paraId="33FDA01B" w14:textId="77777777" w:rsidR="002B65F6" w:rsidRPr="00415431" w:rsidRDefault="002B65F6" w:rsidP="002B65F6">
      <w:pPr>
        <w:pStyle w:val="NormalSencillo"/>
        <w:tabs>
          <w:tab w:val="left" w:pos="4536"/>
        </w:tabs>
        <w:ind w:left="941"/>
        <w:rPr>
          <w:rFonts w:ascii="Calibri" w:hAnsi="Calibri" w:cs="Calibri"/>
          <w:noProof/>
        </w:rPr>
      </w:pPr>
      <w:r w:rsidRPr="00415431">
        <w:rPr>
          <w:rFonts w:ascii="Calibri" w:hAnsi="Calibri" w:cs="Calibri"/>
          <w:noProof/>
        </w:rPr>
        <w:lastRenderedPageBreak/>
        <w:t>Límite de fluencia</w:t>
      </w:r>
      <w:r w:rsidRPr="00415431">
        <w:rPr>
          <w:rFonts w:ascii="Calibri" w:hAnsi="Calibri" w:cs="Calibri"/>
          <w:noProof/>
        </w:rPr>
        <w:tab/>
      </w:r>
      <w:r w:rsidRPr="00415431">
        <w:rPr>
          <w:rFonts w:ascii="Calibri" w:hAnsi="Calibri" w:cs="Calibri"/>
          <w:noProof/>
        </w:rPr>
        <w:tab/>
      </w:r>
      <w:r w:rsidRPr="00415431">
        <w:rPr>
          <w:rFonts w:ascii="Calibri" w:hAnsi="Calibri" w:cs="Calibri"/>
          <w:noProof/>
        </w:rPr>
        <w:tab/>
      </w:r>
      <w:r w:rsidRPr="000F3297">
        <w:rPr>
          <w:rFonts w:ascii="Calibri" w:hAnsi="Calibri" w:cs="Calibri"/>
          <w:noProof/>
        </w:rPr>
        <w:sym w:font="Symbol" w:char="F0B3"/>
      </w:r>
      <w:r w:rsidRPr="00415431">
        <w:rPr>
          <w:rFonts w:ascii="Calibri" w:hAnsi="Calibri" w:cs="Calibri"/>
          <w:noProof/>
        </w:rPr>
        <w:t xml:space="preserve"> </w:t>
      </w:r>
      <w:r w:rsidRPr="00B214A7">
        <w:t xml:space="preserve">fy = 420 MPa </w:t>
      </w:r>
    </w:p>
    <w:p w14:paraId="23F3F5B1" w14:textId="77777777" w:rsidR="002B65F6" w:rsidRPr="000F3297" w:rsidRDefault="002B65F6" w:rsidP="002B65F6">
      <w:pPr>
        <w:pStyle w:val="BulletDot"/>
        <w:numPr>
          <w:ilvl w:val="0"/>
          <w:numId w:val="0"/>
        </w:numPr>
        <w:tabs>
          <w:tab w:val="left" w:pos="4536"/>
        </w:tabs>
        <w:spacing w:after="0"/>
        <w:ind w:left="941"/>
        <w:rPr>
          <w:rFonts w:ascii="Calibri" w:hAnsi="Calibri" w:cs="Calibri"/>
          <w:noProof/>
          <w:sz w:val="22"/>
          <w:lang w:val="es-MX"/>
        </w:rPr>
      </w:pPr>
      <w:r w:rsidRPr="000F3297">
        <w:rPr>
          <w:rFonts w:ascii="Calibri" w:hAnsi="Calibri" w:cs="Calibri"/>
          <w:noProof/>
          <w:sz w:val="22"/>
          <w:lang w:val="es-MX"/>
        </w:rPr>
        <w:t>Módulo de elasticidad</w:t>
      </w:r>
      <w:r w:rsidRPr="000F3297">
        <w:rPr>
          <w:rFonts w:ascii="Calibri" w:hAnsi="Calibri" w:cs="Calibri"/>
          <w:noProof/>
          <w:sz w:val="22"/>
          <w:lang w:val="es-MX"/>
        </w:rPr>
        <w:tab/>
      </w:r>
      <w:r w:rsidRPr="000F3297">
        <w:rPr>
          <w:rFonts w:ascii="Calibri" w:hAnsi="Calibri" w:cs="Calibri"/>
          <w:noProof/>
          <w:sz w:val="22"/>
          <w:lang w:val="es-MX"/>
        </w:rPr>
        <w:tab/>
      </w:r>
      <w:r w:rsidRPr="000F3297">
        <w:rPr>
          <w:rFonts w:ascii="Calibri" w:hAnsi="Calibri" w:cs="Calibri"/>
          <w:noProof/>
          <w:sz w:val="22"/>
          <w:lang w:val="es-MX"/>
        </w:rPr>
        <w:tab/>
        <w:t>Es = 2,040,000 Kg/cm</w:t>
      </w:r>
      <w:r w:rsidRPr="000F3297">
        <w:rPr>
          <w:rFonts w:ascii="Calibri" w:hAnsi="Calibri" w:cs="Calibri"/>
          <w:noProof/>
          <w:sz w:val="22"/>
          <w:vertAlign w:val="superscript"/>
          <w:lang w:val="es-MX"/>
        </w:rPr>
        <w:t>2</w:t>
      </w:r>
    </w:p>
    <w:p w14:paraId="61253E85" w14:textId="77777777" w:rsidR="002B65F6" w:rsidRPr="00865AC0" w:rsidRDefault="002B65F6" w:rsidP="002B65F6"/>
    <w:p w14:paraId="6CDC6F7F" w14:textId="77777777" w:rsidR="002B65F6" w:rsidRDefault="002B65F6" w:rsidP="002B65F6">
      <w:pPr>
        <w:pStyle w:val="Ttulo3"/>
      </w:pPr>
      <w:bookmarkStart w:id="232" w:name="_Toc72228696"/>
      <w:r>
        <w:t xml:space="preserve"> </w:t>
      </w:r>
      <w:bookmarkStart w:id="233" w:name="_Toc73578549"/>
      <w:bookmarkStart w:id="234" w:name="_Toc75019734"/>
      <w:bookmarkStart w:id="235" w:name="_Toc75808127"/>
      <w:bookmarkEnd w:id="232"/>
      <w:r>
        <w:t>Diseño de la Cimentación</w:t>
      </w:r>
      <w:bookmarkEnd w:id="233"/>
      <w:bookmarkEnd w:id="234"/>
      <w:bookmarkEnd w:id="235"/>
    </w:p>
    <w:p w14:paraId="5FAE4CA7" w14:textId="77777777" w:rsidR="002B65F6" w:rsidRDefault="002B65F6" w:rsidP="002B65F6">
      <w:r w:rsidRPr="00450E30">
        <w:t xml:space="preserve">Los </w:t>
      </w:r>
      <w:r w:rsidRPr="00B45CA0">
        <w:t xml:space="preserve">elementos estructurales que componen a la cimentación son una zapata </w:t>
      </w:r>
      <w:r>
        <w:t xml:space="preserve">rectangular </w:t>
      </w:r>
      <w:r w:rsidRPr="00B45CA0">
        <w:t>de 1</w:t>
      </w:r>
      <w:r>
        <w:t>5</w:t>
      </w:r>
      <w:r w:rsidRPr="00B45CA0">
        <w:t xml:space="preserve">0cm de espesor y </w:t>
      </w:r>
      <w:r>
        <w:t>5.50x5</w:t>
      </w:r>
      <w:r w:rsidRPr="00B45CA0">
        <w:t>.</w:t>
      </w:r>
      <w:r>
        <w:t>5</w:t>
      </w:r>
      <w:r w:rsidRPr="00B45CA0">
        <w:t xml:space="preserve">0m de dimensiones, </w:t>
      </w:r>
      <w:r>
        <w:t>p</w:t>
      </w:r>
      <w:r w:rsidRPr="00B45CA0">
        <w:t xml:space="preserve">ilas de </w:t>
      </w:r>
      <w:r>
        <w:t>100</w:t>
      </w:r>
      <w:r w:rsidRPr="00B45CA0">
        <w:t xml:space="preserve">cm de diámetro, </w:t>
      </w:r>
      <w:r>
        <w:t xml:space="preserve">que dependiendo de la zona geotécnica pueden ser 4 o 5 pilas.  </w:t>
      </w:r>
      <w:r w:rsidRPr="00450E30">
        <w:t xml:space="preserve">El dado de cimentación es de </w:t>
      </w:r>
      <w:r w:rsidRPr="00B45CA0">
        <w:t xml:space="preserve">sección rectangular de </w:t>
      </w:r>
      <w:r>
        <w:t>273</w:t>
      </w:r>
      <w:r w:rsidRPr="00B45CA0">
        <w:t xml:space="preserve">cm x </w:t>
      </w:r>
      <w:r>
        <w:t>273</w:t>
      </w:r>
      <w:r w:rsidRPr="00B45CA0">
        <w:t>cm de dimensiones</w:t>
      </w:r>
      <w:r w:rsidRPr="00450E30">
        <w:t xml:space="preserve">. Del modelo analítico se obtuvieron únicamente las reacciones producidas por las cargas descritas anteriormente y las combinaciones de carga más. </w:t>
      </w:r>
    </w:p>
    <w:p w14:paraId="3CBF83B3" w14:textId="5B1B4C50" w:rsidR="002B65F6" w:rsidRDefault="002B65F6" w:rsidP="002B65F6">
      <w:r w:rsidRPr="00450E30">
        <w:t>Las siguientes secciones componen l</w:t>
      </w:r>
      <w:r>
        <w:t>os elementos estructurales, e</w:t>
      </w:r>
      <w:r w:rsidRPr="00450E30">
        <w:t>n la figura 1</w:t>
      </w:r>
      <w:r>
        <w:t>5.8</w:t>
      </w:r>
      <w:r w:rsidRPr="00450E30">
        <w:t xml:space="preserve"> se muestra esquemáticamente la cimentación resultante con tal geometría: </w:t>
      </w:r>
    </w:p>
    <w:p w14:paraId="414B7DC4" w14:textId="77777777" w:rsidR="002706D9" w:rsidRDefault="002706D9" w:rsidP="002B65F6"/>
    <w:p w14:paraId="307EFE73" w14:textId="32225837" w:rsidR="002B65F6" w:rsidRDefault="00071E0E" w:rsidP="002B65F6">
      <w:pPr>
        <w:spacing w:after="120"/>
        <w:jc w:val="center"/>
      </w:pPr>
      <w:bookmarkStart w:id="236" w:name="_Toc73578983"/>
      <w:bookmarkStart w:id="237" w:name="_Toc75019837"/>
      <w:bookmarkStart w:id="238" w:name="_Toc75807425"/>
      <w:r>
        <w:rPr>
          <w:bCs/>
          <w:i/>
          <w:iCs/>
          <w:sz w:val="20"/>
          <w:szCs w:val="20"/>
          <w:lang w:val="es-ES_tradnl"/>
        </w:rPr>
        <w:t xml:space="preserve">Figura </w:t>
      </w:r>
      <w:r>
        <w:rPr>
          <w:bCs/>
          <w:i/>
          <w:iCs/>
          <w:sz w:val="20"/>
          <w:szCs w:val="20"/>
          <w:lang w:val="es-ES_tradnl"/>
        </w:rPr>
        <w:fldChar w:fldCharType="begin"/>
      </w:r>
      <w:r>
        <w:rPr>
          <w:bCs/>
          <w:i/>
          <w:iCs/>
          <w:sz w:val="20"/>
          <w:szCs w:val="20"/>
          <w:lang w:val="es-ES_tradnl"/>
        </w:rPr>
        <w:instrText xml:space="preserve"> STYLEREF 1 \s </w:instrText>
      </w:r>
      <w:r>
        <w:rPr>
          <w:bCs/>
          <w:i/>
          <w:iCs/>
          <w:sz w:val="20"/>
          <w:szCs w:val="20"/>
          <w:lang w:val="es-ES_tradnl"/>
        </w:rPr>
        <w:fldChar w:fldCharType="separate"/>
      </w:r>
      <w:r w:rsidR="009D7857">
        <w:rPr>
          <w:bCs/>
          <w:i/>
          <w:iCs/>
          <w:noProof/>
          <w:sz w:val="20"/>
          <w:szCs w:val="20"/>
          <w:lang w:val="es-ES_tradnl"/>
        </w:rPr>
        <w:t>15</w:t>
      </w:r>
      <w:r>
        <w:rPr>
          <w:bCs/>
          <w:sz w:val="20"/>
          <w:szCs w:val="20"/>
        </w:rPr>
        <w:fldChar w:fldCharType="end"/>
      </w:r>
      <w:r>
        <w:rPr>
          <w:bCs/>
          <w:i/>
          <w:iCs/>
          <w:sz w:val="20"/>
          <w:szCs w:val="20"/>
          <w:lang w:val="es-ES_tradnl"/>
        </w:rPr>
        <w:noBreakHyphen/>
      </w:r>
      <w:r>
        <w:rPr>
          <w:bCs/>
          <w:i/>
          <w:iCs/>
          <w:sz w:val="20"/>
          <w:szCs w:val="20"/>
          <w:lang w:val="es-ES_tradnl"/>
        </w:rPr>
        <w:fldChar w:fldCharType="begin"/>
      </w:r>
      <w:r>
        <w:rPr>
          <w:bCs/>
          <w:i/>
          <w:iCs/>
          <w:sz w:val="20"/>
          <w:szCs w:val="20"/>
          <w:lang w:val="es-ES_tradnl"/>
        </w:rPr>
        <w:instrText xml:space="preserve"> SEQ Figura \* ARABIC \s 1 </w:instrText>
      </w:r>
      <w:r>
        <w:rPr>
          <w:bCs/>
          <w:i/>
          <w:iCs/>
          <w:sz w:val="20"/>
          <w:szCs w:val="20"/>
          <w:lang w:val="es-ES_tradnl"/>
        </w:rPr>
        <w:fldChar w:fldCharType="separate"/>
      </w:r>
      <w:r w:rsidR="009D7857">
        <w:rPr>
          <w:bCs/>
          <w:i/>
          <w:iCs/>
          <w:noProof/>
          <w:sz w:val="20"/>
          <w:szCs w:val="20"/>
          <w:lang w:val="es-ES_tradnl"/>
        </w:rPr>
        <w:t>8</w:t>
      </w:r>
      <w:r>
        <w:rPr>
          <w:bCs/>
          <w:sz w:val="20"/>
          <w:szCs w:val="20"/>
        </w:rPr>
        <w:fldChar w:fldCharType="end"/>
      </w:r>
      <w:r w:rsidR="002706D9">
        <w:t>.</w:t>
      </w:r>
      <w:r w:rsidR="002B65F6">
        <w:rPr>
          <w:bCs/>
          <w:i/>
          <w:iCs/>
          <w:sz w:val="20"/>
          <w:szCs w:val="20"/>
          <w:lang w:val="es-ES_tradnl"/>
        </w:rPr>
        <w:t>. Esquema de Cimentación</w:t>
      </w:r>
      <w:bookmarkEnd w:id="236"/>
      <w:bookmarkEnd w:id="237"/>
      <w:bookmarkEnd w:id="238"/>
    </w:p>
    <w:p w14:paraId="12F44D9C" w14:textId="77777777" w:rsidR="002B65F6" w:rsidRDefault="002B65F6" w:rsidP="002B65F6">
      <w:pPr>
        <w:jc w:val="center"/>
        <w:rPr>
          <w:noProof/>
          <w:lang w:eastAsia="es-MX"/>
        </w:rPr>
      </w:pPr>
      <w:r w:rsidRPr="00995D57">
        <w:rPr>
          <w:noProof/>
        </w:rPr>
        <w:drawing>
          <wp:inline distT="0" distB="0" distL="0" distR="0" wp14:anchorId="4A5BDD27" wp14:editId="413FF6F6">
            <wp:extent cx="3895725" cy="4257675"/>
            <wp:effectExtent l="0" t="0" r="9525" b="9525"/>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3" cstate="print">
                      <a:extLst>
                        <a:ext uri="{28A0092B-C50C-407E-A947-70E740481C1C}">
                          <a14:useLocalDpi xmlns:a14="http://schemas.microsoft.com/office/drawing/2010/main" val="0"/>
                        </a:ext>
                      </a:extLst>
                    </a:blip>
                    <a:srcRect l="32994" r="35913" b="16597"/>
                    <a:stretch>
                      <a:fillRect/>
                    </a:stretch>
                  </pic:blipFill>
                  <pic:spPr bwMode="auto">
                    <a:xfrm>
                      <a:off x="0" y="0"/>
                      <a:ext cx="3895725" cy="4257675"/>
                    </a:xfrm>
                    <a:prstGeom prst="rect">
                      <a:avLst/>
                    </a:prstGeom>
                    <a:noFill/>
                    <a:ln>
                      <a:noFill/>
                    </a:ln>
                  </pic:spPr>
                </pic:pic>
              </a:graphicData>
            </a:graphic>
          </wp:inline>
        </w:drawing>
      </w:r>
    </w:p>
    <w:p w14:paraId="41520641" w14:textId="77777777" w:rsidR="002B65F6" w:rsidRDefault="002B65F6" w:rsidP="002B65F6">
      <w:pPr>
        <w:spacing w:after="120"/>
        <w:jc w:val="center"/>
      </w:pPr>
      <w:r w:rsidRPr="002E16E5">
        <w:rPr>
          <w:b/>
          <w:bCs/>
          <w:i/>
          <w:iCs/>
          <w:sz w:val="20"/>
          <w:szCs w:val="20"/>
        </w:rPr>
        <w:t>Fuente. Elaboración Propia</w:t>
      </w:r>
    </w:p>
    <w:p w14:paraId="02C6C861" w14:textId="77777777" w:rsidR="002B65F6" w:rsidRDefault="002B65F6" w:rsidP="002B65F6">
      <w:pPr>
        <w:pStyle w:val="Ttulo3"/>
      </w:pPr>
      <w:bookmarkStart w:id="239" w:name="_Toc72228697"/>
      <w:bookmarkStart w:id="240" w:name="_Toc73578550"/>
      <w:bookmarkStart w:id="241" w:name="_Toc75019735"/>
      <w:bookmarkStart w:id="242" w:name="_Toc75808128"/>
      <w:r>
        <w:lastRenderedPageBreak/>
        <w:t>Resultados</w:t>
      </w:r>
      <w:bookmarkEnd w:id="239"/>
      <w:bookmarkEnd w:id="240"/>
      <w:bookmarkEnd w:id="241"/>
      <w:bookmarkEnd w:id="242"/>
    </w:p>
    <w:p w14:paraId="1F01DFC5" w14:textId="77777777" w:rsidR="002B65F6" w:rsidRDefault="002B65F6" w:rsidP="002B65F6">
      <w:r>
        <w:t>Para obtener la descarga por pila de manera analítica debido a las fuerzas que actúan sobre la cimentación, se usaron las reacciones proporcionadas en la siguiente tabla:</w:t>
      </w:r>
    </w:p>
    <w:p w14:paraId="25F25AB1" w14:textId="77777777" w:rsidR="002B65F6" w:rsidRDefault="002B65F6" w:rsidP="002B65F6"/>
    <w:p w14:paraId="5D8E05C6" w14:textId="48EAD446" w:rsidR="002B65F6" w:rsidRDefault="002706D9" w:rsidP="002B65F6">
      <w:pPr>
        <w:spacing w:after="120"/>
        <w:jc w:val="center"/>
      </w:pPr>
      <w:bookmarkStart w:id="243" w:name="_Toc73578984"/>
      <w:bookmarkStart w:id="244" w:name="_Toc75019838"/>
      <w:bookmarkStart w:id="245" w:name="_Toc75807565"/>
      <w:r w:rsidRPr="0098618C">
        <w:rPr>
          <w:b/>
          <w:bCs/>
          <w:sz w:val="20"/>
          <w:szCs w:val="22"/>
        </w:rPr>
        <w:t xml:space="preserve">Tabla </w:t>
      </w:r>
      <w:r>
        <w:rPr>
          <w:b/>
          <w:bCs/>
          <w:i/>
          <w:iCs/>
          <w:sz w:val="20"/>
          <w:szCs w:val="22"/>
        </w:rPr>
        <w:fldChar w:fldCharType="begin"/>
      </w:r>
      <w:r>
        <w:rPr>
          <w:b/>
          <w:bCs/>
          <w:sz w:val="20"/>
          <w:szCs w:val="22"/>
        </w:rPr>
        <w:instrText xml:space="preserve"> STYLEREF 1 \s </w:instrText>
      </w:r>
      <w:r>
        <w:rPr>
          <w:b/>
          <w:bCs/>
          <w:i/>
          <w:iCs/>
          <w:sz w:val="20"/>
          <w:szCs w:val="22"/>
        </w:rPr>
        <w:fldChar w:fldCharType="separate"/>
      </w:r>
      <w:r w:rsidR="009D7857">
        <w:rPr>
          <w:b/>
          <w:bCs/>
          <w:noProof/>
          <w:sz w:val="20"/>
          <w:szCs w:val="22"/>
        </w:rPr>
        <w:t>15</w:t>
      </w:r>
      <w:r>
        <w:rPr>
          <w:b/>
          <w:bCs/>
          <w:i/>
          <w:iCs/>
          <w:sz w:val="20"/>
          <w:szCs w:val="22"/>
        </w:rPr>
        <w:fldChar w:fldCharType="end"/>
      </w:r>
      <w:r>
        <w:rPr>
          <w:b/>
          <w:bCs/>
          <w:sz w:val="20"/>
          <w:szCs w:val="22"/>
        </w:rPr>
        <w:t>.</w:t>
      </w:r>
      <w:r>
        <w:rPr>
          <w:b/>
          <w:bCs/>
          <w:i/>
          <w:iCs/>
          <w:sz w:val="20"/>
          <w:szCs w:val="22"/>
        </w:rPr>
        <w:fldChar w:fldCharType="begin"/>
      </w:r>
      <w:r>
        <w:rPr>
          <w:b/>
          <w:bCs/>
          <w:sz w:val="20"/>
          <w:szCs w:val="22"/>
        </w:rPr>
        <w:instrText xml:space="preserve"> SEQ Tabla \* ARABIC \s 1 </w:instrText>
      </w:r>
      <w:r>
        <w:rPr>
          <w:b/>
          <w:bCs/>
          <w:i/>
          <w:iCs/>
          <w:sz w:val="20"/>
          <w:szCs w:val="22"/>
        </w:rPr>
        <w:fldChar w:fldCharType="separate"/>
      </w:r>
      <w:r w:rsidR="009D7857">
        <w:rPr>
          <w:b/>
          <w:bCs/>
          <w:noProof/>
          <w:sz w:val="20"/>
          <w:szCs w:val="22"/>
        </w:rPr>
        <w:t>13</w:t>
      </w:r>
      <w:r>
        <w:rPr>
          <w:b/>
          <w:bCs/>
          <w:i/>
          <w:iCs/>
          <w:sz w:val="20"/>
          <w:szCs w:val="22"/>
        </w:rPr>
        <w:fldChar w:fldCharType="end"/>
      </w:r>
      <w:r>
        <w:t>.</w:t>
      </w:r>
      <w:r w:rsidR="002B65F6">
        <w:rPr>
          <w:bCs/>
          <w:i/>
          <w:iCs/>
          <w:sz w:val="20"/>
          <w:szCs w:val="20"/>
          <w:lang w:val="es-ES_tradnl"/>
        </w:rPr>
        <w:t>. Tabla de Reacciones Informe de Prefactibilidad</w:t>
      </w:r>
      <w:bookmarkEnd w:id="243"/>
      <w:bookmarkEnd w:id="244"/>
      <w:bookmarkEnd w:id="245"/>
    </w:p>
    <w:p w14:paraId="2C807617" w14:textId="77777777" w:rsidR="002B65F6" w:rsidRDefault="002B65F6" w:rsidP="002B65F6">
      <w:r w:rsidRPr="00995D57">
        <w:rPr>
          <w:noProof/>
        </w:rPr>
        <w:drawing>
          <wp:inline distT="0" distB="0" distL="0" distR="0" wp14:anchorId="4DF21462" wp14:editId="5B04C559">
            <wp:extent cx="5610225" cy="3333750"/>
            <wp:effectExtent l="0" t="0" r="9525" b="0"/>
            <wp:docPr id="294" name="Imagen 29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Tabla&#10;&#10;Descripción generada automáticamente"/>
                    <pic:cNvPicPr>
                      <a:picLocks noChangeAspect="1" noChangeArrowheads="1"/>
                    </pic:cNvPicPr>
                  </pic:nvPicPr>
                  <pic:blipFill>
                    <a:blip r:embed="rId104">
                      <a:extLst>
                        <a:ext uri="{28A0092B-C50C-407E-A947-70E740481C1C}">
                          <a14:useLocalDpi xmlns:a14="http://schemas.microsoft.com/office/drawing/2010/main" val="0"/>
                        </a:ext>
                      </a:extLst>
                    </a:blip>
                    <a:srcRect t="4236" b="4652"/>
                    <a:stretch>
                      <a:fillRect/>
                    </a:stretch>
                  </pic:blipFill>
                  <pic:spPr bwMode="auto">
                    <a:xfrm>
                      <a:off x="0" y="0"/>
                      <a:ext cx="5610225" cy="3333750"/>
                    </a:xfrm>
                    <a:prstGeom prst="rect">
                      <a:avLst/>
                    </a:prstGeom>
                    <a:noFill/>
                    <a:ln>
                      <a:noFill/>
                    </a:ln>
                  </pic:spPr>
                </pic:pic>
              </a:graphicData>
            </a:graphic>
          </wp:inline>
        </w:drawing>
      </w:r>
    </w:p>
    <w:p w14:paraId="573F1F2E" w14:textId="77777777" w:rsidR="002B65F6" w:rsidRDefault="002B65F6" w:rsidP="002B65F6">
      <w:pPr>
        <w:spacing w:after="120"/>
        <w:jc w:val="center"/>
      </w:pPr>
      <w:r w:rsidRPr="002E16E5">
        <w:rPr>
          <w:b/>
          <w:bCs/>
          <w:i/>
          <w:iCs/>
          <w:sz w:val="20"/>
          <w:szCs w:val="20"/>
        </w:rPr>
        <w:t xml:space="preserve">Fuente. </w:t>
      </w:r>
      <w:r>
        <w:rPr>
          <w:b/>
          <w:bCs/>
          <w:i/>
          <w:iCs/>
          <w:sz w:val="20"/>
          <w:szCs w:val="20"/>
        </w:rPr>
        <w:t>Informe de Prefactibilidad</w:t>
      </w:r>
    </w:p>
    <w:p w14:paraId="2B9C04D9" w14:textId="77777777" w:rsidR="002B65F6" w:rsidRDefault="002B65F6" w:rsidP="002B65F6"/>
    <w:p w14:paraId="1B72CA35" w14:textId="77777777" w:rsidR="002B65F6" w:rsidRDefault="002B65F6" w:rsidP="002B65F6"/>
    <w:p w14:paraId="1DC410C6" w14:textId="77777777" w:rsidR="002B65F6" w:rsidRDefault="002B65F6" w:rsidP="002B65F6">
      <w:r>
        <w:t>En la tabla siguiente, se hace la distribución de las fuerzas para obtener las descargas sobre cada pila, esta se da a nivel de desplante. Para consultar las capacidades de las pilas referirse al estudio geotécnico correspondiente.</w:t>
      </w:r>
    </w:p>
    <w:p w14:paraId="05C43448" w14:textId="77777777" w:rsidR="002B65F6" w:rsidRDefault="002B65F6" w:rsidP="002B65F6">
      <w:r w:rsidRPr="00995D57">
        <w:rPr>
          <w:noProof/>
        </w:rPr>
        <w:lastRenderedPageBreak/>
        <w:drawing>
          <wp:inline distT="0" distB="0" distL="0" distR="0" wp14:anchorId="6113C7B0" wp14:editId="4EE09B67">
            <wp:extent cx="5971540" cy="2337435"/>
            <wp:effectExtent l="0" t="0" r="0" b="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rot="-5400000">
                      <a:off x="0" y="0"/>
                      <a:ext cx="5971540" cy="2337435"/>
                    </a:xfrm>
                    <a:prstGeom prst="rect">
                      <a:avLst/>
                    </a:prstGeom>
                    <a:noFill/>
                    <a:ln>
                      <a:noFill/>
                    </a:ln>
                  </pic:spPr>
                </pic:pic>
              </a:graphicData>
            </a:graphic>
          </wp:inline>
        </w:drawing>
      </w:r>
    </w:p>
    <w:p w14:paraId="5316520C" w14:textId="77777777" w:rsidR="002B65F6" w:rsidRDefault="002B65F6" w:rsidP="002B65F6"/>
    <w:p w14:paraId="1A56706D" w14:textId="77777777" w:rsidR="002B65F6" w:rsidRDefault="002B65F6" w:rsidP="002B65F6">
      <w:r>
        <w:t>El criterio estructural para cada uno de los tramos se muestra a continuación:</w:t>
      </w:r>
    </w:p>
    <w:p w14:paraId="4CDD814F" w14:textId="77777777" w:rsidR="00DD12A7" w:rsidRDefault="00DD12A7" w:rsidP="00E47F16">
      <w:pPr>
        <w:pStyle w:val="Ttulo3"/>
      </w:pPr>
      <w:bookmarkStart w:id="246" w:name="_Toc75808129"/>
      <w:r>
        <w:t>Área de afectación de estructuras existentes por inclusión de pilonas</w:t>
      </w:r>
      <w:bookmarkEnd w:id="246"/>
    </w:p>
    <w:p w14:paraId="68B6951B" w14:textId="77777777" w:rsidR="00DD12A7" w:rsidRDefault="00DD12A7" w:rsidP="00651914"/>
    <w:p w14:paraId="3F830BBE" w14:textId="77777777" w:rsidR="00D77E81" w:rsidRDefault="00D77E81" w:rsidP="00651914">
      <w:r>
        <w:t>A continuación, se muestra el área de afectación correspondiente a predios privados, vías públicas y áreas verdes.</w:t>
      </w:r>
    </w:p>
    <w:p w14:paraId="2166572F" w14:textId="77777777" w:rsidR="00D77E81" w:rsidRDefault="00D77E81" w:rsidP="00651914"/>
    <w:p w14:paraId="6E2B73C6" w14:textId="70F05888" w:rsidR="0098618C" w:rsidRPr="0098618C" w:rsidRDefault="0098618C" w:rsidP="0098618C">
      <w:pPr>
        <w:pStyle w:val="Descripcin"/>
        <w:keepNext/>
        <w:jc w:val="center"/>
        <w:rPr>
          <w:sz w:val="20"/>
          <w:szCs w:val="20"/>
        </w:rPr>
      </w:pPr>
      <w:bookmarkStart w:id="247" w:name="_Toc75807566"/>
      <w:r w:rsidRPr="0098618C">
        <w:rPr>
          <w:b/>
          <w:bCs/>
          <w:sz w:val="20"/>
          <w:szCs w:val="20"/>
        </w:rPr>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15</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14</w:t>
      </w:r>
      <w:r w:rsidR="00433925">
        <w:rPr>
          <w:b/>
          <w:bCs/>
          <w:sz w:val="20"/>
          <w:szCs w:val="20"/>
        </w:rPr>
        <w:fldChar w:fldCharType="end"/>
      </w:r>
      <w:r w:rsidRPr="0098618C">
        <w:rPr>
          <w:sz w:val="20"/>
          <w:szCs w:val="20"/>
        </w:rPr>
        <w:t xml:space="preserve"> – Afectación de estructuras existentes por inclusión de pilonas</w:t>
      </w:r>
      <w:bookmarkEnd w:id="247"/>
    </w:p>
    <w:p w14:paraId="14055AA2" w14:textId="77777777" w:rsidR="00D77E81" w:rsidRDefault="00CF6111" w:rsidP="00651914">
      <w:r w:rsidRPr="00402163">
        <w:rPr>
          <w:noProof/>
        </w:rPr>
        <w:drawing>
          <wp:inline distT="0" distB="0" distL="0" distR="0" wp14:anchorId="7BECD911" wp14:editId="1E61C2E7">
            <wp:extent cx="5970270" cy="3489960"/>
            <wp:effectExtent l="0" t="0" r="0" b="0"/>
            <wp:docPr id="101" name="Imagen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1"/>
                    <pic:cNvPicPr>
                      <a:picLocks/>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70270" cy="3489960"/>
                    </a:xfrm>
                    <a:prstGeom prst="rect">
                      <a:avLst/>
                    </a:prstGeom>
                    <a:noFill/>
                    <a:ln>
                      <a:noFill/>
                    </a:ln>
                  </pic:spPr>
                </pic:pic>
              </a:graphicData>
            </a:graphic>
          </wp:inline>
        </w:drawing>
      </w:r>
    </w:p>
    <w:p w14:paraId="2C72BB51" w14:textId="77777777" w:rsidR="00D77E81" w:rsidRDefault="00D77E81" w:rsidP="00651914"/>
    <w:p w14:paraId="4888CA52" w14:textId="77777777" w:rsidR="00D77E81" w:rsidRDefault="00CF6111" w:rsidP="00651914">
      <w:r w:rsidRPr="00402163">
        <w:rPr>
          <w:noProof/>
        </w:rPr>
        <w:lastRenderedPageBreak/>
        <w:drawing>
          <wp:inline distT="0" distB="0" distL="0" distR="0" wp14:anchorId="4D028B70" wp14:editId="277ECF11">
            <wp:extent cx="5970270" cy="6297930"/>
            <wp:effectExtent l="0" t="0" r="0" b="0"/>
            <wp:docPr id="102" name="Imagen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2"/>
                    <pic:cNvPicPr>
                      <a:picLocks/>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70270" cy="6297930"/>
                    </a:xfrm>
                    <a:prstGeom prst="rect">
                      <a:avLst/>
                    </a:prstGeom>
                    <a:noFill/>
                    <a:ln>
                      <a:noFill/>
                    </a:ln>
                  </pic:spPr>
                </pic:pic>
              </a:graphicData>
            </a:graphic>
          </wp:inline>
        </w:drawing>
      </w:r>
    </w:p>
    <w:p w14:paraId="42C698F6" w14:textId="77777777" w:rsidR="00402163" w:rsidRDefault="00402163" w:rsidP="00651914"/>
    <w:p w14:paraId="57E6E1CB" w14:textId="77777777" w:rsidR="00402163" w:rsidRDefault="00CF6111" w:rsidP="00651914">
      <w:r w:rsidRPr="00402163">
        <w:rPr>
          <w:noProof/>
        </w:rPr>
        <w:lastRenderedPageBreak/>
        <w:drawing>
          <wp:inline distT="0" distB="0" distL="0" distR="0" wp14:anchorId="68C29BE0" wp14:editId="46DA8D07">
            <wp:extent cx="5970270" cy="912495"/>
            <wp:effectExtent l="0" t="0" r="0" b="0"/>
            <wp:docPr id="103" name="Imagen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3"/>
                    <pic:cNvPicPr>
                      <a:picLocks/>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70270" cy="912495"/>
                    </a:xfrm>
                    <a:prstGeom prst="rect">
                      <a:avLst/>
                    </a:prstGeom>
                    <a:noFill/>
                    <a:ln>
                      <a:noFill/>
                    </a:ln>
                  </pic:spPr>
                </pic:pic>
              </a:graphicData>
            </a:graphic>
          </wp:inline>
        </w:drawing>
      </w:r>
    </w:p>
    <w:p w14:paraId="4F710D13" w14:textId="77777777" w:rsidR="00402163" w:rsidRDefault="00402163" w:rsidP="00651914"/>
    <w:p w14:paraId="3F0F740F" w14:textId="77777777" w:rsidR="00402163" w:rsidRDefault="00CF6111" w:rsidP="00651914">
      <w:r w:rsidRPr="00402163">
        <w:rPr>
          <w:noProof/>
        </w:rPr>
        <w:drawing>
          <wp:inline distT="0" distB="0" distL="0" distR="0" wp14:anchorId="73E8C0CD" wp14:editId="496114D1">
            <wp:extent cx="5970270" cy="3074670"/>
            <wp:effectExtent l="0" t="0" r="0" b="0"/>
            <wp:docPr id="104" name="Imagen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4"/>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70270" cy="3074670"/>
                    </a:xfrm>
                    <a:prstGeom prst="rect">
                      <a:avLst/>
                    </a:prstGeom>
                    <a:noFill/>
                    <a:ln>
                      <a:noFill/>
                    </a:ln>
                  </pic:spPr>
                </pic:pic>
              </a:graphicData>
            </a:graphic>
          </wp:inline>
        </w:drawing>
      </w:r>
    </w:p>
    <w:p w14:paraId="4EE43B57" w14:textId="77777777" w:rsidR="00402163" w:rsidRDefault="00402163" w:rsidP="00651914"/>
    <w:p w14:paraId="24C554EB" w14:textId="77777777" w:rsidR="00402163" w:rsidRDefault="00CF6111" w:rsidP="00651914">
      <w:r w:rsidRPr="00402163">
        <w:rPr>
          <w:noProof/>
        </w:rPr>
        <w:lastRenderedPageBreak/>
        <w:drawing>
          <wp:inline distT="0" distB="0" distL="0" distR="0" wp14:anchorId="0D226A41" wp14:editId="2C687683">
            <wp:extent cx="5970270" cy="3091815"/>
            <wp:effectExtent l="0" t="0" r="0" b="0"/>
            <wp:docPr id="105" name="Imagen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5"/>
                    <pic:cNvPicPr>
                      <a:picLocks/>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70270" cy="3091815"/>
                    </a:xfrm>
                    <a:prstGeom prst="rect">
                      <a:avLst/>
                    </a:prstGeom>
                    <a:noFill/>
                    <a:ln>
                      <a:noFill/>
                    </a:ln>
                  </pic:spPr>
                </pic:pic>
              </a:graphicData>
            </a:graphic>
          </wp:inline>
        </w:drawing>
      </w:r>
    </w:p>
    <w:p w14:paraId="41578CD2" w14:textId="77777777" w:rsidR="00402163" w:rsidRDefault="00402163" w:rsidP="00651914"/>
    <w:p w14:paraId="56C218C6" w14:textId="77777777" w:rsidR="00402163" w:rsidRDefault="00CF6111" w:rsidP="00651914">
      <w:r w:rsidRPr="00402163">
        <w:rPr>
          <w:noProof/>
        </w:rPr>
        <w:drawing>
          <wp:inline distT="0" distB="0" distL="0" distR="0" wp14:anchorId="18218A0D" wp14:editId="3E97383C">
            <wp:extent cx="5970270" cy="2727960"/>
            <wp:effectExtent l="0" t="0" r="0" b="0"/>
            <wp:docPr id="106" name="Imagen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6"/>
                    <pic:cNvPicPr>
                      <a:picLocks/>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70270" cy="2727960"/>
                    </a:xfrm>
                    <a:prstGeom prst="rect">
                      <a:avLst/>
                    </a:prstGeom>
                    <a:noFill/>
                    <a:ln>
                      <a:noFill/>
                    </a:ln>
                  </pic:spPr>
                </pic:pic>
              </a:graphicData>
            </a:graphic>
          </wp:inline>
        </w:drawing>
      </w:r>
    </w:p>
    <w:p w14:paraId="6F3D3E84" w14:textId="77777777" w:rsidR="00402163" w:rsidRDefault="00402163" w:rsidP="00651914"/>
    <w:p w14:paraId="1B943EF3" w14:textId="77777777" w:rsidR="00402163" w:rsidRDefault="00CF6111" w:rsidP="00651914">
      <w:r w:rsidRPr="00402163">
        <w:rPr>
          <w:noProof/>
        </w:rPr>
        <w:lastRenderedPageBreak/>
        <w:drawing>
          <wp:inline distT="0" distB="0" distL="0" distR="0" wp14:anchorId="4AB1B6A0" wp14:editId="4A553BED">
            <wp:extent cx="5970270" cy="7600950"/>
            <wp:effectExtent l="0" t="0" r="0" b="0"/>
            <wp:docPr id="107" name="Imagen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7"/>
                    <pic:cNvPicPr>
                      <a:picLocks/>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70270" cy="7600950"/>
                    </a:xfrm>
                    <a:prstGeom prst="rect">
                      <a:avLst/>
                    </a:prstGeom>
                    <a:noFill/>
                    <a:ln>
                      <a:noFill/>
                    </a:ln>
                  </pic:spPr>
                </pic:pic>
              </a:graphicData>
            </a:graphic>
          </wp:inline>
        </w:drawing>
      </w:r>
    </w:p>
    <w:p w14:paraId="213FA075" w14:textId="77777777" w:rsidR="00402163" w:rsidRDefault="00CF6111" w:rsidP="00651914">
      <w:r w:rsidRPr="00402163">
        <w:rPr>
          <w:noProof/>
        </w:rPr>
        <w:lastRenderedPageBreak/>
        <w:drawing>
          <wp:inline distT="0" distB="0" distL="0" distR="0" wp14:anchorId="1276DAA5" wp14:editId="42E8BCAD">
            <wp:extent cx="5970270" cy="4038600"/>
            <wp:effectExtent l="0" t="0" r="0" b="0"/>
            <wp:docPr id="108" name="Imagen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8"/>
                    <pic:cNvPicPr>
                      <a:picLocks/>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70270" cy="4038600"/>
                    </a:xfrm>
                    <a:prstGeom prst="rect">
                      <a:avLst/>
                    </a:prstGeom>
                    <a:noFill/>
                    <a:ln>
                      <a:noFill/>
                    </a:ln>
                  </pic:spPr>
                </pic:pic>
              </a:graphicData>
            </a:graphic>
          </wp:inline>
        </w:drawing>
      </w:r>
    </w:p>
    <w:p w14:paraId="20FB7A7A" w14:textId="77777777" w:rsidR="0098618C" w:rsidRPr="00C70A9A" w:rsidRDefault="0098618C" w:rsidP="0098618C">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6A966938" w14:textId="77777777" w:rsidR="00AF21D0" w:rsidRDefault="00AF21D0" w:rsidP="00651914"/>
    <w:p w14:paraId="274F6D73" w14:textId="77777777" w:rsidR="00AF21D0" w:rsidRDefault="00AF21D0" w:rsidP="00651914">
      <w:r>
        <w:t>A continuación, se evalúan cada uno de los tramos analizados.</w:t>
      </w:r>
    </w:p>
    <w:p w14:paraId="2D26A208" w14:textId="77777777" w:rsidR="00AF21D0" w:rsidRDefault="00AF21D0" w:rsidP="00651914"/>
    <w:p w14:paraId="57CACF4C" w14:textId="4D0708AD" w:rsidR="0098618C" w:rsidRPr="0098618C" w:rsidRDefault="0098618C" w:rsidP="0098618C">
      <w:pPr>
        <w:pStyle w:val="Descripcin"/>
        <w:keepNext/>
        <w:jc w:val="center"/>
        <w:rPr>
          <w:sz w:val="20"/>
          <w:szCs w:val="20"/>
        </w:rPr>
      </w:pPr>
      <w:bookmarkStart w:id="248" w:name="_Toc75807567"/>
      <w:r w:rsidRPr="0098618C">
        <w:rPr>
          <w:b/>
          <w:bCs/>
          <w:sz w:val="20"/>
          <w:szCs w:val="20"/>
        </w:rPr>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15</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15</w:t>
      </w:r>
      <w:r w:rsidR="00433925">
        <w:rPr>
          <w:b/>
          <w:bCs/>
          <w:sz w:val="20"/>
          <w:szCs w:val="20"/>
        </w:rPr>
        <w:fldChar w:fldCharType="end"/>
      </w:r>
      <w:r w:rsidRPr="0098618C">
        <w:rPr>
          <w:sz w:val="20"/>
          <w:szCs w:val="20"/>
        </w:rPr>
        <w:t xml:space="preserve"> – Area de afectación en planta Pilonas</w:t>
      </w:r>
      <w:bookmarkEnd w:id="248"/>
    </w:p>
    <w:tbl>
      <w:tblPr>
        <w:tblW w:w="7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2"/>
        <w:gridCol w:w="1063"/>
        <w:gridCol w:w="1501"/>
        <w:gridCol w:w="1711"/>
        <w:gridCol w:w="1443"/>
      </w:tblGrid>
      <w:tr w:rsidR="00AF21D0" w14:paraId="265D19B3" w14:textId="77777777" w:rsidTr="00282B62">
        <w:trPr>
          <w:jc w:val="center"/>
        </w:trPr>
        <w:tc>
          <w:tcPr>
            <w:tcW w:w="7820" w:type="dxa"/>
            <w:gridSpan w:val="5"/>
            <w:shd w:val="clear" w:color="auto" w:fill="auto"/>
          </w:tcPr>
          <w:p w14:paraId="1A7F72A0" w14:textId="77777777" w:rsidR="00AF21D0" w:rsidRPr="00863134" w:rsidRDefault="00AF21D0" w:rsidP="00282B62">
            <w:pPr>
              <w:pStyle w:val="Sinespaciado"/>
              <w:jc w:val="center"/>
              <w:rPr>
                <w:b/>
                <w:bCs/>
                <w:noProof/>
              </w:rPr>
            </w:pPr>
            <w:r w:rsidRPr="00863134">
              <w:rPr>
                <w:b/>
                <w:bCs/>
                <w:noProof/>
              </w:rPr>
              <w:t>ALTERNATIVA 1</w:t>
            </w:r>
            <w:r>
              <w:rPr>
                <w:b/>
                <w:bCs/>
                <w:noProof/>
              </w:rPr>
              <w:t xml:space="preserve"> – TRAMO 1</w:t>
            </w:r>
          </w:p>
        </w:tc>
      </w:tr>
      <w:tr w:rsidR="00AF21D0" w14:paraId="7F5E7A9B" w14:textId="77777777" w:rsidTr="00282B62">
        <w:trPr>
          <w:jc w:val="center"/>
        </w:trPr>
        <w:tc>
          <w:tcPr>
            <w:tcW w:w="2102" w:type="dxa"/>
            <w:shd w:val="clear" w:color="auto" w:fill="auto"/>
            <w:vAlign w:val="center"/>
          </w:tcPr>
          <w:p w14:paraId="5CAFBCFF" w14:textId="77777777" w:rsidR="00AF21D0" w:rsidRPr="00863134" w:rsidRDefault="00AF21D0" w:rsidP="00282B62">
            <w:pPr>
              <w:pStyle w:val="Sinespaciado"/>
              <w:jc w:val="center"/>
              <w:rPr>
                <w:b/>
                <w:bCs/>
                <w:noProof/>
              </w:rPr>
            </w:pPr>
            <w:r w:rsidRPr="00863134">
              <w:rPr>
                <w:b/>
                <w:bCs/>
                <w:noProof/>
              </w:rPr>
              <w:t>Item</w:t>
            </w:r>
          </w:p>
        </w:tc>
        <w:tc>
          <w:tcPr>
            <w:tcW w:w="1063" w:type="dxa"/>
            <w:shd w:val="clear" w:color="auto" w:fill="auto"/>
            <w:vAlign w:val="center"/>
          </w:tcPr>
          <w:p w14:paraId="5CF25BBA" w14:textId="77777777" w:rsidR="00AF21D0" w:rsidRPr="00863134" w:rsidRDefault="00AF21D0" w:rsidP="00282B62">
            <w:pPr>
              <w:pStyle w:val="Sinespaciado"/>
              <w:jc w:val="center"/>
              <w:rPr>
                <w:b/>
                <w:bCs/>
                <w:noProof/>
              </w:rPr>
            </w:pPr>
            <w:r w:rsidRPr="00863134">
              <w:rPr>
                <w:b/>
                <w:bCs/>
                <w:noProof/>
              </w:rPr>
              <w:t>unidad</w:t>
            </w:r>
          </w:p>
        </w:tc>
        <w:tc>
          <w:tcPr>
            <w:tcW w:w="1501" w:type="dxa"/>
            <w:shd w:val="clear" w:color="auto" w:fill="auto"/>
            <w:vAlign w:val="center"/>
          </w:tcPr>
          <w:p w14:paraId="58B5C749" w14:textId="77777777" w:rsidR="00AF21D0" w:rsidRPr="00863134" w:rsidRDefault="00AF21D0" w:rsidP="00282B62">
            <w:pPr>
              <w:pStyle w:val="Sinespaciado"/>
              <w:jc w:val="center"/>
              <w:rPr>
                <w:b/>
                <w:bCs/>
                <w:noProof/>
              </w:rPr>
            </w:pPr>
            <w:r w:rsidRPr="00863134">
              <w:rPr>
                <w:b/>
                <w:bCs/>
                <w:noProof/>
              </w:rPr>
              <w:t>Cantidad total</w:t>
            </w:r>
          </w:p>
        </w:tc>
        <w:tc>
          <w:tcPr>
            <w:tcW w:w="1711" w:type="dxa"/>
            <w:shd w:val="clear" w:color="auto" w:fill="auto"/>
            <w:vAlign w:val="center"/>
          </w:tcPr>
          <w:p w14:paraId="50AB17C1" w14:textId="77777777" w:rsidR="00AF21D0" w:rsidRPr="00863134" w:rsidRDefault="00AF21D0" w:rsidP="00282B62">
            <w:pPr>
              <w:pStyle w:val="Sinespaciado"/>
              <w:jc w:val="center"/>
              <w:rPr>
                <w:b/>
                <w:bCs/>
                <w:noProof/>
              </w:rPr>
            </w:pPr>
            <w:r w:rsidRPr="00863134">
              <w:rPr>
                <w:b/>
                <w:bCs/>
                <w:noProof/>
              </w:rPr>
              <w:t>Porcentaje de ponderación</w:t>
            </w:r>
          </w:p>
        </w:tc>
        <w:tc>
          <w:tcPr>
            <w:tcW w:w="1443" w:type="dxa"/>
            <w:shd w:val="clear" w:color="auto" w:fill="auto"/>
            <w:vAlign w:val="center"/>
          </w:tcPr>
          <w:p w14:paraId="4EBB37F4" w14:textId="77777777" w:rsidR="00AF21D0" w:rsidRPr="00863134" w:rsidRDefault="00AF21D0" w:rsidP="00282B62">
            <w:pPr>
              <w:pStyle w:val="Sinespaciado"/>
              <w:jc w:val="center"/>
              <w:rPr>
                <w:b/>
                <w:bCs/>
                <w:noProof/>
              </w:rPr>
            </w:pPr>
            <w:r w:rsidRPr="00863134">
              <w:rPr>
                <w:b/>
                <w:bCs/>
                <w:noProof/>
              </w:rPr>
              <w:t>Valor equivalente entre 1 y 9</w:t>
            </w:r>
          </w:p>
        </w:tc>
      </w:tr>
      <w:tr w:rsidR="00AF21D0" w14:paraId="20418CD1" w14:textId="77777777" w:rsidTr="00282B62">
        <w:trPr>
          <w:jc w:val="center"/>
        </w:trPr>
        <w:tc>
          <w:tcPr>
            <w:tcW w:w="2102" w:type="dxa"/>
            <w:shd w:val="clear" w:color="auto" w:fill="auto"/>
            <w:vAlign w:val="center"/>
          </w:tcPr>
          <w:p w14:paraId="66928CE2" w14:textId="77777777" w:rsidR="00AF21D0" w:rsidRDefault="00AF21D0" w:rsidP="00282B62">
            <w:pPr>
              <w:pStyle w:val="Sinespaciado"/>
              <w:rPr>
                <w:noProof/>
              </w:rPr>
            </w:pPr>
            <w:r>
              <w:rPr>
                <w:noProof/>
              </w:rPr>
              <w:t>Area de afectación por pilonas</w:t>
            </w:r>
            <w:r w:rsidR="005240AE">
              <w:rPr>
                <w:noProof/>
              </w:rPr>
              <w:t xml:space="preserve"> - demoliciones</w:t>
            </w:r>
          </w:p>
        </w:tc>
        <w:tc>
          <w:tcPr>
            <w:tcW w:w="1063" w:type="dxa"/>
            <w:shd w:val="clear" w:color="auto" w:fill="auto"/>
            <w:vAlign w:val="center"/>
          </w:tcPr>
          <w:p w14:paraId="1F33AE9E" w14:textId="77777777" w:rsidR="00AF21D0" w:rsidRDefault="00AF21D0" w:rsidP="00282B62">
            <w:pPr>
              <w:pStyle w:val="Sinespaciado"/>
              <w:jc w:val="center"/>
              <w:rPr>
                <w:noProof/>
              </w:rPr>
            </w:pPr>
            <w:r>
              <w:rPr>
                <w:noProof/>
              </w:rPr>
              <w:t>m</w:t>
            </w:r>
            <w:r w:rsidRPr="00863134">
              <w:rPr>
                <w:rFonts w:cs="Arial"/>
                <w:noProof/>
              </w:rPr>
              <w:t>²</w:t>
            </w:r>
          </w:p>
        </w:tc>
        <w:tc>
          <w:tcPr>
            <w:tcW w:w="1501" w:type="dxa"/>
            <w:shd w:val="clear" w:color="auto" w:fill="auto"/>
            <w:vAlign w:val="center"/>
          </w:tcPr>
          <w:p w14:paraId="1CBEA82F" w14:textId="77777777" w:rsidR="00AF21D0" w:rsidRDefault="0058423A" w:rsidP="00282B62">
            <w:pPr>
              <w:pStyle w:val="Sinespaciado"/>
              <w:jc w:val="center"/>
              <w:rPr>
                <w:noProof/>
              </w:rPr>
            </w:pPr>
            <w:r>
              <w:rPr>
                <w:noProof/>
              </w:rPr>
              <w:t>1276</w:t>
            </w:r>
          </w:p>
        </w:tc>
        <w:tc>
          <w:tcPr>
            <w:tcW w:w="1711" w:type="dxa"/>
            <w:shd w:val="clear" w:color="auto" w:fill="auto"/>
            <w:vAlign w:val="center"/>
          </w:tcPr>
          <w:p w14:paraId="5946E32C" w14:textId="77777777" w:rsidR="00AF21D0" w:rsidRDefault="00AF21D0" w:rsidP="00282B62">
            <w:pPr>
              <w:pStyle w:val="Sinespaciado"/>
              <w:jc w:val="center"/>
              <w:rPr>
                <w:noProof/>
              </w:rPr>
            </w:pPr>
            <w:r>
              <w:rPr>
                <w:noProof/>
              </w:rPr>
              <w:t>100%</w:t>
            </w:r>
          </w:p>
        </w:tc>
        <w:tc>
          <w:tcPr>
            <w:tcW w:w="1443" w:type="dxa"/>
            <w:shd w:val="clear" w:color="auto" w:fill="auto"/>
            <w:vAlign w:val="center"/>
          </w:tcPr>
          <w:p w14:paraId="0F85EF7F" w14:textId="77777777" w:rsidR="00AF21D0" w:rsidRDefault="00AF21D0" w:rsidP="00282B62">
            <w:pPr>
              <w:pStyle w:val="Sinespaciado"/>
              <w:jc w:val="center"/>
              <w:rPr>
                <w:noProof/>
              </w:rPr>
            </w:pPr>
            <w:r>
              <w:rPr>
                <w:noProof/>
              </w:rPr>
              <w:t>9</w:t>
            </w:r>
          </w:p>
        </w:tc>
      </w:tr>
    </w:tbl>
    <w:p w14:paraId="0DC3F1D0" w14:textId="77777777" w:rsidR="00AF21D0" w:rsidRDefault="00AF21D0" w:rsidP="00AF21D0">
      <w:pPr>
        <w:pStyle w:val="Prrafodelista"/>
        <w:ind w:left="360"/>
        <w:jc w:val="center"/>
      </w:pPr>
    </w:p>
    <w:tbl>
      <w:tblPr>
        <w:tblW w:w="7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2"/>
        <w:gridCol w:w="1063"/>
        <w:gridCol w:w="1501"/>
        <w:gridCol w:w="1711"/>
        <w:gridCol w:w="1443"/>
      </w:tblGrid>
      <w:tr w:rsidR="00AF21D0" w14:paraId="471F27CD" w14:textId="77777777" w:rsidTr="00282B62">
        <w:trPr>
          <w:jc w:val="center"/>
        </w:trPr>
        <w:tc>
          <w:tcPr>
            <w:tcW w:w="7820" w:type="dxa"/>
            <w:gridSpan w:val="5"/>
            <w:shd w:val="clear" w:color="auto" w:fill="auto"/>
          </w:tcPr>
          <w:p w14:paraId="312081C5" w14:textId="77777777" w:rsidR="00AF21D0" w:rsidRPr="00863134" w:rsidRDefault="00AF21D0" w:rsidP="00282B62">
            <w:pPr>
              <w:pStyle w:val="Sinespaciado"/>
              <w:jc w:val="center"/>
              <w:rPr>
                <w:b/>
                <w:bCs/>
                <w:noProof/>
              </w:rPr>
            </w:pPr>
            <w:r w:rsidRPr="00863134">
              <w:rPr>
                <w:b/>
                <w:bCs/>
                <w:noProof/>
              </w:rPr>
              <w:t>ALTERNATIVA 4</w:t>
            </w:r>
            <w:r>
              <w:rPr>
                <w:b/>
                <w:bCs/>
                <w:noProof/>
              </w:rPr>
              <w:t xml:space="preserve"> – TRAMO 1</w:t>
            </w:r>
          </w:p>
        </w:tc>
      </w:tr>
      <w:tr w:rsidR="00AF21D0" w14:paraId="09B203EE" w14:textId="77777777" w:rsidTr="00282B62">
        <w:trPr>
          <w:jc w:val="center"/>
        </w:trPr>
        <w:tc>
          <w:tcPr>
            <w:tcW w:w="2102" w:type="dxa"/>
            <w:shd w:val="clear" w:color="auto" w:fill="auto"/>
            <w:vAlign w:val="center"/>
          </w:tcPr>
          <w:p w14:paraId="1146B705" w14:textId="77777777" w:rsidR="00AF21D0" w:rsidRPr="00863134" w:rsidRDefault="00AF21D0" w:rsidP="00282B62">
            <w:pPr>
              <w:pStyle w:val="Sinespaciado"/>
              <w:jc w:val="center"/>
              <w:rPr>
                <w:b/>
                <w:bCs/>
                <w:noProof/>
              </w:rPr>
            </w:pPr>
            <w:r w:rsidRPr="00863134">
              <w:rPr>
                <w:b/>
                <w:bCs/>
                <w:noProof/>
              </w:rPr>
              <w:t>Item</w:t>
            </w:r>
          </w:p>
        </w:tc>
        <w:tc>
          <w:tcPr>
            <w:tcW w:w="1063" w:type="dxa"/>
            <w:shd w:val="clear" w:color="auto" w:fill="auto"/>
            <w:vAlign w:val="center"/>
          </w:tcPr>
          <w:p w14:paraId="60E80299" w14:textId="77777777" w:rsidR="00AF21D0" w:rsidRPr="00863134" w:rsidRDefault="00AF21D0" w:rsidP="00282B62">
            <w:pPr>
              <w:pStyle w:val="Sinespaciado"/>
              <w:jc w:val="center"/>
              <w:rPr>
                <w:b/>
                <w:bCs/>
                <w:noProof/>
              </w:rPr>
            </w:pPr>
            <w:r w:rsidRPr="00863134">
              <w:rPr>
                <w:b/>
                <w:bCs/>
                <w:noProof/>
              </w:rPr>
              <w:t>unidad</w:t>
            </w:r>
          </w:p>
        </w:tc>
        <w:tc>
          <w:tcPr>
            <w:tcW w:w="1501" w:type="dxa"/>
            <w:shd w:val="clear" w:color="auto" w:fill="auto"/>
            <w:vAlign w:val="center"/>
          </w:tcPr>
          <w:p w14:paraId="3FB881DF" w14:textId="77777777" w:rsidR="00AF21D0" w:rsidRPr="00863134" w:rsidRDefault="00AF21D0" w:rsidP="00282B62">
            <w:pPr>
              <w:pStyle w:val="Sinespaciado"/>
              <w:jc w:val="center"/>
              <w:rPr>
                <w:b/>
                <w:bCs/>
                <w:noProof/>
              </w:rPr>
            </w:pPr>
            <w:r w:rsidRPr="00863134">
              <w:rPr>
                <w:b/>
                <w:bCs/>
                <w:noProof/>
              </w:rPr>
              <w:t>Cantidad total</w:t>
            </w:r>
          </w:p>
        </w:tc>
        <w:tc>
          <w:tcPr>
            <w:tcW w:w="1711" w:type="dxa"/>
            <w:shd w:val="clear" w:color="auto" w:fill="auto"/>
            <w:vAlign w:val="center"/>
          </w:tcPr>
          <w:p w14:paraId="245B1D22" w14:textId="77777777" w:rsidR="00AF21D0" w:rsidRPr="00863134" w:rsidRDefault="00AF21D0" w:rsidP="00282B62">
            <w:pPr>
              <w:pStyle w:val="Sinespaciado"/>
              <w:jc w:val="center"/>
              <w:rPr>
                <w:b/>
                <w:bCs/>
                <w:noProof/>
              </w:rPr>
            </w:pPr>
            <w:r w:rsidRPr="00863134">
              <w:rPr>
                <w:b/>
                <w:bCs/>
                <w:noProof/>
              </w:rPr>
              <w:t>Porcentaje de ponderación</w:t>
            </w:r>
          </w:p>
        </w:tc>
        <w:tc>
          <w:tcPr>
            <w:tcW w:w="1443" w:type="dxa"/>
            <w:shd w:val="clear" w:color="auto" w:fill="auto"/>
            <w:vAlign w:val="center"/>
          </w:tcPr>
          <w:p w14:paraId="56796203" w14:textId="77777777" w:rsidR="00AF21D0" w:rsidRPr="00863134" w:rsidRDefault="00AF21D0" w:rsidP="00282B62">
            <w:pPr>
              <w:pStyle w:val="Sinespaciado"/>
              <w:jc w:val="center"/>
              <w:rPr>
                <w:b/>
                <w:bCs/>
                <w:noProof/>
              </w:rPr>
            </w:pPr>
            <w:r w:rsidRPr="00863134">
              <w:rPr>
                <w:b/>
                <w:bCs/>
                <w:noProof/>
              </w:rPr>
              <w:t>Valor equivalente entre 1 y 9</w:t>
            </w:r>
          </w:p>
        </w:tc>
      </w:tr>
      <w:tr w:rsidR="00AF21D0" w14:paraId="4A21BB06" w14:textId="77777777" w:rsidTr="00282B62">
        <w:trPr>
          <w:jc w:val="center"/>
        </w:trPr>
        <w:tc>
          <w:tcPr>
            <w:tcW w:w="2102" w:type="dxa"/>
            <w:shd w:val="clear" w:color="auto" w:fill="auto"/>
            <w:vAlign w:val="center"/>
          </w:tcPr>
          <w:p w14:paraId="0D4D7816" w14:textId="77777777" w:rsidR="00AF21D0" w:rsidRDefault="00AF21D0" w:rsidP="00282B62">
            <w:pPr>
              <w:pStyle w:val="Sinespaciado"/>
              <w:rPr>
                <w:noProof/>
              </w:rPr>
            </w:pPr>
            <w:r>
              <w:rPr>
                <w:noProof/>
              </w:rPr>
              <w:lastRenderedPageBreak/>
              <w:t>Area de afectación por pilonas</w:t>
            </w:r>
            <w:r w:rsidR="005240AE">
              <w:rPr>
                <w:noProof/>
              </w:rPr>
              <w:t xml:space="preserve"> - demoliciones</w:t>
            </w:r>
          </w:p>
        </w:tc>
        <w:tc>
          <w:tcPr>
            <w:tcW w:w="1063" w:type="dxa"/>
            <w:shd w:val="clear" w:color="auto" w:fill="auto"/>
            <w:vAlign w:val="center"/>
          </w:tcPr>
          <w:p w14:paraId="7004A76D" w14:textId="77777777" w:rsidR="00AF21D0" w:rsidRDefault="00AF21D0" w:rsidP="00282B62">
            <w:pPr>
              <w:pStyle w:val="Sinespaciado"/>
              <w:jc w:val="center"/>
              <w:rPr>
                <w:noProof/>
              </w:rPr>
            </w:pPr>
            <w:r>
              <w:rPr>
                <w:noProof/>
              </w:rPr>
              <w:t>m</w:t>
            </w:r>
            <w:r w:rsidRPr="00863134">
              <w:rPr>
                <w:rFonts w:cs="Arial"/>
                <w:noProof/>
              </w:rPr>
              <w:t>²</w:t>
            </w:r>
          </w:p>
        </w:tc>
        <w:tc>
          <w:tcPr>
            <w:tcW w:w="1501" w:type="dxa"/>
            <w:shd w:val="clear" w:color="auto" w:fill="auto"/>
            <w:vAlign w:val="center"/>
          </w:tcPr>
          <w:p w14:paraId="7D97ECB7" w14:textId="77777777" w:rsidR="00AF21D0" w:rsidRDefault="0058423A" w:rsidP="00282B62">
            <w:pPr>
              <w:pStyle w:val="Sinespaciado"/>
              <w:jc w:val="center"/>
              <w:rPr>
                <w:noProof/>
              </w:rPr>
            </w:pPr>
            <w:r>
              <w:rPr>
                <w:noProof/>
              </w:rPr>
              <w:t>1586</w:t>
            </w:r>
          </w:p>
        </w:tc>
        <w:tc>
          <w:tcPr>
            <w:tcW w:w="1711" w:type="dxa"/>
            <w:shd w:val="clear" w:color="auto" w:fill="auto"/>
            <w:vAlign w:val="center"/>
          </w:tcPr>
          <w:p w14:paraId="48612CE1" w14:textId="77777777" w:rsidR="00AF21D0" w:rsidRDefault="00AF21D0" w:rsidP="00282B62">
            <w:pPr>
              <w:pStyle w:val="Sinespaciado"/>
              <w:jc w:val="center"/>
              <w:rPr>
                <w:noProof/>
              </w:rPr>
            </w:pPr>
            <w:r>
              <w:rPr>
                <w:noProof/>
              </w:rPr>
              <w:t>100%</w:t>
            </w:r>
          </w:p>
        </w:tc>
        <w:tc>
          <w:tcPr>
            <w:tcW w:w="1443" w:type="dxa"/>
            <w:shd w:val="clear" w:color="auto" w:fill="auto"/>
            <w:vAlign w:val="center"/>
          </w:tcPr>
          <w:p w14:paraId="53038C14" w14:textId="77777777" w:rsidR="00AF21D0" w:rsidRDefault="0058423A" w:rsidP="00282B62">
            <w:pPr>
              <w:pStyle w:val="Sinespaciado"/>
              <w:jc w:val="center"/>
              <w:rPr>
                <w:noProof/>
              </w:rPr>
            </w:pPr>
            <w:r>
              <w:rPr>
                <w:noProof/>
              </w:rPr>
              <w:t>5</w:t>
            </w:r>
          </w:p>
        </w:tc>
      </w:tr>
    </w:tbl>
    <w:p w14:paraId="0B10B444" w14:textId="77777777" w:rsidR="00AF21D0" w:rsidRDefault="00AF21D0" w:rsidP="00AF21D0">
      <w:pPr>
        <w:pStyle w:val="Prrafodelista"/>
        <w:ind w:left="0"/>
      </w:pPr>
    </w:p>
    <w:p w14:paraId="1AE05B70" w14:textId="77777777" w:rsidR="00AF21D0" w:rsidRDefault="00AF21D0" w:rsidP="00AF21D0">
      <w:pPr>
        <w:pStyle w:val="Prrafodelista"/>
        <w:ind w:left="0"/>
      </w:pPr>
    </w:p>
    <w:tbl>
      <w:tblPr>
        <w:tblW w:w="7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2"/>
        <w:gridCol w:w="1063"/>
        <w:gridCol w:w="1501"/>
        <w:gridCol w:w="1711"/>
        <w:gridCol w:w="1443"/>
      </w:tblGrid>
      <w:tr w:rsidR="00AF21D0" w14:paraId="7A397CE3" w14:textId="77777777" w:rsidTr="00282B62">
        <w:trPr>
          <w:jc w:val="center"/>
        </w:trPr>
        <w:tc>
          <w:tcPr>
            <w:tcW w:w="7820" w:type="dxa"/>
            <w:gridSpan w:val="5"/>
            <w:shd w:val="clear" w:color="auto" w:fill="auto"/>
          </w:tcPr>
          <w:p w14:paraId="2C209D26" w14:textId="77777777" w:rsidR="00AF21D0" w:rsidRPr="00863134" w:rsidRDefault="00AF21D0" w:rsidP="00282B62">
            <w:pPr>
              <w:pStyle w:val="Sinespaciado"/>
              <w:jc w:val="center"/>
              <w:rPr>
                <w:b/>
                <w:bCs/>
                <w:noProof/>
              </w:rPr>
            </w:pPr>
            <w:r w:rsidRPr="00863134">
              <w:rPr>
                <w:b/>
                <w:bCs/>
                <w:noProof/>
              </w:rPr>
              <w:t>ALTERNATIVA 6</w:t>
            </w:r>
            <w:r>
              <w:rPr>
                <w:b/>
                <w:bCs/>
                <w:noProof/>
              </w:rPr>
              <w:t xml:space="preserve"> – TRAMO 1</w:t>
            </w:r>
          </w:p>
        </w:tc>
      </w:tr>
      <w:tr w:rsidR="00AF21D0" w14:paraId="37E082C4" w14:textId="77777777" w:rsidTr="00282B62">
        <w:trPr>
          <w:jc w:val="center"/>
        </w:trPr>
        <w:tc>
          <w:tcPr>
            <w:tcW w:w="2102" w:type="dxa"/>
            <w:shd w:val="clear" w:color="auto" w:fill="auto"/>
            <w:vAlign w:val="center"/>
          </w:tcPr>
          <w:p w14:paraId="0A79189D" w14:textId="77777777" w:rsidR="00AF21D0" w:rsidRPr="00863134" w:rsidRDefault="00AF21D0" w:rsidP="00282B62">
            <w:pPr>
              <w:pStyle w:val="Sinespaciado"/>
              <w:jc w:val="center"/>
              <w:rPr>
                <w:b/>
                <w:bCs/>
                <w:noProof/>
              </w:rPr>
            </w:pPr>
            <w:r w:rsidRPr="00863134">
              <w:rPr>
                <w:b/>
                <w:bCs/>
                <w:noProof/>
              </w:rPr>
              <w:t>Item</w:t>
            </w:r>
          </w:p>
        </w:tc>
        <w:tc>
          <w:tcPr>
            <w:tcW w:w="1063" w:type="dxa"/>
            <w:shd w:val="clear" w:color="auto" w:fill="auto"/>
            <w:vAlign w:val="center"/>
          </w:tcPr>
          <w:p w14:paraId="62B1F428" w14:textId="77777777" w:rsidR="00AF21D0" w:rsidRPr="00863134" w:rsidRDefault="00AF21D0" w:rsidP="00282B62">
            <w:pPr>
              <w:pStyle w:val="Sinespaciado"/>
              <w:jc w:val="center"/>
              <w:rPr>
                <w:b/>
                <w:bCs/>
                <w:noProof/>
              </w:rPr>
            </w:pPr>
            <w:r w:rsidRPr="00863134">
              <w:rPr>
                <w:b/>
                <w:bCs/>
                <w:noProof/>
              </w:rPr>
              <w:t>unidad</w:t>
            </w:r>
          </w:p>
        </w:tc>
        <w:tc>
          <w:tcPr>
            <w:tcW w:w="1501" w:type="dxa"/>
            <w:shd w:val="clear" w:color="auto" w:fill="auto"/>
            <w:vAlign w:val="center"/>
          </w:tcPr>
          <w:p w14:paraId="5FF09A6A" w14:textId="77777777" w:rsidR="00AF21D0" w:rsidRPr="00863134" w:rsidRDefault="00AF21D0" w:rsidP="00282B62">
            <w:pPr>
              <w:pStyle w:val="Sinespaciado"/>
              <w:jc w:val="center"/>
              <w:rPr>
                <w:b/>
                <w:bCs/>
                <w:noProof/>
              </w:rPr>
            </w:pPr>
            <w:r w:rsidRPr="00863134">
              <w:rPr>
                <w:b/>
                <w:bCs/>
                <w:noProof/>
              </w:rPr>
              <w:t>Cantidad total</w:t>
            </w:r>
          </w:p>
        </w:tc>
        <w:tc>
          <w:tcPr>
            <w:tcW w:w="1711" w:type="dxa"/>
            <w:shd w:val="clear" w:color="auto" w:fill="auto"/>
            <w:vAlign w:val="center"/>
          </w:tcPr>
          <w:p w14:paraId="2C60C653" w14:textId="77777777" w:rsidR="00AF21D0" w:rsidRPr="00863134" w:rsidRDefault="00AF21D0" w:rsidP="00282B62">
            <w:pPr>
              <w:pStyle w:val="Sinespaciado"/>
              <w:jc w:val="center"/>
              <w:rPr>
                <w:b/>
                <w:bCs/>
                <w:noProof/>
              </w:rPr>
            </w:pPr>
            <w:r w:rsidRPr="00863134">
              <w:rPr>
                <w:b/>
                <w:bCs/>
                <w:noProof/>
              </w:rPr>
              <w:t>Porcentaje de ponderación</w:t>
            </w:r>
          </w:p>
        </w:tc>
        <w:tc>
          <w:tcPr>
            <w:tcW w:w="1443" w:type="dxa"/>
            <w:shd w:val="clear" w:color="auto" w:fill="auto"/>
            <w:vAlign w:val="center"/>
          </w:tcPr>
          <w:p w14:paraId="17A5349F" w14:textId="77777777" w:rsidR="00AF21D0" w:rsidRPr="00863134" w:rsidRDefault="00AF21D0" w:rsidP="00282B62">
            <w:pPr>
              <w:pStyle w:val="Sinespaciado"/>
              <w:jc w:val="center"/>
              <w:rPr>
                <w:b/>
                <w:bCs/>
                <w:noProof/>
              </w:rPr>
            </w:pPr>
            <w:r w:rsidRPr="00863134">
              <w:rPr>
                <w:b/>
                <w:bCs/>
                <w:noProof/>
              </w:rPr>
              <w:t>Valor equivalente entre 1 y 9</w:t>
            </w:r>
          </w:p>
        </w:tc>
      </w:tr>
      <w:tr w:rsidR="00AF21D0" w14:paraId="4203C1B4" w14:textId="77777777" w:rsidTr="00282B62">
        <w:trPr>
          <w:jc w:val="center"/>
        </w:trPr>
        <w:tc>
          <w:tcPr>
            <w:tcW w:w="2102" w:type="dxa"/>
            <w:shd w:val="clear" w:color="auto" w:fill="auto"/>
            <w:vAlign w:val="center"/>
          </w:tcPr>
          <w:p w14:paraId="3B056C39" w14:textId="77777777" w:rsidR="00AF21D0" w:rsidRDefault="00AF21D0" w:rsidP="00282B62">
            <w:pPr>
              <w:pStyle w:val="Sinespaciado"/>
              <w:rPr>
                <w:noProof/>
              </w:rPr>
            </w:pPr>
            <w:r>
              <w:rPr>
                <w:noProof/>
              </w:rPr>
              <w:t>Area de afectación por pilonas</w:t>
            </w:r>
            <w:r w:rsidR="005240AE">
              <w:rPr>
                <w:noProof/>
              </w:rPr>
              <w:t xml:space="preserve"> - demoliciones</w:t>
            </w:r>
          </w:p>
        </w:tc>
        <w:tc>
          <w:tcPr>
            <w:tcW w:w="1063" w:type="dxa"/>
            <w:shd w:val="clear" w:color="auto" w:fill="auto"/>
            <w:vAlign w:val="center"/>
          </w:tcPr>
          <w:p w14:paraId="5A15AA6F" w14:textId="77777777" w:rsidR="00AF21D0" w:rsidRDefault="0058423A" w:rsidP="00282B62">
            <w:pPr>
              <w:pStyle w:val="Sinespaciado"/>
              <w:jc w:val="center"/>
              <w:rPr>
                <w:noProof/>
              </w:rPr>
            </w:pPr>
            <w:r>
              <w:rPr>
                <w:noProof/>
              </w:rPr>
              <w:t>m</w:t>
            </w:r>
            <w:r w:rsidRPr="00863134">
              <w:rPr>
                <w:rFonts w:cs="Arial"/>
                <w:noProof/>
              </w:rPr>
              <w:t>²</w:t>
            </w:r>
          </w:p>
        </w:tc>
        <w:tc>
          <w:tcPr>
            <w:tcW w:w="1501" w:type="dxa"/>
            <w:shd w:val="clear" w:color="auto" w:fill="auto"/>
            <w:vAlign w:val="center"/>
          </w:tcPr>
          <w:p w14:paraId="0C385B77" w14:textId="77777777" w:rsidR="00AF21D0" w:rsidRDefault="0058423A" w:rsidP="00282B62">
            <w:pPr>
              <w:pStyle w:val="Sinespaciado"/>
              <w:jc w:val="center"/>
              <w:rPr>
                <w:noProof/>
              </w:rPr>
            </w:pPr>
            <w:r>
              <w:rPr>
                <w:noProof/>
              </w:rPr>
              <w:t>1463</w:t>
            </w:r>
          </w:p>
        </w:tc>
        <w:tc>
          <w:tcPr>
            <w:tcW w:w="1711" w:type="dxa"/>
            <w:shd w:val="clear" w:color="auto" w:fill="auto"/>
            <w:vAlign w:val="center"/>
          </w:tcPr>
          <w:p w14:paraId="6919905C" w14:textId="77777777" w:rsidR="00AF21D0" w:rsidRDefault="00AF21D0" w:rsidP="00282B62">
            <w:pPr>
              <w:pStyle w:val="Sinespaciado"/>
              <w:jc w:val="center"/>
              <w:rPr>
                <w:noProof/>
              </w:rPr>
            </w:pPr>
            <w:r>
              <w:rPr>
                <w:noProof/>
              </w:rPr>
              <w:t>100%</w:t>
            </w:r>
          </w:p>
        </w:tc>
        <w:tc>
          <w:tcPr>
            <w:tcW w:w="1443" w:type="dxa"/>
            <w:shd w:val="clear" w:color="auto" w:fill="auto"/>
            <w:vAlign w:val="center"/>
          </w:tcPr>
          <w:p w14:paraId="14C4191A" w14:textId="77777777" w:rsidR="00AF21D0" w:rsidRDefault="0058423A" w:rsidP="00282B62">
            <w:pPr>
              <w:pStyle w:val="Sinespaciado"/>
              <w:jc w:val="center"/>
              <w:rPr>
                <w:noProof/>
              </w:rPr>
            </w:pPr>
            <w:r>
              <w:rPr>
                <w:noProof/>
              </w:rPr>
              <w:t>7</w:t>
            </w:r>
          </w:p>
        </w:tc>
      </w:tr>
    </w:tbl>
    <w:p w14:paraId="252AE644" w14:textId="77777777" w:rsidR="00AF21D0" w:rsidRDefault="00AF21D0" w:rsidP="00AF21D0">
      <w:pPr>
        <w:pStyle w:val="Prrafodelista"/>
        <w:ind w:left="360"/>
        <w:jc w:val="center"/>
      </w:pPr>
    </w:p>
    <w:p w14:paraId="79D08A4D" w14:textId="77777777" w:rsidR="0058423A" w:rsidRDefault="0058423A" w:rsidP="0058423A"/>
    <w:p w14:paraId="5056B6BD" w14:textId="77777777" w:rsidR="0058423A" w:rsidRDefault="0058423A" w:rsidP="0058423A">
      <w:pPr>
        <w:pStyle w:val="Sinespaciado"/>
        <w:ind w:left="360"/>
        <w:jc w:val="both"/>
        <w:rPr>
          <w:noProof/>
        </w:rPr>
      </w:pPr>
    </w:p>
    <w:tbl>
      <w:tblPr>
        <w:tblW w:w="7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2"/>
        <w:gridCol w:w="1063"/>
        <w:gridCol w:w="1501"/>
        <w:gridCol w:w="1711"/>
        <w:gridCol w:w="1443"/>
      </w:tblGrid>
      <w:tr w:rsidR="0058423A" w14:paraId="7A5A47C9" w14:textId="77777777" w:rsidTr="00282B62">
        <w:trPr>
          <w:jc w:val="center"/>
        </w:trPr>
        <w:tc>
          <w:tcPr>
            <w:tcW w:w="7820" w:type="dxa"/>
            <w:gridSpan w:val="5"/>
            <w:shd w:val="clear" w:color="auto" w:fill="auto"/>
          </w:tcPr>
          <w:p w14:paraId="29AD59C9" w14:textId="77777777" w:rsidR="0058423A" w:rsidRPr="00863134" w:rsidRDefault="0058423A" w:rsidP="00282B62">
            <w:pPr>
              <w:pStyle w:val="Sinespaciado"/>
              <w:jc w:val="center"/>
              <w:rPr>
                <w:b/>
                <w:bCs/>
                <w:noProof/>
              </w:rPr>
            </w:pPr>
            <w:r w:rsidRPr="00863134">
              <w:rPr>
                <w:b/>
                <w:bCs/>
                <w:noProof/>
              </w:rPr>
              <w:t xml:space="preserve">ALTERNATIVA </w:t>
            </w:r>
            <w:r>
              <w:rPr>
                <w:b/>
                <w:bCs/>
                <w:noProof/>
              </w:rPr>
              <w:t>2 – TRAMO 2</w:t>
            </w:r>
          </w:p>
        </w:tc>
      </w:tr>
      <w:tr w:rsidR="0058423A" w14:paraId="598FBDDD" w14:textId="77777777" w:rsidTr="00282B62">
        <w:trPr>
          <w:jc w:val="center"/>
        </w:trPr>
        <w:tc>
          <w:tcPr>
            <w:tcW w:w="2102" w:type="dxa"/>
            <w:shd w:val="clear" w:color="auto" w:fill="auto"/>
            <w:vAlign w:val="center"/>
          </w:tcPr>
          <w:p w14:paraId="7480ED11" w14:textId="77777777" w:rsidR="0058423A" w:rsidRPr="00863134" w:rsidRDefault="0058423A" w:rsidP="00282B62">
            <w:pPr>
              <w:pStyle w:val="Sinespaciado"/>
              <w:jc w:val="center"/>
              <w:rPr>
                <w:b/>
                <w:bCs/>
                <w:noProof/>
              </w:rPr>
            </w:pPr>
            <w:r w:rsidRPr="00863134">
              <w:rPr>
                <w:b/>
                <w:bCs/>
                <w:noProof/>
              </w:rPr>
              <w:t>Item</w:t>
            </w:r>
          </w:p>
        </w:tc>
        <w:tc>
          <w:tcPr>
            <w:tcW w:w="1063" w:type="dxa"/>
            <w:shd w:val="clear" w:color="auto" w:fill="auto"/>
            <w:vAlign w:val="center"/>
          </w:tcPr>
          <w:p w14:paraId="1113998B" w14:textId="77777777" w:rsidR="0058423A" w:rsidRPr="00863134" w:rsidRDefault="0058423A" w:rsidP="00282B62">
            <w:pPr>
              <w:pStyle w:val="Sinespaciado"/>
              <w:jc w:val="center"/>
              <w:rPr>
                <w:b/>
                <w:bCs/>
                <w:noProof/>
              </w:rPr>
            </w:pPr>
            <w:r w:rsidRPr="00863134">
              <w:rPr>
                <w:b/>
                <w:bCs/>
                <w:noProof/>
              </w:rPr>
              <w:t>unidad</w:t>
            </w:r>
          </w:p>
        </w:tc>
        <w:tc>
          <w:tcPr>
            <w:tcW w:w="1501" w:type="dxa"/>
            <w:shd w:val="clear" w:color="auto" w:fill="auto"/>
            <w:vAlign w:val="center"/>
          </w:tcPr>
          <w:p w14:paraId="37F6206B" w14:textId="77777777" w:rsidR="0058423A" w:rsidRPr="00863134" w:rsidRDefault="0058423A" w:rsidP="00282B62">
            <w:pPr>
              <w:pStyle w:val="Sinespaciado"/>
              <w:jc w:val="center"/>
              <w:rPr>
                <w:b/>
                <w:bCs/>
                <w:noProof/>
              </w:rPr>
            </w:pPr>
            <w:r w:rsidRPr="00863134">
              <w:rPr>
                <w:b/>
                <w:bCs/>
                <w:noProof/>
              </w:rPr>
              <w:t>Cantidad total</w:t>
            </w:r>
          </w:p>
        </w:tc>
        <w:tc>
          <w:tcPr>
            <w:tcW w:w="1711" w:type="dxa"/>
            <w:shd w:val="clear" w:color="auto" w:fill="auto"/>
            <w:vAlign w:val="center"/>
          </w:tcPr>
          <w:p w14:paraId="7846882D" w14:textId="77777777" w:rsidR="0058423A" w:rsidRPr="00863134" w:rsidRDefault="0058423A" w:rsidP="00282B62">
            <w:pPr>
              <w:pStyle w:val="Sinespaciado"/>
              <w:jc w:val="center"/>
              <w:rPr>
                <w:b/>
                <w:bCs/>
                <w:noProof/>
              </w:rPr>
            </w:pPr>
            <w:r w:rsidRPr="00863134">
              <w:rPr>
                <w:b/>
                <w:bCs/>
                <w:noProof/>
              </w:rPr>
              <w:t>Porcentaje de ponderación</w:t>
            </w:r>
          </w:p>
        </w:tc>
        <w:tc>
          <w:tcPr>
            <w:tcW w:w="1443" w:type="dxa"/>
            <w:shd w:val="clear" w:color="auto" w:fill="auto"/>
            <w:vAlign w:val="center"/>
          </w:tcPr>
          <w:p w14:paraId="44E32859" w14:textId="77777777" w:rsidR="0058423A" w:rsidRPr="00863134" w:rsidRDefault="0058423A" w:rsidP="00282B62">
            <w:pPr>
              <w:pStyle w:val="Sinespaciado"/>
              <w:jc w:val="center"/>
              <w:rPr>
                <w:b/>
                <w:bCs/>
                <w:noProof/>
              </w:rPr>
            </w:pPr>
            <w:r w:rsidRPr="00863134">
              <w:rPr>
                <w:b/>
                <w:bCs/>
                <w:noProof/>
              </w:rPr>
              <w:t>Valor equivalente entre 1 y 9</w:t>
            </w:r>
          </w:p>
        </w:tc>
      </w:tr>
      <w:tr w:rsidR="0058423A" w14:paraId="7CD1207B" w14:textId="77777777" w:rsidTr="00282B62">
        <w:trPr>
          <w:jc w:val="center"/>
        </w:trPr>
        <w:tc>
          <w:tcPr>
            <w:tcW w:w="2102" w:type="dxa"/>
            <w:shd w:val="clear" w:color="auto" w:fill="auto"/>
            <w:vAlign w:val="center"/>
          </w:tcPr>
          <w:p w14:paraId="7A73B7D3" w14:textId="77777777" w:rsidR="0058423A" w:rsidRDefault="0058423A" w:rsidP="00282B62">
            <w:pPr>
              <w:pStyle w:val="Sinespaciado"/>
              <w:rPr>
                <w:noProof/>
              </w:rPr>
            </w:pPr>
            <w:r>
              <w:rPr>
                <w:noProof/>
              </w:rPr>
              <w:t>Area de afectación por pilonas</w:t>
            </w:r>
            <w:r w:rsidR="005240AE">
              <w:rPr>
                <w:noProof/>
              </w:rPr>
              <w:t xml:space="preserve"> - demoliciones</w:t>
            </w:r>
          </w:p>
        </w:tc>
        <w:tc>
          <w:tcPr>
            <w:tcW w:w="1063" w:type="dxa"/>
            <w:shd w:val="clear" w:color="auto" w:fill="auto"/>
            <w:vAlign w:val="center"/>
          </w:tcPr>
          <w:p w14:paraId="4460131C" w14:textId="77777777" w:rsidR="0058423A" w:rsidRDefault="0058423A" w:rsidP="00282B62">
            <w:pPr>
              <w:pStyle w:val="Sinespaciado"/>
              <w:jc w:val="center"/>
              <w:rPr>
                <w:noProof/>
              </w:rPr>
            </w:pPr>
            <w:r>
              <w:rPr>
                <w:noProof/>
              </w:rPr>
              <w:t>m</w:t>
            </w:r>
            <w:r w:rsidRPr="00863134">
              <w:rPr>
                <w:rFonts w:cs="Arial"/>
                <w:noProof/>
              </w:rPr>
              <w:t>²</w:t>
            </w:r>
          </w:p>
        </w:tc>
        <w:tc>
          <w:tcPr>
            <w:tcW w:w="1501" w:type="dxa"/>
            <w:shd w:val="clear" w:color="auto" w:fill="auto"/>
            <w:vAlign w:val="center"/>
          </w:tcPr>
          <w:p w14:paraId="34CA03F2" w14:textId="77777777" w:rsidR="0058423A" w:rsidRDefault="0058423A" w:rsidP="00282B62">
            <w:pPr>
              <w:pStyle w:val="Sinespaciado"/>
              <w:jc w:val="center"/>
              <w:rPr>
                <w:noProof/>
              </w:rPr>
            </w:pPr>
            <w:r>
              <w:rPr>
                <w:noProof/>
              </w:rPr>
              <w:t>1123</w:t>
            </w:r>
          </w:p>
        </w:tc>
        <w:tc>
          <w:tcPr>
            <w:tcW w:w="1711" w:type="dxa"/>
            <w:shd w:val="clear" w:color="auto" w:fill="auto"/>
            <w:vAlign w:val="center"/>
          </w:tcPr>
          <w:p w14:paraId="45062E89" w14:textId="77777777" w:rsidR="0058423A" w:rsidRDefault="0058423A" w:rsidP="00282B62">
            <w:pPr>
              <w:pStyle w:val="Sinespaciado"/>
              <w:jc w:val="center"/>
              <w:rPr>
                <w:noProof/>
              </w:rPr>
            </w:pPr>
            <w:r>
              <w:rPr>
                <w:noProof/>
              </w:rPr>
              <w:t>100%</w:t>
            </w:r>
          </w:p>
        </w:tc>
        <w:tc>
          <w:tcPr>
            <w:tcW w:w="1443" w:type="dxa"/>
            <w:shd w:val="clear" w:color="auto" w:fill="auto"/>
            <w:vAlign w:val="center"/>
          </w:tcPr>
          <w:p w14:paraId="19340C86" w14:textId="77777777" w:rsidR="0058423A" w:rsidRDefault="0058423A" w:rsidP="00282B62">
            <w:pPr>
              <w:pStyle w:val="Sinespaciado"/>
              <w:jc w:val="center"/>
              <w:rPr>
                <w:noProof/>
              </w:rPr>
            </w:pPr>
            <w:r>
              <w:rPr>
                <w:noProof/>
              </w:rPr>
              <w:t>7</w:t>
            </w:r>
          </w:p>
        </w:tc>
      </w:tr>
    </w:tbl>
    <w:p w14:paraId="7DD80A89" w14:textId="77777777" w:rsidR="0058423A" w:rsidRDefault="0058423A" w:rsidP="0058423A">
      <w:pPr>
        <w:pStyle w:val="Prrafodelista"/>
        <w:ind w:left="360"/>
        <w:jc w:val="center"/>
      </w:pPr>
    </w:p>
    <w:tbl>
      <w:tblPr>
        <w:tblW w:w="7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2"/>
        <w:gridCol w:w="1063"/>
        <w:gridCol w:w="1501"/>
        <w:gridCol w:w="1711"/>
        <w:gridCol w:w="1443"/>
      </w:tblGrid>
      <w:tr w:rsidR="0058423A" w14:paraId="35E1B664" w14:textId="77777777" w:rsidTr="00282B62">
        <w:trPr>
          <w:jc w:val="center"/>
        </w:trPr>
        <w:tc>
          <w:tcPr>
            <w:tcW w:w="7820" w:type="dxa"/>
            <w:gridSpan w:val="5"/>
            <w:shd w:val="clear" w:color="auto" w:fill="auto"/>
          </w:tcPr>
          <w:p w14:paraId="641933B6" w14:textId="77777777" w:rsidR="0058423A" w:rsidRPr="00863134" w:rsidRDefault="0058423A" w:rsidP="00282B62">
            <w:pPr>
              <w:pStyle w:val="Sinespaciado"/>
              <w:jc w:val="center"/>
              <w:rPr>
                <w:b/>
                <w:bCs/>
                <w:noProof/>
              </w:rPr>
            </w:pPr>
            <w:r w:rsidRPr="00863134">
              <w:rPr>
                <w:b/>
                <w:bCs/>
                <w:noProof/>
              </w:rPr>
              <w:t xml:space="preserve">ALTERNATIVA </w:t>
            </w:r>
            <w:r>
              <w:rPr>
                <w:b/>
                <w:bCs/>
                <w:noProof/>
              </w:rPr>
              <w:t>3 – TRAMO 2</w:t>
            </w:r>
          </w:p>
        </w:tc>
      </w:tr>
      <w:tr w:rsidR="0058423A" w14:paraId="4A81E5DC" w14:textId="77777777" w:rsidTr="00282B62">
        <w:trPr>
          <w:jc w:val="center"/>
        </w:trPr>
        <w:tc>
          <w:tcPr>
            <w:tcW w:w="2102" w:type="dxa"/>
            <w:shd w:val="clear" w:color="auto" w:fill="auto"/>
            <w:vAlign w:val="center"/>
          </w:tcPr>
          <w:p w14:paraId="2F1EFC09" w14:textId="77777777" w:rsidR="0058423A" w:rsidRPr="00863134" w:rsidRDefault="0058423A" w:rsidP="00282B62">
            <w:pPr>
              <w:pStyle w:val="Sinespaciado"/>
              <w:jc w:val="center"/>
              <w:rPr>
                <w:b/>
                <w:bCs/>
                <w:noProof/>
              </w:rPr>
            </w:pPr>
            <w:r w:rsidRPr="00863134">
              <w:rPr>
                <w:b/>
                <w:bCs/>
                <w:noProof/>
              </w:rPr>
              <w:t>Item</w:t>
            </w:r>
          </w:p>
        </w:tc>
        <w:tc>
          <w:tcPr>
            <w:tcW w:w="1063" w:type="dxa"/>
            <w:shd w:val="clear" w:color="auto" w:fill="auto"/>
            <w:vAlign w:val="center"/>
          </w:tcPr>
          <w:p w14:paraId="52B7B9B7" w14:textId="77777777" w:rsidR="0058423A" w:rsidRPr="00863134" w:rsidRDefault="0058423A" w:rsidP="00282B62">
            <w:pPr>
              <w:pStyle w:val="Sinespaciado"/>
              <w:jc w:val="center"/>
              <w:rPr>
                <w:b/>
                <w:bCs/>
                <w:noProof/>
              </w:rPr>
            </w:pPr>
            <w:r w:rsidRPr="00863134">
              <w:rPr>
                <w:b/>
                <w:bCs/>
                <w:noProof/>
              </w:rPr>
              <w:t>unidad</w:t>
            </w:r>
          </w:p>
        </w:tc>
        <w:tc>
          <w:tcPr>
            <w:tcW w:w="1501" w:type="dxa"/>
            <w:shd w:val="clear" w:color="auto" w:fill="auto"/>
            <w:vAlign w:val="center"/>
          </w:tcPr>
          <w:p w14:paraId="6D5C7027" w14:textId="77777777" w:rsidR="0058423A" w:rsidRPr="00863134" w:rsidRDefault="0058423A" w:rsidP="00282B62">
            <w:pPr>
              <w:pStyle w:val="Sinespaciado"/>
              <w:jc w:val="center"/>
              <w:rPr>
                <w:b/>
                <w:bCs/>
                <w:noProof/>
              </w:rPr>
            </w:pPr>
            <w:r w:rsidRPr="00863134">
              <w:rPr>
                <w:b/>
                <w:bCs/>
                <w:noProof/>
              </w:rPr>
              <w:t>Cantidad total</w:t>
            </w:r>
          </w:p>
        </w:tc>
        <w:tc>
          <w:tcPr>
            <w:tcW w:w="1711" w:type="dxa"/>
            <w:shd w:val="clear" w:color="auto" w:fill="auto"/>
            <w:vAlign w:val="center"/>
          </w:tcPr>
          <w:p w14:paraId="0E477DBC" w14:textId="77777777" w:rsidR="0058423A" w:rsidRPr="00863134" w:rsidRDefault="0058423A" w:rsidP="00282B62">
            <w:pPr>
              <w:pStyle w:val="Sinespaciado"/>
              <w:jc w:val="center"/>
              <w:rPr>
                <w:b/>
                <w:bCs/>
                <w:noProof/>
              </w:rPr>
            </w:pPr>
            <w:r w:rsidRPr="00863134">
              <w:rPr>
                <w:b/>
                <w:bCs/>
                <w:noProof/>
              </w:rPr>
              <w:t>Porcentaje de ponderación</w:t>
            </w:r>
          </w:p>
        </w:tc>
        <w:tc>
          <w:tcPr>
            <w:tcW w:w="1443" w:type="dxa"/>
            <w:shd w:val="clear" w:color="auto" w:fill="auto"/>
            <w:vAlign w:val="center"/>
          </w:tcPr>
          <w:p w14:paraId="67AF489F" w14:textId="77777777" w:rsidR="0058423A" w:rsidRPr="00863134" w:rsidRDefault="0058423A" w:rsidP="00282B62">
            <w:pPr>
              <w:pStyle w:val="Sinespaciado"/>
              <w:jc w:val="center"/>
              <w:rPr>
                <w:b/>
                <w:bCs/>
                <w:noProof/>
              </w:rPr>
            </w:pPr>
            <w:r w:rsidRPr="00863134">
              <w:rPr>
                <w:b/>
                <w:bCs/>
                <w:noProof/>
              </w:rPr>
              <w:t>Valor equivalente entre 1 y 9</w:t>
            </w:r>
          </w:p>
        </w:tc>
      </w:tr>
      <w:tr w:rsidR="0058423A" w14:paraId="7C3F8634" w14:textId="77777777" w:rsidTr="00282B62">
        <w:trPr>
          <w:jc w:val="center"/>
        </w:trPr>
        <w:tc>
          <w:tcPr>
            <w:tcW w:w="2102" w:type="dxa"/>
            <w:shd w:val="clear" w:color="auto" w:fill="auto"/>
            <w:vAlign w:val="center"/>
          </w:tcPr>
          <w:p w14:paraId="745C0A8D" w14:textId="77777777" w:rsidR="0058423A" w:rsidRDefault="0058423A" w:rsidP="00282B62">
            <w:pPr>
              <w:pStyle w:val="Sinespaciado"/>
              <w:rPr>
                <w:noProof/>
              </w:rPr>
            </w:pPr>
            <w:r>
              <w:rPr>
                <w:noProof/>
              </w:rPr>
              <w:t>Area de afectación por pilonas</w:t>
            </w:r>
            <w:r w:rsidR="005240AE">
              <w:rPr>
                <w:noProof/>
              </w:rPr>
              <w:t xml:space="preserve"> - demoliciones</w:t>
            </w:r>
          </w:p>
        </w:tc>
        <w:tc>
          <w:tcPr>
            <w:tcW w:w="1063" w:type="dxa"/>
            <w:shd w:val="clear" w:color="auto" w:fill="auto"/>
            <w:vAlign w:val="center"/>
          </w:tcPr>
          <w:p w14:paraId="0A0DB711" w14:textId="77777777" w:rsidR="0058423A" w:rsidRDefault="0058423A" w:rsidP="00282B62">
            <w:pPr>
              <w:pStyle w:val="Sinespaciado"/>
              <w:jc w:val="center"/>
              <w:rPr>
                <w:noProof/>
              </w:rPr>
            </w:pPr>
            <w:r>
              <w:rPr>
                <w:noProof/>
              </w:rPr>
              <w:t>m</w:t>
            </w:r>
            <w:r w:rsidRPr="00863134">
              <w:rPr>
                <w:rFonts w:cs="Arial"/>
                <w:noProof/>
              </w:rPr>
              <w:t>²</w:t>
            </w:r>
          </w:p>
        </w:tc>
        <w:tc>
          <w:tcPr>
            <w:tcW w:w="1501" w:type="dxa"/>
            <w:shd w:val="clear" w:color="auto" w:fill="auto"/>
            <w:vAlign w:val="center"/>
          </w:tcPr>
          <w:p w14:paraId="4B34B3C2" w14:textId="77777777" w:rsidR="0058423A" w:rsidRDefault="0058423A" w:rsidP="00282B62">
            <w:pPr>
              <w:pStyle w:val="Sinespaciado"/>
              <w:jc w:val="center"/>
              <w:rPr>
                <w:noProof/>
              </w:rPr>
            </w:pPr>
            <w:r>
              <w:rPr>
                <w:noProof/>
              </w:rPr>
              <w:t>1416</w:t>
            </w:r>
          </w:p>
        </w:tc>
        <w:tc>
          <w:tcPr>
            <w:tcW w:w="1711" w:type="dxa"/>
            <w:shd w:val="clear" w:color="auto" w:fill="auto"/>
            <w:vAlign w:val="center"/>
          </w:tcPr>
          <w:p w14:paraId="3FE0F63D" w14:textId="77777777" w:rsidR="0058423A" w:rsidRDefault="0058423A" w:rsidP="00282B62">
            <w:pPr>
              <w:pStyle w:val="Sinespaciado"/>
              <w:jc w:val="center"/>
              <w:rPr>
                <w:noProof/>
              </w:rPr>
            </w:pPr>
            <w:r>
              <w:rPr>
                <w:noProof/>
              </w:rPr>
              <w:t>100%</w:t>
            </w:r>
          </w:p>
        </w:tc>
        <w:tc>
          <w:tcPr>
            <w:tcW w:w="1443" w:type="dxa"/>
            <w:shd w:val="clear" w:color="auto" w:fill="auto"/>
            <w:vAlign w:val="center"/>
          </w:tcPr>
          <w:p w14:paraId="3453570E" w14:textId="77777777" w:rsidR="0058423A" w:rsidRDefault="0058423A" w:rsidP="00282B62">
            <w:pPr>
              <w:pStyle w:val="Sinespaciado"/>
              <w:jc w:val="center"/>
              <w:rPr>
                <w:noProof/>
              </w:rPr>
            </w:pPr>
            <w:r>
              <w:rPr>
                <w:noProof/>
              </w:rPr>
              <w:t>5</w:t>
            </w:r>
          </w:p>
        </w:tc>
      </w:tr>
    </w:tbl>
    <w:p w14:paraId="2C0C7C17" w14:textId="77777777" w:rsidR="0058423A" w:rsidRDefault="0058423A" w:rsidP="0058423A">
      <w:pPr>
        <w:pStyle w:val="Prrafodelista"/>
        <w:ind w:left="0"/>
      </w:pPr>
    </w:p>
    <w:p w14:paraId="76015A4A" w14:textId="77777777" w:rsidR="0058423A" w:rsidRDefault="0058423A" w:rsidP="0058423A">
      <w:pPr>
        <w:pStyle w:val="Prrafodelista"/>
        <w:ind w:left="0"/>
      </w:pPr>
    </w:p>
    <w:tbl>
      <w:tblPr>
        <w:tblW w:w="7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2"/>
        <w:gridCol w:w="1063"/>
        <w:gridCol w:w="1501"/>
        <w:gridCol w:w="1711"/>
        <w:gridCol w:w="1443"/>
      </w:tblGrid>
      <w:tr w:rsidR="0058423A" w14:paraId="52014B38" w14:textId="77777777" w:rsidTr="00282B62">
        <w:trPr>
          <w:jc w:val="center"/>
        </w:trPr>
        <w:tc>
          <w:tcPr>
            <w:tcW w:w="7820" w:type="dxa"/>
            <w:gridSpan w:val="5"/>
            <w:shd w:val="clear" w:color="auto" w:fill="auto"/>
          </w:tcPr>
          <w:p w14:paraId="2CF1C437" w14:textId="77777777" w:rsidR="0058423A" w:rsidRPr="00863134" w:rsidRDefault="0058423A" w:rsidP="00282B62">
            <w:pPr>
              <w:pStyle w:val="Sinespaciado"/>
              <w:jc w:val="center"/>
              <w:rPr>
                <w:b/>
                <w:bCs/>
                <w:noProof/>
              </w:rPr>
            </w:pPr>
            <w:r w:rsidRPr="00863134">
              <w:rPr>
                <w:b/>
                <w:bCs/>
                <w:noProof/>
              </w:rPr>
              <w:t xml:space="preserve">ALTERNATIVA </w:t>
            </w:r>
            <w:r>
              <w:rPr>
                <w:b/>
                <w:bCs/>
                <w:noProof/>
              </w:rPr>
              <w:t>5 – TRAMO 2</w:t>
            </w:r>
          </w:p>
        </w:tc>
      </w:tr>
      <w:tr w:rsidR="0058423A" w14:paraId="1F020EAB" w14:textId="77777777" w:rsidTr="00282B62">
        <w:trPr>
          <w:jc w:val="center"/>
        </w:trPr>
        <w:tc>
          <w:tcPr>
            <w:tcW w:w="2102" w:type="dxa"/>
            <w:shd w:val="clear" w:color="auto" w:fill="auto"/>
            <w:vAlign w:val="center"/>
          </w:tcPr>
          <w:p w14:paraId="16AF8A00" w14:textId="77777777" w:rsidR="0058423A" w:rsidRPr="00863134" w:rsidRDefault="0058423A" w:rsidP="00282B62">
            <w:pPr>
              <w:pStyle w:val="Sinespaciado"/>
              <w:jc w:val="center"/>
              <w:rPr>
                <w:b/>
                <w:bCs/>
                <w:noProof/>
              </w:rPr>
            </w:pPr>
            <w:r w:rsidRPr="00863134">
              <w:rPr>
                <w:b/>
                <w:bCs/>
                <w:noProof/>
              </w:rPr>
              <w:t>Item</w:t>
            </w:r>
          </w:p>
        </w:tc>
        <w:tc>
          <w:tcPr>
            <w:tcW w:w="1063" w:type="dxa"/>
            <w:shd w:val="clear" w:color="auto" w:fill="auto"/>
            <w:vAlign w:val="center"/>
          </w:tcPr>
          <w:p w14:paraId="674DCFA1" w14:textId="77777777" w:rsidR="0058423A" w:rsidRPr="00863134" w:rsidRDefault="0058423A" w:rsidP="00282B62">
            <w:pPr>
              <w:pStyle w:val="Sinespaciado"/>
              <w:jc w:val="center"/>
              <w:rPr>
                <w:b/>
                <w:bCs/>
                <w:noProof/>
              </w:rPr>
            </w:pPr>
            <w:r w:rsidRPr="00863134">
              <w:rPr>
                <w:b/>
                <w:bCs/>
                <w:noProof/>
              </w:rPr>
              <w:t>unidad</w:t>
            </w:r>
          </w:p>
        </w:tc>
        <w:tc>
          <w:tcPr>
            <w:tcW w:w="1501" w:type="dxa"/>
            <w:shd w:val="clear" w:color="auto" w:fill="auto"/>
            <w:vAlign w:val="center"/>
          </w:tcPr>
          <w:p w14:paraId="2F234515" w14:textId="77777777" w:rsidR="0058423A" w:rsidRPr="00863134" w:rsidRDefault="0058423A" w:rsidP="00282B62">
            <w:pPr>
              <w:pStyle w:val="Sinespaciado"/>
              <w:jc w:val="center"/>
              <w:rPr>
                <w:b/>
                <w:bCs/>
                <w:noProof/>
              </w:rPr>
            </w:pPr>
            <w:r w:rsidRPr="00863134">
              <w:rPr>
                <w:b/>
                <w:bCs/>
                <w:noProof/>
              </w:rPr>
              <w:t>Cantidad total</w:t>
            </w:r>
          </w:p>
        </w:tc>
        <w:tc>
          <w:tcPr>
            <w:tcW w:w="1711" w:type="dxa"/>
            <w:shd w:val="clear" w:color="auto" w:fill="auto"/>
            <w:vAlign w:val="center"/>
          </w:tcPr>
          <w:p w14:paraId="771DF830" w14:textId="77777777" w:rsidR="0058423A" w:rsidRPr="00863134" w:rsidRDefault="0058423A" w:rsidP="00282B62">
            <w:pPr>
              <w:pStyle w:val="Sinespaciado"/>
              <w:jc w:val="center"/>
              <w:rPr>
                <w:b/>
                <w:bCs/>
                <w:noProof/>
              </w:rPr>
            </w:pPr>
            <w:r w:rsidRPr="00863134">
              <w:rPr>
                <w:b/>
                <w:bCs/>
                <w:noProof/>
              </w:rPr>
              <w:t>Porcentaje de ponderación</w:t>
            </w:r>
          </w:p>
        </w:tc>
        <w:tc>
          <w:tcPr>
            <w:tcW w:w="1443" w:type="dxa"/>
            <w:shd w:val="clear" w:color="auto" w:fill="auto"/>
            <w:vAlign w:val="center"/>
          </w:tcPr>
          <w:p w14:paraId="53C7472B" w14:textId="77777777" w:rsidR="0058423A" w:rsidRPr="00863134" w:rsidRDefault="0058423A" w:rsidP="00282B62">
            <w:pPr>
              <w:pStyle w:val="Sinespaciado"/>
              <w:jc w:val="center"/>
              <w:rPr>
                <w:b/>
                <w:bCs/>
                <w:noProof/>
              </w:rPr>
            </w:pPr>
            <w:r w:rsidRPr="00863134">
              <w:rPr>
                <w:b/>
                <w:bCs/>
                <w:noProof/>
              </w:rPr>
              <w:t>Valor equivalente entre 1 y 9</w:t>
            </w:r>
          </w:p>
        </w:tc>
      </w:tr>
      <w:tr w:rsidR="0058423A" w14:paraId="182709B5" w14:textId="77777777" w:rsidTr="00282B62">
        <w:trPr>
          <w:jc w:val="center"/>
        </w:trPr>
        <w:tc>
          <w:tcPr>
            <w:tcW w:w="2102" w:type="dxa"/>
            <w:shd w:val="clear" w:color="auto" w:fill="auto"/>
            <w:vAlign w:val="center"/>
          </w:tcPr>
          <w:p w14:paraId="2CF98BFE" w14:textId="77777777" w:rsidR="0058423A" w:rsidRDefault="0058423A" w:rsidP="00282B62">
            <w:pPr>
              <w:pStyle w:val="Sinespaciado"/>
              <w:rPr>
                <w:noProof/>
              </w:rPr>
            </w:pPr>
            <w:r>
              <w:rPr>
                <w:noProof/>
              </w:rPr>
              <w:t>Area de afectación por pilonas</w:t>
            </w:r>
            <w:r w:rsidR="005240AE">
              <w:rPr>
                <w:noProof/>
              </w:rPr>
              <w:t xml:space="preserve"> - demoliciones</w:t>
            </w:r>
          </w:p>
        </w:tc>
        <w:tc>
          <w:tcPr>
            <w:tcW w:w="1063" w:type="dxa"/>
            <w:shd w:val="clear" w:color="auto" w:fill="auto"/>
            <w:vAlign w:val="center"/>
          </w:tcPr>
          <w:p w14:paraId="7C7C48E4" w14:textId="77777777" w:rsidR="0058423A" w:rsidRDefault="0058423A" w:rsidP="00282B62">
            <w:pPr>
              <w:pStyle w:val="Sinespaciado"/>
              <w:jc w:val="center"/>
              <w:rPr>
                <w:noProof/>
              </w:rPr>
            </w:pPr>
            <w:r>
              <w:rPr>
                <w:noProof/>
              </w:rPr>
              <w:t>m</w:t>
            </w:r>
            <w:r w:rsidRPr="00863134">
              <w:rPr>
                <w:rFonts w:cs="Arial"/>
                <w:noProof/>
              </w:rPr>
              <w:t>²</w:t>
            </w:r>
          </w:p>
        </w:tc>
        <w:tc>
          <w:tcPr>
            <w:tcW w:w="1501" w:type="dxa"/>
            <w:shd w:val="clear" w:color="auto" w:fill="auto"/>
            <w:vAlign w:val="center"/>
          </w:tcPr>
          <w:p w14:paraId="470546D1" w14:textId="77777777" w:rsidR="0058423A" w:rsidRDefault="0058423A" w:rsidP="00282B62">
            <w:pPr>
              <w:pStyle w:val="Sinespaciado"/>
              <w:jc w:val="center"/>
              <w:rPr>
                <w:noProof/>
              </w:rPr>
            </w:pPr>
            <w:r>
              <w:rPr>
                <w:noProof/>
              </w:rPr>
              <w:t>1065</w:t>
            </w:r>
          </w:p>
        </w:tc>
        <w:tc>
          <w:tcPr>
            <w:tcW w:w="1711" w:type="dxa"/>
            <w:shd w:val="clear" w:color="auto" w:fill="auto"/>
            <w:vAlign w:val="center"/>
          </w:tcPr>
          <w:p w14:paraId="307AA0A9" w14:textId="77777777" w:rsidR="0058423A" w:rsidRDefault="0058423A" w:rsidP="00282B62">
            <w:pPr>
              <w:pStyle w:val="Sinespaciado"/>
              <w:jc w:val="center"/>
              <w:rPr>
                <w:noProof/>
              </w:rPr>
            </w:pPr>
            <w:r>
              <w:rPr>
                <w:noProof/>
              </w:rPr>
              <w:t>100%</w:t>
            </w:r>
          </w:p>
        </w:tc>
        <w:tc>
          <w:tcPr>
            <w:tcW w:w="1443" w:type="dxa"/>
            <w:shd w:val="clear" w:color="auto" w:fill="auto"/>
            <w:vAlign w:val="center"/>
          </w:tcPr>
          <w:p w14:paraId="6B7239FA" w14:textId="77777777" w:rsidR="0058423A" w:rsidRDefault="0058423A" w:rsidP="00282B62">
            <w:pPr>
              <w:pStyle w:val="Sinespaciado"/>
              <w:jc w:val="center"/>
              <w:rPr>
                <w:noProof/>
              </w:rPr>
            </w:pPr>
            <w:r>
              <w:rPr>
                <w:noProof/>
              </w:rPr>
              <w:t>9</w:t>
            </w:r>
          </w:p>
        </w:tc>
      </w:tr>
    </w:tbl>
    <w:p w14:paraId="2CAC2F29" w14:textId="749D237E" w:rsidR="0058423A" w:rsidRDefault="0058423A" w:rsidP="005240AE">
      <w:pPr>
        <w:tabs>
          <w:tab w:val="left" w:pos="1350"/>
        </w:tabs>
      </w:pPr>
    </w:p>
    <w:p w14:paraId="4B679A2D" w14:textId="60927E7F" w:rsidR="00901CEA" w:rsidRDefault="00901CEA" w:rsidP="005240AE">
      <w:pPr>
        <w:tabs>
          <w:tab w:val="left" w:pos="1350"/>
        </w:tabs>
      </w:pPr>
    </w:p>
    <w:p w14:paraId="6F0BB948" w14:textId="2FCFF59F" w:rsidR="00901CEA" w:rsidRDefault="00901CEA" w:rsidP="005240AE">
      <w:pPr>
        <w:tabs>
          <w:tab w:val="left" w:pos="1350"/>
        </w:tabs>
      </w:pPr>
    </w:p>
    <w:p w14:paraId="580E8EFB" w14:textId="77777777" w:rsidR="00901CEA" w:rsidRDefault="00901CEA" w:rsidP="005240AE">
      <w:pPr>
        <w:tabs>
          <w:tab w:val="left" w:pos="1350"/>
        </w:tabs>
      </w:pPr>
    </w:p>
    <w:p w14:paraId="6499F988" w14:textId="77777777" w:rsidR="0058423A" w:rsidRDefault="0058423A" w:rsidP="0058423A">
      <w:pPr>
        <w:pStyle w:val="Sinespaciado"/>
        <w:ind w:left="360"/>
        <w:jc w:val="both"/>
        <w:rPr>
          <w:noProof/>
        </w:rPr>
      </w:pPr>
    </w:p>
    <w:tbl>
      <w:tblPr>
        <w:tblW w:w="7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2"/>
        <w:gridCol w:w="1063"/>
        <w:gridCol w:w="1501"/>
        <w:gridCol w:w="1711"/>
        <w:gridCol w:w="1443"/>
      </w:tblGrid>
      <w:tr w:rsidR="0058423A" w14:paraId="5650AACC" w14:textId="77777777" w:rsidTr="00282B62">
        <w:trPr>
          <w:jc w:val="center"/>
        </w:trPr>
        <w:tc>
          <w:tcPr>
            <w:tcW w:w="7820" w:type="dxa"/>
            <w:gridSpan w:val="5"/>
            <w:shd w:val="clear" w:color="auto" w:fill="auto"/>
          </w:tcPr>
          <w:p w14:paraId="0206B4BF" w14:textId="77777777" w:rsidR="0058423A" w:rsidRPr="00863134" w:rsidRDefault="0058423A" w:rsidP="00282B62">
            <w:pPr>
              <w:pStyle w:val="Sinespaciado"/>
              <w:jc w:val="center"/>
              <w:rPr>
                <w:b/>
                <w:bCs/>
                <w:noProof/>
              </w:rPr>
            </w:pPr>
            <w:r w:rsidRPr="00863134">
              <w:rPr>
                <w:b/>
                <w:bCs/>
                <w:noProof/>
              </w:rPr>
              <w:lastRenderedPageBreak/>
              <w:t xml:space="preserve">ALTERNATIVA </w:t>
            </w:r>
            <w:r>
              <w:rPr>
                <w:b/>
                <w:bCs/>
                <w:noProof/>
              </w:rPr>
              <w:t>1 – TRAMO 3</w:t>
            </w:r>
          </w:p>
        </w:tc>
      </w:tr>
      <w:tr w:rsidR="0058423A" w14:paraId="593B3171" w14:textId="77777777" w:rsidTr="00282B62">
        <w:trPr>
          <w:jc w:val="center"/>
        </w:trPr>
        <w:tc>
          <w:tcPr>
            <w:tcW w:w="2102" w:type="dxa"/>
            <w:shd w:val="clear" w:color="auto" w:fill="auto"/>
            <w:vAlign w:val="center"/>
          </w:tcPr>
          <w:p w14:paraId="6FB542C7" w14:textId="77777777" w:rsidR="0058423A" w:rsidRPr="00863134" w:rsidRDefault="0058423A" w:rsidP="00282B62">
            <w:pPr>
              <w:pStyle w:val="Sinespaciado"/>
              <w:jc w:val="center"/>
              <w:rPr>
                <w:b/>
                <w:bCs/>
                <w:noProof/>
              </w:rPr>
            </w:pPr>
            <w:r w:rsidRPr="00863134">
              <w:rPr>
                <w:b/>
                <w:bCs/>
                <w:noProof/>
              </w:rPr>
              <w:t>Item</w:t>
            </w:r>
          </w:p>
        </w:tc>
        <w:tc>
          <w:tcPr>
            <w:tcW w:w="1063" w:type="dxa"/>
            <w:shd w:val="clear" w:color="auto" w:fill="auto"/>
            <w:vAlign w:val="center"/>
          </w:tcPr>
          <w:p w14:paraId="17CFC801" w14:textId="77777777" w:rsidR="0058423A" w:rsidRPr="00863134" w:rsidRDefault="0058423A" w:rsidP="00282B62">
            <w:pPr>
              <w:pStyle w:val="Sinespaciado"/>
              <w:jc w:val="center"/>
              <w:rPr>
                <w:b/>
                <w:bCs/>
                <w:noProof/>
              </w:rPr>
            </w:pPr>
            <w:r w:rsidRPr="00863134">
              <w:rPr>
                <w:b/>
                <w:bCs/>
                <w:noProof/>
              </w:rPr>
              <w:t>unidad</w:t>
            </w:r>
          </w:p>
        </w:tc>
        <w:tc>
          <w:tcPr>
            <w:tcW w:w="1501" w:type="dxa"/>
            <w:shd w:val="clear" w:color="auto" w:fill="auto"/>
            <w:vAlign w:val="center"/>
          </w:tcPr>
          <w:p w14:paraId="19387DA5" w14:textId="77777777" w:rsidR="0058423A" w:rsidRPr="00863134" w:rsidRDefault="0058423A" w:rsidP="00282B62">
            <w:pPr>
              <w:pStyle w:val="Sinespaciado"/>
              <w:jc w:val="center"/>
              <w:rPr>
                <w:b/>
                <w:bCs/>
                <w:noProof/>
              </w:rPr>
            </w:pPr>
            <w:r w:rsidRPr="00863134">
              <w:rPr>
                <w:b/>
                <w:bCs/>
                <w:noProof/>
              </w:rPr>
              <w:t>Cantidad total</w:t>
            </w:r>
          </w:p>
        </w:tc>
        <w:tc>
          <w:tcPr>
            <w:tcW w:w="1711" w:type="dxa"/>
            <w:shd w:val="clear" w:color="auto" w:fill="auto"/>
            <w:vAlign w:val="center"/>
          </w:tcPr>
          <w:p w14:paraId="2738EE05" w14:textId="77777777" w:rsidR="0058423A" w:rsidRPr="00863134" w:rsidRDefault="0058423A" w:rsidP="00282B62">
            <w:pPr>
              <w:pStyle w:val="Sinespaciado"/>
              <w:jc w:val="center"/>
              <w:rPr>
                <w:b/>
                <w:bCs/>
                <w:noProof/>
              </w:rPr>
            </w:pPr>
            <w:r w:rsidRPr="00863134">
              <w:rPr>
                <w:b/>
                <w:bCs/>
                <w:noProof/>
              </w:rPr>
              <w:t>Porcentaje de ponderación</w:t>
            </w:r>
          </w:p>
        </w:tc>
        <w:tc>
          <w:tcPr>
            <w:tcW w:w="1443" w:type="dxa"/>
            <w:shd w:val="clear" w:color="auto" w:fill="auto"/>
            <w:vAlign w:val="center"/>
          </w:tcPr>
          <w:p w14:paraId="4E100FCE" w14:textId="77777777" w:rsidR="0058423A" w:rsidRPr="00863134" w:rsidRDefault="0058423A" w:rsidP="00282B62">
            <w:pPr>
              <w:pStyle w:val="Sinespaciado"/>
              <w:jc w:val="center"/>
              <w:rPr>
                <w:b/>
                <w:bCs/>
                <w:noProof/>
              </w:rPr>
            </w:pPr>
            <w:r w:rsidRPr="00863134">
              <w:rPr>
                <w:b/>
                <w:bCs/>
                <w:noProof/>
              </w:rPr>
              <w:t>Valor equivalente entre 1 y 9</w:t>
            </w:r>
          </w:p>
        </w:tc>
      </w:tr>
      <w:tr w:rsidR="0058423A" w14:paraId="0835A809" w14:textId="77777777" w:rsidTr="00282B62">
        <w:trPr>
          <w:jc w:val="center"/>
        </w:trPr>
        <w:tc>
          <w:tcPr>
            <w:tcW w:w="2102" w:type="dxa"/>
            <w:shd w:val="clear" w:color="auto" w:fill="auto"/>
            <w:vAlign w:val="center"/>
          </w:tcPr>
          <w:p w14:paraId="4EE4B390" w14:textId="77777777" w:rsidR="0058423A" w:rsidRDefault="0058423A" w:rsidP="00282B62">
            <w:pPr>
              <w:pStyle w:val="Sinespaciado"/>
              <w:rPr>
                <w:noProof/>
              </w:rPr>
            </w:pPr>
            <w:r>
              <w:rPr>
                <w:noProof/>
              </w:rPr>
              <w:t>Area de afectación por pilonas</w:t>
            </w:r>
            <w:r w:rsidR="005240AE">
              <w:rPr>
                <w:noProof/>
              </w:rPr>
              <w:t xml:space="preserve"> - demoliciones</w:t>
            </w:r>
          </w:p>
        </w:tc>
        <w:tc>
          <w:tcPr>
            <w:tcW w:w="1063" w:type="dxa"/>
            <w:shd w:val="clear" w:color="auto" w:fill="auto"/>
            <w:vAlign w:val="center"/>
          </w:tcPr>
          <w:p w14:paraId="36C96A4A" w14:textId="77777777" w:rsidR="0058423A" w:rsidRDefault="0058423A" w:rsidP="00282B62">
            <w:pPr>
              <w:pStyle w:val="Sinespaciado"/>
              <w:jc w:val="center"/>
              <w:rPr>
                <w:noProof/>
              </w:rPr>
            </w:pPr>
            <w:r>
              <w:rPr>
                <w:noProof/>
              </w:rPr>
              <w:t>m</w:t>
            </w:r>
            <w:r w:rsidRPr="00863134">
              <w:rPr>
                <w:rFonts w:cs="Arial"/>
                <w:noProof/>
              </w:rPr>
              <w:t>²</w:t>
            </w:r>
          </w:p>
        </w:tc>
        <w:tc>
          <w:tcPr>
            <w:tcW w:w="1501" w:type="dxa"/>
            <w:shd w:val="clear" w:color="auto" w:fill="auto"/>
            <w:vAlign w:val="center"/>
          </w:tcPr>
          <w:p w14:paraId="67FF5D97" w14:textId="77777777" w:rsidR="0058423A" w:rsidRDefault="0058423A" w:rsidP="00282B62">
            <w:pPr>
              <w:pStyle w:val="Sinespaciado"/>
              <w:jc w:val="center"/>
              <w:rPr>
                <w:noProof/>
              </w:rPr>
            </w:pPr>
            <w:r>
              <w:rPr>
                <w:noProof/>
              </w:rPr>
              <w:t>2020</w:t>
            </w:r>
          </w:p>
        </w:tc>
        <w:tc>
          <w:tcPr>
            <w:tcW w:w="1711" w:type="dxa"/>
            <w:shd w:val="clear" w:color="auto" w:fill="auto"/>
            <w:vAlign w:val="center"/>
          </w:tcPr>
          <w:p w14:paraId="4AB65959" w14:textId="77777777" w:rsidR="0058423A" w:rsidRDefault="0058423A" w:rsidP="00282B62">
            <w:pPr>
              <w:pStyle w:val="Sinespaciado"/>
              <w:jc w:val="center"/>
              <w:rPr>
                <w:noProof/>
              </w:rPr>
            </w:pPr>
            <w:r>
              <w:rPr>
                <w:noProof/>
              </w:rPr>
              <w:t>100%</w:t>
            </w:r>
          </w:p>
        </w:tc>
        <w:tc>
          <w:tcPr>
            <w:tcW w:w="1443" w:type="dxa"/>
            <w:shd w:val="clear" w:color="auto" w:fill="auto"/>
            <w:vAlign w:val="center"/>
          </w:tcPr>
          <w:p w14:paraId="508E8FF6" w14:textId="77777777" w:rsidR="0058423A" w:rsidRDefault="0058423A" w:rsidP="00282B62">
            <w:pPr>
              <w:pStyle w:val="Sinespaciado"/>
              <w:jc w:val="center"/>
              <w:rPr>
                <w:noProof/>
              </w:rPr>
            </w:pPr>
            <w:r>
              <w:rPr>
                <w:noProof/>
              </w:rPr>
              <w:t>9</w:t>
            </w:r>
          </w:p>
        </w:tc>
      </w:tr>
    </w:tbl>
    <w:p w14:paraId="0D7C28AE" w14:textId="77777777" w:rsidR="0058423A" w:rsidRDefault="0058423A" w:rsidP="0058423A">
      <w:pPr>
        <w:pStyle w:val="Prrafodelista"/>
        <w:ind w:left="360"/>
        <w:jc w:val="center"/>
      </w:pPr>
    </w:p>
    <w:tbl>
      <w:tblPr>
        <w:tblW w:w="7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2"/>
        <w:gridCol w:w="1063"/>
        <w:gridCol w:w="1501"/>
        <w:gridCol w:w="1711"/>
        <w:gridCol w:w="1443"/>
      </w:tblGrid>
      <w:tr w:rsidR="0058423A" w14:paraId="523CE0C1" w14:textId="77777777" w:rsidTr="00282B62">
        <w:trPr>
          <w:jc w:val="center"/>
        </w:trPr>
        <w:tc>
          <w:tcPr>
            <w:tcW w:w="7820" w:type="dxa"/>
            <w:gridSpan w:val="5"/>
            <w:shd w:val="clear" w:color="auto" w:fill="auto"/>
          </w:tcPr>
          <w:p w14:paraId="6F3152A8" w14:textId="77777777" w:rsidR="0058423A" w:rsidRPr="00863134" w:rsidRDefault="0058423A" w:rsidP="00282B62">
            <w:pPr>
              <w:pStyle w:val="Sinespaciado"/>
              <w:jc w:val="center"/>
              <w:rPr>
                <w:b/>
                <w:bCs/>
                <w:noProof/>
              </w:rPr>
            </w:pPr>
            <w:r w:rsidRPr="00863134">
              <w:rPr>
                <w:b/>
                <w:bCs/>
                <w:noProof/>
              </w:rPr>
              <w:t xml:space="preserve">ALTERNATIVA </w:t>
            </w:r>
            <w:r>
              <w:rPr>
                <w:b/>
                <w:bCs/>
                <w:noProof/>
              </w:rPr>
              <w:t>2 – TRAMO 3</w:t>
            </w:r>
          </w:p>
        </w:tc>
      </w:tr>
      <w:tr w:rsidR="0058423A" w14:paraId="0AE901AE" w14:textId="77777777" w:rsidTr="00282B62">
        <w:trPr>
          <w:jc w:val="center"/>
        </w:trPr>
        <w:tc>
          <w:tcPr>
            <w:tcW w:w="2102" w:type="dxa"/>
            <w:shd w:val="clear" w:color="auto" w:fill="auto"/>
            <w:vAlign w:val="center"/>
          </w:tcPr>
          <w:p w14:paraId="04873158" w14:textId="77777777" w:rsidR="0058423A" w:rsidRPr="00863134" w:rsidRDefault="0058423A" w:rsidP="00282B62">
            <w:pPr>
              <w:pStyle w:val="Sinespaciado"/>
              <w:jc w:val="center"/>
              <w:rPr>
                <w:b/>
                <w:bCs/>
                <w:noProof/>
              </w:rPr>
            </w:pPr>
            <w:r w:rsidRPr="00863134">
              <w:rPr>
                <w:b/>
                <w:bCs/>
                <w:noProof/>
              </w:rPr>
              <w:t>Item</w:t>
            </w:r>
          </w:p>
        </w:tc>
        <w:tc>
          <w:tcPr>
            <w:tcW w:w="1063" w:type="dxa"/>
            <w:shd w:val="clear" w:color="auto" w:fill="auto"/>
            <w:vAlign w:val="center"/>
          </w:tcPr>
          <w:p w14:paraId="517CBFA7" w14:textId="77777777" w:rsidR="0058423A" w:rsidRPr="00863134" w:rsidRDefault="0058423A" w:rsidP="00282B62">
            <w:pPr>
              <w:pStyle w:val="Sinespaciado"/>
              <w:jc w:val="center"/>
              <w:rPr>
                <w:b/>
                <w:bCs/>
                <w:noProof/>
              </w:rPr>
            </w:pPr>
            <w:r w:rsidRPr="00863134">
              <w:rPr>
                <w:b/>
                <w:bCs/>
                <w:noProof/>
              </w:rPr>
              <w:t>unidad</w:t>
            </w:r>
          </w:p>
        </w:tc>
        <w:tc>
          <w:tcPr>
            <w:tcW w:w="1501" w:type="dxa"/>
            <w:shd w:val="clear" w:color="auto" w:fill="auto"/>
            <w:vAlign w:val="center"/>
          </w:tcPr>
          <w:p w14:paraId="39D15CD5" w14:textId="77777777" w:rsidR="0058423A" w:rsidRPr="00863134" w:rsidRDefault="0058423A" w:rsidP="00282B62">
            <w:pPr>
              <w:pStyle w:val="Sinespaciado"/>
              <w:jc w:val="center"/>
              <w:rPr>
                <w:b/>
                <w:bCs/>
                <w:noProof/>
              </w:rPr>
            </w:pPr>
            <w:r w:rsidRPr="00863134">
              <w:rPr>
                <w:b/>
                <w:bCs/>
                <w:noProof/>
              </w:rPr>
              <w:t>Cantidad total</w:t>
            </w:r>
          </w:p>
        </w:tc>
        <w:tc>
          <w:tcPr>
            <w:tcW w:w="1711" w:type="dxa"/>
            <w:shd w:val="clear" w:color="auto" w:fill="auto"/>
            <w:vAlign w:val="center"/>
          </w:tcPr>
          <w:p w14:paraId="2FE33830" w14:textId="77777777" w:rsidR="0058423A" w:rsidRPr="00863134" w:rsidRDefault="0058423A" w:rsidP="00282B62">
            <w:pPr>
              <w:pStyle w:val="Sinespaciado"/>
              <w:jc w:val="center"/>
              <w:rPr>
                <w:b/>
                <w:bCs/>
                <w:noProof/>
              </w:rPr>
            </w:pPr>
            <w:r w:rsidRPr="00863134">
              <w:rPr>
                <w:b/>
                <w:bCs/>
                <w:noProof/>
              </w:rPr>
              <w:t>Porcentaje de ponderación</w:t>
            </w:r>
          </w:p>
        </w:tc>
        <w:tc>
          <w:tcPr>
            <w:tcW w:w="1443" w:type="dxa"/>
            <w:shd w:val="clear" w:color="auto" w:fill="auto"/>
            <w:vAlign w:val="center"/>
          </w:tcPr>
          <w:p w14:paraId="3AEF56FD" w14:textId="77777777" w:rsidR="0058423A" w:rsidRPr="00863134" w:rsidRDefault="0058423A" w:rsidP="00282B62">
            <w:pPr>
              <w:pStyle w:val="Sinespaciado"/>
              <w:jc w:val="center"/>
              <w:rPr>
                <w:b/>
                <w:bCs/>
                <w:noProof/>
              </w:rPr>
            </w:pPr>
            <w:r w:rsidRPr="00863134">
              <w:rPr>
                <w:b/>
                <w:bCs/>
                <w:noProof/>
              </w:rPr>
              <w:t>Valor equivalente entre 1 y 9</w:t>
            </w:r>
          </w:p>
        </w:tc>
      </w:tr>
      <w:tr w:rsidR="0058423A" w14:paraId="7BAB73D6" w14:textId="77777777" w:rsidTr="00282B62">
        <w:trPr>
          <w:jc w:val="center"/>
        </w:trPr>
        <w:tc>
          <w:tcPr>
            <w:tcW w:w="2102" w:type="dxa"/>
            <w:shd w:val="clear" w:color="auto" w:fill="auto"/>
            <w:vAlign w:val="center"/>
          </w:tcPr>
          <w:p w14:paraId="27F2148E" w14:textId="77777777" w:rsidR="0058423A" w:rsidRDefault="0058423A" w:rsidP="00282B62">
            <w:pPr>
              <w:pStyle w:val="Sinespaciado"/>
              <w:rPr>
                <w:noProof/>
              </w:rPr>
            </w:pPr>
            <w:r>
              <w:rPr>
                <w:noProof/>
              </w:rPr>
              <w:t>Area de afectación por pilonas</w:t>
            </w:r>
            <w:r w:rsidR="005240AE">
              <w:rPr>
                <w:noProof/>
              </w:rPr>
              <w:t xml:space="preserve"> - demoliciones</w:t>
            </w:r>
          </w:p>
        </w:tc>
        <w:tc>
          <w:tcPr>
            <w:tcW w:w="1063" w:type="dxa"/>
            <w:shd w:val="clear" w:color="auto" w:fill="auto"/>
            <w:vAlign w:val="center"/>
          </w:tcPr>
          <w:p w14:paraId="0D0B42BD" w14:textId="77777777" w:rsidR="0058423A" w:rsidRDefault="0058423A" w:rsidP="00282B62">
            <w:pPr>
              <w:pStyle w:val="Sinespaciado"/>
              <w:jc w:val="center"/>
              <w:rPr>
                <w:noProof/>
              </w:rPr>
            </w:pPr>
            <w:r>
              <w:rPr>
                <w:noProof/>
              </w:rPr>
              <w:t>m</w:t>
            </w:r>
            <w:r w:rsidRPr="00863134">
              <w:rPr>
                <w:rFonts w:cs="Arial"/>
                <w:noProof/>
              </w:rPr>
              <w:t>²</w:t>
            </w:r>
          </w:p>
        </w:tc>
        <w:tc>
          <w:tcPr>
            <w:tcW w:w="1501" w:type="dxa"/>
            <w:shd w:val="clear" w:color="auto" w:fill="auto"/>
            <w:vAlign w:val="center"/>
          </w:tcPr>
          <w:p w14:paraId="040BF427" w14:textId="77777777" w:rsidR="0058423A" w:rsidRDefault="0058423A" w:rsidP="00282B62">
            <w:pPr>
              <w:pStyle w:val="Sinespaciado"/>
              <w:jc w:val="center"/>
              <w:rPr>
                <w:noProof/>
              </w:rPr>
            </w:pPr>
            <w:r>
              <w:rPr>
                <w:noProof/>
              </w:rPr>
              <w:t>2371</w:t>
            </w:r>
          </w:p>
        </w:tc>
        <w:tc>
          <w:tcPr>
            <w:tcW w:w="1711" w:type="dxa"/>
            <w:shd w:val="clear" w:color="auto" w:fill="auto"/>
            <w:vAlign w:val="center"/>
          </w:tcPr>
          <w:p w14:paraId="59A22514" w14:textId="77777777" w:rsidR="0058423A" w:rsidRDefault="0058423A" w:rsidP="00282B62">
            <w:pPr>
              <w:pStyle w:val="Sinespaciado"/>
              <w:jc w:val="center"/>
              <w:rPr>
                <w:noProof/>
              </w:rPr>
            </w:pPr>
            <w:r>
              <w:rPr>
                <w:noProof/>
              </w:rPr>
              <w:t>100%</w:t>
            </w:r>
          </w:p>
        </w:tc>
        <w:tc>
          <w:tcPr>
            <w:tcW w:w="1443" w:type="dxa"/>
            <w:shd w:val="clear" w:color="auto" w:fill="auto"/>
            <w:vAlign w:val="center"/>
          </w:tcPr>
          <w:p w14:paraId="3C7550D9" w14:textId="77777777" w:rsidR="0058423A" w:rsidRDefault="0058423A" w:rsidP="00282B62">
            <w:pPr>
              <w:pStyle w:val="Sinespaciado"/>
              <w:jc w:val="center"/>
              <w:rPr>
                <w:noProof/>
              </w:rPr>
            </w:pPr>
            <w:r>
              <w:rPr>
                <w:noProof/>
              </w:rPr>
              <w:t>7</w:t>
            </w:r>
          </w:p>
        </w:tc>
      </w:tr>
    </w:tbl>
    <w:p w14:paraId="7B87E53B" w14:textId="77777777" w:rsidR="0058423A" w:rsidRDefault="0058423A" w:rsidP="0058423A">
      <w:pPr>
        <w:pStyle w:val="Prrafodelista"/>
        <w:ind w:left="0"/>
      </w:pPr>
    </w:p>
    <w:p w14:paraId="2771F874" w14:textId="77777777" w:rsidR="0058423A" w:rsidRDefault="0058423A" w:rsidP="0058423A">
      <w:pPr>
        <w:pStyle w:val="Prrafodelista"/>
        <w:ind w:left="0"/>
      </w:pPr>
    </w:p>
    <w:tbl>
      <w:tblPr>
        <w:tblW w:w="7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2"/>
        <w:gridCol w:w="1063"/>
        <w:gridCol w:w="1501"/>
        <w:gridCol w:w="1711"/>
        <w:gridCol w:w="1443"/>
      </w:tblGrid>
      <w:tr w:rsidR="0058423A" w14:paraId="13F43358" w14:textId="77777777" w:rsidTr="00282B62">
        <w:trPr>
          <w:jc w:val="center"/>
        </w:trPr>
        <w:tc>
          <w:tcPr>
            <w:tcW w:w="7820" w:type="dxa"/>
            <w:gridSpan w:val="5"/>
            <w:shd w:val="clear" w:color="auto" w:fill="auto"/>
          </w:tcPr>
          <w:p w14:paraId="5A5542E5" w14:textId="77777777" w:rsidR="0058423A" w:rsidRPr="00863134" w:rsidRDefault="0058423A" w:rsidP="00282B62">
            <w:pPr>
              <w:pStyle w:val="Sinespaciado"/>
              <w:jc w:val="center"/>
              <w:rPr>
                <w:b/>
                <w:bCs/>
                <w:noProof/>
              </w:rPr>
            </w:pPr>
            <w:r w:rsidRPr="00863134">
              <w:rPr>
                <w:b/>
                <w:bCs/>
                <w:noProof/>
              </w:rPr>
              <w:t xml:space="preserve">ALTERNATIVA </w:t>
            </w:r>
            <w:r>
              <w:rPr>
                <w:b/>
                <w:bCs/>
                <w:noProof/>
              </w:rPr>
              <w:t>3 – TRAMO 3</w:t>
            </w:r>
          </w:p>
        </w:tc>
      </w:tr>
      <w:tr w:rsidR="0058423A" w14:paraId="6E64839A" w14:textId="77777777" w:rsidTr="00282B62">
        <w:trPr>
          <w:jc w:val="center"/>
        </w:trPr>
        <w:tc>
          <w:tcPr>
            <w:tcW w:w="2102" w:type="dxa"/>
            <w:shd w:val="clear" w:color="auto" w:fill="auto"/>
            <w:vAlign w:val="center"/>
          </w:tcPr>
          <w:p w14:paraId="1A627CE1" w14:textId="77777777" w:rsidR="0058423A" w:rsidRPr="00863134" w:rsidRDefault="0058423A" w:rsidP="00282B62">
            <w:pPr>
              <w:pStyle w:val="Sinespaciado"/>
              <w:jc w:val="center"/>
              <w:rPr>
                <w:b/>
                <w:bCs/>
                <w:noProof/>
              </w:rPr>
            </w:pPr>
            <w:r w:rsidRPr="00863134">
              <w:rPr>
                <w:b/>
                <w:bCs/>
                <w:noProof/>
              </w:rPr>
              <w:t>Item</w:t>
            </w:r>
          </w:p>
        </w:tc>
        <w:tc>
          <w:tcPr>
            <w:tcW w:w="1063" w:type="dxa"/>
            <w:shd w:val="clear" w:color="auto" w:fill="auto"/>
            <w:vAlign w:val="center"/>
          </w:tcPr>
          <w:p w14:paraId="4F5D8945" w14:textId="77777777" w:rsidR="0058423A" w:rsidRPr="00863134" w:rsidRDefault="0058423A" w:rsidP="00282B62">
            <w:pPr>
              <w:pStyle w:val="Sinespaciado"/>
              <w:jc w:val="center"/>
              <w:rPr>
                <w:b/>
                <w:bCs/>
                <w:noProof/>
              </w:rPr>
            </w:pPr>
            <w:r w:rsidRPr="00863134">
              <w:rPr>
                <w:b/>
                <w:bCs/>
                <w:noProof/>
              </w:rPr>
              <w:t>unidad</w:t>
            </w:r>
          </w:p>
        </w:tc>
        <w:tc>
          <w:tcPr>
            <w:tcW w:w="1501" w:type="dxa"/>
            <w:shd w:val="clear" w:color="auto" w:fill="auto"/>
            <w:vAlign w:val="center"/>
          </w:tcPr>
          <w:p w14:paraId="52680B7C" w14:textId="77777777" w:rsidR="0058423A" w:rsidRPr="00863134" w:rsidRDefault="0058423A" w:rsidP="00282B62">
            <w:pPr>
              <w:pStyle w:val="Sinespaciado"/>
              <w:jc w:val="center"/>
              <w:rPr>
                <w:b/>
                <w:bCs/>
                <w:noProof/>
              </w:rPr>
            </w:pPr>
            <w:r w:rsidRPr="00863134">
              <w:rPr>
                <w:b/>
                <w:bCs/>
                <w:noProof/>
              </w:rPr>
              <w:t>Cantidad total</w:t>
            </w:r>
          </w:p>
        </w:tc>
        <w:tc>
          <w:tcPr>
            <w:tcW w:w="1711" w:type="dxa"/>
            <w:shd w:val="clear" w:color="auto" w:fill="auto"/>
            <w:vAlign w:val="center"/>
          </w:tcPr>
          <w:p w14:paraId="7C8D71B4" w14:textId="77777777" w:rsidR="0058423A" w:rsidRPr="00863134" w:rsidRDefault="0058423A" w:rsidP="00282B62">
            <w:pPr>
              <w:pStyle w:val="Sinespaciado"/>
              <w:jc w:val="center"/>
              <w:rPr>
                <w:b/>
                <w:bCs/>
                <w:noProof/>
              </w:rPr>
            </w:pPr>
            <w:r w:rsidRPr="00863134">
              <w:rPr>
                <w:b/>
                <w:bCs/>
                <w:noProof/>
              </w:rPr>
              <w:t>Porcentaje de ponderación</w:t>
            </w:r>
          </w:p>
        </w:tc>
        <w:tc>
          <w:tcPr>
            <w:tcW w:w="1443" w:type="dxa"/>
            <w:shd w:val="clear" w:color="auto" w:fill="auto"/>
            <w:vAlign w:val="center"/>
          </w:tcPr>
          <w:p w14:paraId="5950088A" w14:textId="77777777" w:rsidR="0058423A" w:rsidRPr="00863134" w:rsidRDefault="0058423A" w:rsidP="00282B62">
            <w:pPr>
              <w:pStyle w:val="Sinespaciado"/>
              <w:jc w:val="center"/>
              <w:rPr>
                <w:b/>
                <w:bCs/>
                <w:noProof/>
              </w:rPr>
            </w:pPr>
            <w:r w:rsidRPr="00863134">
              <w:rPr>
                <w:b/>
                <w:bCs/>
                <w:noProof/>
              </w:rPr>
              <w:t>Valor equivalente entre 1 y 9</w:t>
            </w:r>
          </w:p>
        </w:tc>
      </w:tr>
      <w:tr w:rsidR="0058423A" w14:paraId="7AC2C3CF" w14:textId="77777777" w:rsidTr="00282B62">
        <w:trPr>
          <w:jc w:val="center"/>
        </w:trPr>
        <w:tc>
          <w:tcPr>
            <w:tcW w:w="2102" w:type="dxa"/>
            <w:shd w:val="clear" w:color="auto" w:fill="auto"/>
            <w:vAlign w:val="center"/>
          </w:tcPr>
          <w:p w14:paraId="2119933F" w14:textId="77777777" w:rsidR="0058423A" w:rsidRDefault="0058423A" w:rsidP="00282B62">
            <w:pPr>
              <w:pStyle w:val="Sinespaciado"/>
              <w:rPr>
                <w:noProof/>
              </w:rPr>
            </w:pPr>
            <w:r>
              <w:rPr>
                <w:noProof/>
              </w:rPr>
              <w:t>Area de afectación por pilonas</w:t>
            </w:r>
            <w:r w:rsidR="005240AE">
              <w:rPr>
                <w:noProof/>
              </w:rPr>
              <w:t xml:space="preserve"> - demoliciones</w:t>
            </w:r>
          </w:p>
        </w:tc>
        <w:tc>
          <w:tcPr>
            <w:tcW w:w="1063" w:type="dxa"/>
            <w:shd w:val="clear" w:color="auto" w:fill="auto"/>
            <w:vAlign w:val="center"/>
          </w:tcPr>
          <w:p w14:paraId="6D32ABBB" w14:textId="77777777" w:rsidR="0058423A" w:rsidRDefault="0058423A" w:rsidP="00282B62">
            <w:pPr>
              <w:pStyle w:val="Sinespaciado"/>
              <w:jc w:val="center"/>
              <w:rPr>
                <w:noProof/>
              </w:rPr>
            </w:pPr>
            <w:r>
              <w:rPr>
                <w:noProof/>
              </w:rPr>
              <w:t>m</w:t>
            </w:r>
            <w:r w:rsidRPr="00863134">
              <w:rPr>
                <w:rFonts w:cs="Arial"/>
                <w:noProof/>
              </w:rPr>
              <w:t>²</w:t>
            </w:r>
          </w:p>
        </w:tc>
        <w:tc>
          <w:tcPr>
            <w:tcW w:w="1501" w:type="dxa"/>
            <w:shd w:val="clear" w:color="auto" w:fill="auto"/>
            <w:vAlign w:val="center"/>
          </w:tcPr>
          <w:p w14:paraId="4BF30896" w14:textId="77777777" w:rsidR="0058423A" w:rsidRDefault="0058423A" w:rsidP="00282B62">
            <w:pPr>
              <w:pStyle w:val="Sinespaciado"/>
              <w:jc w:val="center"/>
              <w:rPr>
                <w:noProof/>
              </w:rPr>
            </w:pPr>
            <w:r>
              <w:rPr>
                <w:noProof/>
              </w:rPr>
              <w:t>2675</w:t>
            </w:r>
          </w:p>
        </w:tc>
        <w:tc>
          <w:tcPr>
            <w:tcW w:w="1711" w:type="dxa"/>
            <w:shd w:val="clear" w:color="auto" w:fill="auto"/>
            <w:vAlign w:val="center"/>
          </w:tcPr>
          <w:p w14:paraId="459D52CF" w14:textId="77777777" w:rsidR="0058423A" w:rsidRDefault="0058423A" w:rsidP="00282B62">
            <w:pPr>
              <w:pStyle w:val="Sinespaciado"/>
              <w:jc w:val="center"/>
              <w:rPr>
                <w:noProof/>
              </w:rPr>
            </w:pPr>
            <w:r>
              <w:rPr>
                <w:noProof/>
              </w:rPr>
              <w:t>100%</w:t>
            </w:r>
          </w:p>
        </w:tc>
        <w:tc>
          <w:tcPr>
            <w:tcW w:w="1443" w:type="dxa"/>
            <w:shd w:val="clear" w:color="auto" w:fill="auto"/>
            <w:vAlign w:val="center"/>
          </w:tcPr>
          <w:p w14:paraId="3F7EB3C1" w14:textId="77777777" w:rsidR="0058423A" w:rsidRDefault="0058423A" w:rsidP="00282B62">
            <w:pPr>
              <w:pStyle w:val="Sinespaciado"/>
              <w:jc w:val="center"/>
              <w:rPr>
                <w:noProof/>
              </w:rPr>
            </w:pPr>
            <w:r>
              <w:rPr>
                <w:noProof/>
              </w:rPr>
              <w:t>5</w:t>
            </w:r>
          </w:p>
        </w:tc>
      </w:tr>
    </w:tbl>
    <w:p w14:paraId="1CDECE18" w14:textId="77777777" w:rsidR="0098618C" w:rsidRPr="00C70A9A" w:rsidRDefault="0098618C" w:rsidP="0098618C">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2A9525CB" w14:textId="77777777" w:rsidR="0058423A" w:rsidRDefault="0058423A" w:rsidP="0058423A">
      <w:pPr>
        <w:pStyle w:val="Prrafodelista"/>
        <w:ind w:left="360"/>
        <w:jc w:val="center"/>
      </w:pPr>
    </w:p>
    <w:p w14:paraId="36D7A3A1" w14:textId="77777777" w:rsidR="0058423A" w:rsidRDefault="0058423A" w:rsidP="0058423A">
      <w:pPr>
        <w:tabs>
          <w:tab w:val="left" w:pos="1350"/>
        </w:tabs>
      </w:pPr>
    </w:p>
    <w:p w14:paraId="09AD2AE3" w14:textId="77777777" w:rsidR="00402163" w:rsidRDefault="00402163" w:rsidP="00651914"/>
    <w:p w14:paraId="5353004F" w14:textId="77777777" w:rsidR="00402163" w:rsidRDefault="00402163" w:rsidP="00651914">
      <w:r>
        <w:br w:type="page"/>
      </w:r>
    </w:p>
    <w:p w14:paraId="323FB93B" w14:textId="77777777" w:rsidR="00CC5E75" w:rsidRDefault="00CC5E75" w:rsidP="00CC5E75">
      <w:pPr>
        <w:pStyle w:val="Ttulo2"/>
      </w:pPr>
      <w:bookmarkStart w:id="249" w:name="_Toc75808130"/>
      <w:r>
        <w:lastRenderedPageBreak/>
        <w:t>Ponderación de resultados</w:t>
      </w:r>
      <w:r w:rsidR="00DC0C6B">
        <w:t xml:space="preserve"> en matriz multicriterio.</w:t>
      </w:r>
      <w:bookmarkEnd w:id="249"/>
    </w:p>
    <w:p w14:paraId="51B1E0CD" w14:textId="77777777" w:rsidR="00862ED0" w:rsidRDefault="00862ED0" w:rsidP="00862ED0"/>
    <w:p w14:paraId="300A068B" w14:textId="77777777" w:rsidR="00862ED0" w:rsidRDefault="00862ED0" w:rsidP="00862ED0">
      <w:r>
        <w:t xml:space="preserve">A continuación, se presenta la ponderación de resultados dando prioridad a las alternativas que contengan los grados de ponderación </w:t>
      </w:r>
      <w:r w:rsidR="00A246B6">
        <w:t xml:space="preserve">medio alta </w:t>
      </w:r>
      <w:r>
        <w:t xml:space="preserve">(7) y </w:t>
      </w:r>
      <w:r w:rsidR="00A246B6">
        <w:t>alta</w:t>
      </w:r>
      <w:r>
        <w:t xml:space="preserve"> (9)</w:t>
      </w:r>
      <w:r w:rsidR="00E719E8">
        <w:t>.</w:t>
      </w:r>
    </w:p>
    <w:p w14:paraId="0BA9D5D2" w14:textId="77777777" w:rsidR="00A246B6" w:rsidRDefault="00A246B6" w:rsidP="00862ED0"/>
    <w:p w14:paraId="0D7C8C2B" w14:textId="77777777" w:rsidR="00A246B6" w:rsidRPr="004D4E3C" w:rsidRDefault="004D4E3C" w:rsidP="008C3DCE">
      <w:pPr>
        <w:pStyle w:val="Ttulo3"/>
      </w:pPr>
      <w:bookmarkStart w:id="250" w:name="_Toc75808131"/>
      <w:r w:rsidRPr="004D4E3C">
        <w:t>Estación</w:t>
      </w:r>
      <w:r w:rsidR="000B3AFA">
        <w:t xml:space="preserve"> portal</w:t>
      </w:r>
      <w:r w:rsidR="00A246B6" w:rsidRPr="004D4E3C">
        <w:t xml:space="preserve"> 20 de Julio</w:t>
      </w:r>
      <w:bookmarkEnd w:id="250"/>
    </w:p>
    <w:p w14:paraId="7E1A0DE8" w14:textId="77777777" w:rsidR="00862ED0" w:rsidRDefault="00862ED0" w:rsidP="00862ED0"/>
    <w:p w14:paraId="489477A4" w14:textId="7BE92DFE" w:rsidR="0098618C" w:rsidRPr="0098618C" w:rsidRDefault="0098618C" w:rsidP="0098618C">
      <w:pPr>
        <w:pStyle w:val="Descripcin"/>
        <w:keepNext/>
        <w:jc w:val="center"/>
        <w:rPr>
          <w:sz w:val="20"/>
          <w:szCs w:val="20"/>
        </w:rPr>
      </w:pPr>
      <w:bookmarkStart w:id="251" w:name="_Toc75807568"/>
      <w:r w:rsidRPr="0098618C">
        <w:rPr>
          <w:b/>
          <w:bCs/>
          <w:sz w:val="20"/>
          <w:szCs w:val="20"/>
        </w:rPr>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15</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16</w:t>
      </w:r>
      <w:r w:rsidR="00433925">
        <w:rPr>
          <w:b/>
          <w:bCs/>
          <w:sz w:val="20"/>
          <w:szCs w:val="20"/>
        </w:rPr>
        <w:fldChar w:fldCharType="end"/>
      </w:r>
      <w:r w:rsidRPr="0098618C">
        <w:rPr>
          <w:b/>
          <w:bCs/>
          <w:sz w:val="20"/>
          <w:szCs w:val="20"/>
        </w:rPr>
        <w:t xml:space="preserve"> </w:t>
      </w:r>
      <w:r w:rsidRPr="0098618C">
        <w:rPr>
          <w:sz w:val="20"/>
          <w:szCs w:val="20"/>
        </w:rPr>
        <w:t>-Ponderación MM – Portal 20 de Julio</w:t>
      </w:r>
      <w:bookmarkEnd w:id="251"/>
    </w:p>
    <w:tbl>
      <w:tblPr>
        <w:tblW w:w="9280" w:type="dxa"/>
        <w:tblInd w:w="75" w:type="dxa"/>
        <w:tblCellMar>
          <w:left w:w="70" w:type="dxa"/>
          <w:right w:w="70" w:type="dxa"/>
        </w:tblCellMar>
        <w:tblLook w:val="04A0" w:firstRow="1" w:lastRow="0" w:firstColumn="1" w:lastColumn="0" w:noHBand="0" w:noVBand="1"/>
      </w:tblPr>
      <w:tblGrid>
        <w:gridCol w:w="2340"/>
        <w:gridCol w:w="920"/>
        <w:gridCol w:w="1120"/>
        <w:gridCol w:w="940"/>
        <w:gridCol w:w="1120"/>
        <w:gridCol w:w="820"/>
        <w:gridCol w:w="1200"/>
        <w:gridCol w:w="820"/>
      </w:tblGrid>
      <w:tr w:rsidR="000B3AFA" w:rsidRPr="000B3AFA" w14:paraId="5C2E1DD7" w14:textId="77777777" w:rsidTr="000B3AFA">
        <w:trPr>
          <w:trHeight w:val="300"/>
        </w:trPr>
        <w:tc>
          <w:tcPr>
            <w:tcW w:w="2340" w:type="dxa"/>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02BE99E3" w14:textId="77777777" w:rsidR="000B3AFA" w:rsidRPr="000B3AFA" w:rsidRDefault="000B3AFA" w:rsidP="000B3AFA">
            <w:pPr>
              <w:suppressAutoHyphens w:val="0"/>
              <w:jc w:val="center"/>
              <w:rPr>
                <w:b/>
                <w:bCs/>
                <w:color w:val="000000"/>
                <w:szCs w:val="22"/>
                <w:lang w:eastAsia="es-CO"/>
              </w:rPr>
            </w:pPr>
            <w:r w:rsidRPr="000B3AFA">
              <w:rPr>
                <w:b/>
                <w:bCs/>
                <w:color w:val="000000"/>
                <w:szCs w:val="22"/>
                <w:lang w:eastAsia="es-CO"/>
              </w:rPr>
              <w:t>ESTACIÓN DE TRANSFERENCIA</w:t>
            </w:r>
          </w:p>
        </w:tc>
        <w:tc>
          <w:tcPr>
            <w:tcW w:w="4920" w:type="dxa"/>
            <w:gridSpan w:val="5"/>
            <w:tcBorders>
              <w:top w:val="single" w:sz="4" w:space="0" w:color="auto"/>
              <w:left w:val="nil"/>
              <w:bottom w:val="single" w:sz="4" w:space="0" w:color="auto"/>
              <w:right w:val="single" w:sz="4" w:space="0" w:color="auto"/>
            </w:tcBorders>
            <w:shd w:val="clear" w:color="000000" w:fill="D9D9D9"/>
            <w:noWrap/>
            <w:vAlign w:val="bottom"/>
            <w:hideMark/>
          </w:tcPr>
          <w:p w14:paraId="65223BA1" w14:textId="77777777" w:rsidR="000B3AFA" w:rsidRPr="000B3AFA" w:rsidRDefault="000B3AFA" w:rsidP="000B3AFA">
            <w:pPr>
              <w:suppressAutoHyphens w:val="0"/>
              <w:jc w:val="center"/>
              <w:rPr>
                <w:b/>
                <w:bCs/>
                <w:color w:val="000000"/>
                <w:szCs w:val="22"/>
                <w:lang w:eastAsia="es-CO"/>
              </w:rPr>
            </w:pPr>
            <w:r w:rsidRPr="000B3AFA">
              <w:rPr>
                <w:b/>
                <w:bCs/>
                <w:color w:val="000000"/>
                <w:szCs w:val="22"/>
                <w:lang w:eastAsia="es-CO"/>
              </w:rPr>
              <w:t>FAVORABILIDAD</w:t>
            </w:r>
          </w:p>
        </w:tc>
        <w:tc>
          <w:tcPr>
            <w:tcW w:w="1200" w:type="dxa"/>
            <w:tcBorders>
              <w:top w:val="nil"/>
              <w:left w:val="nil"/>
              <w:bottom w:val="nil"/>
              <w:right w:val="nil"/>
            </w:tcBorders>
            <w:shd w:val="clear" w:color="auto" w:fill="auto"/>
            <w:noWrap/>
            <w:vAlign w:val="bottom"/>
            <w:hideMark/>
          </w:tcPr>
          <w:p w14:paraId="6D568919" w14:textId="77777777" w:rsidR="000B3AFA" w:rsidRPr="000B3AFA" w:rsidRDefault="000B3AFA" w:rsidP="000B3AFA">
            <w:pPr>
              <w:suppressAutoHyphens w:val="0"/>
              <w:jc w:val="center"/>
              <w:rPr>
                <w:b/>
                <w:bCs/>
                <w:color w:val="000000"/>
                <w:szCs w:val="22"/>
                <w:lang w:eastAsia="es-CO"/>
              </w:rPr>
            </w:pPr>
          </w:p>
        </w:tc>
        <w:tc>
          <w:tcPr>
            <w:tcW w:w="820" w:type="dxa"/>
            <w:tcBorders>
              <w:top w:val="nil"/>
              <w:left w:val="nil"/>
              <w:bottom w:val="nil"/>
              <w:right w:val="nil"/>
            </w:tcBorders>
            <w:shd w:val="clear" w:color="auto" w:fill="auto"/>
            <w:noWrap/>
            <w:vAlign w:val="bottom"/>
            <w:hideMark/>
          </w:tcPr>
          <w:p w14:paraId="2BD66D5C" w14:textId="77777777" w:rsidR="000B3AFA" w:rsidRPr="000B3AFA" w:rsidRDefault="000B3AFA" w:rsidP="000B3AFA">
            <w:pPr>
              <w:suppressAutoHyphens w:val="0"/>
              <w:jc w:val="left"/>
              <w:rPr>
                <w:rFonts w:ascii="Times New Roman" w:hAnsi="Times New Roman" w:cs="Times New Roman"/>
                <w:sz w:val="20"/>
                <w:szCs w:val="20"/>
                <w:lang w:eastAsia="es-CO"/>
              </w:rPr>
            </w:pPr>
          </w:p>
        </w:tc>
      </w:tr>
      <w:tr w:rsidR="000B3AFA" w:rsidRPr="000B3AFA" w14:paraId="786550BA" w14:textId="77777777" w:rsidTr="000B3AFA">
        <w:trPr>
          <w:trHeight w:val="570"/>
        </w:trPr>
        <w:tc>
          <w:tcPr>
            <w:tcW w:w="2340" w:type="dxa"/>
            <w:vMerge/>
            <w:tcBorders>
              <w:top w:val="single" w:sz="4" w:space="0" w:color="auto"/>
              <w:left w:val="single" w:sz="4" w:space="0" w:color="auto"/>
              <w:bottom w:val="single" w:sz="4" w:space="0" w:color="auto"/>
              <w:right w:val="single" w:sz="4" w:space="0" w:color="auto"/>
            </w:tcBorders>
            <w:vAlign w:val="center"/>
            <w:hideMark/>
          </w:tcPr>
          <w:p w14:paraId="703B9C84" w14:textId="77777777" w:rsidR="000B3AFA" w:rsidRPr="000B3AFA" w:rsidRDefault="000B3AFA" w:rsidP="000B3AFA">
            <w:pPr>
              <w:suppressAutoHyphens w:val="0"/>
              <w:jc w:val="left"/>
              <w:rPr>
                <w:b/>
                <w:bCs/>
                <w:color w:val="000000"/>
                <w:szCs w:val="22"/>
                <w:lang w:eastAsia="es-CO"/>
              </w:rPr>
            </w:pPr>
          </w:p>
        </w:tc>
        <w:tc>
          <w:tcPr>
            <w:tcW w:w="920" w:type="dxa"/>
            <w:tcBorders>
              <w:top w:val="nil"/>
              <w:left w:val="nil"/>
              <w:bottom w:val="single" w:sz="4" w:space="0" w:color="auto"/>
              <w:right w:val="single" w:sz="4" w:space="0" w:color="auto"/>
            </w:tcBorders>
            <w:shd w:val="clear" w:color="000000" w:fill="D9D9D9"/>
            <w:vAlign w:val="center"/>
            <w:hideMark/>
          </w:tcPr>
          <w:p w14:paraId="39F064DF"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ALTA</w:t>
            </w:r>
          </w:p>
        </w:tc>
        <w:tc>
          <w:tcPr>
            <w:tcW w:w="1120" w:type="dxa"/>
            <w:tcBorders>
              <w:top w:val="nil"/>
              <w:left w:val="nil"/>
              <w:bottom w:val="single" w:sz="4" w:space="0" w:color="auto"/>
              <w:right w:val="single" w:sz="4" w:space="0" w:color="auto"/>
            </w:tcBorders>
            <w:shd w:val="clear" w:color="000000" w:fill="D9D9D9"/>
            <w:vAlign w:val="center"/>
            <w:hideMark/>
          </w:tcPr>
          <w:p w14:paraId="565A8EA9"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MEDIA ALTA</w:t>
            </w:r>
          </w:p>
        </w:tc>
        <w:tc>
          <w:tcPr>
            <w:tcW w:w="940" w:type="dxa"/>
            <w:tcBorders>
              <w:top w:val="nil"/>
              <w:left w:val="nil"/>
              <w:bottom w:val="single" w:sz="4" w:space="0" w:color="auto"/>
              <w:right w:val="single" w:sz="4" w:space="0" w:color="auto"/>
            </w:tcBorders>
            <w:shd w:val="clear" w:color="000000" w:fill="D9D9D9"/>
            <w:vAlign w:val="center"/>
            <w:hideMark/>
          </w:tcPr>
          <w:p w14:paraId="6B1FC674"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MEDIA</w:t>
            </w:r>
          </w:p>
        </w:tc>
        <w:tc>
          <w:tcPr>
            <w:tcW w:w="1120" w:type="dxa"/>
            <w:tcBorders>
              <w:top w:val="nil"/>
              <w:left w:val="nil"/>
              <w:bottom w:val="single" w:sz="4" w:space="0" w:color="auto"/>
              <w:right w:val="single" w:sz="4" w:space="0" w:color="auto"/>
            </w:tcBorders>
            <w:shd w:val="clear" w:color="000000" w:fill="D9D9D9"/>
            <w:vAlign w:val="center"/>
            <w:hideMark/>
          </w:tcPr>
          <w:p w14:paraId="3D0D40E9"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MEDIA BAJA</w:t>
            </w:r>
          </w:p>
        </w:tc>
        <w:tc>
          <w:tcPr>
            <w:tcW w:w="820" w:type="dxa"/>
            <w:tcBorders>
              <w:top w:val="nil"/>
              <w:left w:val="nil"/>
              <w:bottom w:val="single" w:sz="4" w:space="0" w:color="auto"/>
              <w:right w:val="single" w:sz="4" w:space="0" w:color="auto"/>
            </w:tcBorders>
            <w:shd w:val="clear" w:color="000000" w:fill="D9D9D9"/>
            <w:vAlign w:val="center"/>
            <w:hideMark/>
          </w:tcPr>
          <w:p w14:paraId="407FEC5B"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BAJA</w:t>
            </w:r>
          </w:p>
        </w:tc>
        <w:tc>
          <w:tcPr>
            <w:tcW w:w="1200" w:type="dxa"/>
            <w:tcBorders>
              <w:top w:val="nil"/>
              <w:left w:val="nil"/>
              <w:bottom w:val="nil"/>
              <w:right w:val="nil"/>
            </w:tcBorders>
            <w:shd w:val="clear" w:color="auto" w:fill="auto"/>
            <w:noWrap/>
            <w:vAlign w:val="bottom"/>
            <w:hideMark/>
          </w:tcPr>
          <w:p w14:paraId="069B445E" w14:textId="77777777" w:rsidR="000B3AFA" w:rsidRPr="000B3AFA" w:rsidRDefault="000B3AFA" w:rsidP="000B3AFA">
            <w:pPr>
              <w:suppressAutoHyphens w:val="0"/>
              <w:jc w:val="center"/>
              <w:rPr>
                <w:color w:val="000000"/>
                <w:szCs w:val="22"/>
                <w:lang w:eastAsia="es-CO"/>
              </w:rPr>
            </w:pPr>
          </w:p>
        </w:tc>
        <w:tc>
          <w:tcPr>
            <w:tcW w:w="820" w:type="dxa"/>
            <w:tcBorders>
              <w:top w:val="nil"/>
              <w:left w:val="nil"/>
              <w:bottom w:val="nil"/>
              <w:right w:val="nil"/>
            </w:tcBorders>
            <w:shd w:val="clear" w:color="auto" w:fill="auto"/>
            <w:noWrap/>
            <w:vAlign w:val="bottom"/>
            <w:hideMark/>
          </w:tcPr>
          <w:p w14:paraId="0D9A6D71" w14:textId="77777777" w:rsidR="000B3AFA" w:rsidRPr="000B3AFA" w:rsidRDefault="000B3AFA" w:rsidP="000B3AFA">
            <w:pPr>
              <w:suppressAutoHyphens w:val="0"/>
              <w:jc w:val="left"/>
              <w:rPr>
                <w:rFonts w:ascii="Times New Roman" w:hAnsi="Times New Roman" w:cs="Times New Roman"/>
                <w:sz w:val="20"/>
                <w:szCs w:val="20"/>
                <w:lang w:eastAsia="es-CO"/>
              </w:rPr>
            </w:pPr>
          </w:p>
        </w:tc>
      </w:tr>
      <w:tr w:rsidR="000B3AFA" w:rsidRPr="000B3AFA" w14:paraId="3342AEF3" w14:textId="77777777" w:rsidTr="000B3AFA">
        <w:trPr>
          <w:trHeight w:val="300"/>
        </w:trPr>
        <w:tc>
          <w:tcPr>
            <w:tcW w:w="2340" w:type="dxa"/>
            <w:tcBorders>
              <w:top w:val="nil"/>
              <w:left w:val="single" w:sz="4" w:space="0" w:color="auto"/>
              <w:bottom w:val="single" w:sz="4" w:space="0" w:color="auto"/>
              <w:right w:val="single" w:sz="4" w:space="0" w:color="auto"/>
            </w:tcBorders>
            <w:shd w:val="clear" w:color="000000" w:fill="F4B084"/>
            <w:noWrap/>
            <w:vAlign w:val="bottom"/>
            <w:hideMark/>
          </w:tcPr>
          <w:p w14:paraId="61D6F71D" w14:textId="77777777" w:rsidR="000B3AFA" w:rsidRPr="000B3AFA" w:rsidRDefault="000B3AFA" w:rsidP="000B3AFA">
            <w:pPr>
              <w:suppressAutoHyphens w:val="0"/>
              <w:jc w:val="left"/>
              <w:rPr>
                <w:b/>
                <w:bCs/>
                <w:color w:val="000000"/>
                <w:szCs w:val="22"/>
                <w:lang w:eastAsia="es-CO"/>
              </w:rPr>
            </w:pPr>
            <w:r w:rsidRPr="000B3AFA">
              <w:rPr>
                <w:b/>
                <w:bCs/>
                <w:color w:val="000000"/>
                <w:szCs w:val="22"/>
                <w:lang w:eastAsia="es-CO"/>
              </w:rPr>
              <w:t>PROPUESTA 1</w:t>
            </w:r>
          </w:p>
        </w:tc>
        <w:tc>
          <w:tcPr>
            <w:tcW w:w="920" w:type="dxa"/>
            <w:tcBorders>
              <w:top w:val="nil"/>
              <w:left w:val="nil"/>
              <w:bottom w:val="single" w:sz="4" w:space="0" w:color="auto"/>
              <w:right w:val="single" w:sz="4" w:space="0" w:color="auto"/>
            </w:tcBorders>
            <w:shd w:val="clear" w:color="000000" w:fill="F4B084"/>
            <w:noWrap/>
            <w:vAlign w:val="bottom"/>
            <w:hideMark/>
          </w:tcPr>
          <w:p w14:paraId="0ED30401"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2</w:t>
            </w:r>
          </w:p>
        </w:tc>
        <w:tc>
          <w:tcPr>
            <w:tcW w:w="1120" w:type="dxa"/>
            <w:tcBorders>
              <w:top w:val="nil"/>
              <w:left w:val="nil"/>
              <w:bottom w:val="single" w:sz="4" w:space="0" w:color="auto"/>
              <w:right w:val="single" w:sz="4" w:space="0" w:color="auto"/>
            </w:tcBorders>
            <w:shd w:val="clear" w:color="000000" w:fill="F4B084"/>
            <w:noWrap/>
            <w:vAlign w:val="bottom"/>
            <w:hideMark/>
          </w:tcPr>
          <w:p w14:paraId="504D667D"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1</w:t>
            </w:r>
          </w:p>
        </w:tc>
        <w:tc>
          <w:tcPr>
            <w:tcW w:w="940" w:type="dxa"/>
            <w:tcBorders>
              <w:top w:val="nil"/>
              <w:left w:val="nil"/>
              <w:bottom w:val="single" w:sz="4" w:space="0" w:color="auto"/>
              <w:right w:val="single" w:sz="4" w:space="0" w:color="auto"/>
            </w:tcBorders>
            <w:shd w:val="clear" w:color="000000" w:fill="F4B084"/>
            <w:noWrap/>
            <w:vAlign w:val="bottom"/>
            <w:hideMark/>
          </w:tcPr>
          <w:p w14:paraId="4461B83B"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1</w:t>
            </w:r>
          </w:p>
        </w:tc>
        <w:tc>
          <w:tcPr>
            <w:tcW w:w="1120" w:type="dxa"/>
            <w:tcBorders>
              <w:top w:val="nil"/>
              <w:left w:val="nil"/>
              <w:bottom w:val="single" w:sz="4" w:space="0" w:color="auto"/>
              <w:right w:val="single" w:sz="4" w:space="0" w:color="auto"/>
            </w:tcBorders>
            <w:shd w:val="clear" w:color="000000" w:fill="F4B084"/>
            <w:noWrap/>
            <w:vAlign w:val="bottom"/>
            <w:hideMark/>
          </w:tcPr>
          <w:p w14:paraId="73E57BB5"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0</w:t>
            </w:r>
          </w:p>
        </w:tc>
        <w:tc>
          <w:tcPr>
            <w:tcW w:w="820" w:type="dxa"/>
            <w:tcBorders>
              <w:top w:val="nil"/>
              <w:left w:val="nil"/>
              <w:bottom w:val="single" w:sz="4" w:space="0" w:color="auto"/>
              <w:right w:val="single" w:sz="4" w:space="0" w:color="auto"/>
            </w:tcBorders>
            <w:shd w:val="clear" w:color="000000" w:fill="F4B084"/>
            <w:noWrap/>
            <w:vAlign w:val="bottom"/>
            <w:hideMark/>
          </w:tcPr>
          <w:p w14:paraId="45C7CB82"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0</w:t>
            </w:r>
          </w:p>
        </w:tc>
        <w:tc>
          <w:tcPr>
            <w:tcW w:w="1200" w:type="dxa"/>
            <w:tcBorders>
              <w:top w:val="nil"/>
              <w:left w:val="nil"/>
              <w:bottom w:val="nil"/>
              <w:right w:val="nil"/>
            </w:tcBorders>
            <w:shd w:val="clear" w:color="auto" w:fill="auto"/>
            <w:noWrap/>
            <w:vAlign w:val="bottom"/>
            <w:hideMark/>
          </w:tcPr>
          <w:p w14:paraId="1CD724B4" w14:textId="77777777" w:rsidR="000B3AFA" w:rsidRPr="000B3AFA" w:rsidRDefault="000B3AFA" w:rsidP="000B3AFA">
            <w:pPr>
              <w:suppressAutoHyphens w:val="0"/>
              <w:jc w:val="center"/>
              <w:rPr>
                <w:color w:val="000000"/>
                <w:szCs w:val="22"/>
                <w:lang w:eastAsia="es-CO"/>
              </w:rPr>
            </w:pPr>
          </w:p>
        </w:tc>
        <w:tc>
          <w:tcPr>
            <w:tcW w:w="820" w:type="dxa"/>
            <w:tcBorders>
              <w:top w:val="nil"/>
              <w:left w:val="nil"/>
              <w:bottom w:val="nil"/>
              <w:right w:val="nil"/>
            </w:tcBorders>
            <w:shd w:val="clear" w:color="auto" w:fill="auto"/>
            <w:noWrap/>
            <w:vAlign w:val="bottom"/>
            <w:hideMark/>
          </w:tcPr>
          <w:p w14:paraId="04A7C524" w14:textId="77777777" w:rsidR="000B3AFA" w:rsidRPr="000B3AFA" w:rsidRDefault="000B3AFA" w:rsidP="000B3AFA">
            <w:pPr>
              <w:suppressAutoHyphens w:val="0"/>
              <w:jc w:val="left"/>
              <w:rPr>
                <w:rFonts w:ascii="Times New Roman" w:hAnsi="Times New Roman" w:cs="Times New Roman"/>
                <w:sz w:val="20"/>
                <w:szCs w:val="20"/>
                <w:lang w:eastAsia="es-CO"/>
              </w:rPr>
            </w:pPr>
          </w:p>
        </w:tc>
      </w:tr>
      <w:tr w:rsidR="000B3AFA" w:rsidRPr="000B3AFA" w14:paraId="66A1FB89" w14:textId="77777777" w:rsidTr="000B3AFA">
        <w:trPr>
          <w:trHeight w:val="300"/>
        </w:trPr>
        <w:tc>
          <w:tcPr>
            <w:tcW w:w="2340" w:type="dxa"/>
            <w:tcBorders>
              <w:top w:val="nil"/>
              <w:left w:val="single" w:sz="4" w:space="0" w:color="auto"/>
              <w:bottom w:val="single" w:sz="4" w:space="0" w:color="auto"/>
              <w:right w:val="single" w:sz="4" w:space="0" w:color="auto"/>
            </w:tcBorders>
            <w:shd w:val="clear" w:color="000000" w:fill="F4B084"/>
            <w:noWrap/>
            <w:vAlign w:val="bottom"/>
            <w:hideMark/>
          </w:tcPr>
          <w:p w14:paraId="203E74F3" w14:textId="77777777" w:rsidR="000B3AFA" w:rsidRPr="000B3AFA" w:rsidRDefault="000B3AFA" w:rsidP="000B3AFA">
            <w:pPr>
              <w:suppressAutoHyphens w:val="0"/>
              <w:jc w:val="left"/>
              <w:rPr>
                <w:b/>
                <w:bCs/>
                <w:color w:val="000000"/>
                <w:szCs w:val="22"/>
                <w:lang w:eastAsia="es-CO"/>
              </w:rPr>
            </w:pPr>
            <w:r w:rsidRPr="000B3AFA">
              <w:rPr>
                <w:b/>
                <w:bCs/>
                <w:color w:val="000000"/>
                <w:szCs w:val="22"/>
                <w:lang w:eastAsia="es-CO"/>
              </w:rPr>
              <w:t>PROPUESTA 4</w:t>
            </w:r>
          </w:p>
        </w:tc>
        <w:tc>
          <w:tcPr>
            <w:tcW w:w="920" w:type="dxa"/>
            <w:tcBorders>
              <w:top w:val="nil"/>
              <w:left w:val="nil"/>
              <w:bottom w:val="single" w:sz="4" w:space="0" w:color="auto"/>
              <w:right w:val="single" w:sz="4" w:space="0" w:color="auto"/>
            </w:tcBorders>
            <w:shd w:val="clear" w:color="000000" w:fill="F4B084"/>
            <w:noWrap/>
            <w:vAlign w:val="bottom"/>
            <w:hideMark/>
          </w:tcPr>
          <w:p w14:paraId="17194B7F"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1</w:t>
            </w:r>
          </w:p>
        </w:tc>
        <w:tc>
          <w:tcPr>
            <w:tcW w:w="1120" w:type="dxa"/>
            <w:tcBorders>
              <w:top w:val="nil"/>
              <w:left w:val="nil"/>
              <w:bottom w:val="single" w:sz="4" w:space="0" w:color="auto"/>
              <w:right w:val="single" w:sz="4" w:space="0" w:color="auto"/>
            </w:tcBorders>
            <w:shd w:val="clear" w:color="000000" w:fill="F4B084"/>
            <w:noWrap/>
            <w:vAlign w:val="bottom"/>
            <w:hideMark/>
          </w:tcPr>
          <w:p w14:paraId="407209F9"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3</w:t>
            </w:r>
          </w:p>
        </w:tc>
        <w:tc>
          <w:tcPr>
            <w:tcW w:w="940" w:type="dxa"/>
            <w:tcBorders>
              <w:top w:val="nil"/>
              <w:left w:val="nil"/>
              <w:bottom w:val="single" w:sz="4" w:space="0" w:color="auto"/>
              <w:right w:val="single" w:sz="4" w:space="0" w:color="auto"/>
            </w:tcBorders>
            <w:shd w:val="clear" w:color="000000" w:fill="F4B084"/>
            <w:noWrap/>
            <w:vAlign w:val="bottom"/>
            <w:hideMark/>
          </w:tcPr>
          <w:p w14:paraId="71F57031"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0</w:t>
            </w:r>
          </w:p>
        </w:tc>
        <w:tc>
          <w:tcPr>
            <w:tcW w:w="1120" w:type="dxa"/>
            <w:tcBorders>
              <w:top w:val="nil"/>
              <w:left w:val="nil"/>
              <w:bottom w:val="single" w:sz="4" w:space="0" w:color="auto"/>
              <w:right w:val="single" w:sz="4" w:space="0" w:color="auto"/>
            </w:tcBorders>
            <w:shd w:val="clear" w:color="000000" w:fill="F4B084"/>
            <w:noWrap/>
            <w:vAlign w:val="bottom"/>
            <w:hideMark/>
          </w:tcPr>
          <w:p w14:paraId="6FDE06BA"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0</w:t>
            </w:r>
          </w:p>
        </w:tc>
        <w:tc>
          <w:tcPr>
            <w:tcW w:w="820" w:type="dxa"/>
            <w:tcBorders>
              <w:top w:val="nil"/>
              <w:left w:val="nil"/>
              <w:bottom w:val="single" w:sz="4" w:space="0" w:color="auto"/>
              <w:right w:val="single" w:sz="4" w:space="0" w:color="auto"/>
            </w:tcBorders>
            <w:shd w:val="clear" w:color="000000" w:fill="F4B084"/>
            <w:noWrap/>
            <w:vAlign w:val="bottom"/>
            <w:hideMark/>
          </w:tcPr>
          <w:p w14:paraId="33B50262"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0</w:t>
            </w:r>
          </w:p>
        </w:tc>
        <w:tc>
          <w:tcPr>
            <w:tcW w:w="1200" w:type="dxa"/>
            <w:tcBorders>
              <w:top w:val="nil"/>
              <w:left w:val="nil"/>
              <w:bottom w:val="nil"/>
              <w:right w:val="nil"/>
            </w:tcBorders>
            <w:shd w:val="clear" w:color="auto" w:fill="auto"/>
            <w:noWrap/>
            <w:vAlign w:val="bottom"/>
            <w:hideMark/>
          </w:tcPr>
          <w:p w14:paraId="42294A56" w14:textId="77777777" w:rsidR="000B3AFA" w:rsidRPr="000B3AFA" w:rsidRDefault="000B3AFA" w:rsidP="000B3AFA">
            <w:pPr>
              <w:suppressAutoHyphens w:val="0"/>
              <w:jc w:val="center"/>
              <w:rPr>
                <w:color w:val="000000"/>
                <w:szCs w:val="22"/>
                <w:lang w:eastAsia="es-CO"/>
              </w:rPr>
            </w:pPr>
          </w:p>
        </w:tc>
        <w:tc>
          <w:tcPr>
            <w:tcW w:w="820" w:type="dxa"/>
            <w:tcBorders>
              <w:top w:val="nil"/>
              <w:left w:val="nil"/>
              <w:bottom w:val="nil"/>
              <w:right w:val="nil"/>
            </w:tcBorders>
            <w:shd w:val="clear" w:color="auto" w:fill="auto"/>
            <w:noWrap/>
            <w:vAlign w:val="bottom"/>
            <w:hideMark/>
          </w:tcPr>
          <w:p w14:paraId="45158BD3" w14:textId="77777777" w:rsidR="000B3AFA" w:rsidRPr="000B3AFA" w:rsidRDefault="000B3AFA" w:rsidP="000B3AFA">
            <w:pPr>
              <w:suppressAutoHyphens w:val="0"/>
              <w:jc w:val="left"/>
              <w:rPr>
                <w:rFonts w:ascii="Times New Roman" w:hAnsi="Times New Roman" w:cs="Times New Roman"/>
                <w:sz w:val="20"/>
                <w:szCs w:val="20"/>
                <w:lang w:eastAsia="es-CO"/>
              </w:rPr>
            </w:pPr>
          </w:p>
        </w:tc>
      </w:tr>
      <w:tr w:rsidR="000B3AFA" w:rsidRPr="000B3AFA" w14:paraId="6110DDF7" w14:textId="77777777" w:rsidTr="000B3AFA">
        <w:trPr>
          <w:trHeight w:val="300"/>
        </w:trPr>
        <w:tc>
          <w:tcPr>
            <w:tcW w:w="2340" w:type="dxa"/>
            <w:tcBorders>
              <w:top w:val="nil"/>
              <w:left w:val="single" w:sz="4" w:space="0" w:color="auto"/>
              <w:bottom w:val="single" w:sz="4" w:space="0" w:color="auto"/>
              <w:right w:val="single" w:sz="4" w:space="0" w:color="auto"/>
            </w:tcBorders>
            <w:shd w:val="clear" w:color="000000" w:fill="F4B084"/>
            <w:noWrap/>
            <w:vAlign w:val="bottom"/>
            <w:hideMark/>
          </w:tcPr>
          <w:p w14:paraId="6F3BA776" w14:textId="77777777" w:rsidR="000B3AFA" w:rsidRPr="000B3AFA" w:rsidRDefault="000B3AFA" w:rsidP="000B3AFA">
            <w:pPr>
              <w:suppressAutoHyphens w:val="0"/>
              <w:jc w:val="left"/>
              <w:rPr>
                <w:b/>
                <w:bCs/>
                <w:color w:val="000000"/>
                <w:szCs w:val="22"/>
                <w:lang w:eastAsia="es-CO"/>
              </w:rPr>
            </w:pPr>
            <w:r w:rsidRPr="000B3AFA">
              <w:rPr>
                <w:b/>
                <w:bCs/>
                <w:color w:val="000000"/>
                <w:szCs w:val="22"/>
                <w:lang w:eastAsia="es-CO"/>
              </w:rPr>
              <w:t>PROPUESTA 6</w:t>
            </w:r>
          </w:p>
        </w:tc>
        <w:tc>
          <w:tcPr>
            <w:tcW w:w="920" w:type="dxa"/>
            <w:tcBorders>
              <w:top w:val="nil"/>
              <w:left w:val="nil"/>
              <w:bottom w:val="single" w:sz="4" w:space="0" w:color="auto"/>
              <w:right w:val="single" w:sz="4" w:space="0" w:color="auto"/>
            </w:tcBorders>
            <w:shd w:val="clear" w:color="000000" w:fill="F4B084"/>
            <w:noWrap/>
            <w:vAlign w:val="bottom"/>
            <w:hideMark/>
          </w:tcPr>
          <w:p w14:paraId="5E943AE6"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0</w:t>
            </w:r>
          </w:p>
        </w:tc>
        <w:tc>
          <w:tcPr>
            <w:tcW w:w="1120" w:type="dxa"/>
            <w:tcBorders>
              <w:top w:val="nil"/>
              <w:left w:val="nil"/>
              <w:bottom w:val="single" w:sz="4" w:space="0" w:color="auto"/>
              <w:right w:val="single" w:sz="4" w:space="0" w:color="auto"/>
            </w:tcBorders>
            <w:shd w:val="clear" w:color="000000" w:fill="F4B084"/>
            <w:noWrap/>
            <w:vAlign w:val="bottom"/>
            <w:hideMark/>
          </w:tcPr>
          <w:p w14:paraId="77A46C15"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1</w:t>
            </w:r>
          </w:p>
        </w:tc>
        <w:tc>
          <w:tcPr>
            <w:tcW w:w="940" w:type="dxa"/>
            <w:tcBorders>
              <w:top w:val="nil"/>
              <w:left w:val="nil"/>
              <w:bottom w:val="single" w:sz="4" w:space="0" w:color="auto"/>
              <w:right w:val="single" w:sz="4" w:space="0" w:color="auto"/>
            </w:tcBorders>
            <w:shd w:val="clear" w:color="000000" w:fill="F4B084"/>
            <w:noWrap/>
            <w:vAlign w:val="bottom"/>
            <w:hideMark/>
          </w:tcPr>
          <w:p w14:paraId="79D35C5C"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3</w:t>
            </w:r>
          </w:p>
        </w:tc>
        <w:tc>
          <w:tcPr>
            <w:tcW w:w="1120" w:type="dxa"/>
            <w:tcBorders>
              <w:top w:val="nil"/>
              <w:left w:val="nil"/>
              <w:bottom w:val="single" w:sz="4" w:space="0" w:color="auto"/>
              <w:right w:val="single" w:sz="4" w:space="0" w:color="auto"/>
            </w:tcBorders>
            <w:shd w:val="clear" w:color="000000" w:fill="F4B084"/>
            <w:noWrap/>
            <w:vAlign w:val="bottom"/>
            <w:hideMark/>
          </w:tcPr>
          <w:p w14:paraId="3C8B23A4"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0</w:t>
            </w:r>
          </w:p>
        </w:tc>
        <w:tc>
          <w:tcPr>
            <w:tcW w:w="820" w:type="dxa"/>
            <w:tcBorders>
              <w:top w:val="nil"/>
              <w:left w:val="nil"/>
              <w:bottom w:val="single" w:sz="4" w:space="0" w:color="auto"/>
              <w:right w:val="single" w:sz="4" w:space="0" w:color="auto"/>
            </w:tcBorders>
            <w:shd w:val="clear" w:color="000000" w:fill="F4B084"/>
            <w:noWrap/>
            <w:vAlign w:val="bottom"/>
            <w:hideMark/>
          </w:tcPr>
          <w:p w14:paraId="40E32BE9"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0</w:t>
            </w:r>
          </w:p>
        </w:tc>
        <w:tc>
          <w:tcPr>
            <w:tcW w:w="1200" w:type="dxa"/>
            <w:tcBorders>
              <w:top w:val="nil"/>
              <w:left w:val="nil"/>
              <w:bottom w:val="nil"/>
              <w:right w:val="nil"/>
            </w:tcBorders>
            <w:shd w:val="clear" w:color="auto" w:fill="auto"/>
            <w:noWrap/>
            <w:vAlign w:val="bottom"/>
            <w:hideMark/>
          </w:tcPr>
          <w:p w14:paraId="6618619C" w14:textId="77777777" w:rsidR="000B3AFA" w:rsidRPr="000B3AFA" w:rsidRDefault="000B3AFA" w:rsidP="000B3AFA">
            <w:pPr>
              <w:suppressAutoHyphens w:val="0"/>
              <w:jc w:val="center"/>
              <w:rPr>
                <w:color w:val="000000"/>
                <w:szCs w:val="22"/>
                <w:lang w:eastAsia="es-CO"/>
              </w:rPr>
            </w:pPr>
          </w:p>
        </w:tc>
        <w:tc>
          <w:tcPr>
            <w:tcW w:w="820" w:type="dxa"/>
            <w:tcBorders>
              <w:top w:val="nil"/>
              <w:left w:val="nil"/>
              <w:bottom w:val="nil"/>
              <w:right w:val="nil"/>
            </w:tcBorders>
            <w:shd w:val="clear" w:color="auto" w:fill="auto"/>
            <w:noWrap/>
            <w:vAlign w:val="bottom"/>
            <w:hideMark/>
          </w:tcPr>
          <w:p w14:paraId="506580F4" w14:textId="77777777" w:rsidR="000B3AFA" w:rsidRPr="000B3AFA" w:rsidRDefault="000B3AFA" w:rsidP="000B3AFA">
            <w:pPr>
              <w:suppressAutoHyphens w:val="0"/>
              <w:jc w:val="left"/>
              <w:rPr>
                <w:rFonts w:ascii="Times New Roman" w:hAnsi="Times New Roman" w:cs="Times New Roman"/>
                <w:sz w:val="20"/>
                <w:szCs w:val="20"/>
                <w:lang w:eastAsia="es-CO"/>
              </w:rPr>
            </w:pPr>
          </w:p>
        </w:tc>
      </w:tr>
      <w:tr w:rsidR="000B3AFA" w:rsidRPr="000B3AFA" w14:paraId="5526BA3F" w14:textId="77777777" w:rsidTr="000B3AFA">
        <w:trPr>
          <w:trHeight w:val="300"/>
        </w:trPr>
        <w:tc>
          <w:tcPr>
            <w:tcW w:w="2340" w:type="dxa"/>
            <w:tcBorders>
              <w:top w:val="nil"/>
              <w:left w:val="nil"/>
              <w:bottom w:val="nil"/>
              <w:right w:val="nil"/>
            </w:tcBorders>
            <w:shd w:val="clear" w:color="auto" w:fill="auto"/>
            <w:noWrap/>
            <w:vAlign w:val="bottom"/>
            <w:hideMark/>
          </w:tcPr>
          <w:p w14:paraId="5F2037F4" w14:textId="77777777" w:rsidR="000B3AFA" w:rsidRPr="000B3AFA" w:rsidRDefault="000B3AFA" w:rsidP="000B3AFA">
            <w:pPr>
              <w:suppressAutoHyphens w:val="0"/>
              <w:jc w:val="left"/>
              <w:rPr>
                <w:rFonts w:ascii="Times New Roman" w:hAnsi="Times New Roman" w:cs="Times New Roman"/>
                <w:sz w:val="20"/>
                <w:szCs w:val="20"/>
                <w:lang w:eastAsia="es-CO"/>
              </w:rPr>
            </w:pPr>
          </w:p>
        </w:tc>
        <w:tc>
          <w:tcPr>
            <w:tcW w:w="920" w:type="dxa"/>
            <w:tcBorders>
              <w:top w:val="nil"/>
              <w:left w:val="nil"/>
              <w:bottom w:val="nil"/>
              <w:right w:val="nil"/>
            </w:tcBorders>
            <w:shd w:val="clear" w:color="auto" w:fill="auto"/>
            <w:noWrap/>
            <w:vAlign w:val="bottom"/>
            <w:hideMark/>
          </w:tcPr>
          <w:p w14:paraId="720F62B4" w14:textId="77777777" w:rsidR="000B3AFA" w:rsidRPr="000B3AFA" w:rsidRDefault="000B3AFA" w:rsidP="000B3AFA">
            <w:pPr>
              <w:suppressAutoHyphens w:val="0"/>
              <w:jc w:val="left"/>
              <w:rPr>
                <w:rFonts w:ascii="Times New Roman" w:hAnsi="Times New Roman" w:cs="Times New Roman"/>
                <w:sz w:val="20"/>
                <w:szCs w:val="20"/>
                <w:lang w:eastAsia="es-CO"/>
              </w:rPr>
            </w:pPr>
          </w:p>
        </w:tc>
        <w:tc>
          <w:tcPr>
            <w:tcW w:w="1120" w:type="dxa"/>
            <w:tcBorders>
              <w:top w:val="nil"/>
              <w:left w:val="nil"/>
              <w:bottom w:val="nil"/>
              <w:right w:val="nil"/>
            </w:tcBorders>
            <w:shd w:val="clear" w:color="auto" w:fill="auto"/>
            <w:noWrap/>
            <w:vAlign w:val="bottom"/>
            <w:hideMark/>
          </w:tcPr>
          <w:p w14:paraId="534A9624" w14:textId="77777777" w:rsidR="000B3AFA" w:rsidRPr="000B3AFA" w:rsidRDefault="000B3AFA" w:rsidP="000B3AFA">
            <w:pPr>
              <w:suppressAutoHyphens w:val="0"/>
              <w:jc w:val="left"/>
              <w:rPr>
                <w:rFonts w:ascii="Times New Roman" w:hAnsi="Times New Roman" w:cs="Times New Roman"/>
                <w:sz w:val="20"/>
                <w:szCs w:val="20"/>
                <w:lang w:eastAsia="es-CO"/>
              </w:rPr>
            </w:pPr>
          </w:p>
        </w:tc>
        <w:tc>
          <w:tcPr>
            <w:tcW w:w="940" w:type="dxa"/>
            <w:tcBorders>
              <w:top w:val="nil"/>
              <w:left w:val="nil"/>
              <w:bottom w:val="nil"/>
              <w:right w:val="nil"/>
            </w:tcBorders>
            <w:shd w:val="clear" w:color="auto" w:fill="auto"/>
            <w:noWrap/>
            <w:vAlign w:val="bottom"/>
            <w:hideMark/>
          </w:tcPr>
          <w:p w14:paraId="6F6EBB91" w14:textId="77777777" w:rsidR="000B3AFA" w:rsidRPr="000B3AFA" w:rsidRDefault="000B3AFA" w:rsidP="000B3AFA">
            <w:pPr>
              <w:suppressAutoHyphens w:val="0"/>
              <w:jc w:val="left"/>
              <w:rPr>
                <w:rFonts w:ascii="Times New Roman" w:hAnsi="Times New Roman" w:cs="Times New Roman"/>
                <w:sz w:val="20"/>
                <w:szCs w:val="20"/>
                <w:lang w:eastAsia="es-CO"/>
              </w:rPr>
            </w:pPr>
          </w:p>
        </w:tc>
        <w:tc>
          <w:tcPr>
            <w:tcW w:w="1120" w:type="dxa"/>
            <w:tcBorders>
              <w:top w:val="nil"/>
              <w:left w:val="nil"/>
              <w:bottom w:val="nil"/>
              <w:right w:val="nil"/>
            </w:tcBorders>
            <w:shd w:val="clear" w:color="auto" w:fill="auto"/>
            <w:noWrap/>
            <w:vAlign w:val="bottom"/>
            <w:hideMark/>
          </w:tcPr>
          <w:p w14:paraId="061E9760" w14:textId="77777777" w:rsidR="000B3AFA" w:rsidRPr="000B3AFA" w:rsidRDefault="000B3AFA" w:rsidP="000B3AFA">
            <w:pPr>
              <w:suppressAutoHyphens w:val="0"/>
              <w:jc w:val="left"/>
              <w:rPr>
                <w:rFonts w:ascii="Times New Roman" w:hAnsi="Times New Roman" w:cs="Times New Roman"/>
                <w:sz w:val="20"/>
                <w:szCs w:val="20"/>
                <w:lang w:eastAsia="es-CO"/>
              </w:rPr>
            </w:pPr>
          </w:p>
        </w:tc>
        <w:tc>
          <w:tcPr>
            <w:tcW w:w="820" w:type="dxa"/>
            <w:tcBorders>
              <w:top w:val="nil"/>
              <w:left w:val="nil"/>
              <w:bottom w:val="nil"/>
              <w:right w:val="nil"/>
            </w:tcBorders>
            <w:shd w:val="clear" w:color="auto" w:fill="auto"/>
            <w:noWrap/>
            <w:vAlign w:val="bottom"/>
            <w:hideMark/>
          </w:tcPr>
          <w:p w14:paraId="5EA1EE5A" w14:textId="77777777" w:rsidR="000B3AFA" w:rsidRPr="000B3AFA" w:rsidRDefault="000B3AFA" w:rsidP="000B3AFA">
            <w:pPr>
              <w:suppressAutoHyphens w:val="0"/>
              <w:jc w:val="left"/>
              <w:rPr>
                <w:rFonts w:ascii="Times New Roman" w:hAnsi="Times New Roman" w:cs="Times New Roman"/>
                <w:sz w:val="20"/>
                <w:szCs w:val="20"/>
                <w:lang w:eastAsia="es-CO"/>
              </w:rPr>
            </w:pPr>
          </w:p>
        </w:tc>
        <w:tc>
          <w:tcPr>
            <w:tcW w:w="1200" w:type="dxa"/>
            <w:tcBorders>
              <w:top w:val="nil"/>
              <w:left w:val="nil"/>
              <w:bottom w:val="nil"/>
              <w:right w:val="nil"/>
            </w:tcBorders>
            <w:shd w:val="clear" w:color="auto" w:fill="auto"/>
            <w:noWrap/>
            <w:vAlign w:val="bottom"/>
            <w:hideMark/>
          </w:tcPr>
          <w:p w14:paraId="0541E08B" w14:textId="77777777" w:rsidR="000B3AFA" w:rsidRPr="000B3AFA" w:rsidRDefault="000B3AFA" w:rsidP="000B3AFA">
            <w:pPr>
              <w:suppressAutoHyphens w:val="0"/>
              <w:jc w:val="left"/>
              <w:rPr>
                <w:rFonts w:ascii="Times New Roman" w:hAnsi="Times New Roman" w:cs="Times New Roman"/>
                <w:sz w:val="20"/>
                <w:szCs w:val="20"/>
                <w:lang w:eastAsia="es-CO"/>
              </w:rPr>
            </w:pPr>
          </w:p>
        </w:tc>
        <w:tc>
          <w:tcPr>
            <w:tcW w:w="820" w:type="dxa"/>
            <w:tcBorders>
              <w:top w:val="nil"/>
              <w:left w:val="nil"/>
              <w:bottom w:val="nil"/>
              <w:right w:val="nil"/>
            </w:tcBorders>
            <w:shd w:val="clear" w:color="auto" w:fill="auto"/>
            <w:noWrap/>
            <w:vAlign w:val="bottom"/>
            <w:hideMark/>
          </w:tcPr>
          <w:p w14:paraId="4B4FF2E9" w14:textId="77777777" w:rsidR="000B3AFA" w:rsidRPr="000B3AFA" w:rsidRDefault="000B3AFA" w:rsidP="000B3AFA">
            <w:pPr>
              <w:suppressAutoHyphens w:val="0"/>
              <w:jc w:val="left"/>
              <w:rPr>
                <w:rFonts w:ascii="Times New Roman" w:hAnsi="Times New Roman" w:cs="Times New Roman"/>
                <w:sz w:val="20"/>
                <w:szCs w:val="20"/>
                <w:lang w:eastAsia="es-CO"/>
              </w:rPr>
            </w:pPr>
          </w:p>
        </w:tc>
      </w:tr>
      <w:tr w:rsidR="000B3AFA" w:rsidRPr="000B3AFA" w14:paraId="7340BAF0" w14:textId="77777777" w:rsidTr="000B3AFA">
        <w:trPr>
          <w:trHeight w:val="300"/>
        </w:trPr>
        <w:tc>
          <w:tcPr>
            <w:tcW w:w="2340" w:type="dxa"/>
            <w:vMerge w:val="restart"/>
            <w:tcBorders>
              <w:top w:val="single" w:sz="4" w:space="0" w:color="auto"/>
              <w:left w:val="single" w:sz="4" w:space="0" w:color="auto"/>
              <w:bottom w:val="single" w:sz="4" w:space="0" w:color="auto"/>
              <w:right w:val="single" w:sz="4" w:space="0" w:color="auto"/>
            </w:tcBorders>
            <w:shd w:val="clear" w:color="000000" w:fill="A6A6A6"/>
            <w:vAlign w:val="center"/>
            <w:hideMark/>
          </w:tcPr>
          <w:p w14:paraId="49C3E86A" w14:textId="77777777" w:rsidR="000B3AFA" w:rsidRPr="000B3AFA" w:rsidRDefault="000B3AFA" w:rsidP="000B3AFA">
            <w:pPr>
              <w:suppressAutoHyphens w:val="0"/>
              <w:jc w:val="center"/>
              <w:rPr>
                <w:b/>
                <w:bCs/>
                <w:color w:val="000000"/>
                <w:szCs w:val="22"/>
                <w:lang w:eastAsia="es-CO"/>
              </w:rPr>
            </w:pPr>
            <w:r w:rsidRPr="000B3AFA">
              <w:rPr>
                <w:b/>
                <w:bCs/>
                <w:color w:val="000000"/>
                <w:szCs w:val="22"/>
                <w:lang w:eastAsia="es-CO"/>
              </w:rPr>
              <w:t>ESTACIÓN DE TRANSFERENCIA</w:t>
            </w:r>
          </w:p>
        </w:tc>
        <w:tc>
          <w:tcPr>
            <w:tcW w:w="6120" w:type="dxa"/>
            <w:gridSpan w:val="6"/>
            <w:tcBorders>
              <w:top w:val="single" w:sz="4" w:space="0" w:color="auto"/>
              <w:left w:val="nil"/>
              <w:bottom w:val="single" w:sz="4" w:space="0" w:color="auto"/>
              <w:right w:val="single" w:sz="4" w:space="0" w:color="auto"/>
            </w:tcBorders>
            <w:shd w:val="clear" w:color="000000" w:fill="A6A6A6"/>
            <w:noWrap/>
            <w:vAlign w:val="bottom"/>
            <w:hideMark/>
          </w:tcPr>
          <w:p w14:paraId="7BB80910" w14:textId="77777777" w:rsidR="000B3AFA" w:rsidRPr="000B3AFA" w:rsidRDefault="000B3AFA" w:rsidP="000B3AFA">
            <w:pPr>
              <w:suppressAutoHyphens w:val="0"/>
              <w:jc w:val="center"/>
              <w:rPr>
                <w:b/>
                <w:bCs/>
                <w:color w:val="000000"/>
                <w:szCs w:val="22"/>
                <w:lang w:eastAsia="es-CO"/>
              </w:rPr>
            </w:pPr>
            <w:r w:rsidRPr="000B3AFA">
              <w:rPr>
                <w:b/>
                <w:bCs/>
                <w:color w:val="000000"/>
                <w:szCs w:val="22"/>
                <w:lang w:eastAsia="es-CO"/>
              </w:rPr>
              <w:t>FAVORABILIDAD EN %</w:t>
            </w:r>
          </w:p>
        </w:tc>
        <w:tc>
          <w:tcPr>
            <w:tcW w:w="820" w:type="dxa"/>
            <w:tcBorders>
              <w:top w:val="nil"/>
              <w:left w:val="nil"/>
              <w:bottom w:val="nil"/>
              <w:right w:val="nil"/>
            </w:tcBorders>
            <w:shd w:val="clear" w:color="auto" w:fill="auto"/>
            <w:noWrap/>
            <w:vAlign w:val="bottom"/>
            <w:hideMark/>
          </w:tcPr>
          <w:p w14:paraId="5E40B3DB" w14:textId="77777777" w:rsidR="000B3AFA" w:rsidRPr="000B3AFA" w:rsidRDefault="000B3AFA" w:rsidP="000B3AFA">
            <w:pPr>
              <w:suppressAutoHyphens w:val="0"/>
              <w:jc w:val="center"/>
              <w:rPr>
                <w:b/>
                <w:bCs/>
                <w:color w:val="000000"/>
                <w:szCs w:val="22"/>
                <w:lang w:eastAsia="es-CO"/>
              </w:rPr>
            </w:pPr>
          </w:p>
        </w:tc>
      </w:tr>
      <w:tr w:rsidR="000B3AFA" w:rsidRPr="000B3AFA" w14:paraId="0A05E60D" w14:textId="77777777" w:rsidTr="000B3AFA">
        <w:trPr>
          <w:trHeight w:val="1425"/>
        </w:trPr>
        <w:tc>
          <w:tcPr>
            <w:tcW w:w="2340" w:type="dxa"/>
            <w:vMerge/>
            <w:tcBorders>
              <w:top w:val="single" w:sz="4" w:space="0" w:color="auto"/>
              <w:left w:val="single" w:sz="4" w:space="0" w:color="auto"/>
              <w:bottom w:val="single" w:sz="4" w:space="0" w:color="auto"/>
              <w:right w:val="single" w:sz="4" w:space="0" w:color="auto"/>
            </w:tcBorders>
            <w:vAlign w:val="center"/>
            <w:hideMark/>
          </w:tcPr>
          <w:p w14:paraId="155075FC" w14:textId="77777777" w:rsidR="000B3AFA" w:rsidRPr="000B3AFA" w:rsidRDefault="000B3AFA" w:rsidP="000B3AFA">
            <w:pPr>
              <w:suppressAutoHyphens w:val="0"/>
              <w:jc w:val="left"/>
              <w:rPr>
                <w:b/>
                <w:bCs/>
                <w:color w:val="000000"/>
                <w:szCs w:val="22"/>
                <w:lang w:eastAsia="es-CO"/>
              </w:rPr>
            </w:pPr>
          </w:p>
        </w:tc>
        <w:tc>
          <w:tcPr>
            <w:tcW w:w="920" w:type="dxa"/>
            <w:tcBorders>
              <w:top w:val="nil"/>
              <w:left w:val="nil"/>
              <w:bottom w:val="single" w:sz="4" w:space="0" w:color="auto"/>
              <w:right w:val="single" w:sz="4" w:space="0" w:color="auto"/>
            </w:tcBorders>
            <w:shd w:val="clear" w:color="000000" w:fill="A6A6A6"/>
            <w:vAlign w:val="center"/>
            <w:hideMark/>
          </w:tcPr>
          <w:p w14:paraId="4ACB147F"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ALTA</w:t>
            </w:r>
          </w:p>
        </w:tc>
        <w:tc>
          <w:tcPr>
            <w:tcW w:w="1120" w:type="dxa"/>
            <w:tcBorders>
              <w:top w:val="nil"/>
              <w:left w:val="nil"/>
              <w:bottom w:val="single" w:sz="4" w:space="0" w:color="auto"/>
              <w:right w:val="single" w:sz="4" w:space="0" w:color="auto"/>
            </w:tcBorders>
            <w:shd w:val="clear" w:color="000000" w:fill="A6A6A6"/>
            <w:vAlign w:val="center"/>
            <w:hideMark/>
          </w:tcPr>
          <w:p w14:paraId="6BDE1EB5"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MEDIA ALTA</w:t>
            </w:r>
          </w:p>
        </w:tc>
        <w:tc>
          <w:tcPr>
            <w:tcW w:w="940" w:type="dxa"/>
            <w:tcBorders>
              <w:top w:val="nil"/>
              <w:left w:val="nil"/>
              <w:bottom w:val="single" w:sz="4" w:space="0" w:color="auto"/>
              <w:right w:val="single" w:sz="4" w:space="0" w:color="auto"/>
            </w:tcBorders>
            <w:shd w:val="clear" w:color="000000" w:fill="A6A6A6"/>
            <w:vAlign w:val="center"/>
            <w:hideMark/>
          </w:tcPr>
          <w:p w14:paraId="434CE609"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MEDIA</w:t>
            </w:r>
          </w:p>
        </w:tc>
        <w:tc>
          <w:tcPr>
            <w:tcW w:w="1120" w:type="dxa"/>
            <w:tcBorders>
              <w:top w:val="nil"/>
              <w:left w:val="nil"/>
              <w:bottom w:val="single" w:sz="4" w:space="0" w:color="auto"/>
              <w:right w:val="single" w:sz="4" w:space="0" w:color="auto"/>
            </w:tcBorders>
            <w:shd w:val="clear" w:color="000000" w:fill="A6A6A6"/>
            <w:vAlign w:val="center"/>
            <w:hideMark/>
          </w:tcPr>
          <w:p w14:paraId="7821D0D7"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MEDIA BAJA</w:t>
            </w:r>
          </w:p>
        </w:tc>
        <w:tc>
          <w:tcPr>
            <w:tcW w:w="820" w:type="dxa"/>
            <w:tcBorders>
              <w:top w:val="nil"/>
              <w:left w:val="nil"/>
              <w:bottom w:val="single" w:sz="4" w:space="0" w:color="auto"/>
              <w:right w:val="single" w:sz="4" w:space="0" w:color="auto"/>
            </w:tcBorders>
            <w:shd w:val="clear" w:color="000000" w:fill="A6A6A6"/>
            <w:vAlign w:val="center"/>
            <w:hideMark/>
          </w:tcPr>
          <w:p w14:paraId="4455C5AF"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BAJA</w:t>
            </w:r>
          </w:p>
        </w:tc>
        <w:tc>
          <w:tcPr>
            <w:tcW w:w="1200" w:type="dxa"/>
            <w:tcBorders>
              <w:top w:val="nil"/>
              <w:left w:val="nil"/>
              <w:bottom w:val="single" w:sz="4" w:space="0" w:color="auto"/>
              <w:right w:val="single" w:sz="4" w:space="0" w:color="auto"/>
            </w:tcBorders>
            <w:shd w:val="clear" w:color="000000" w:fill="A6A6A6"/>
            <w:vAlign w:val="center"/>
            <w:hideMark/>
          </w:tcPr>
          <w:p w14:paraId="298DB4E6"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TOTAL PARA ALTA Y MEDIA-ALTA</w:t>
            </w:r>
          </w:p>
        </w:tc>
        <w:tc>
          <w:tcPr>
            <w:tcW w:w="820" w:type="dxa"/>
            <w:tcBorders>
              <w:top w:val="nil"/>
              <w:left w:val="nil"/>
              <w:bottom w:val="nil"/>
              <w:right w:val="nil"/>
            </w:tcBorders>
            <w:shd w:val="clear" w:color="000000" w:fill="FFFFFF"/>
            <w:noWrap/>
            <w:vAlign w:val="bottom"/>
            <w:hideMark/>
          </w:tcPr>
          <w:p w14:paraId="3C61ABBA"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 </w:t>
            </w:r>
          </w:p>
        </w:tc>
      </w:tr>
      <w:tr w:rsidR="000B3AFA" w:rsidRPr="000B3AFA" w14:paraId="1D62DCB1" w14:textId="77777777" w:rsidTr="000B3AFA">
        <w:trPr>
          <w:trHeight w:val="300"/>
        </w:trPr>
        <w:tc>
          <w:tcPr>
            <w:tcW w:w="2340" w:type="dxa"/>
            <w:tcBorders>
              <w:top w:val="nil"/>
              <w:left w:val="nil"/>
              <w:bottom w:val="nil"/>
              <w:right w:val="nil"/>
            </w:tcBorders>
            <w:shd w:val="clear" w:color="auto" w:fill="auto"/>
            <w:noWrap/>
            <w:vAlign w:val="bottom"/>
            <w:hideMark/>
          </w:tcPr>
          <w:p w14:paraId="1F572E48" w14:textId="77777777" w:rsidR="000B3AFA" w:rsidRPr="000B3AFA" w:rsidRDefault="000B3AFA" w:rsidP="000B3AFA">
            <w:pPr>
              <w:suppressAutoHyphens w:val="0"/>
              <w:jc w:val="left"/>
              <w:rPr>
                <w:rFonts w:ascii="Calibri" w:hAnsi="Calibri" w:cs="Calibri"/>
                <w:color w:val="000000"/>
                <w:szCs w:val="22"/>
                <w:lang w:eastAsia="es-CO"/>
              </w:rPr>
            </w:pPr>
            <w:r w:rsidRPr="000B3AFA">
              <w:rPr>
                <w:rFonts w:ascii="Calibri" w:hAnsi="Calibri" w:cs="Calibri"/>
                <w:color w:val="000000"/>
                <w:szCs w:val="22"/>
                <w:lang w:eastAsia="es-CO"/>
              </w:rPr>
              <w:t>PROPUESTA 1</w:t>
            </w:r>
          </w:p>
        </w:tc>
        <w:tc>
          <w:tcPr>
            <w:tcW w:w="920" w:type="dxa"/>
            <w:tcBorders>
              <w:top w:val="nil"/>
              <w:left w:val="single" w:sz="4" w:space="0" w:color="auto"/>
              <w:bottom w:val="single" w:sz="4" w:space="0" w:color="auto"/>
              <w:right w:val="single" w:sz="4" w:space="0" w:color="auto"/>
            </w:tcBorders>
            <w:shd w:val="clear" w:color="auto" w:fill="auto"/>
            <w:noWrap/>
            <w:vAlign w:val="bottom"/>
            <w:hideMark/>
          </w:tcPr>
          <w:p w14:paraId="6E97446A"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50%</w:t>
            </w:r>
          </w:p>
        </w:tc>
        <w:tc>
          <w:tcPr>
            <w:tcW w:w="1120" w:type="dxa"/>
            <w:tcBorders>
              <w:top w:val="nil"/>
              <w:left w:val="nil"/>
              <w:bottom w:val="single" w:sz="4" w:space="0" w:color="auto"/>
              <w:right w:val="single" w:sz="4" w:space="0" w:color="auto"/>
            </w:tcBorders>
            <w:shd w:val="clear" w:color="auto" w:fill="auto"/>
            <w:noWrap/>
            <w:vAlign w:val="bottom"/>
            <w:hideMark/>
          </w:tcPr>
          <w:p w14:paraId="3C28828E"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25%</w:t>
            </w:r>
          </w:p>
        </w:tc>
        <w:tc>
          <w:tcPr>
            <w:tcW w:w="940" w:type="dxa"/>
            <w:tcBorders>
              <w:top w:val="nil"/>
              <w:left w:val="nil"/>
              <w:bottom w:val="single" w:sz="4" w:space="0" w:color="auto"/>
              <w:right w:val="single" w:sz="4" w:space="0" w:color="auto"/>
            </w:tcBorders>
            <w:shd w:val="clear" w:color="auto" w:fill="auto"/>
            <w:noWrap/>
            <w:vAlign w:val="bottom"/>
            <w:hideMark/>
          </w:tcPr>
          <w:p w14:paraId="792558B9"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25%</w:t>
            </w:r>
          </w:p>
        </w:tc>
        <w:tc>
          <w:tcPr>
            <w:tcW w:w="1120" w:type="dxa"/>
            <w:tcBorders>
              <w:top w:val="nil"/>
              <w:left w:val="nil"/>
              <w:bottom w:val="single" w:sz="4" w:space="0" w:color="auto"/>
              <w:right w:val="single" w:sz="4" w:space="0" w:color="auto"/>
            </w:tcBorders>
            <w:shd w:val="clear" w:color="auto" w:fill="auto"/>
            <w:noWrap/>
            <w:vAlign w:val="bottom"/>
            <w:hideMark/>
          </w:tcPr>
          <w:p w14:paraId="28C9BAED"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0%</w:t>
            </w:r>
          </w:p>
        </w:tc>
        <w:tc>
          <w:tcPr>
            <w:tcW w:w="820" w:type="dxa"/>
            <w:tcBorders>
              <w:top w:val="nil"/>
              <w:left w:val="nil"/>
              <w:bottom w:val="single" w:sz="4" w:space="0" w:color="auto"/>
              <w:right w:val="single" w:sz="4" w:space="0" w:color="auto"/>
            </w:tcBorders>
            <w:shd w:val="clear" w:color="auto" w:fill="auto"/>
            <w:noWrap/>
            <w:vAlign w:val="bottom"/>
            <w:hideMark/>
          </w:tcPr>
          <w:p w14:paraId="5E14EA8A"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0%</w:t>
            </w:r>
          </w:p>
        </w:tc>
        <w:tc>
          <w:tcPr>
            <w:tcW w:w="1200" w:type="dxa"/>
            <w:tcBorders>
              <w:top w:val="nil"/>
              <w:left w:val="nil"/>
              <w:bottom w:val="single" w:sz="4" w:space="0" w:color="auto"/>
              <w:right w:val="single" w:sz="4" w:space="0" w:color="auto"/>
            </w:tcBorders>
            <w:shd w:val="clear" w:color="auto" w:fill="auto"/>
            <w:noWrap/>
            <w:vAlign w:val="bottom"/>
            <w:hideMark/>
          </w:tcPr>
          <w:p w14:paraId="6376A52B"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75%</w:t>
            </w:r>
          </w:p>
        </w:tc>
        <w:tc>
          <w:tcPr>
            <w:tcW w:w="820" w:type="dxa"/>
            <w:tcBorders>
              <w:top w:val="nil"/>
              <w:left w:val="nil"/>
              <w:bottom w:val="nil"/>
              <w:right w:val="nil"/>
            </w:tcBorders>
            <w:shd w:val="clear" w:color="000000" w:fill="FFFFFF"/>
            <w:noWrap/>
            <w:vAlign w:val="bottom"/>
            <w:hideMark/>
          </w:tcPr>
          <w:p w14:paraId="59AB582F"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OK</w:t>
            </w:r>
          </w:p>
        </w:tc>
      </w:tr>
      <w:tr w:rsidR="000B3AFA" w:rsidRPr="000B3AFA" w14:paraId="551980B9" w14:textId="77777777" w:rsidTr="000B3AFA">
        <w:trPr>
          <w:trHeight w:val="300"/>
        </w:trPr>
        <w:tc>
          <w:tcPr>
            <w:tcW w:w="2340" w:type="dxa"/>
            <w:tcBorders>
              <w:top w:val="nil"/>
              <w:left w:val="nil"/>
              <w:bottom w:val="nil"/>
              <w:right w:val="nil"/>
            </w:tcBorders>
            <w:shd w:val="clear" w:color="auto" w:fill="auto"/>
            <w:noWrap/>
            <w:vAlign w:val="bottom"/>
            <w:hideMark/>
          </w:tcPr>
          <w:p w14:paraId="74B92F11" w14:textId="77777777" w:rsidR="000B3AFA" w:rsidRPr="000B3AFA" w:rsidRDefault="000B3AFA" w:rsidP="000B3AFA">
            <w:pPr>
              <w:suppressAutoHyphens w:val="0"/>
              <w:jc w:val="left"/>
              <w:rPr>
                <w:rFonts w:ascii="Calibri" w:hAnsi="Calibri" w:cs="Calibri"/>
                <w:color w:val="000000"/>
                <w:szCs w:val="22"/>
                <w:lang w:eastAsia="es-CO"/>
              </w:rPr>
            </w:pPr>
            <w:r w:rsidRPr="000B3AFA">
              <w:rPr>
                <w:rFonts w:ascii="Calibri" w:hAnsi="Calibri" w:cs="Calibri"/>
                <w:color w:val="000000"/>
                <w:szCs w:val="22"/>
                <w:lang w:eastAsia="es-CO"/>
              </w:rPr>
              <w:t>PROPUESTA 4</w:t>
            </w:r>
          </w:p>
        </w:tc>
        <w:tc>
          <w:tcPr>
            <w:tcW w:w="920" w:type="dxa"/>
            <w:tcBorders>
              <w:top w:val="nil"/>
              <w:left w:val="single" w:sz="4" w:space="0" w:color="auto"/>
              <w:bottom w:val="single" w:sz="4" w:space="0" w:color="auto"/>
              <w:right w:val="single" w:sz="4" w:space="0" w:color="auto"/>
            </w:tcBorders>
            <w:shd w:val="clear" w:color="auto" w:fill="auto"/>
            <w:noWrap/>
            <w:vAlign w:val="bottom"/>
            <w:hideMark/>
          </w:tcPr>
          <w:p w14:paraId="7F4F84ED"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25%</w:t>
            </w:r>
          </w:p>
        </w:tc>
        <w:tc>
          <w:tcPr>
            <w:tcW w:w="1120" w:type="dxa"/>
            <w:tcBorders>
              <w:top w:val="nil"/>
              <w:left w:val="nil"/>
              <w:bottom w:val="single" w:sz="4" w:space="0" w:color="auto"/>
              <w:right w:val="single" w:sz="4" w:space="0" w:color="auto"/>
            </w:tcBorders>
            <w:shd w:val="clear" w:color="auto" w:fill="auto"/>
            <w:noWrap/>
            <w:vAlign w:val="bottom"/>
            <w:hideMark/>
          </w:tcPr>
          <w:p w14:paraId="28AB6BB7"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75%</w:t>
            </w:r>
          </w:p>
        </w:tc>
        <w:tc>
          <w:tcPr>
            <w:tcW w:w="940" w:type="dxa"/>
            <w:tcBorders>
              <w:top w:val="nil"/>
              <w:left w:val="nil"/>
              <w:bottom w:val="single" w:sz="4" w:space="0" w:color="auto"/>
              <w:right w:val="single" w:sz="4" w:space="0" w:color="auto"/>
            </w:tcBorders>
            <w:shd w:val="clear" w:color="auto" w:fill="auto"/>
            <w:noWrap/>
            <w:vAlign w:val="bottom"/>
            <w:hideMark/>
          </w:tcPr>
          <w:p w14:paraId="53500972"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0%</w:t>
            </w:r>
          </w:p>
        </w:tc>
        <w:tc>
          <w:tcPr>
            <w:tcW w:w="1120" w:type="dxa"/>
            <w:tcBorders>
              <w:top w:val="nil"/>
              <w:left w:val="nil"/>
              <w:bottom w:val="single" w:sz="4" w:space="0" w:color="auto"/>
              <w:right w:val="single" w:sz="4" w:space="0" w:color="auto"/>
            </w:tcBorders>
            <w:shd w:val="clear" w:color="auto" w:fill="auto"/>
            <w:noWrap/>
            <w:vAlign w:val="bottom"/>
            <w:hideMark/>
          </w:tcPr>
          <w:p w14:paraId="40873C92"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0%</w:t>
            </w:r>
          </w:p>
        </w:tc>
        <w:tc>
          <w:tcPr>
            <w:tcW w:w="820" w:type="dxa"/>
            <w:tcBorders>
              <w:top w:val="nil"/>
              <w:left w:val="nil"/>
              <w:bottom w:val="single" w:sz="4" w:space="0" w:color="auto"/>
              <w:right w:val="single" w:sz="4" w:space="0" w:color="auto"/>
            </w:tcBorders>
            <w:shd w:val="clear" w:color="auto" w:fill="auto"/>
            <w:noWrap/>
            <w:vAlign w:val="bottom"/>
            <w:hideMark/>
          </w:tcPr>
          <w:p w14:paraId="1F2B84EF"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0%</w:t>
            </w:r>
          </w:p>
        </w:tc>
        <w:tc>
          <w:tcPr>
            <w:tcW w:w="1200" w:type="dxa"/>
            <w:tcBorders>
              <w:top w:val="nil"/>
              <w:left w:val="nil"/>
              <w:bottom w:val="single" w:sz="4" w:space="0" w:color="auto"/>
              <w:right w:val="single" w:sz="4" w:space="0" w:color="auto"/>
            </w:tcBorders>
            <w:shd w:val="clear" w:color="auto" w:fill="auto"/>
            <w:noWrap/>
            <w:vAlign w:val="bottom"/>
            <w:hideMark/>
          </w:tcPr>
          <w:p w14:paraId="63977AC5"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100%</w:t>
            </w:r>
          </w:p>
        </w:tc>
        <w:tc>
          <w:tcPr>
            <w:tcW w:w="820" w:type="dxa"/>
            <w:tcBorders>
              <w:top w:val="nil"/>
              <w:left w:val="nil"/>
              <w:bottom w:val="nil"/>
              <w:right w:val="nil"/>
            </w:tcBorders>
            <w:shd w:val="clear" w:color="000000" w:fill="FFFFFF"/>
            <w:noWrap/>
            <w:vAlign w:val="bottom"/>
            <w:hideMark/>
          </w:tcPr>
          <w:p w14:paraId="454DCF60"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OK</w:t>
            </w:r>
          </w:p>
        </w:tc>
      </w:tr>
      <w:tr w:rsidR="000B3AFA" w:rsidRPr="000B3AFA" w14:paraId="60B05B78" w14:textId="77777777" w:rsidTr="000B3AFA">
        <w:trPr>
          <w:trHeight w:val="300"/>
        </w:trPr>
        <w:tc>
          <w:tcPr>
            <w:tcW w:w="2340" w:type="dxa"/>
            <w:tcBorders>
              <w:top w:val="nil"/>
              <w:left w:val="nil"/>
              <w:bottom w:val="nil"/>
              <w:right w:val="nil"/>
            </w:tcBorders>
            <w:shd w:val="clear" w:color="auto" w:fill="auto"/>
            <w:noWrap/>
            <w:vAlign w:val="bottom"/>
            <w:hideMark/>
          </w:tcPr>
          <w:p w14:paraId="4E6C13CB" w14:textId="77777777" w:rsidR="000B3AFA" w:rsidRPr="000B3AFA" w:rsidRDefault="000B3AFA" w:rsidP="000B3AFA">
            <w:pPr>
              <w:suppressAutoHyphens w:val="0"/>
              <w:jc w:val="left"/>
              <w:rPr>
                <w:rFonts w:ascii="Calibri" w:hAnsi="Calibri" w:cs="Calibri"/>
                <w:color w:val="000000"/>
                <w:szCs w:val="22"/>
                <w:lang w:eastAsia="es-CO"/>
              </w:rPr>
            </w:pPr>
            <w:r w:rsidRPr="000B3AFA">
              <w:rPr>
                <w:rFonts w:ascii="Calibri" w:hAnsi="Calibri" w:cs="Calibri"/>
                <w:color w:val="000000"/>
                <w:szCs w:val="22"/>
                <w:lang w:eastAsia="es-CO"/>
              </w:rPr>
              <w:t>PROPUESTA 6</w:t>
            </w:r>
          </w:p>
        </w:tc>
        <w:tc>
          <w:tcPr>
            <w:tcW w:w="920" w:type="dxa"/>
            <w:tcBorders>
              <w:top w:val="nil"/>
              <w:left w:val="single" w:sz="4" w:space="0" w:color="auto"/>
              <w:bottom w:val="single" w:sz="4" w:space="0" w:color="auto"/>
              <w:right w:val="single" w:sz="4" w:space="0" w:color="auto"/>
            </w:tcBorders>
            <w:shd w:val="clear" w:color="auto" w:fill="auto"/>
            <w:noWrap/>
            <w:vAlign w:val="bottom"/>
            <w:hideMark/>
          </w:tcPr>
          <w:p w14:paraId="234043BD"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0%</w:t>
            </w:r>
          </w:p>
        </w:tc>
        <w:tc>
          <w:tcPr>
            <w:tcW w:w="1120" w:type="dxa"/>
            <w:tcBorders>
              <w:top w:val="nil"/>
              <w:left w:val="nil"/>
              <w:bottom w:val="single" w:sz="4" w:space="0" w:color="auto"/>
              <w:right w:val="single" w:sz="4" w:space="0" w:color="auto"/>
            </w:tcBorders>
            <w:shd w:val="clear" w:color="auto" w:fill="auto"/>
            <w:noWrap/>
            <w:vAlign w:val="bottom"/>
            <w:hideMark/>
          </w:tcPr>
          <w:p w14:paraId="73738033"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25%</w:t>
            </w:r>
          </w:p>
        </w:tc>
        <w:tc>
          <w:tcPr>
            <w:tcW w:w="940" w:type="dxa"/>
            <w:tcBorders>
              <w:top w:val="nil"/>
              <w:left w:val="nil"/>
              <w:bottom w:val="single" w:sz="4" w:space="0" w:color="auto"/>
              <w:right w:val="single" w:sz="4" w:space="0" w:color="auto"/>
            </w:tcBorders>
            <w:shd w:val="clear" w:color="auto" w:fill="auto"/>
            <w:noWrap/>
            <w:vAlign w:val="bottom"/>
            <w:hideMark/>
          </w:tcPr>
          <w:p w14:paraId="310A1CDD"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75%</w:t>
            </w:r>
          </w:p>
        </w:tc>
        <w:tc>
          <w:tcPr>
            <w:tcW w:w="1120" w:type="dxa"/>
            <w:tcBorders>
              <w:top w:val="nil"/>
              <w:left w:val="nil"/>
              <w:bottom w:val="single" w:sz="4" w:space="0" w:color="auto"/>
              <w:right w:val="single" w:sz="4" w:space="0" w:color="auto"/>
            </w:tcBorders>
            <w:shd w:val="clear" w:color="auto" w:fill="auto"/>
            <w:noWrap/>
            <w:vAlign w:val="bottom"/>
            <w:hideMark/>
          </w:tcPr>
          <w:p w14:paraId="6C021955"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0%</w:t>
            </w:r>
          </w:p>
        </w:tc>
        <w:tc>
          <w:tcPr>
            <w:tcW w:w="820" w:type="dxa"/>
            <w:tcBorders>
              <w:top w:val="nil"/>
              <w:left w:val="nil"/>
              <w:bottom w:val="single" w:sz="4" w:space="0" w:color="auto"/>
              <w:right w:val="single" w:sz="4" w:space="0" w:color="auto"/>
            </w:tcBorders>
            <w:shd w:val="clear" w:color="auto" w:fill="auto"/>
            <w:noWrap/>
            <w:vAlign w:val="bottom"/>
            <w:hideMark/>
          </w:tcPr>
          <w:p w14:paraId="2792C3EC"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0%</w:t>
            </w:r>
          </w:p>
        </w:tc>
        <w:tc>
          <w:tcPr>
            <w:tcW w:w="1200" w:type="dxa"/>
            <w:tcBorders>
              <w:top w:val="nil"/>
              <w:left w:val="nil"/>
              <w:bottom w:val="single" w:sz="4" w:space="0" w:color="auto"/>
              <w:right w:val="single" w:sz="4" w:space="0" w:color="auto"/>
            </w:tcBorders>
            <w:shd w:val="clear" w:color="auto" w:fill="auto"/>
            <w:noWrap/>
            <w:vAlign w:val="bottom"/>
            <w:hideMark/>
          </w:tcPr>
          <w:p w14:paraId="4472F9E5"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25%</w:t>
            </w:r>
          </w:p>
        </w:tc>
        <w:tc>
          <w:tcPr>
            <w:tcW w:w="820" w:type="dxa"/>
            <w:tcBorders>
              <w:top w:val="nil"/>
              <w:left w:val="nil"/>
              <w:bottom w:val="nil"/>
              <w:right w:val="nil"/>
            </w:tcBorders>
            <w:shd w:val="clear" w:color="000000" w:fill="FFFFFF"/>
            <w:noWrap/>
            <w:vAlign w:val="bottom"/>
            <w:hideMark/>
          </w:tcPr>
          <w:p w14:paraId="09E992C6" w14:textId="77777777" w:rsidR="000B3AFA" w:rsidRPr="000B3AFA" w:rsidRDefault="000B3AFA" w:rsidP="000B3AFA">
            <w:pPr>
              <w:suppressAutoHyphens w:val="0"/>
              <w:jc w:val="center"/>
              <w:rPr>
                <w:color w:val="000000"/>
                <w:szCs w:val="22"/>
                <w:lang w:eastAsia="es-CO"/>
              </w:rPr>
            </w:pPr>
            <w:r w:rsidRPr="000B3AFA">
              <w:rPr>
                <w:color w:val="000000"/>
                <w:szCs w:val="22"/>
                <w:lang w:eastAsia="es-CO"/>
              </w:rPr>
              <w:t>OK</w:t>
            </w:r>
          </w:p>
        </w:tc>
      </w:tr>
    </w:tbl>
    <w:p w14:paraId="68B1E481" w14:textId="77777777" w:rsidR="0098618C" w:rsidRPr="00C70A9A" w:rsidRDefault="0098618C" w:rsidP="0098618C">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0B9827DF" w14:textId="77777777" w:rsidR="00862ED0" w:rsidRDefault="00862ED0" w:rsidP="00862ED0"/>
    <w:p w14:paraId="673E44EA" w14:textId="77777777" w:rsidR="000B3AFA" w:rsidRDefault="000B3AFA" w:rsidP="008C3DCE">
      <w:pPr>
        <w:pStyle w:val="Ttulo3"/>
      </w:pPr>
      <w:bookmarkStart w:id="252" w:name="_Toc75808132"/>
      <w:r w:rsidRPr="004D4E3C">
        <w:t xml:space="preserve">Estación </w:t>
      </w:r>
      <w:r>
        <w:t>intermedia</w:t>
      </w:r>
      <w:bookmarkEnd w:id="252"/>
    </w:p>
    <w:p w14:paraId="5AE6B9F8" w14:textId="77777777" w:rsidR="000B3AFA" w:rsidRDefault="000B3AFA" w:rsidP="000B3AFA"/>
    <w:p w14:paraId="60794DB0" w14:textId="77777777" w:rsidR="000B3AFA" w:rsidRDefault="000B3AFA" w:rsidP="000B3AFA">
      <w:r>
        <w:t>En esta estación solo existe una alternativa y por lo tanto no se realiza esta ponderación.</w:t>
      </w:r>
    </w:p>
    <w:p w14:paraId="28A636AD" w14:textId="77777777" w:rsidR="000B3AFA" w:rsidRDefault="000B3AFA" w:rsidP="000B3AFA"/>
    <w:p w14:paraId="0B8C473E" w14:textId="77777777" w:rsidR="000B3AFA" w:rsidRPr="000B3AFA" w:rsidRDefault="000B3AFA" w:rsidP="000B3AFA">
      <w:r>
        <w:br w:type="page"/>
      </w:r>
    </w:p>
    <w:p w14:paraId="1F95D870" w14:textId="77777777" w:rsidR="000B3AFA" w:rsidRDefault="000B3AFA" w:rsidP="008C3DCE">
      <w:pPr>
        <w:pStyle w:val="Ttulo3"/>
      </w:pPr>
      <w:bookmarkStart w:id="253" w:name="_Toc75808133"/>
      <w:r w:rsidRPr="004D4E3C">
        <w:lastRenderedPageBreak/>
        <w:t xml:space="preserve">Estación </w:t>
      </w:r>
      <w:r>
        <w:t>Altamira</w:t>
      </w:r>
      <w:bookmarkEnd w:id="253"/>
    </w:p>
    <w:p w14:paraId="529CFC08" w14:textId="77777777" w:rsidR="000B3AFA" w:rsidRDefault="000B3AFA" w:rsidP="000B3AFA"/>
    <w:p w14:paraId="6B7D9359" w14:textId="1BFF2732" w:rsidR="0098618C" w:rsidRPr="0098618C" w:rsidRDefault="0098618C" w:rsidP="0098618C">
      <w:pPr>
        <w:pStyle w:val="Descripcin"/>
        <w:keepNext/>
        <w:jc w:val="center"/>
        <w:rPr>
          <w:sz w:val="20"/>
          <w:szCs w:val="20"/>
        </w:rPr>
      </w:pPr>
      <w:bookmarkStart w:id="254" w:name="_Toc75807569"/>
      <w:r w:rsidRPr="0098618C">
        <w:rPr>
          <w:b/>
          <w:bCs/>
          <w:sz w:val="20"/>
          <w:szCs w:val="20"/>
        </w:rPr>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15</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17</w:t>
      </w:r>
      <w:r w:rsidR="00433925">
        <w:rPr>
          <w:b/>
          <w:bCs/>
          <w:sz w:val="20"/>
          <w:szCs w:val="20"/>
        </w:rPr>
        <w:fldChar w:fldCharType="end"/>
      </w:r>
      <w:r w:rsidRPr="0098618C">
        <w:rPr>
          <w:sz w:val="20"/>
          <w:szCs w:val="20"/>
        </w:rPr>
        <w:t xml:space="preserve"> – Ponderación MM - Altamira</w:t>
      </w:r>
      <w:bookmarkEnd w:id="254"/>
    </w:p>
    <w:p w14:paraId="4B8AB25F" w14:textId="77777777" w:rsidR="000B3AFA" w:rsidRDefault="00CF6111" w:rsidP="000B3AFA">
      <w:r w:rsidRPr="000B3AFA">
        <w:rPr>
          <w:noProof/>
        </w:rPr>
        <w:drawing>
          <wp:inline distT="0" distB="0" distL="0" distR="0" wp14:anchorId="6D45B997" wp14:editId="759B20EC">
            <wp:extent cx="5970270" cy="2554605"/>
            <wp:effectExtent l="0" t="0" r="0" b="0"/>
            <wp:docPr id="109" name="Imagen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9"/>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70270" cy="2554605"/>
                    </a:xfrm>
                    <a:prstGeom prst="rect">
                      <a:avLst/>
                    </a:prstGeom>
                    <a:noFill/>
                    <a:ln>
                      <a:noFill/>
                    </a:ln>
                  </pic:spPr>
                </pic:pic>
              </a:graphicData>
            </a:graphic>
          </wp:inline>
        </w:drawing>
      </w:r>
    </w:p>
    <w:p w14:paraId="22E9B5DD" w14:textId="77777777" w:rsidR="0098618C" w:rsidRPr="00C70A9A" w:rsidRDefault="0098618C" w:rsidP="0098618C">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7AF2A078" w14:textId="77777777" w:rsidR="0098618C" w:rsidRDefault="0098618C" w:rsidP="000B3AFA"/>
    <w:p w14:paraId="49031CD8" w14:textId="77777777" w:rsidR="000B3AFA" w:rsidRDefault="000B3AFA" w:rsidP="000B3AFA">
      <w:r>
        <w:br w:type="page"/>
      </w:r>
    </w:p>
    <w:p w14:paraId="1776710C" w14:textId="77777777" w:rsidR="000B3AFA" w:rsidRDefault="000B3AFA" w:rsidP="008C3DCE">
      <w:pPr>
        <w:pStyle w:val="Ttulo3"/>
      </w:pPr>
      <w:bookmarkStart w:id="255" w:name="_Toc75808134"/>
      <w:r w:rsidRPr="004D4E3C">
        <w:lastRenderedPageBreak/>
        <w:t xml:space="preserve">Estación </w:t>
      </w:r>
      <w:r>
        <w:t>Juan Rey</w:t>
      </w:r>
      <w:bookmarkEnd w:id="255"/>
    </w:p>
    <w:p w14:paraId="35DBA663" w14:textId="77777777" w:rsidR="000B3AFA" w:rsidRPr="000B3AFA" w:rsidRDefault="000B3AFA" w:rsidP="000B3AFA"/>
    <w:p w14:paraId="468AF350" w14:textId="17F66D30" w:rsidR="0098618C" w:rsidRPr="0098618C" w:rsidRDefault="0098618C" w:rsidP="0098618C">
      <w:pPr>
        <w:pStyle w:val="Descripcin"/>
        <w:keepNext/>
        <w:jc w:val="center"/>
        <w:rPr>
          <w:sz w:val="20"/>
          <w:szCs w:val="20"/>
        </w:rPr>
      </w:pPr>
      <w:bookmarkStart w:id="256" w:name="_Toc75807570"/>
      <w:r w:rsidRPr="0098618C">
        <w:rPr>
          <w:b/>
          <w:bCs/>
          <w:sz w:val="20"/>
          <w:szCs w:val="20"/>
        </w:rPr>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15</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18</w:t>
      </w:r>
      <w:r w:rsidR="00433925">
        <w:rPr>
          <w:b/>
          <w:bCs/>
          <w:sz w:val="20"/>
          <w:szCs w:val="20"/>
        </w:rPr>
        <w:fldChar w:fldCharType="end"/>
      </w:r>
      <w:r w:rsidRPr="0098618C">
        <w:rPr>
          <w:sz w:val="20"/>
          <w:szCs w:val="20"/>
        </w:rPr>
        <w:t xml:space="preserve"> – Ponderación MM – Juan Rey</w:t>
      </w:r>
      <w:bookmarkEnd w:id="256"/>
    </w:p>
    <w:p w14:paraId="5BA52B9D" w14:textId="77777777" w:rsidR="000B3AFA" w:rsidRDefault="00CF6111" w:rsidP="00862ED0">
      <w:r w:rsidRPr="000B3AFA">
        <w:rPr>
          <w:noProof/>
        </w:rPr>
        <w:drawing>
          <wp:inline distT="0" distB="0" distL="0" distR="0" wp14:anchorId="08320923" wp14:editId="5B4AE309">
            <wp:extent cx="5966460" cy="2602230"/>
            <wp:effectExtent l="0" t="0" r="0" b="0"/>
            <wp:docPr id="110" name="Imagen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0"/>
                    <pic:cNvPicPr>
                      <a:picLocks/>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66460" cy="2602230"/>
                    </a:xfrm>
                    <a:prstGeom prst="rect">
                      <a:avLst/>
                    </a:prstGeom>
                    <a:noFill/>
                    <a:ln>
                      <a:noFill/>
                    </a:ln>
                  </pic:spPr>
                </pic:pic>
              </a:graphicData>
            </a:graphic>
          </wp:inline>
        </w:drawing>
      </w:r>
    </w:p>
    <w:p w14:paraId="6A8700EC" w14:textId="77777777" w:rsidR="0098618C" w:rsidRPr="00C70A9A" w:rsidRDefault="0098618C" w:rsidP="0098618C">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583B443C" w14:textId="77777777" w:rsidR="0098618C" w:rsidRPr="00862ED0" w:rsidRDefault="0098618C" w:rsidP="00862ED0"/>
    <w:p w14:paraId="74B59E37" w14:textId="77777777" w:rsidR="00CC5E75" w:rsidRPr="00651914" w:rsidRDefault="00CC5E75" w:rsidP="00651914"/>
    <w:p w14:paraId="0B19FB7F" w14:textId="77777777" w:rsidR="003816F1" w:rsidRDefault="00F3759D" w:rsidP="003B69C9">
      <w:pPr>
        <w:pStyle w:val="Sinespaciado"/>
        <w:jc w:val="both"/>
        <w:rPr>
          <w:noProof/>
        </w:rPr>
        <w:sectPr w:rsidR="003816F1" w:rsidSect="00D03DEA">
          <w:headerReference w:type="first" r:id="rId116"/>
          <w:pgSz w:w="12240" w:h="15840" w:code="1"/>
          <w:pgMar w:top="1701" w:right="1418" w:bottom="1701" w:left="1418" w:header="1134" w:footer="1134" w:gutter="0"/>
          <w:cols w:space="720"/>
          <w:titlePg/>
          <w:docGrid w:linePitch="360"/>
        </w:sectPr>
      </w:pPr>
      <w:r>
        <w:rPr>
          <w:noProof/>
        </w:rPr>
        <w:br w:type="page"/>
      </w:r>
    </w:p>
    <w:p w14:paraId="7ED1FC24" w14:textId="0A3806F4" w:rsidR="003816F1" w:rsidRPr="00110DE8" w:rsidRDefault="004B4609" w:rsidP="00110DE8">
      <w:pPr>
        <w:pStyle w:val="Ttulo1"/>
        <w:shd w:val="clear" w:color="auto" w:fill="9BBB59"/>
        <w:spacing w:before="0" w:after="0"/>
        <w:rPr>
          <w:b w:val="0"/>
          <w:color w:val="000000"/>
          <w:lang w:eastAsia="es-CO"/>
        </w:rPr>
      </w:pPr>
      <w:bookmarkStart w:id="257" w:name="_Toc75808135"/>
      <w:r w:rsidRPr="00110DE8">
        <w:rPr>
          <w:b w:val="0"/>
          <w:color w:val="000000"/>
          <w:lang w:eastAsia="es-CO"/>
        </w:rPr>
        <w:lastRenderedPageBreak/>
        <w:t>PREDIMENSIONAMEINTO DE ELEMENTOS</w:t>
      </w:r>
      <w:r w:rsidR="003816F1" w:rsidRPr="00110DE8">
        <w:rPr>
          <w:b w:val="0"/>
          <w:color w:val="000000"/>
          <w:lang w:eastAsia="es-CO"/>
        </w:rPr>
        <w:t xml:space="preserve"> </w:t>
      </w:r>
      <w:r w:rsidR="00F228B7" w:rsidRPr="00110DE8">
        <w:rPr>
          <w:b w:val="0"/>
          <w:color w:val="000000"/>
          <w:lang w:eastAsia="es-CO"/>
        </w:rPr>
        <w:t xml:space="preserve">- </w:t>
      </w:r>
      <w:r w:rsidRPr="00110DE8">
        <w:rPr>
          <w:b w:val="0"/>
          <w:color w:val="000000"/>
          <w:lang w:eastAsia="es-CO"/>
        </w:rPr>
        <w:t>ANTEPROYECTO</w:t>
      </w:r>
      <w:bookmarkEnd w:id="257"/>
    </w:p>
    <w:p w14:paraId="72A116D3" w14:textId="54D2F3DE" w:rsidR="003816F1" w:rsidRDefault="003816F1" w:rsidP="003816F1">
      <w:pPr>
        <w:rPr>
          <w:lang w:eastAsia="es-CO"/>
        </w:rPr>
      </w:pPr>
    </w:p>
    <w:p w14:paraId="6DDAB9FB" w14:textId="59E4D1C1" w:rsidR="003816F1" w:rsidRDefault="004B4609" w:rsidP="003816F1">
      <w:pPr>
        <w:rPr>
          <w:lang w:eastAsia="es-CO"/>
        </w:rPr>
      </w:pPr>
      <w:r>
        <w:rPr>
          <w:lang w:eastAsia="es-CO"/>
        </w:rPr>
        <w:t xml:space="preserve">Una vez definida la localización de las estaciones </w:t>
      </w:r>
      <w:r w:rsidR="00FF6D23">
        <w:rPr>
          <w:lang w:eastAsia="es-CO"/>
        </w:rPr>
        <w:t xml:space="preserve">y definidos los criterios asociados a cada una de las estructuras iniciales planteadas por el componente arquitectónico, </w:t>
      </w:r>
      <w:r w:rsidR="00C52468">
        <w:rPr>
          <w:lang w:eastAsia="es-CO"/>
        </w:rPr>
        <w:t>se realiza la matriz multicriterio global en donde se determina que las alternativas escogidas son:</w:t>
      </w:r>
    </w:p>
    <w:p w14:paraId="3A4FCDA1" w14:textId="22905E46" w:rsidR="00C52468" w:rsidRDefault="00C52468" w:rsidP="003816F1">
      <w:pPr>
        <w:rPr>
          <w:lang w:eastAsia="es-CO"/>
        </w:rPr>
      </w:pPr>
    </w:p>
    <w:p w14:paraId="177D7388" w14:textId="3E320E3F" w:rsidR="00C52468" w:rsidRDefault="00C11F15" w:rsidP="0088079F">
      <w:pPr>
        <w:pStyle w:val="Prrafodelista"/>
        <w:numPr>
          <w:ilvl w:val="0"/>
          <w:numId w:val="24"/>
        </w:numPr>
        <w:rPr>
          <w:lang w:eastAsia="es-CO"/>
        </w:rPr>
      </w:pPr>
      <w:r>
        <w:rPr>
          <w:lang w:eastAsia="es-CO"/>
        </w:rPr>
        <w:t>Estación de transferencia Portal 20 de Julio: Alternativa 4.</w:t>
      </w:r>
    </w:p>
    <w:p w14:paraId="2CAB2A5E" w14:textId="3829FF40" w:rsidR="00C11F15" w:rsidRDefault="00C11F15" w:rsidP="0088079F">
      <w:pPr>
        <w:pStyle w:val="Prrafodelista"/>
        <w:numPr>
          <w:ilvl w:val="0"/>
          <w:numId w:val="24"/>
        </w:numPr>
        <w:rPr>
          <w:lang w:eastAsia="es-CO"/>
        </w:rPr>
      </w:pPr>
      <w:r>
        <w:rPr>
          <w:lang w:eastAsia="es-CO"/>
        </w:rPr>
        <w:t>Estación retorno Altamira: Alternativa 2.</w:t>
      </w:r>
    </w:p>
    <w:p w14:paraId="744089D1" w14:textId="2159521E" w:rsidR="00C11F15" w:rsidRDefault="00C11F15" w:rsidP="0088079F">
      <w:pPr>
        <w:pStyle w:val="Prrafodelista"/>
        <w:numPr>
          <w:ilvl w:val="0"/>
          <w:numId w:val="24"/>
        </w:numPr>
        <w:rPr>
          <w:lang w:eastAsia="es-CO"/>
        </w:rPr>
      </w:pPr>
      <w:r>
        <w:rPr>
          <w:lang w:eastAsia="es-CO"/>
        </w:rPr>
        <w:t>Estación retorno Juan Rey: Alternativa 3.</w:t>
      </w:r>
    </w:p>
    <w:p w14:paraId="7AB00A75" w14:textId="326F7966" w:rsidR="00C11F15" w:rsidRDefault="00C11F15" w:rsidP="00C11F15">
      <w:pPr>
        <w:rPr>
          <w:lang w:eastAsia="es-CO"/>
        </w:rPr>
      </w:pPr>
    </w:p>
    <w:p w14:paraId="799104A2" w14:textId="37B837E2" w:rsidR="00C11F15" w:rsidRDefault="00C11F15" w:rsidP="00C11F15">
      <w:pPr>
        <w:rPr>
          <w:lang w:eastAsia="es-CO"/>
        </w:rPr>
      </w:pPr>
      <w:r>
        <w:rPr>
          <w:lang w:eastAsia="es-CO"/>
        </w:rPr>
        <w:t xml:space="preserve">Desde el componente Arquitectónico </w:t>
      </w:r>
      <w:r w:rsidR="00BD1486">
        <w:rPr>
          <w:lang w:eastAsia="es-CO"/>
        </w:rPr>
        <w:t>nos fueron suministrados los esquemas de partida de</w:t>
      </w:r>
      <w:r>
        <w:rPr>
          <w:lang w:eastAsia="es-CO"/>
        </w:rPr>
        <w:t xml:space="preserve"> las </w:t>
      </w:r>
      <w:r w:rsidR="00BD1486">
        <w:rPr>
          <w:lang w:eastAsia="es-CO"/>
        </w:rPr>
        <w:t>alternativas escogidas</w:t>
      </w:r>
      <w:r>
        <w:rPr>
          <w:lang w:eastAsia="es-CO"/>
        </w:rPr>
        <w:t xml:space="preserve"> lo cual nos permitió como componente estructural desarrollar un análisis </w:t>
      </w:r>
      <w:r w:rsidR="00140150">
        <w:rPr>
          <w:lang w:eastAsia="es-CO"/>
        </w:rPr>
        <w:t>más</w:t>
      </w:r>
      <w:r>
        <w:rPr>
          <w:lang w:eastAsia="es-CO"/>
        </w:rPr>
        <w:t xml:space="preserve"> detallado </w:t>
      </w:r>
      <w:r w:rsidR="00BD1486">
        <w:rPr>
          <w:lang w:eastAsia="es-CO"/>
        </w:rPr>
        <w:t xml:space="preserve">de cada </w:t>
      </w:r>
      <w:r w:rsidR="00E22F4F">
        <w:rPr>
          <w:lang w:eastAsia="es-CO"/>
        </w:rPr>
        <w:t>estación,</w:t>
      </w:r>
      <w:r>
        <w:rPr>
          <w:lang w:eastAsia="es-CO"/>
        </w:rPr>
        <w:t xml:space="preserve"> </w:t>
      </w:r>
      <w:r w:rsidR="00BD1486">
        <w:rPr>
          <w:lang w:eastAsia="es-CO"/>
        </w:rPr>
        <w:t>así como unos esquemas dimensionales que</w:t>
      </w:r>
      <w:r>
        <w:rPr>
          <w:lang w:eastAsia="es-CO"/>
        </w:rPr>
        <w:t xml:space="preserve"> sirva</w:t>
      </w:r>
      <w:r w:rsidR="00BD1486">
        <w:rPr>
          <w:lang w:eastAsia="es-CO"/>
        </w:rPr>
        <w:t>n</w:t>
      </w:r>
      <w:r>
        <w:rPr>
          <w:lang w:eastAsia="es-CO"/>
        </w:rPr>
        <w:t xml:space="preserve"> como base para la etapa de estudios y diseños, el predimensionamiento </w:t>
      </w:r>
      <w:r w:rsidR="00A37AE8">
        <w:rPr>
          <w:lang w:eastAsia="es-CO"/>
        </w:rPr>
        <w:t>del anteproyecto</w:t>
      </w:r>
      <w:r>
        <w:rPr>
          <w:lang w:eastAsia="es-CO"/>
        </w:rPr>
        <w:t xml:space="preserve"> de cada una de las estaciones se muestra a continuación:</w:t>
      </w:r>
    </w:p>
    <w:p w14:paraId="314498CB" w14:textId="41EAAB8B" w:rsidR="001B4A3A" w:rsidRDefault="001B4A3A" w:rsidP="00C11F15">
      <w:pPr>
        <w:rPr>
          <w:lang w:eastAsia="es-CO"/>
        </w:rPr>
      </w:pPr>
    </w:p>
    <w:p w14:paraId="4CB9741B" w14:textId="77777777" w:rsidR="001B4A3A" w:rsidRDefault="001B4A3A" w:rsidP="001B4A3A">
      <w:pPr>
        <w:pStyle w:val="Ttulo2"/>
      </w:pPr>
      <w:bookmarkStart w:id="258" w:name="_Toc74936986"/>
      <w:bookmarkStart w:id="259" w:name="_Toc75808136"/>
      <w:r>
        <w:t>Portal 20 de Julio</w:t>
      </w:r>
      <w:bookmarkEnd w:id="258"/>
      <w:bookmarkEnd w:id="259"/>
    </w:p>
    <w:p w14:paraId="01A81EB5" w14:textId="77777777" w:rsidR="001B4A3A" w:rsidRDefault="001B4A3A" w:rsidP="001B4A3A">
      <w:pPr>
        <w:pStyle w:val="Ttulo3"/>
      </w:pPr>
      <w:bookmarkStart w:id="260" w:name="_Toc74936987"/>
      <w:bookmarkStart w:id="261" w:name="_Toc75808137"/>
      <w:r>
        <w:t>Sistemas estructurales considerados</w:t>
      </w:r>
      <w:bookmarkEnd w:id="260"/>
      <w:bookmarkEnd w:id="261"/>
    </w:p>
    <w:p w14:paraId="29AEB2A3" w14:textId="77777777" w:rsidR="001B4A3A" w:rsidRPr="00A37AE8" w:rsidRDefault="001B4A3A" w:rsidP="001B4A3A"/>
    <w:p w14:paraId="2E07E97D" w14:textId="77777777" w:rsidR="001B4A3A" w:rsidRPr="003E6855" w:rsidRDefault="001B4A3A" w:rsidP="001B4A3A">
      <w:pPr>
        <w:rPr>
          <w:b/>
          <w:u w:val="single"/>
        </w:rPr>
      </w:pPr>
      <w:r w:rsidRPr="003E6855">
        <w:rPr>
          <w:b/>
          <w:u w:val="single"/>
        </w:rPr>
        <w:t>Alternativa 1</w:t>
      </w:r>
    </w:p>
    <w:p w14:paraId="00953053" w14:textId="77777777" w:rsidR="001B4A3A" w:rsidRDefault="001B4A3A" w:rsidP="001B4A3A"/>
    <w:p w14:paraId="766B9C0E" w14:textId="77777777" w:rsidR="001B4A3A" w:rsidRDefault="001B4A3A" w:rsidP="001B4A3A">
      <w:r>
        <w:t>El sistema principal de resistencia sísmica está conformado por pórticos resistentes a momentos en concreto reforzado. Las vigas del sistema tienen una sección típica de 80x90 cm las cuales transfieren sus cargas a las columnas, cuya sección típica es de 80x200 cm. El sistema de entrepiso se resuelve mediante una losa nervada con viguetas de 20x90 cm y un espesor de torta superior de 10 cm. La luz mínima de la estructura es de 6.60 m y su luz máxima es de 10.50 m.</w:t>
      </w:r>
    </w:p>
    <w:p w14:paraId="194EBA9D" w14:textId="77777777" w:rsidR="001B4A3A" w:rsidRDefault="001B4A3A" w:rsidP="001B4A3A"/>
    <w:p w14:paraId="7C59E77B" w14:textId="77777777" w:rsidR="001B4A3A" w:rsidRDefault="001B4A3A" w:rsidP="001B4A3A">
      <w:r>
        <w:t>Se adjunta una captura de pantalla que ilustra los niveles arquitectónicos de la estructura:</w:t>
      </w:r>
    </w:p>
    <w:p w14:paraId="201260B5" w14:textId="77777777" w:rsidR="001B4A3A" w:rsidRDefault="001B4A3A" w:rsidP="001B4A3A"/>
    <w:p w14:paraId="7C14BF84" w14:textId="77777777" w:rsidR="001B4A3A" w:rsidRDefault="001B4A3A" w:rsidP="001B4A3A">
      <w:pPr>
        <w:jc w:val="center"/>
      </w:pPr>
      <w:r>
        <w:rPr>
          <w:noProof/>
          <w:lang w:eastAsia="es-CO"/>
        </w:rPr>
        <w:lastRenderedPageBreak/>
        <mc:AlternateContent>
          <mc:Choice Requires="wps">
            <w:drawing>
              <wp:anchor distT="0" distB="0" distL="114300" distR="114300" simplePos="0" relativeHeight="251674112" behindDoc="0" locked="0" layoutInCell="1" allowOverlap="1" wp14:anchorId="7897AF20" wp14:editId="6E264F3D">
                <wp:simplePos x="0" y="0"/>
                <wp:positionH relativeFrom="margin">
                  <wp:align>left</wp:align>
                </wp:positionH>
                <wp:positionV relativeFrom="paragraph">
                  <wp:posOffset>2740916</wp:posOffset>
                </wp:positionV>
                <wp:extent cx="653143" cy="190006"/>
                <wp:effectExtent l="0" t="0" r="13970" b="19685"/>
                <wp:wrapNone/>
                <wp:docPr id="156" name="Cuadro de texto 156"/>
                <wp:cNvGraphicFramePr/>
                <a:graphic xmlns:a="http://schemas.openxmlformats.org/drawingml/2006/main">
                  <a:graphicData uri="http://schemas.microsoft.com/office/word/2010/wordprocessingShape">
                    <wps:wsp>
                      <wps:cNvSpPr txBox="1"/>
                      <wps:spPr>
                        <a:xfrm>
                          <a:off x="0" y="0"/>
                          <a:ext cx="653143" cy="190006"/>
                        </a:xfrm>
                        <a:prstGeom prst="rect">
                          <a:avLst/>
                        </a:prstGeom>
                        <a:solidFill>
                          <a:schemeClr val="lt1"/>
                        </a:solidFill>
                        <a:ln w="6350">
                          <a:solidFill>
                            <a:prstClr val="black"/>
                          </a:solidFill>
                        </a:ln>
                      </wps:spPr>
                      <wps:txbx>
                        <w:txbxContent>
                          <w:p w14:paraId="44046775" w14:textId="77777777" w:rsidR="00071E0E" w:rsidRPr="001749A0" w:rsidRDefault="00071E0E" w:rsidP="001B4A3A">
                            <w:pPr>
                              <w:rPr>
                                <w:sz w:val="16"/>
                                <w:szCs w:val="18"/>
                              </w:rPr>
                            </w:pPr>
                            <w:r w:rsidRPr="001749A0">
                              <w:rPr>
                                <w:sz w:val="16"/>
                                <w:szCs w:val="18"/>
                              </w:rPr>
                              <w:t>N+</w:t>
                            </w:r>
                            <w:r>
                              <w:rPr>
                                <w:sz w:val="16"/>
                                <w:szCs w:val="18"/>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7AF20" id="Cuadro de texto 156" o:spid="_x0000_s1032" type="#_x0000_t202" style="position:absolute;left:0;text-align:left;margin-left:0;margin-top:215.8pt;width:51.45pt;height:14.95pt;z-index:2516741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" fillcolor="white [3201]" strokeweight=".5pt">
                <v:textbox>
                  <w:txbxContent>
                    <w:p w14:paraId="44046775" w14:textId="77777777" w:rsidR="00071E0E" w:rsidRPr="001749A0" w:rsidRDefault="00071E0E" w:rsidP="001B4A3A">
                      <w:pPr>
                        <w:rPr>
                          <w:sz w:val="16"/>
                          <w:szCs w:val="18"/>
                        </w:rPr>
                      </w:pPr>
                      <w:r w:rsidRPr="001749A0">
                        <w:rPr>
                          <w:sz w:val="16"/>
                          <w:szCs w:val="18"/>
                        </w:rPr>
                        <w:t>N+</w:t>
                      </w:r>
                      <w:r>
                        <w:rPr>
                          <w:sz w:val="16"/>
                          <w:szCs w:val="18"/>
                        </w:rPr>
                        <w:t>0.00</w:t>
                      </w:r>
                    </w:p>
                  </w:txbxContent>
                </v:textbox>
                <w10:wrap anchorx="margin"/>
              </v:shape>
            </w:pict>
          </mc:Fallback>
        </mc:AlternateContent>
      </w:r>
      <w:r>
        <w:rPr>
          <w:noProof/>
          <w:lang w:eastAsia="es-CO"/>
        </w:rPr>
        <mc:AlternateContent>
          <mc:Choice Requires="wps">
            <w:drawing>
              <wp:anchor distT="0" distB="0" distL="114300" distR="114300" simplePos="0" relativeHeight="251670016" behindDoc="0" locked="0" layoutInCell="1" allowOverlap="1" wp14:anchorId="4EBAD7A9" wp14:editId="70F05C03">
                <wp:simplePos x="0" y="0"/>
                <wp:positionH relativeFrom="column">
                  <wp:posOffset>367030</wp:posOffset>
                </wp:positionH>
                <wp:positionV relativeFrom="paragraph">
                  <wp:posOffset>2965450</wp:posOffset>
                </wp:positionV>
                <wp:extent cx="5165725" cy="11430"/>
                <wp:effectExtent l="0" t="0" r="15875" b="26670"/>
                <wp:wrapNone/>
                <wp:docPr id="152" name="Conector recto 152"/>
                <wp:cNvGraphicFramePr/>
                <a:graphic xmlns:a="http://schemas.openxmlformats.org/drawingml/2006/main">
                  <a:graphicData uri="http://schemas.microsoft.com/office/word/2010/wordprocessingShape">
                    <wps:wsp>
                      <wps:cNvCnPr/>
                      <wps:spPr>
                        <a:xfrm flipH="1" flipV="1">
                          <a:off x="0" y="0"/>
                          <a:ext cx="5165725" cy="1143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xmlns:w16sdtdh="http://schemas.microsoft.com/office/word/2020/wordml/sdtdatahash">
            <w:pict>
              <v:line w14:anchorId="7FFEE5C8" id="Conector recto 152" o:spid="_x0000_s1026" style="position:absolute;flip:x y;z-index:251670016;visibility:visible;mso-wrap-style:square;mso-wrap-distance-left:9pt;mso-wrap-distance-top:0;mso-wrap-distance-right:9pt;mso-wrap-distance-bottom:0;mso-position-horizontal:absolute;mso-position-horizontal-relative:text;mso-position-vertical:absolute;mso-position-vertical-relative:text" from="28.9pt,233.5pt" to="435.65pt,2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" strokecolor="#ed7d31 [3205]" strokeweight="1.5pt">
                <v:stroke joinstyle="miter"/>
              </v:line>
            </w:pict>
          </mc:Fallback>
        </mc:AlternateContent>
      </w:r>
      <w:r>
        <w:rPr>
          <w:noProof/>
          <w:lang w:eastAsia="es-CO"/>
        </w:rPr>
        <mc:AlternateContent>
          <mc:Choice Requires="wps">
            <w:drawing>
              <wp:anchor distT="0" distB="0" distL="114300" distR="114300" simplePos="0" relativeHeight="251673088" behindDoc="0" locked="0" layoutInCell="1" allowOverlap="1" wp14:anchorId="5006D553" wp14:editId="3132C345">
                <wp:simplePos x="0" y="0"/>
                <wp:positionH relativeFrom="column">
                  <wp:posOffset>635</wp:posOffset>
                </wp:positionH>
                <wp:positionV relativeFrom="paragraph">
                  <wp:posOffset>2372360</wp:posOffset>
                </wp:positionV>
                <wp:extent cx="652780" cy="189865"/>
                <wp:effectExtent l="0" t="0" r="13970" b="19685"/>
                <wp:wrapNone/>
                <wp:docPr id="155" name="Cuadro de texto 155"/>
                <wp:cNvGraphicFramePr/>
                <a:graphic xmlns:a="http://schemas.openxmlformats.org/drawingml/2006/main">
                  <a:graphicData uri="http://schemas.microsoft.com/office/word/2010/wordprocessingShape">
                    <wps:wsp>
                      <wps:cNvSpPr txBox="1"/>
                      <wps:spPr>
                        <a:xfrm>
                          <a:off x="0" y="0"/>
                          <a:ext cx="652780" cy="189865"/>
                        </a:xfrm>
                        <a:prstGeom prst="rect">
                          <a:avLst/>
                        </a:prstGeom>
                        <a:solidFill>
                          <a:schemeClr val="lt1"/>
                        </a:solidFill>
                        <a:ln w="6350">
                          <a:solidFill>
                            <a:prstClr val="black"/>
                          </a:solidFill>
                        </a:ln>
                      </wps:spPr>
                      <wps:txbx>
                        <w:txbxContent>
                          <w:p w14:paraId="7801C3AD" w14:textId="77777777" w:rsidR="00071E0E" w:rsidRPr="001749A0" w:rsidRDefault="00071E0E" w:rsidP="001B4A3A">
                            <w:pPr>
                              <w:rPr>
                                <w:sz w:val="16"/>
                                <w:szCs w:val="18"/>
                              </w:rPr>
                            </w:pPr>
                            <w:r w:rsidRPr="001749A0">
                              <w:rPr>
                                <w:sz w:val="16"/>
                                <w:szCs w:val="18"/>
                              </w:rPr>
                              <w:t>N+</w:t>
                            </w:r>
                            <w:r>
                              <w:rPr>
                                <w:sz w:val="16"/>
                                <w:szCs w:val="18"/>
                              </w:rPr>
                              <w:t>3.06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6D553" id="Cuadro de texto 155" o:spid="_x0000_s1033" type="#_x0000_t202" style="position:absolute;left:0;text-align:left;margin-left:.05pt;margin-top:186.8pt;width:51.4pt;height:14.9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" fillcolor="white [3201]" strokeweight=".5pt">
                <v:textbox>
                  <w:txbxContent>
                    <w:p w14:paraId="7801C3AD" w14:textId="77777777" w:rsidR="00071E0E" w:rsidRPr="001749A0" w:rsidRDefault="00071E0E" w:rsidP="001B4A3A">
                      <w:pPr>
                        <w:rPr>
                          <w:sz w:val="16"/>
                          <w:szCs w:val="18"/>
                        </w:rPr>
                      </w:pPr>
                      <w:r w:rsidRPr="001749A0">
                        <w:rPr>
                          <w:sz w:val="16"/>
                          <w:szCs w:val="18"/>
                        </w:rPr>
                        <w:t>N+</w:t>
                      </w:r>
                      <w:r>
                        <w:rPr>
                          <w:sz w:val="16"/>
                          <w:szCs w:val="18"/>
                        </w:rPr>
                        <w:t>3.06</w:t>
                      </w:r>
                    </w:p>
                  </w:txbxContent>
                </v:textbox>
              </v:shape>
            </w:pict>
          </mc:Fallback>
        </mc:AlternateContent>
      </w:r>
      <w:r>
        <w:rPr>
          <w:noProof/>
          <w:lang w:eastAsia="es-CO"/>
        </w:rPr>
        <mc:AlternateContent>
          <mc:Choice Requires="wps">
            <w:drawing>
              <wp:anchor distT="0" distB="0" distL="114300" distR="114300" simplePos="0" relativeHeight="251668992" behindDoc="0" locked="0" layoutInCell="1" allowOverlap="1" wp14:anchorId="0379FA0C" wp14:editId="797A58E0">
                <wp:simplePos x="0" y="0"/>
                <wp:positionH relativeFrom="margin">
                  <wp:posOffset>344385</wp:posOffset>
                </wp:positionH>
                <wp:positionV relativeFrom="paragraph">
                  <wp:posOffset>2574776</wp:posOffset>
                </wp:positionV>
                <wp:extent cx="5165767" cy="11876"/>
                <wp:effectExtent l="0" t="0" r="15875" b="26670"/>
                <wp:wrapNone/>
                <wp:docPr id="151" name="Conector recto 151"/>
                <wp:cNvGraphicFramePr/>
                <a:graphic xmlns:a="http://schemas.openxmlformats.org/drawingml/2006/main">
                  <a:graphicData uri="http://schemas.microsoft.com/office/word/2010/wordprocessingShape">
                    <wps:wsp>
                      <wps:cNvCnPr/>
                      <wps:spPr>
                        <a:xfrm flipH="1" flipV="1">
                          <a:off x="0" y="0"/>
                          <a:ext cx="5165767" cy="11876"/>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xmlns:w16sdtdh="http://schemas.microsoft.com/office/word/2020/wordml/sdtdatahash">
            <w:pict>
              <v:line w14:anchorId="36738CCE" id="Conector recto 151" o:spid="_x0000_s1026" style="position:absolute;flip:x y;z-index:251668992;visibility:visible;mso-wrap-style:square;mso-wrap-distance-left:9pt;mso-wrap-distance-top:0;mso-wrap-distance-right:9pt;mso-wrap-distance-bottom:0;mso-position-horizontal:absolute;mso-position-horizontal-relative:margin;mso-position-vertical:absolute;mso-position-vertical-relative:text" from="27.1pt,202.75pt" to="433.85pt,20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" strokecolor="#ed7d31 [3205]" strokeweight="1.5pt">
                <v:stroke joinstyle="miter"/>
                <w10:wrap anchorx="margin"/>
              </v:line>
            </w:pict>
          </mc:Fallback>
        </mc:AlternateContent>
      </w:r>
      <w:r>
        <w:rPr>
          <w:noProof/>
          <w:lang w:eastAsia="es-CO"/>
        </w:rPr>
        <mc:AlternateContent>
          <mc:Choice Requires="wps">
            <w:drawing>
              <wp:anchor distT="0" distB="0" distL="114300" distR="114300" simplePos="0" relativeHeight="251667968" behindDoc="0" locked="0" layoutInCell="1" allowOverlap="1" wp14:anchorId="65B08441" wp14:editId="3FCEAD9F">
                <wp:simplePos x="0" y="0"/>
                <wp:positionH relativeFrom="margin">
                  <wp:posOffset>320040</wp:posOffset>
                </wp:positionH>
                <wp:positionV relativeFrom="paragraph">
                  <wp:posOffset>1779270</wp:posOffset>
                </wp:positionV>
                <wp:extent cx="5165725" cy="11430"/>
                <wp:effectExtent l="0" t="0" r="15875" b="26670"/>
                <wp:wrapNone/>
                <wp:docPr id="150" name="Conector recto 150"/>
                <wp:cNvGraphicFramePr/>
                <a:graphic xmlns:a="http://schemas.openxmlformats.org/drawingml/2006/main">
                  <a:graphicData uri="http://schemas.microsoft.com/office/word/2010/wordprocessingShape">
                    <wps:wsp>
                      <wps:cNvCnPr/>
                      <wps:spPr>
                        <a:xfrm flipH="1" flipV="1">
                          <a:off x="0" y="0"/>
                          <a:ext cx="5165725" cy="1143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xmlns:w16sdtdh="http://schemas.microsoft.com/office/word/2020/wordml/sdtdatahash">
            <w:pict>
              <v:line w14:anchorId="2A67B9D9" id="Conector recto 150" o:spid="_x0000_s1026" style="position:absolute;flip:x y;z-index:251667968;visibility:visible;mso-wrap-style:square;mso-wrap-distance-left:9pt;mso-wrap-distance-top:0;mso-wrap-distance-right:9pt;mso-wrap-distance-bottom:0;mso-position-horizontal:absolute;mso-position-horizontal-relative:margin;mso-position-vertical:absolute;mso-position-vertical-relative:text" from="25.2pt,140.1pt" to="431.95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" strokecolor="#ed7d31 [3205]" strokeweight="1.5pt">
                <v:stroke joinstyle="miter"/>
                <w10:wrap anchorx="margin"/>
              </v:line>
            </w:pict>
          </mc:Fallback>
        </mc:AlternateContent>
      </w:r>
      <w:r>
        <w:rPr>
          <w:noProof/>
          <w:lang w:eastAsia="es-CO"/>
        </w:rPr>
        <mc:AlternateContent>
          <mc:Choice Requires="wps">
            <w:drawing>
              <wp:anchor distT="0" distB="0" distL="114300" distR="114300" simplePos="0" relativeHeight="251672064" behindDoc="0" locked="0" layoutInCell="1" allowOverlap="1" wp14:anchorId="76E777D6" wp14:editId="28ED4D19">
                <wp:simplePos x="0" y="0"/>
                <wp:positionH relativeFrom="column">
                  <wp:posOffset>-11199</wp:posOffset>
                </wp:positionH>
                <wp:positionV relativeFrom="paragraph">
                  <wp:posOffset>1566150</wp:posOffset>
                </wp:positionV>
                <wp:extent cx="653143" cy="190006"/>
                <wp:effectExtent l="0" t="0" r="13970" b="19685"/>
                <wp:wrapNone/>
                <wp:docPr id="154" name="Cuadro de texto 154"/>
                <wp:cNvGraphicFramePr/>
                <a:graphic xmlns:a="http://schemas.openxmlformats.org/drawingml/2006/main">
                  <a:graphicData uri="http://schemas.microsoft.com/office/word/2010/wordprocessingShape">
                    <wps:wsp>
                      <wps:cNvSpPr txBox="1"/>
                      <wps:spPr>
                        <a:xfrm>
                          <a:off x="0" y="0"/>
                          <a:ext cx="653143" cy="190006"/>
                        </a:xfrm>
                        <a:prstGeom prst="rect">
                          <a:avLst/>
                        </a:prstGeom>
                        <a:solidFill>
                          <a:schemeClr val="lt1"/>
                        </a:solidFill>
                        <a:ln w="6350">
                          <a:solidFill>
                            <a:prstClr val="black"/>
                          </a:solidFill>
                        </a:ln>
                      </wps:spPr>
                      <wps:txbx>
                        <w:txbxContent>
                          <w:p w14:paraId="76BCAB52" w14:textId="77777777" w:rsidR="00071E0E" w:rsidRPr="001749A0" w:rsidRDefault="00071E0E" w:rsidP="001B4A3A">
                            <w:pPr>
                              <w:rPr>
                                <w:sz w:val="16"/>
                                <w:szCs w:val="18"/>
                              </w:rPr>
                            </w:pPr>
                            <w:r w:rsidRPr="001749A0">
                              <w:rPr>
                                <w:sz w:val="16"/>
                                <w:szCs w:val="18"/>
                              </w:rPr>
                              <w:t>N+</w:t>
                            </w:r>
                            <w:r>
                              <w:rPr>
                                <w:sz w:val="16"/>
                                <w:szCs w:val="18"/>
                              </w:rPr>
                              <w:t>9.18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E777D6" id="Cuadro de texto 154" o:spid="_x0000_s1034" type="#_x0000_t202" style="position:absolute;left:0;text-align:left;margin-left:-.9pt;margin-top:123.3pt;width:51.45pt;height:14.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" fillcolor="white [3201]" strokeweight=".5pt">
                <v:textbox>
                  <w:txbxContent>
                    <w:p w14:paraId="76BCAB52" w14:textId="77777777" w:rsidR="00071E0E" w:rsidRPr="001749A0" w:rsidRDefault="00071E0E" w:rsidP="001B4A3A">
                      <w:pPr>
                        <w:rPr>
                          <w:sz w:val="16"/>
                          <w:szCs w:val="18"/>
                        </w:rPr>
                      </w:pPr>
                      <w:r w:rsidRPr="001749A0">
                        <w:rPr>
                          <w:sz w:val="16"/>
                          <w:szCs w:val="18"/>
                        </w:rPr>
                        <w:t>N+</w:t>
                      </w:r>
                      <w:r>
                        <w:rPr>
                          <w:sz w:val="16"/>
                          <w:szCs w:val="18"/>
                        </w:rPr>
                        <w:t>9.18</w:t>
                      </w:r>
                    </w:p>
                  </w:txbxContent>
                </v:textbox>
              </v:shape>
            </w:pict>
          </mc:Fallback>
        </mc:AlternateContent>
      </w:r>
      <w:r>
        <w:rPr>
          <w:noProof/>
          <w:lang w:eastAsia="es-CO"/>
        </w:rPr>
        <mc:AlternateContent>
          <mc:Choice Requires="wps">
            <w:drawing>
              <wp:anchor distT="0" distB="0" distL="114300" distR="114300" simplePos="0" relativeHeight="251666944" behindDoc="0" locked="0" layoutInCell="1" allowOverlap="1" wp14:anchorId="32B37167" wp14:editId="29125489">
                <wp:simplePos x="0" y="0"/>
                <wp:positionH relativeFrom="column">
                  <wp:posOffset>274955</wp:posOffset>
                </wp:positionH>
                <wp:positionV relativeFrom="paragraph">
                  <wp:posOffset>403225</wp:posOffset>
                </wp:positionV>
                <wp:extent cx="5165725" cy="11430"/>
                <wp:effectExtent l="0" t="0" r="15875" b="26670"/>
                <wp:wrapNone/>
                <wp:docPr id="149" name="Conector recto 149"/>
                <wp:cNvGraphicFramePr/>
                <a:graphic xmlns:a="http://schemas.openxmlformats.org/drawingml/2006/main">
                  <a:graphicData uri="http://schemas.microsoft.com/office/word/2010/wordprocessingShape">
                    <wps:wsp>
                      <wps:cNvCnPr/>
                      <wps:spPr>
                        <a:xfrm flipH="1" flipV="1">
                          <a:off x="0" y="0"/>
                          <a:ext cx="5165725" cy="1143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xmlns:w16sdtdh="http://schemas.microsoft.com/office/word/2020/wordml/sdtdatahash">
            <w:pict>
              <v:line w14:anchorId="6B9B5B9D" id="Conector recto 149" o:spid="_x0000_s1026" style="position:absolute;flip:x y;z-index:251666944;visibility:visible;mso-wrap-style:square;mso-wrap-distance-left:9pt;mso-wrap-distance-top:0;mso-wrap-distance-right:9pt;mso-wrap-distance-bottom:0;mso-position-horizontal:absolute;mso-position-horizontal-relative:text;mso-position-vertical:absolute;mso-position-vertical-relative:text" from="21.65pt,31.75pt" to="428.4pt,3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" strokecolor="#ed7d31 [3205]" strokeweight="1.5pt">
                <v:stroke joinstyle="miter"/>
              </v:line>
            </w:pict>
          </mc:Fallback>
        </mc:AlternateContent>
      </w:r>
      <w:r>
        <w:rPr>
          <w:noProof/>
          <w:lang w:eastAsia="es-CO"/>
        </w:rPr>
        <mc:AlternateContent>
          <mc:Choice Requires="wps">
            <w:drawing>
              <wp:anchor distT="0" distB="0" distL="114300" distR="114300" simplePos="0" relativeHeight="251671040" behindDoc="0" locked="0" layoutInCell="1" allowOverlap="1" wp14:anchorId="3F41D6A0" wp14:editId="5BD37D35">
                <wp:simplePos x="0" y="0"/>
                <wp:positionH relativeFrom="column">
                  <wp:posOffset>1798</wp:posOffset>
                </wp:positionH>
                <wp:positionV relativeFrom="paragraph">
                  <wp:posOffset>190178</wp:posOffset>
                </wp:positionV>
                <wp:extent cx="653143" cy="190006"/>
                <wp:effectExtent l="0" t="0" r="13970" b="19685"/>
                <wp:wrapNone/>
                <wp:docPr id="153" name="Cuadro de texto 153"/>
                <wp:cNvGraphicFramePr/>
                <a:graphic xmlns:a="http://schemas.openxmlformats.org/drawingml/2006/main">
                  <a:graphicData uri="http://schemas.microsoft.com/office/word/2010/wordprocessingShape">
                    <wps:wsp>
                      <wps:cNvSpPr txBox="1"/>
                      <wps:spPr>
                        <a:xfrm>
                          <a:off x="0" y="0"/>
                          <a:ext cx="653143" cy="190006"/>
                        </a:xfrm>
                        <a:prstGeom prst="rect">
                          <a:avLst/>
                        </a:prstGeom>
                        <a:solidFill>
                          <a:schemeClr val="lt1"/>
                        </a:solidFill>
                        <a:ln w="6350">
                          <a:solidFill>
                            <a:prstClr val="black"/>
                          </a:solidFill>
                        </a:ln>
                      </wps:spPr>
                      <wps:txbx>
                        <w:txbxContent>
                          <w:p w14:paraId="3F056326" w14:textId="77777777" w:rsidR="00071E0E" w:rsidRPr="001749A0" w:rsidRDefault="00071E0E" w:rsidP="001B4A3A">
                            <w:pPr>
                              <w:rPr>
                                <w:sz w:val="16"/>
                                <w:szCs w:val="18"/>
                              </w:rPr>
                            </w:pPr>
                            <w:r w:rsidRPr="001749A0">
                              <w:rPr>
                                <w:sz w:val="16"/>
                                <w:szCs w:val="18"/>
                              </w:rPr>
                              <w:t>N+19.77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41D6A0" id="Cuadro de texto 153" o:spid="_x0000_s1035" type="#_x0000_t202" style="position:absolute;left:0;text-align:left;margin-left:.15pt;margin-top:14.95pt;width:51.45pt;height:14.9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" fillcolor="white [3201]" strokeweight=".5pt">
                <v:textbox>
                  <w:txbxContent>
                    <w:p w14:paraId="3F056326" w14:textId="77777777" w:rsidR="00071E0E" w:rsidRPr="001749A0" w:rsidRDefault="00071E0E" w:rsidP="001B4A3A">
                      <w:pPr>
                        <w:rPr>
                          <w:sz w:val="16"/>
                          <w:szCs w:val="18"/>
                        </w:rPr>
                      </w:pPr>
                      <w:r w:rsidRPr="001749A0">
                        <w:rPr>
                          <w:sz w:val="16"/>
                          <w:szCs w:val="18"/>
                        </w:rPr>
                        <w:t>N+19.77</w:t>
                      </w:r>
                    </w:p>
                  </w:txbxContent>
                </v:textbox>
              </v:shape>
            </w:pict>
          </mc:Fallback>
        </mc:AlternateContent>
      </w:r>
      <w:r>
        <w:rPr>
          <w:noProof/>
          <w:lang w:eastAsia="es-CO"/>
        </w:rPr>
        <w:drawing>
          <wp:inline distT="0" distB="0" distL="0" distR="0" wp14:anchorId="5B774639" wp14:editId="09CDEF19">
            <wp:extent cx="4833257" cy="3059076"/>
            <wp:effectExtent l="0" t="0" r="5715" b="8255"/>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n 148"/>
                    <pic:cNvPicPr/>
                  </pic:nvPicPr>
                  <pic:blipFill>
                    <a:blip r:embed="rId117">
                      <a:extLst>
                        <a:ext uri="{28A0092B-C50C-407E-A947-70E740481C1C}">
                          <a14:useLocalDpi xmlns:a14="http://schemas.microsoft.com/office/drawing/2010/main" val="0"/>
                        </a:ext>
                      </a:extLst>
                    </a:blip>
                    <a:stretch>
                      <a:fillRect/>
                    </a:stretch>
                  </pic:blipFill>
                  <pic:spPr>
                    <a:xfrm>
                      <a:off x="0" y="0"/>
                      <a:ext cx="4846840" cy="3067673"/>
                    </a:xfrm>
                    <a:prstGeom prst="rect">
                      <a:avLst/>
                    </a:prstGeom>
                  </pic:spPr>
                </pic:pic>
              </a:graphicData>
            </a:graphic>
          </wp:inline>
        </w:drawing>
      </w:r>
    </w:p>
    <w:p w14:paraId="43041AE5" w14:textId="2EF4BADC" w:rsidR="001B4A3A" w:rsidRDefault="001B4A3A" w:rsidP="001B4A3A">
      <w:pPr>
        <w:pStyle w:val="Descripcin"/>
        <w:jc w:val="center"/>
        <w:rPr>
          <w:sz w:val="20"/>
          <w:szCs w:val="20"/>
        </w:rPr>
      </w:pPr>
      <w:bookmarkStart w:id="262" w:name="_Toc74936761"/>
      <w:bookmarkStart w:id="263" w:name="_Toc75807426"/>
      <w:r w:rsidRPr="008222D5">
        <w:rPr>
          <w:rFonts w:cs="Times New Roman"/>
          <w:b/>
          <w:color w:val="000000"/>
          <w:sz w:val="20"/>
          <w:szCs w:val="20"/>
          <w:lang w:val="es-ES" w:eastAsia="en-US"/>
        </w:rPr>
        <w:t xml:space="preserve">Figura </w:t>
      </w:r>
      <w:r w:rsidRPr="008222D5">
        <w:rPr>
          <w:rFonts w:cs="Times New Roman"/>
          <w:b/>
          <w:color w:val="000000"/>
          <w:sz w:val="20"/>
          <w:szCs w:val="20"/>
          <w:lang w:val="es-ES" w:eastAsia="en-US"/>
        </w:rPr>
        <w:fldChar w:fldCharType="begin"/>
      </w:r>
      <w:r w:rsidRPr="008222D5">
        <w:rPr>
          <w:rFonts w:cs="Times New Roman"/>
          <w:b/>
          <w:color w:val="000000"/>
          <w:sz w:val="20"/>
          <w:szCs w:val="20"/>
          <w:lang w:val="es-ES" w:eastAsia="en-US"/>
        </w:rPr>
        <w:instrText xml:space="preserve"> STYLEREF 1 \s </w:instrText>
      </w:r>
      <w:r w:rsidRPr="008222D5">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8222D5">
        <w:rPr>
          <w:rFonts w:cs="Times New Roman"/>
          <w:b/>
          <w:color w:val="000000"/>
          <w:sz w:val="20"/>
          <w:szCs w:val="20"/>
          <w:lang w:val="es-ES" w:eastAsia="en-US"/>
        </w:rPr>
        <w:fldChar w:fldCharType="end"/>
      </w:r>
      <w:r w:rsidRPr="008222D5">
        <w:rPr>
          <w:rFonts w:cs="Times New Roman"/>
          <w:b/>
          <w:color w:val="000000"/>
          <w:sz w:val="20"/>
          <w:szCs w:val="20"/>
          <w:lang w:val="es-ES" w:eastAsia="en-US"/>
        </w:rPr>
        <w:t>.</w:t>
      </w:r>
      <w:r w:rsidRPr="008222D5">
        <w:rPr>
          <w:rFonts w:cs="Times New Roman"/>
          <w:b/>
          <w:color w:val="000000"/>
          <w:sz w:val="20"/>
          <w:szCs w:val="20"/>
          <w:lang w:val="es-ES" w:eastAsia="en-US"/>
        </w:rPr>
        <w:fldChar w:fldCharType="begin"/>
      </w:r>
      <w:r w:rsidRPr="008222D5">
        <w:rPr>
          <w:rFonts w:cs="Times New Roman"/>
          <w:b/>
          <w:color w:val="000000"/>
          <w:sz w:val="20"/>
          <w:szCs w:val="20"/>
          <w:lang w:val="es-ES" w:eastAsia="en-US"/>
        </w:rPr>
        <w:instrText xml:space="preserve"> SEQ Figura \* ARABIC \s 1 </w:instrText>
      </w:r>
      <w:r w:rsidRPr="008222D5">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w:t>
      </w:r>
      <w:r w:rsidRPr="008222D5">
        <w:rPr>
          <w:rFonts w:cs="Times New Roman"/>
          <w:b/>
          <w:color w:val="000000"/>
          <w:sz w:val="20"/>
          <w:szCs w:val="20"/>
          <w:lang w:val="es-ES" w:eastAsia="en-US"/>
        </w:rPr>
        <w:fldChar w:fldCharType="end"/>
      </w:r>
      <w:r w:rsidRPr="008222D5">
        <w:rPr>
          <w:rFonts w:cs="Times New Roman"/>
          <w:bCs/>
          <w:color w:val="000000"/>
          <w:sz w:val="20"/>
          <w:szCs w:val="20"/>
          <w:lang w:val="es-ES" w:eastAsia="en-US"/>
        </w:rPr>
        <w:t xml:space="preserve"> –</w:t>
      </w:r>
      <w:r w:rsidRPr="008222D5">
        <w:rPr>
          <w:sz w:val="20"/>
          <w:szCs w:val="20"/>
        </w:rPr>
        <w:t xml:space="preserve"> </w:t>
      </w:r>
      <w:r>
        <w:rPr>
          <w:sz w:val="20"/>
          <w:szCs w:val="20"/>
        </w:rPr>
        <w:t>Niveles arquitectónicos</w:t>
      </w:r>
      <w:bookmarkEnd w:id="262"/>
      <w:bookmarkEnd w:id="263"/>
    </w:p>
    <w:p w14:paraId="0F88AB6C"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0924F4C0" w14:textId="77777777" w:rsidR="001B4A3A" w:rsidRPr="003E6855" w:rsidRDefault="001B4A3A" w:rsidP="001B4A3A">
      <w:pPr>
        <w:rPr>
          <w:b/>
          <w:u w:val="single"/>
        </w:rPr>
      </w:pPr>
      <w:r w:rsidRPr="003E6855">
        <w:rPr>
          <w:b/>
          <w:u w:val="single"/>
        </w:rPr>
        <w:t>Alternativa 2</w:t>
      </w:r>
    </w:p>
    <w:p w14:paraId="69CE2B29" w14:textId="77777777" w:rsidR="001B4A3A" w:rsidRDefault="001B4A3A" w:rsidP="001B4A3A"/>
    <w:p w14:paraId="255AB3B1" w14:textId="77777777" w:rsidR="001B4A3A" w:rsidRDefault="001B4A3A" w:rsidP="001B4A3A">
      <w:r>
        <w:t>La alternativa propuesta consiste en pórticos resistentes a momento en perfilería metálica en el sentido transversal y pórticos con arriostramientos concéntricos en el sentido longitudinal, el sistema de entrepiso se resuelve en un sistema de losa aligerada con placa en Steel deck con un espesor total de 11 cm, el sistema de piso cuenta con arriostramientos a L/2 con perfiles IPE180. Las viguetas se resuelven con perfiles W16x31 separadas cada 2.0m, las vigas que componen los pórticos con arriostramientos en el sentido longitudinal del edificio se resuelven con perfiles W24x84 en toda su longitud, estarán arriostradas por perfiles en tubería estructural circular TB 8”x12.7mm colocados en forma de “V” invertida. En el sentido transversal del pórtico se adoptan perfiles W27x94. El sistema de columnas se resuelve mediante perfiles ensamblados de sección típica I cuya alma está conformada por láminas de 524 mm de altura y 19 mm de espesor y patines de 450 mm de ancho y 38 mm de espesor.</w:t>
      </w:r>
    </w:p>
    <w:p w14:paraId="23AC4114" w14:textId="77777777" w:rsidR="001B4A3A" w:rsidRDefault="001B4A3A" w:rsidP="001B4A3A"/>
    <w:p w14:paraId="22496373" w14:textId="77777777" w:rsidR="001B4A3A" w:rsidRDefault="001B4A3A" w:rsidP="001B4A3A">
      <w:r>
        <w:t>Se anexa una vista 3D de lo anteriormente descrito para uno de los niveles.</w:t>
      </w:r>
    </w:p>
    <w:p w14:paraId="7478FBAE" w14:textId="77777777" w:rsidR="001B4A3A" w:rsidRDefault="001B4A3A" w:rsidP="001B4A3A"/>
    <w:p w14:paraId="605C384C" w14:textId="77777777" w:rsidR="001B4A3A" w:rsidRDefault="001B4A3A" w:rsidP="001B4A3A">
      <w:pPr>
        <w:jc w:val="center"/>
      </w:pPr>
      <w:r>
        <w:rPr>
          <w:noProof/>
          <w:lang w:eastAsia="es-CO"/>
        </w:rPr>
        <w:lastRenderedPageBreak/>
        <w:drawing>
          <wp:inline distT="0" distB="0" distL="0" distR="0" wp14:anchorId="3C5A4542" wp14:editId="6E1FD123">
            <wp:extent cx="4123087" cy="3678071"/>
            <wp:effectExtent l="0" t="0" r="0" b="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158080" cy="3709287"/>
                    </a:xfrm>
                    <a:prstGeom prst="rect">
                      <a:avLst/>
                    </a:prstGeom>
                  </pic:spPr>
                </pic:pic>
              </a:graphicData>
            </a:graphic>
          </wp:inline>
        </w:drawing>
      </w:r>
    </w:p>
    <w:p w14:paraId="4CE89FA3" w14:textId="77777777" w:rsidR="001B4A3A" w:rsidRPr="008250E5" w:rsidRDefault="001B4A3A" w:rsidP="001B4A3A">
      <w:pPr>
        <w:pStyle w:val="Ttulo3"/>
        <w:rPr>
          <w:szCs w:val="28"/>
        </w:rPr>
      </w:pPr>
      <w:bookmarkStart w:id="264" w:name="_Toc74936988"/>
      <w:bookmarkStart w:id="265" w:name="_Toc75808138"/>
      <w:r>
        <w:t>Método de análisis y modelación</w:t>
      </w:r>
      <w:bookmarkEnd w:id="264"/>
      <w:bookmarkEnd w:id="265"/>
    </w:p>
    <w:p w14:paraId="13411CDD" w14:textId="77777777" w:rsidR="001B4A3A" w:rsidRDefault="001B4A3A" w:rsidP="001B4A3A">
      <w:pPr>
        <w:pStyle w:val="Default"/>
        <w:jc w:val="both"/>
        <w:rPr>
          <w:rFonts w:asciiTheme="minorHAnsi" w:hAnsiTheme="minorHAnsi" w:cstheme="minorHAnsi"/>
          <w:color w:val="auto"/>
          <w:sz w:val="22"/>
          <w:szCs w:val="22"/>
        </w:rPr>
      </w:pPr>
    </w:p>
    <w:p w14:paraId="43FD0C4C" w14:textId="77777777" w:rsidR="001B4A3A" w:rsidRPr="00754FA1" w:rsidRDefault="001B4A3A" w:rsidP="001B4A3A">
      <w:pPr>
        <w:autoSpaceDE w:val="0"/>
        <w:rPr>
          <w:lang w:eastAsia="es-CO"/>
        </w:rPr>
      </w:pPr>
      <w:r w:rsidRPr="00754FA1">
        <w:rPr>
          <w:lang w:eastAsia="es-CO"/>
        </w:rPr>
        <w:t>Para realizar un predimensionamiento de los elementos se realiza un análisis modal espectral el cual se realiza con el apoyo de la herramienta Etabs19, para cada una de las alternativas. Como se ha mencionado anteriormente los modelos en 3D se realizan de manera independiente para cada uno de los edificios que conforman la estación, estos se muestran a continuación:</w:t>
      </w:r>
    </w:p>
    <w:p w14:paraId="5DCD9A6C" w14:textId="77777777" w:rsidR="001B4A3A" w:rsidRDefault="001B4A3A" w:rsidP="001B4A3A">
      <w:pPr>
        <w:pStyle w:val="Default"/>
        <w:jc w:val="both"/>
        <w:rPr>
          <w:rFonts w:ascii="Arial" w:eastAsia="Times New Roman" w:hAnsi="Arial" w:cs="Arial"/>
          <w:color w:val="auto"/>
          <w:sz w:val="22"/>
          <w:lang w:eastAsia="es-CO"/>
        </w:rPr>
      </w:pPr>
    </w:p>
    <w:p w14:paraId="33AA00C5" w14:textId="77777777" w:rsidR="001B4A3A" w:rsidRDefault="001B4A3A" w:rsidP="001B4A3A">
      <w:pPr>
        <w:pStyle w:val="Default"/>
        <w:jc w:val="both"/>
        <w:rPr>
          <w:rFonts w:ascii="Arial" w:eastAsia="Times New Roman" w:hAnsi="Arial" w:cs="Arial"/>
          <w:color w:val="auto"/>
          <w:sz w:val="22"/>
          <w:lang w:eastAsia="es-CO"/>
        </w:rPr>
      </w:pPr>
    </w:p>
    <w:p w14:paraId="1BEC4FBF" w14:textId="77777777" w:rsidR="001B4A3A" w:rsidRDefault="001B4A3A" w:rsidP="001B4A3A">
      <w:pPr>
        <w:pStyle w:val="Default"/>
        <w:jc w:val="both"/>
        <w:rPr>
          <w:rFonts w:ascii="Arial" w:eastAsia="Times New Roman" w:hAnsi="Arial" w:cs="Arial"/>
          <w:color w:val="auto"/>
          <w:sz w:val="22"/>
          <w:lang w:eastAsia="es-CO"/>
        </w:rPr>
      </w:pPr>
    </w:p>
    <w:p w14:paraId="53BC257B" w14:textId="77777777" w:rsidR="001B4A3A" w:rsidRDefault="001B4A3A" w:rsidP="001B4A3A">
      <w:pPr>
        <w:pStyle w:val="Default"/>
        <w:jc w:val="center"/>
        <w:rPr>
          <w:rFonts w:ascii="Arial" w:eastAsia="Times New Roman" w:hAnsi="Arial" w:cs="Arial"/>
          <w:color w:val="auto"/>
          <w:sz w:val="22"/>
          <w:lang w:eastAsia="es-CO"/>
        </w:rPr>
      </w:pPr>
      <w:r>
        <w:rPr>
          <w:rFonts w:ascii="Calibri" w:hAnsi="Calibri" w:cs="Calibri"/>
          <w:noProof/>
          <w:lang w:eastAsia="es-CO"/>
        </w:rPr>
        <w:lastRenderedPageBreak/>
        <w:drawing>
          <wp:inline distT="0" distB="0" distL="0" distR="0" wp14:anchorId="55A71596" wp14:editId="05F40EA9">
            <wp:extent cx="3336966" cy="2949978"/>
            <wp:effectExtent l="0" t="0" r="0" b="31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pic:cNvPicPr/>
                  </pic:nvPicPr>
                  <pic:blipFill>
                    <a:blip r:embed="rId119">
                      <a:extLst>
                        <a:ext uri="{28A0092B-C50C-407E-A947-70E740481C1C}">
                          <a14:useLocalDpi xmlns:a14="http://schemas.microsoft.com/office/drawing/2010/main" val="0"/>
                        </a:ext>
                      </a:extLst>
                    </a:blip>
                    <a:stretch>
                      <a:fillRect/>
                    </a:stretch>
                  </pic:blipFill>
                  <pic:spPr>
                    <a:xfrm>
                      <a:off x="0" y="0"/>
                      <a:ext cx="3344548" cy="2956681"/>
                    </a:xfrm>
                    <a:prstGeom prst="rect">
                      <a:avLst/>
                    </a:prstGeom>
                  </pic:spPr>
                </pic:pic>
              </a:graphicData>
            </a:graphic>
          </wp:inline>
        </w:drawing>
      </w:r>
    </w:p>
    <w:p w14:paraId="73F6CA61" w14:textId="64EF50CE" w:rsidR="001B4A3A" w:rsidRPr="00754FA1" w:rsidRDefault="001B4A3A" w:rsidP="001B4A3A">
      <w:pPr>
        <w:suppressLineNumbers/>
        <w:spacing w:before="120"/>
        <w:jc w:val="center"/>
        <w:rPr>
          <w:rFonts w:cs="Lucida Sans"/>
          <w:i/>
          <w:iCs/>
          <w:sz w:val="20"/>
          <w:szCs w:val="20"/>
        </w:rPr>
      </w:pPr>
      <w:bookmarkStart w:id="266" w:name="_Toc74936762"/>
      <w:bookmarkStart w:id="267" w:name="_Toc75807427"/>
      <w:r w:rsidRPr="00754FA1">
        <w:rPr>
          <w:rFonts w:cs="Times New Roman"/>
          <w:b/>
          <w:i/>
          <w:iCs/>
          <w:color w:val="000000"/>
          <w:sz w:val="20"/>
          <w:szCs w:val="20"/>
          <w:lang w:val="es-ES" w:eastAsia="en-US"/>
        </w:rPr>
        <w:t xml:space="preserve">Figura </w:t>
      </w:r>
      <w:r w:rsidRPr="00754FA1">
        <w:rPr>
          <w:rFonts w:cs="Times New Roman"/>
          <w:b/>
          <w:i/>
          <w:iCs/>
          <w:color w:val="000000"/>
          <w:sz w:val="20"/>
          <w:szCs w:val="20"/>
          <w:lang w:val="es-ES" w:eastAsia="en-US"/>
        </w:rPr>
        <w:fldChar w:fldCharType="begin"/>
      </w:r>
      <w:r w:rsidRPr="00754FA1">
        <w:rPr>
          <w:rFonts w:cs="Times New Roman"/>
          <w:b/>
          <w:i/>
          <w:iCs/>
          <w:color w:val="000000"/>
          <w:sz w:val="20"/>
          <w:szCs w:val="20"/>
          <w:lang w:val="es-ES" w:eastAsia="en-US"/>
        </w:rPr>
        <w:instrText xml:space="preserve"> STYLEREF 1 \s </w:instrText>
      </w:r>
      <w:r w:rsidRPr="00754FA1">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16</w:t>
      </w:r>
      <w:r w:rsidRPr="00754FA1">
        <w:rPr>
          <w:rFonts w:cs="Times New Roman"/>
          <w:b/>
          <w:i/>
          <w:iCs/>
          <w:color w:val="000000"/>
          <w:sz w:val="20"/>
          <w:szCs w:val="20"/>
          <w:lang w:val="es-ES" w:eastAsia="en-US"/>
        </w:rPr>
        <w:fldChar w:fldCharType="end"/>
      </w:r>
      <w:r w:rsidRPr="00754FA1">
        <w:rPr>
          <w:rFonts w:cs="Times New Roman"/>
          <w:b/>
          <w:i/>
          <w:iCs/>
          <w:color w:val="000000"/>
          <w:sz w:val="20"/>
          <w:szCs w:val="20"/>
          <w:lang w:val="es-ES" w:eastAsia="en-US"/>
        </w:rPr>
        <w:t>.</w:t>
      </w:r>
      <w:r w:rsidRPr="00754FA1">
        <w:rPr>
          <w:rFonts w:cs="Times New Roman"/>
          <w:b/>
          <w:i/>
          <w:iCs/>
          <w:color w:val="000000"/>
          <w:sz w:val="20"/>
          <w:szCs w:val="20"/>
          <w:lang w:val="es-ES" w:eastAsia="en-US"/>
        </w:rPr>
        <w:fldChar w:fldCharType="begin"/>
      </w:r>
      <w:r w:rsidRPr="00754FA1">
        <w:rPr>
          <w:rFonts w:cs="Times New Roman"/>
          <w:b/>
          <w:i/>
          <w:iCs/>
          <w:color w:val="000000"/>
          <w:sz w:val="20"/>
          <w:szCs w:val="20"/>
          <w:lang w:val="es-ES" w:eastAsia="en-US"/>
        </w:rPr>
        <w:instrText xml:space="preserve"> SEQ Figura \* ARABIC \s 1 </w:instrText>
      </w:r>
      <w:r w:rsidRPr="00754FA1">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2</w:t>
      </w:r>
      <w:r w:rsidRPr="00754FA1">
        <w:rPr>
          <w:rFonts w:cs="Times New Roman"/>
          <w:b/>
          <w:i/>
          <w:iCs/>
          <w:color w:val="000000"/>
          <w:sz w:val="20"/>
          <w:szCs w:val="20"/>
          <w:lang w:val="es-ES" w:eastAsia="en-US"/>
        </w:rPr>
        <w:fldChar w:fldCharType="end"/>
      </w:r>
      <w:r w:rsidRPr="00754FA1">
        <w:rPr>
          <w:rFonts w:cs="Times New Roman"/>
          <w:bCs/>
          <w:i/>
          <w:iCs/>
          <w:color w:val="000000"/>
          <w:sz w:val="20"/>
          <w:szCs w:val="20"/>
          <w:lang w:val="es-ES" w:eastAsia="en-US"/>
        </w:rPr>
        <w:t xml:space="preserve"> –</w:t>
      </w:r>
      <w:r w:rsidRPr="00754FA1">
        <w:rPr>
          <w:rFonts w:cs="Lucida Sans"/>
          <w:i/>
          <w:iCs/>
          <w:sz w:val="20"/>
          <w:szCs w:val="20"/>
        </w:rPr>
        <w:t xml:space="preserve"> Modelo alternativa 1</w:t>
      </w:r>
      <w:bookmarkEnd w:id="266"/>
      <w:bookmarkEnd w:id="267"/>
    </w:p>
    <w:p w14:paraId="5DBEDE40" w14:textId="77777777" w:rsidR="001B4A3A" w:rsidRPr="00754FA1" w:rsidRDefault="001B4A3A" w:rsidP="001B4A3A">
      <w:pPr>
        <w:suppressAutoHyphens w:val="0"/>
        <w:autoSpaceDE w:val="0"/>
        <w:autoSpaceDN w:val="0"/>
        <w:adjustRightInd w:val="0"/>
        <w:jc w:val="center"/>
        <w:rPr>
          <w:i/>
          <w:color w:val="000000"/>
          <w:sz w:val="20"/>
          <w:szCs w:val="18"/>
          <w:lang w:val="es-ES_tradnl" w:eastAsia="es-ES"/>
        </w:rPr>
      </w:pPr>
      <w:r w:rsidRPr="00754FA1">
        <w:rPr>
          <w:i/>
          <w:color w:val="000000"/>
          <w:sz w:val="20"/>
          <w:szCs w:val="18"/>
          <w:lang w:val="es-ES_tradnl" w:eastAsia="es-ES"/>
        </w:rPr>
        <w:t>Fuente: Elaboración propia</w:t>
      </w:r>
    </w:p>
    <w:p w14:paraId="7E61368E" w14:textId="77777777" w:rsidR="001B4A3A" w:rsidRDefault="001B4A3A" w:rsidP="001B4A3A">
      <w:pPr>
        <w:pStyle w:val="Default"/>
        <w:jc w:val="both"/>
        <w:rPr>
          <w:rFonts w:ascii="Arial" w:eastAsia="Times New Roman" w:hAnsi="Arial" w:cs="Arial"/>
          <w:color w:val="auto"/>
          <w:sz w:val="22"/>
          <w:lang w:eastAsia="es-CO"/>
        </w:rPr>
      </w:pPr>
    </w:p>
    <w:p w14:paraId="7276E8B5" w14:textId="77777777" w:rsidR="001B4A3A" w:rsidRDefault="001B4A3A" w:rsidP="001B4A3A">
      <w:pPr>
        <w:pStyle w:val="Default"/>
        <w:jc w:val="center"/>
        <w:rPr>
          <w:rFonts w:ascii="Arial" w:eastAsia="Times New Roman" w:hAnsi="Arial" w:cs="Arial"/>
          <w:color w:val="auto"/>
          <w:sz w:val="22"/>
          <w:lang w:eastAsia="es-CO"/>
        </w:rPr>
      </w:pPr>
      <w:r>
        <w:rPr>
          <w:noProof/>
          <w:lang w:eastAsia="es-CO"/>
        </w:rPr>
        <w:drawing>
          <wp:inline distT="0" distB="0" distL="0" distR="0" wp14:anchorId="7EE323D6" wp14:editId="6AE2BCA7">
            <wp:extent cx="3616657" cy="3136308"/>
            <wp:effectExtent l="0" t="0" r="3175" b="6985"/>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620086" cy="3139281"/>
                    </a:xfrm>
                    <a:prstGeom prst="rect">
                      <a:avLst/>
                    </a:prstGeom>
                  </pic:spPr>
                </pic:pic>
              </a:graphicData>
            </a:graphic>
          </wp:inline>
        </w:drawing>
      </w:r>
    </w:p>
    <w:p w14:paraId="56CA6329" w14:textId="085909F2" w:rsidR="001B4A3A" w:rsidRPr="00754FA1" w:rsidRDefault="001B4A3A" w:rsidP="001B4A3A">
      <w:pPr>
        <w:suppressLineNumbers/>
        <w:spacing w:before="120"/>
        <w:jc w:val="center"/>
        <w:rPr>
          <w:rFonts w:cs="Lucida Sans"/>
          <w:i/>
          <w:iCs/>
          <w:sz w:val="20"/>
          <w:szCs w:val="20"/>
        </w:rPr>
      </w:pPr>
      <w:bookmarkStart w:id="268" w:name="_Toc74936763"/>
      <w:bookmarkStart w:id="269" w:name="_Toc75807428"/>
      <w:r w:rsidRPr="00754FA1">
        <w:rPr>
          <w:rFonts w:cs="Times New Roman"/>
          <w:b/>
          <w:i/>
          <w:iCs/>
          <w:color w:val="000000"/>
          <w:sz w:val="20"/>
          <w:szCs w:val="20"/>
          <w:lang w:val="es-ES" w:eastAsia="en-US"/>
        </w:rPr>
        <w:t xml:space="preserve">Figura </w:t>
      </w:r>
      <w:r w:rsidRPr="00754FA1">
        <w:rPr>
          <w:rFonts w:cs="Times New Roman"/>
          <w:b/>
          <w:i/>
          <w:iCs/>
          <w:color w:val="000000"/>
          <w:sz w:val="20"/>
          <w:szCs w:val="20"/>
          <w:lang w:val="es-ES" w:eastAsia="en-US"/>
        </w:rPr>
        <w:fldChar w:fldCharType="begin"/>
      </w:r>
      <w:r w:rsidRPr="00754FA1">
        <w:rPr>
          <w:rFonts w:cs="Times New Roman"/>
          <w:b/>
          <w:i/>
          <w:iCs/>
          <w:color w:val="000000"/>
          <w:sz w:val="20"/>
          <w:szCs w:val="20"/>
          <w:lang w:val="es-ES" w:eastAsia="en-US"/>
        </w:rPr>
        <w:instrText xml:space="preserve"> STYLEREF 1 \s </w:instrText>
      </w:r>
      <w:r w:rsidRPr="00754FA1">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16</w:t>
      </w:r>
      <w:r w:rsidRPr="00754FA1">
        <w:rPr>
          <w:rFonts w:cs="Times New Roman"/>
          <w:b/>
          <w:i/>
          <w:iCs/>
          <w:color w:val="000000"/>
          <w:sz w:val="20"/>
          <w:szCs w:val="20"/>
          <w:lang w:val="es-ES" w:eastAsia="en-US"/>
        </w:rPr>
        <w:fldChar w:fldCharType="end"/>
      </w:r>
      <w:r w:rsidRPr="00754FA1">
        <w:rPr>
          <w:rFonts w:cs="Times New Roman"/>
          <w:b/>
          <w:i/>
          <w:iCs/>
          <w:color w:val="000000"/>
          <w:sz w:val="20"/>
          <w:szCs w:val="20"/>
          <w:lang w:val="es-ES" w:eastAsia="en-US"/>
        </w:rPr>
        <w:t>.</w:t>
      </w:r>
      <w:r w:rsidRPr="00754FA1">
        <w:rPr>
          <w:rFonts w:cs="Times New Roman"/>
          <w:b/>
          <w:i/>
          <w:iCs/>
          <w:color w:val="000000"/>
          <w:sz w:val="20"/>
          <w:szCs w:val="20"/>
          <w:lang w:val="es-ES" w:eastAsia="en-US"/>
        </w:rPr>
        <w:fldChar w:fldCharType="begin"/>
      </w:r>
      <w:r w:rsidRPr="00754FA1">
        <w:rPr>
          <w:rFonts w:cs="Times New Roman"/>
          <w:b/>
          <w:i/>
          <w:iCs/>
          <w:color w:val="000000"/>
          <w:sz w:val="20"/>
          <w:szCs w:val="20"/>
          <w:lang w:val="es-ES" w:eastAsia="en-US"/>
        </w:rPr>
        <w:instrText xml:space="preserve"> SEQ Figura \* ARABIC \s 1 </w:instrText>
      </w:r>
      <w:r w:rsidRPr="00754FA1">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3</w:t>
      </w:r>
      <w:r w:rsidRPr="00754FA1">
        <w:rPr>
          <w:rFonts w:cs="Times New Roman"/>
          <w:b/>
          <w:i/>
          <w:iCs/>
          <w:color w:val="000000"/>
          <w:sz w:val="20"/>
          <w:szCs w:val="20"/>
          <w:lang w:val="es-ES" w:eastAsia="en-US"/>
        </w:rPr>
        <w:fldChar w:fldCharType="end"/>
      </w:r>
      <w:r w:rsidRPr="00754FA1">
        <w:rPr>
          <w:rFonts w:cs="Times New Roman"/>
          <w:bCs/>
          <w:i/>
          <w:iCs/>
          <w:color w:val="000000"/>
          <w:sz w:val="20"/>
          <w:szCs w:val="20"/>
          <w:lang w:val="es-ES" w:eastAsia="en-US"/>
        </w:rPr>
        <w:t xml:space="preserve"> –</w:t>
      </w:r>
      <w:r w:rsidRPr="00754FA1">
        <w:rPr>
          <w:rFonts w:cs="Lucida Sans"/>
          <w:i/>
          <w:iCs/>
          <w:sz w:val="20"/>
          <w:szCs w:val="20"/>
        </w:rPr>
        <w:t xml:space="preserve"> Modelo alternativa 2</w:t>
      </w:r>
      <w:bookmarkEnd w:id="268"/>
      <w:bookmarkEnd w:id="269"/>
    </w:p>
    <w:p w14:paraId="2D4AFC07" w14:textId="77777777" w:rsidR="001B4A3A" w:rsidRPr="00754FA1" w:rsidRDefault="001B4A3A" w:rsidP="001B4A3A">
      <w:pPr>
        <w:suppressAutoHyphens w:val="0"/>
        <w:autoSpaceDE w:val="0"/>
        <w:autoSpaceDN w:val="0"/>
        <w:adjustRightInd w:val="0"/>
        <w:jc w:val="center"/>
        <w:rPr>
          <w:i/>
          <w:color w:val="000000"/>
          <w:sz w:val="20"/>
          <w:szCs w:val="18"/>
          <w:lang w:val="es-ES_tradnl" w:eastAsia="es-ES"/>
        </w:rPr>
      </w:pPr>
      <w:r w:rsidRPr="00754FA1">
        <w:rPr>
          <w:i/>
          <w:color w:val="000000"/>
          <w:sz w:val="20"/>
          <w:szCs w:val="18"/>
          <w:lang w:val="es-ES_tradnl" w:eastAsia="es-ES"/>
        </w:rPr>
        <w:t>Fuente: Elaboración propia</w:t>
      </w:r>
    </w:p>
    <w:p w14:paraId="30B3741B" w14:textId="77777777" w:rsidR="001B4A3A" w:rsidRDefault="001B4A3A" w:rsidP="001B4A3A">
      <w:pPr>
        <w:rPr>
          <w:b/>
          <w:u w:val="single"/>
        </w:rPr>
      </w:pPr>
      <w:r w:rsidRPr="003E6855">
        <w:rPr>
          <w:b/>
          <w:u w:val="single"/>
        </w:rPr>
        <w:t xml:space="preserve">Alternativa </w:t>
      </w:r>
      <w:r>
        <w:rPr>
          <w:b/>
          <w:u w:val="single"/>
        </w:rPr>
        <w:t>1</w:t>
      </w:r>
    </w:p>
    <w:p w14:paraId="6F7A084C" w14:textId="77777777" w:rsidR="001B4A3A" w:rsidRDefault="001B4A3A" w:rsidP="001B4A3A">
      <w:pPr>
        <w:pStyle w:val="Default"/>
        <w:jc w:val="both"/>
        <w:rPr>
          <w:rFonts w:ascii="Arial" w:eastAsia="Times New Roman" w:hAnsi="Arial" w:cs="Arial"/>
          <w:color w:val="auto"/>
          <w:sz w:val="22"/>
          <w:lang w:eastAsia="es-CO"/>
        </w:rPr>
      </w:pPr>
    </w:p>
    <w:p w14:paraId="379D394E" w14:textId="77777777" w:rsidR="001B4A3A" w:rsidRDefault="001B4A3A" w:rsidP="001B4A3A">
      <w:pPr>
        <w:pStyle w:val="Default"/>
        <w:jc w:val="both"/>
        <w:rPr>
          <w:rFonts w:ascii="Arial" w:eastAsia="Times New Roman" w:hAnsi="Arial" w:cs="Arial"/>
          <w:color w:val="auto"/>
          <w:sz w:val="22"/>
          <w:lang w:eastAsia="es-CO"/>
        </w:rPr>
      </w:pPr>
      <w:r>
        <w:rPr>
          <w:rFonts w:ascii="Arial" w:eastAsia="Times New Roman" w:hAnsi="Arial" w:cs="Arial"/>
          <w:color w:val="auto"/>
          <w:sz w:val="22"/>
          <w:lang w:eastAsia="es-CO"/>
        </w:rPr>
        <w:t>Para la elaboración del modelo, se tuvieron en cuenta unas secciones típicas de vigas y columnas las cuales se muestran a continuación:</w:t>
      </w:r>
    </w:p>
    <w:p w14:paraId="25AC3C2E" w14:textId="77777777" w:rsidR="001B4A3A" w:rsidRDefault="001B4A3A" w:rsidP="001B4A3A">
      <w:pPr>
        <w:pStyle w:val="Default"/>
        <w:jc w:val="both"/>
        <w:rPr>
          <w:rFonts w:ascii="Arial" w:eastAsia="Times New Roman" w:hAnsi="Arial" w:cs="Arial"/>
          <w:color w:val="auto"/>
          <w:sz w:val="22"/>
          <w:lang w:eastAsia="es-CO"/>
        </w:rPr>
      </w:pPr>
    </w:p>
    <w:p w14:paraId="5B8D7831" w14:textId="77777777" w:rsidR="001B4A3A" w:rsidRDefault="001B4A3A" w:rsidP="001B4A3A">
      <w:pPr>
        <w:pStyle w:val="Default"/>
        <w:jc w:val="center"/>
        <w:rPr>
          <w:rFonts w:ascii="Arial" w:eastAsia="Times New Roman" w:hAnsi="Arial" w:cs="Arial"/>
          <w:color w:val="auto"/>
          <w:sz w:val="22"/>
          <w:lang w:eastAsia="es-CO"/>
        </w:rPr>
      </w:pPr>
      <w:r>
        <w:rPr>
          <w:noProof/>
          <w:lang w:eastAsia="es-CO"/>
        </w:rPr>
        <w:drawing>
          <wp:inline distT="0" distB="0" distL="0" distR="0" wp14:anchorId="176C52E0" wp14:editId="31B406C2">
            <wp:extent cx="2873829" cy="2582479"/>
            <wp:effectExtent l="0" t="0" r="3175" b="8890"/>
            <wp:docPr id="2" name="Imagen 2" descr="Frame Section Propert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Frame Section Property Data"/>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886332" cy="2593714"/>
                    </a:xfrm>
                    <a:prstGeom prst="rect">
                      <a:avLst/>
                    </a:prstGeom>
                  </pic:spPr>
                </pic:pic>
              </a:graphicData>
            </a:graphic>
          </wp:inline>
        </w:drawing>
      </w:r>
    </w:p>
    <w:p w14:paraId="5D48D494" w14:textId="2B5F04F8" w:rsidR="001B4A3A" w:rsidRDefault="001B4A3A" w:rsidP="001B4A3A">
      <w:pPr>
        <w:pStyle w:val="Descripcin"/>
        <w:jc w:val="center"/>
        <w:rPr>
          <w:sz w:val="20"/>
          <w:szCs w:val="20"/>
        </w:rPr>
      </w:pPr>
      <w:bookmarkStart w:id="270" w:name="_Toc518379561"/>
      <w:bookmarkStart w:id="271" w:name="_Toc1138577"/>
      <w:bookmarkStart w:id="272" w:name="_Toc74936764"/>
      <w:bookmarkStart w:id="273" w:name="_Toc75807429"/>
      <w:r w:rsidRPr="00BB1507">
        <w:rPr>
          <w:rFonts w:cs="Times New Roman"/>
          <w:b/>
          <w:color w:val="000000"/>
          <w:sz w:val="20"/>
          <w:szCs w:val="20"/>
          <w:lang w:val="es-ES" w:eastAsia="en-US"/>
        </w:rPr>
        <w:t xml:space="preserve">Figura </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STYLEREF 1 \s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BB1507">
        <w:rPr>
          <w:rFonts w:cs="Times New Roman"/>
          <w:b/>
          <w:color w:val="000000"/>
          <w:sz w:val="20"/>
          <w:szCs w:val="20"/>
          <w:lang w:val="es-ES" w:eastAsia="en-US"/>
        </w:rPr>
        <w:fldChar w:fldCharType="end"/>
      </w:r>
      <w:r w:rsidRPr="00BB1507">
        <w:rPr>
          <w:rFonts w:cs="Times New Roman"/>
          <w:b/>
          <w:color w:val="000000"/>
          <w:sz w:val="20"/>
          <w:szCs w:val="20"/>
          <w:lang w:val="es-ES" w:eastAsia="en-US"/>
        </w:rPr>
        <w:t>.</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SEQ Figura \* ARABIC \s 1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4</w:t>
      </w:r>
      <w:r w:rsidRPr="00BB1507">
        <w:rPr>
          <w:rFonts w:cs="Times New Roman"/>
          <w:b/>
          <w:color w:val="000000"/>
          <w:sz w:val="20"/>
          <w:szCs w:val="20"/>
          <w:lang w:val="es-ES" w:eastAsia="en-US"/>
        </w:rPr>
        <w:fldChar w:fldCharType="end"/>
      </w:r>
      <w:r w:rsidRPr="00BB1507">
        <w:rPr>
          <w:rFonts w:cs="Times New Roman"/>
          <w:bCs/>
          <w:color w:val="000000"/>
          <w:sz w:val="20"/>
          <w:szCs w:val="20"/>
          <w:lang w:val="es-ES" w:eastAsia="en-US"/>
        </w:rPr>
        <w:t xml:space="preserve"> – </w:t>
      </w:r>
      <w:r w:rsidRPr="00BB1507">
        <w:rPr>
          <w:sz w:val="20"/>
          <w:szCs w:val="20"/>
        </w:rPr>
        <w:t>Definición de columna</w:t>
      </w:r>
      <w:bookmarkEnd w:id="270"/>
      <w:bookmarkEnd w:id="271"/>
      <w:r>
        <w:rPr>
          <w:sz w:val="20"/>
          <w:szCs w:val="20"/>
        </w:rPr>
        <w:t xml:space="preserve"> típico</w:t>
      </w:r>
      <w:bookmarkEnd w:id="272"/>
      <w:bookmarkEnd w:id="273"/>
    </w:p>
    <w:p w14:paraId="4E10175E"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5A5D56AD" w14:textId="77777777" w:rsidR="001B4A3A" w:rsidRDefault="001B4A3A" w:rsidP="001B4A3A">
      <w:pPr>
        <w:jc w:val="center"/>
      </w:pPr>
      <w:r>
        <w:rPr>
          <w:noProof/>
          <w:lang w:eastAsia="es-CO"/>
        </w:rPr>
        <w:drawing>
          <wp:inline distT="0" distB="0" distL="0" distR="0" wp14:anchorId="627420D5" wp14:editId="1C1C7BD9">
            <wp:extent cx="2802577" cy="2518450"/>
            <wp:effectExtent l="0" t="0" r="0" b="0"/>
            <wp:docPr id="3" name="Imagen 3" descr="Frame Section Propert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Frame Section Property Data"/>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816021" cy="2530531"/>
                    </a:xfrm>
                    <a:prstGeom prst="rect">
                      <a:avLst/>
                    </a:prstGeom>
                  </pic:spPr>
                </pic:pic>
              </a:graphicData>
            </a:graphic>
          </wp:inline>
        </w:drawing>
      </w:r>
    </w:p>
    <w:p w14:paraId="49D30968" w14:textId="133A2166" w:rsidR="001B4A3A" w:rsidRDefault="001B4A3A" w:rsidP="001B4A3A">
      <w:pPr>
        <w:pStyle w:val="Descripcin"/>
        <w:jc w:val="center"/>
        <w:rPr>
          <w:sz w:val="20"/>
          <w:szCs w:val="20"/>
        </w:rPr>
      </w:pPr>
      <w:bookmarkStart w:id="274" w:name="_Toc74936765"/>
      <w:bookmarkStart w:id="275" w:name="_Toc75807430"/>
      <w:r w:rsidRPr="00BB1507">
        <w:rPr>
          <w:rFonts w:cs="Times New Roman"/>
          <w:b/>
          <w:color w:val="000000"/>
          <w:sz w:val="20"/>
          <w:szCs w:val="20"/>
          <w:lang w:val="es-ES" w:eastAsia="en-US"/>
        </w:rPr>
        <w:t xml:space="preserve">Figura </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STYLEREF 1 \s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BB1507">
        <w:rPr>
          <w:rFonts w:cs="Times New Roman"/>
          <w:b/>
          <w:color w:val="000000"/>
          <w:sz w:val="20"/>
          <w:szCs w:val="20"/>
          <w:lang w:val="es-ES" w:eastAsia="en-US"/>
        </w:rPr>
        <w:fldChar w:fldCharType="end"/>
      </w:r>
      <w:r w:rsidRPr="00BB1507">
        <w:rPr>
          <w:rFonts w:cs="Times New Roman"/>
          <w:b/>
          <w:color w:val="000000"/>
          <w:sz w:val="20"/>
          <w:szCs w:val="20"/>
          <w:lang w:val="es-ES" w:eastAsia="en-US"/>
        </w:rPr>
        <w:t>.</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SEQ Figura \* ARABIC \s 1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5</w:t>
      </w:r>
      <w:r w:rsidRPr="00BB1507">
        <w:rPr>
          <w:rFonts w:cs="Times New Roman"/>
          <w:b/>
          <w:color w:val="000000"/>
          <w:sz w:val="20"/>
          <w:szCs w:val="20"/>
          <w:lang w:val="es-ES" w:eastAsia="en-US"/>
        </w:rPr>
        <w:fldChar w:fldCharType="end"/>
      </w:r>
      <w:r w:rsidRPr="00BB1507">
        <w:rPr>
          <w:rFonts w:cs="Times New Roman"/>
          <w:bCs/>
          <w:color w:val="000000"/>
          <w:sz w:val="20"/>
          <w:szCs w:val="20"/>
          <w:lang w:val="es-ES" w:eastAsia="en-US"/>
        </w:rPr>
        <w:t xml:space="preserve"> – </w:t>
      </w:r>
      <w:r w:rsidRPr="00BB1507">
        <w:rPr>
          <w:sz w:val="20"/>
          <w:szCs w:val="20"/>
        </w:rPr>
        <w:t xml:space="preserve">Definición de </w:t>
      </w:r>
      <w:r>
        <w:rPr>
          <w:sz w:val="20"/>
          <w:szCs w:val="20"/>
        </w:rPr>
        <w:t>viga tipica</w:t>
      </w:r>
      <w:bookmarkEnd w:id="274"/>
      <w:bookmarkEnd w:id="275"/>
    </w:p>
    <w:p w14:paraId="401CBD76"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299D3A2D" w14:textId="77777777" w:rsidR="001B4A3A" w:rsidRDefault="001B4A3A" w:rsidP="001B4A3A">
      <w:pPr>
        <w:pStyle w:val="Default"/>
        <w:jc w:val="both"/>
        <w:rPr>
          <w:rFonts w:ascii="Arial" w:eastAsia="Times New Roman" w:hAnsi="Arial" w:cs="Arial"/>
          <w:color w:val="auto"/>
          <w:sz w:val="22"/>
          <w:lang w:eastAsia="es-CO"/>
        </w:rPr>
      </w:pPr>
    </w:p>
    <w:p w14:paraId="0FCD8FD1" w14:textId="77777777" w:rsidR="001B4A3A" w:rsidRDefault="001B4A3A" w:rsidP="001B4A3A">
      <w:pPr>
        <w:pStyle w:val="Default"/>
        <w:jc w:val="both"/>
        <w:rPr>
          <w:rFonts w:ascii="Arial" w:eastAsia="Times New Roman" w:hAnsi="Arial" w:cs="Arial"/>
          <w:color w:val="auto"/>
          <w:sz w:val="22"/>
          <w:lang w:eastAsia="es-CO"/>
        </w:rPr>
      </w:pPr>
      <w:r>
        <w:rPr>
          <w:rFonts w:ascii="Arial" w:eastAsia="Times New Roman" w:hAnsi="Arial" w:cs="Arial"/>
          <w:color w:val="auto"/>
          <w:sz w:val="22"/>
          <w:lang w:eastAsia="es-CO"/>
        </w:rPr>
        <w:t>Cabe anotar, que para verificación preliminar de las columnas se usa una cuantía típica del 2%</w:t>
      </w:r>
    </w:p>
    <w:p w14:paraId="5C12F2A1" w14:textId="77777777" w:rsidR="001B4A3A" w:rsidRDefault="001B4A3A" w:rsidP="001B4A3A">
      <w:pPr>
        <w:pStyle w:val="Default"/>
        <w:jc w:val="both"/>
        <w:rPr>
          <w:rFonts w:ascii="Arial" w:eastAsia="Times New Roman" w:hAnsi="Arial" w:cs="Arial"/>
          <w:color w:val="auto"/>
          <w:sz w:val="22"/>
          <w:lang w:eastAsia="es-CO"/>
        </w:rPr>
      </w:pPr>
      <w:r>
        <w:rPr>
          <w:rFonts w:ascii="Arial" w:eastAsia="Times New Roman" w:hAnsi="Arial" w:cs="Arial"/>
          <w:color w:val="auto"/>
          <w:sz w:val="22"/>
          <w:lang w:eastAsia="es-CO"/>
        </w:rPr>
        <w:t>Adicionalmente se tuvieron en cuenta los siguientes materiales:</w:t>
      </w:r>
    </w:p>
    <w:p w14:paraId="5DF3030C" w14:textId="77777777" w:rsidR="001B4A3A" w:rsidRDefault="001B4A3A" w:rsidP="001B4A3A">
      <w:pPr>
        <w:pStyle w:val="Default"/>
        <w:spacing w:before="120"/>
        <w:jc w:val="center"/>
        <w:rPr>
          <w:rFonts w:ascii="Arial" w:eastAsia="Times New Roman" w:hAnsi="Arial" w:cs="Arial"/>
          <w:color w:val="auto"/>
          <w:sz w:val="22"/>
          <w:lang w:eastAsia="es-CO"/>
        </w:rPr>
      </w:pPr>
      <w:r>
        <w:rPr>
          <w:rFonts w:ascii="Arial" w:eastAsia="Times New Roman" w:hAnsi="Arial" w:cs="Arial"/>
          <w:noProof/>
          <w:color w:val="auto"/>
          <w:sz w:val="22"/>
          <w:lang w:eastAsia="es-CO"/>
        </w:rPr>
        <w:lastRenderedPageBreak/>
        <w:drawing>
          <wp:inline distT="0" distB="0" distL="0" distR="0" wp14:anchorId="0BC7FFF6" wp14:editId="12B348D3">
            <wp:extent cx="2476222" cy="3200400"/>
            <wp:effectExtent l="0" t="0" r="635" b="0"/>
            <wp:docPr id="69" name="Imagen 69" descr="Material Propert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n 69" descr="Material Property Data"/>
                    <pic:cNvPicPr/>
                  </pic:nvPicPr>
                  <pic:blipFill>
                    <a:blip r:embed="rId123">
                      <a:extLst>
                        <a:ext uri="{28A0092B-C50C-407E-A947-70E740481C1C}">
                          <a14:useLocalDpi xmlns:a14="http://schemas.microsoft.com/office/drawing/2010/main" val="0"/>
                        </a:ext>
                      </a:extLst>
                    </a:blip>
                    <a:stretch>
                      <a:fillRect/>
                    </a:stretch>
                  </pic:blipFill>
                  <pic:spPr>
                    <a:xfrm>
                      <a:off x="0" y="0"/>
                      <a:ext cx="2513366" cy="3248407"/>
                    </a:xfrm>
                    <a:prstGeom prst="rect">
                      <a:avLst/>
                    </a:prstGeom>
                  </pic:spPr>
                </pic:pic>
              </a:graphicData>
            </a:graphic>
          </wp:inline>
        </w:drawing>
      </w:r>
    </w:p>
    <w:p w14:paraId="4EC8C72A" w14:textId="597FFD8C" w:rsidR="001B4A3A" w:rsidRDefault="001B4A3A" w:rsidP="001B4A3A">
      <w:pPr>
        <w:pStyle w:val="Descripcin"/>
        <w:spacing w:after="0"/>
        <w:jc w:val="center"/>
        <w:rPr>
          <w:sz w:val="20"/>
          <w:szCs w:val="20"/>
        </w:rPr>
      </w:pPr>
      <w:bookmarkStart w:id="276" w:name="_Toc518379576"/>
      <w:bookmarkStart w:id="277" w:name="_Toc1138601"/>
      <w:bookmarkStart w:id="278" w:name="_Toc74936766"/>
      <w:bookmarkStart w:id="279" w:name="_Toc75807431"/>
      <w:r w:rsidRPr="008222D5">
        <w:rPr>
          <w:rFonts w:cs="Times New Roman"/>
          <w:b/>
          <w:color w:val="000000"/>
          <w:sz w:val="20"/>
          <w:szCs w:val="20"/>
          <w:lang w:val="es-ES" w:eastAsia="en-US"/>
        </w:rPr>
        <w:t xml:space="preserve">Figura </w:t>
      </w:r>
      <w:r w:rsidRPr="008222D5">
        <w:rPr>
          <w:rFonts w:cs="Times New Roman"/>
          <w:b/>
          <w:color w:val="000000"/>
          <w:sz w:val="20"/>
          <w:szCs w:val="20"/>
          <w:lang w:val="es-ES" w:eastAsia="en-US"/>
        </w:rPr>
        <w:fldChar w:fldCharType="begin"/>
      </w:r>
      <w:r w:rsidRPr="008222D5">
        <w:rPr>
          <w:rFonts w:cs="Times New Roman"/>
          <w:b/>
          <w:color w:val="000000"/>
          <w:sz w:val="20"/>
          <w:szCs w:val="20"/>
          <w:lang w:val="es-ES" w:eastAsia="en-US"/>
        </w:rPr>
        <w:instrText xml:space="preserve"> STYLEREF 1 \s </w:instrText>
      </w:r>
      <w:r w:rsidRPr="008222D5">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8222D5">
        <w:rPr>
          <w:rFonts w:cs="Times New Roman"/>
          <w:b/>
          <w:color w:val="000000"/>
          <w:sz w:val="20"/>
          <w:szCs w:val="20"/>
          <w:lang w:val="es-ES" w:eastAsia="en-US"/>
        </w:rPr>
        <w:fldChar w:fldCharType="end"/>
      </w:r>
      <w:r w:rsidRPr="008222D5">
        <w:rPr>
          <w:rFonts w:cs="Times New Roman"/>
          <w:b/>
          <w:color w:val="000000"/>
          <w:sz w:val="20"/>
          <w:szCs w:val="20"/>
          <w:lang w:val="es-ES" w:eastAsia="en-US"/>
        </w:rPr>
        <w:t>.</w:t>
      </w:r>
      <w:r w:rsidRPr="008222D5">
        <w:rPr>
          <w:rFonts w:cs="Times New Roman"/>
          <w:b/>
          <w:color w:val="000000"/>
          <w:sz w:val="20"/>
          <w:szCs w:val="20"/>
          <w:lang w:val="es-ES" w:eastAsia="en-US"/>
        </w:rPr>
        <w:fldChar w:fldCharType="begin"/>
      </w:r>
      <w:r w:rsidRPr="008222D5">
        <w:rPr>
          <w:rFonts w:cs="Times New Roman"/>
          <w:b/>
          <w:color w:val="000000"/>
          <w:sz w:val="20"/>
          <w:szCs w:val="20"/>
          <w:lang w:val="es-ES" w:eastAsia="en-US"/>
        </w:rPr>
        <w:instrText xml:space="preserve"> SEQ Figura \* ARABIC \s 1 </w:instrText>
      </w:r>
      <w:r w:rsidRPr="008222D5">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6</w:t>
      </w:r>
      <w:r w:rsidRPr="008222D5">
        <w:rPr>
          <w:rFonts w:cs="Times New Roman"/>
          <w:b/>
          <w:color w:val="000000"/>
          <w:sz w:val="20"/>
          <w:szCs w:val="20"/>
          <w:lang w:val="es-ES" w:eastAsia="en-US"/>
        </w:rPr>
        <w:fldChar w:fldCharType="end"/>
      </w:r>
      <w:r w:rsidRPr="008222D5">
        <w:rPr>
          <w:rFonts w:cs="Times New Roman"/>
          <w:bCs/>
          <w:color w:val="000000"/>
          <w:sz w:val="20"/>
          <w:szCs w:val="20"/>
          <w:lang w:val="es-ES" w:eastAsia="en-US"/>
        </w:rPr>
        <w:t xml:space="preserve"> –</w:t>
      </w:r>
      <w:r w:rsidRPr="008222D5">
        <w:rPr>
          <w:sz w:val="20"/>
          <w:szCs w:val="20"/>
        </w:rPr>
        <w:t xml:space="preserve"> Propiedades del concreto</w:t>
      </w:r>
      <w:bookmarkEnd w:id="276"/>
      <w:bookmarkEnd w:id="277"/>
      <w:bookmarkEnd w:id="278"/>
      <w:bookmarkEnd w:id="279"/>
    </w:p>
    <w:p w14:paraId="078D6E01"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57C1C460" w14:textId="77777777" w:rsidR="001B4A3A" w:rsidRDefault="001B4A3A" w:rsidP="001B4A3A">
      <w:pPr>
        <w:rPr>
          <w:b/>
          <w:u w:val="single"/>
        </w:rPr>
      </w:pPr>
      <w:r w:rsidRPr="003E6855">
        <w:rPr>
          <w:b/>
          <w:u w:val="single"/>
        </w:rPr>
        <w:t xml:space="preserve">Alternativa </w:t>
      </w:r>
      <w:r>
        <w:rPr>
          <w:b/>
          <w:u w:val="single"/>
        </w:rPr>
        <w:t>2</w:t>
      </w:r>
    </w:p>
    <w:p w14:paraId="3F977091" w14:textId="77777777" w:rsidR="001B4A3A" w:rsidRPr="00DC12A6" w:rsidRDefault="001B4A3A" w:rsidP="001B4A3A">
      <w:pPr>
        <w:suppressAutoHyphens w:val="0"/>
        <w:autoSpaceDE w:val="0"/>
        <w:autoSpaceDN w:val="0"/>
        <w:adjustRightInd w:val="0"/>
        <w:jc w:val="center"/>
        <w:rPr>
          <w:i/>
          <w:color w:val="000000"/>
          <w:sz w:val="20"/>
          <w:szCs w:val="18"/>
          <w:lang w:val="es-ES_tradnl" w:eastAsia="es-ES"/>
        </w:rPr>
      </w:pPr>
      <w:r w:rsidRPr="00DC12A6">
        <w:rPr>
          <w:i/>
          <w:noProof/>
          <w:color w:val="000000"/>
          <w:sz w:val="20"/>
          <w:szCs w:val="18"/>
          <w:lang w:eastAsia="es-CO"/>
        </w:rPr>
        <w:drawing>
          <wp:inline distT="0" distB="0" distL="0" distR="0" wp14:anchorId="02FD92EF" wp14:editId="54FA8ADA">
            <wp:extent cx="3241040" cy="2586355"/>
            <wp:effectExtent l="0" t="0" r="0" b="4445"/>
            <wp:docPr id="203" name="Imagen 203" descr="Frame Section Propert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7" descr="Frame Section Property Data"/>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241040" cy="2586355"/>
                    </a:xfrm>
                    <a:prstGeom prst="rect">
                      <a:avLst/>
                    </a:prstGeom>
                    <a:noFill/>
                    <a:ln>
                      <a:noFill/>
                    </a:ln>
                  </pic:spPr>
                </pic:pic>
              </a:graphicData>
            </a:graphic>
          </wp:inline>
        </w:drawing>
      </w:r>
    </w:p>
    <w:p w14:paraId="2FC62E6A" w14:textId="7491A279" w:rsidR="001B4A3A" w:rsidRPr="00DC12A6" w:rsidRDefault="001B4A3A" w:rsidP="001B4A3A">
      <w:pPr>
        <w:suppressLineNumbers/>
        <w:spacing w:before="120"/>
        <w:jc w:val="center"/>
        <w:rPr>
          <w:rFonts w:cs="Lucida Sans"/>
          <w:i/>
          <w:iCs/>
          <w:sz w:val="20"/>
          <w:szCs w:val="20"/>
        </w:rPr>
      </w:pPr>
      <w:bookmarkStart w:id="280" w:name="_Toc74936767"/>
      <w:bookmarkStart w:id="281" w:name="_Toc75807432"/>
      <w:r w:rsidRPr="00DC12A6">
        <w:rPr>
          <w:rFonts w:cs="Times New Roman"/>
          <w:b/>
          <w:i/>
          <w:iCs/>
          <w:color w:val="000000"/>
          <w:sz w:val="20"/>
          <w:szCs w:val="20"/>
          <w:lang w:val="es-ES" w:eastAsia="en-US"/>
        </w:rPr>
        <w:t xml:space="preserve">Figura </w:t>
      </w:r>
      <w:r w:rsidRPr="00DC12A6">
        <w:rPr>
          <w:rFonts w:cs="Times New Roman"/>
          <w:b/>
          <w:i/>
          <w:iCs/>
          <w:color w:val="000000"/>
          <w:sz w:val="20"/>
          <w:szCs w:val="20"/>
          <w:lang w:val="es-ES" w:eastAsia="en-US"/>
        </w:rPr>
        <w:fldChar w:fldCharType="begin"/>
      </w:r>
      <w:r w:rsidRPr="00DC12A6">
        <w:rPr>
          <w:rFonts w:cs="Times New Roman"/>
          <w:b/>
          <w:i/>
          <w:iCs/>
          <w:color w:val="000000"/>
          <w:sz w:val="20"/>
          <w:szCs w:val="20"/>
          <w:lang w:val="es-ES" w:eastAsia="en-US"/>
        </w:rPr>
        <w:instrText xml:space="preserve"> STYLEREF 1 \s </w:instrText>
      </w:r>
      <w:r w:rsidRPr="00DC12A6">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16</w:t>
      </w:r>
      <w:r w:rsidRPr="00DC12A6">
        <w:rPr>
          <w:rFonts w:cs="Times New Roman"/>
          <w:b/>
          <w:i/>
          <w:iCs/>
          <w:color w:val="000000"/>
          <w:sz w:val="20"/>
          <w:szCs w:val="20"/>
          <w:lang w:val="es-ES" w:eastAsia="en-US"/>
        </w:rPr>
        <w:fldChar w:fldCharType="end"/>
      </w:r>
      <w:r w:rsidRPr="00DC12A6">
        <w:rPr>
          <w:rFonts w:cs="Times New Roman"/>
          <w:b/>
          <w:i/>
          <w:iCs/>
          <w:color w:val="000000"/>
          <w:sz w:val="20"/>
          <w:szCs w:val="20"/>
          <w:lang w:val="es-ES" w:eastAsia="en-US"/>
        </w:rPr>
        <w:t>.</w:t>
      </w:r>
      <w:r w:rsidRPr="00DC12A6">
        <w:rPr>
          <w:rFonts w:cs="Times New Roman"/>
          <w:b/>
          <w:i/>
          <w:iCs/>
          <w:color w:val="000000"/>
          <w:sz w:val="20"/>
          <w:szCs w:val="20"/>
          <w:lang w:val="es-ES" w:eastAsia="en-US"/>
        </w:rPr>
        <w:fldChar w:fldCharType="begin"/>
      </w:r>
      <w:r w:rsidRPr="00DC12A6">
        <w:rPr>
          <w:rFonts w:cs="Times New Roman"/>
          <w:b/>
          <w:i/>
          <w:iCs/>
          <w:color w:val="000000"/>
          <w:sz w:val="20"/>
          <w:szCs w:val="20"/>
          <w:lang w:val="es-ES" w:eastAsia="en-US"/>
        </w:rPr>
        <w:instrText xml:space="preserve"> SEQ Figura \* ARABIC \s 1 </w:instrText>
      </w:r>
      <w:r w:rsidRPr="00DC12A6">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7</w:t>
      </w:r>
      <w:r w:rsidRPr="00DC12A6">
        <w:rPr>
          <w:rFonts w:cs="Times New Roman"/>
          <w:b/>
          <w:i/>
          <w:iCs/>
          <w:color w:val="000000"/>
          <w:sz w:val="20"/>
          <w:szCs w:val="20"/>
          <w:lang w:val="es-ES" w:eastAsia="en-US"/>
        </w:rPr>
        <w:fldChar w:fldCharType="end"/>
      </w:r>
      <w:r w:rsidRPr="00DC12A6">
        <w:rPr>
          <w:rFonts w:cs="Times New Roman"/>
          <w:bCs/>
          <w:i/>
          <w:iCs/>
          <w:color w:val="000000"/>
          <w:sz w:val="20"/>
          <w:szCs w:val="20"/>
          <w:lang w:val="es-ES" w:eastAsia="en-US"/>
        </w:rPr>
        <w:t xml:space="preserve"> – </w:t>
      </w:r>
      <w:r w:rsidRPr="00DC12A6">
        <w:rPr>
          <w:rFonts w:cs="Lucida Sans"/>
          <w:i/>
          <w:iCs/>
          <w:sz w:val="20"/>
          <w:szCs w:val="20"/>
        </w:rPr>
        <w:t>Definición de columna típica</w:t>
      </w:r>
      <w:bookmarkEnd w:id="280"/>
      <w:bookmarkEnd w:id="281"/>
    </w:p>
    <w:p w14:paraId="60EF53C6" w14:textId="77777777" w:rsidR="001B4A3A" w:rsidRPr="00DC12A6" w:rsidRDefault="001B4A3A" w:rsidP="001B4A3A">
      <w:pPr>
        <w:suppressAutoHyphens w:val="0"/>
        <w:autoSpaceDE w:val="0"/>
        <w:autoSpaceDN w:val="0"/>
        <w:adjustRightInd w:val="0"/>
        <w:jc w:val="center"/>
        <w:rPr>
          <w:i/>
          <w:color w:val="000000"/>
          <w:sz w:val="20"/>
          <w:szCs w:val="18"/>
          <w:lang w:val="es-ES_tradnl" w:eastAsia="es-ES"/>
        </w:rPr>
      </w:pPr>
      <w:r w:rsidRPr="00DC12A6">
        <w:rPr>
          <w:i/>
          <w:color w:val="000000"/>
          <w:sz w:val="20"/>
          <w:szCs w:val="18"/>
          <w:lang w:val="es-ES_tradnl" w:eastAsia="es-ES"/>
        </w:rPr>
        <w:t>Fuente: Elaboración propia</w:t>
      </w:r>
    </w:p>
    <w:p w14:paraId="586DC6C5" w14:textId="77777777" w:rsidR="001B4A3A" w:rsidRPr="00DC12A6" w:rsidRDefault="001B4A3A" w:rsidP="001B4A3A">
      <w:pPr>
        <w:suppressAutoHyphens w:val="0"/>
        <w:autoSpaceDE w:val="0"/>
        <w:autoSpaceDN w:val="0"/>
        <w:adjustRightInd w:val="0"/>
        <w:jc w:val="center"/>
        <w:rPr>
          <w:i/>
          <w:color w:val="000000"/>
          <w:sz w:val="20"/>
          <w:szCs w:val="18"/>
          <w:lang w:val="es-ES_tradnl" w:eastAsia="es-ES"/>
        </w:rPr>
      </w:pPr>
      <w:r w:rsidRPr="00DC12A6">
        <w:rPr>
          <w:i/>
          <w:noProof/>
          <w:color w:val="000000"/>
          <w:sz w:val="20"/>
          <w:szCs w:val="18"/>
          <w:lang w:eastAsia="es-CO"/>
        </w:rPr>
        <w:lastRenderedPageBreak/>
        <w:drawing>
          <wp:inline distT="0" distB="0" distL="0" distR="0" wp14:anchorId="2AADB799" wp14:editId="6569305D">
            <wp:extent cx="3807460" cy="3036570"/>
            <wp:effectExtent l="0" t="0" r="2540" b="0"/>
            <wp:docPr id="196" name="Imagen 196" descr="Frame Section Propert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8" descr="Frame Section Property Data"/>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807460" cy="3036570"/>
                    </a:xfrm>
                    <a:prstGeom prst="rect">
                      <a:avLst/>
                    </a:prstGeom>
                    <a:noFill/>
                    <a:ln>
                      <a:noFill/>
                    </a:ln>
                  </pic:spPr>
                </pic:pic>
              </a:graphicData>
            </a:graphic>
          </wp:inline>
        </w:drawing>
      </w:r>
    </w:p>
    <w:p w14:paraId="066F465E" w14:textId="09471C0C" w:rsidR="001B4A3A" w:rsidRPr="00DC12A6" w:rsidRDefault="001B4A3A" w:rsidP="001B4A3A">
      <w:pPr>
        <w:suppressLineNumbers/>
        <w:spacing w:before="120"/>
        <w:jc w:val="center"/>
        <w:rPr>
          <w:rFonts w:cs="Lucida Sans"/>
          <w:i/>
          <w:iCs/>
          <w:sz w:val="20"/>
          <w:szCs w:val="20"/>
        </w:rPr>
      </w:pPr>
      <w:bookmarkStart w:id="282" w:name="_Toc74936768"/>
      <w:bookmarkStart w:id="283" w:name="_Toc75807433"/>
      <w:r w:rsidRPr="00DC12A6">
        <w:rPr>
          <w:rFonts w:cs="Times New Roman"/>
          <w:b/>
          <w:i/>
          <w:iCs/>
          <w:color w:val="000000"/>
          <w:sz w:val="20"/>
          <w:szCs w:val="20"/>
          <w:lang w:val="es-ES" w:eastAsia="en-US"/>
        </w:rPr>
        <w:t xml:space="preserve">Figura </w:t>
      </w:r>
      <w:r w:rsidRPr="00DC12A6">
        <w:rPr>
          <w:rFonts w:cs="Times New Roman"/>
          <w:b/>
          <w:i/>
          <w:iCs/>
          <w:color w:val="000000"/>
          <w:sz w:val="20"/>
          <w:szCs w:val="20"/>
          <w:lang w:val="es-ES" w:eastAsia="en-US"/>
        </w:rPr>
        <w:fldChar w:fldCharType="begin"/>
      </w:r>
      <w:r w:rsidRPr="00DC12A6">
        <w:rPr>
          <w:rFonts w:cs="Times New Roman"/>
          <w:b/>
          <w:i/>
          <w:iCs/>
          <w:color w:val="000000"/>
          <w:sz w:val="20"/>
          <w:szCs w:val="20"/>
          <w:lang w:val="es-ES" w:eastAsia="en-US"/>
        </w:rPr>
        <w:instrText xml:space="preserve"> STYLEREF 1 \s </w:instrText>
      </w:r>
      <w:r w:rsidRPr="00DC12A6">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16</w:t>
      </w:r>
      <w:r w:rsidRPr="00DC12A6">
        <w:rPr>
          <w:rFonts w:cs="Times New Roman"/>
          <w:b/>
          <w:i/>
          <w:iCs/>
          <w:color w:val="000000"/>
          <w:sz w:val="20"/>
          <w:szCs w:val="20"/>
          <w:lang w:val="es-ES" w:eastAsia="en-US"/>
        </w:rPr>
        <w:fldChar w:fldCharType="end"/>
      </w:r>
      <w:r w:rsidRPr="00DC12A6">
        <w:rPr>
          <w:rFonts w:cs="Times New Roman"/>
          <w:b/>
          <w:i/>
          <w:iCs/>
          <w:color w:val="000000"/>
          <w:sz w:val="20"/>
          <w:szCs w:val="20"/>
          <w:lang w:val="es-ES" w:eastAsia="en-US"/>
        </w:rPr>
        <w:t>.</w:t>
      </w:r>
      <w:r w:rsidRPr="00DC12A6">
        <w:rPr>
          <w:rFonts w:cs="Times New Roman"/>
          <w:b/>
          <w:i/>
          <w:iCs/>
          <w:color w:val="000000"/>
          <w:sz w:val="20"/>
          <w:szCs w:val="20"/>
          <w:lang w:val="es-ES" w:eastAsia="en-US"/>
        </w:rPr>
        <w:fldChar w:fldCharType="begin"/>
      </w:r>
      <w:r w:rsidRPr="00DC12A6">
        <w:rPr>
          <w:rFonts w:cs="Times New Roman"/>
          <w:b/>
          <w:i/>
          <w:iCs/>
          <w:color w:val="000000"/>
          <w:sz w:val="20"/>
          <w:szCs w:val="20"/>
          <w:lang w:val="es-ES" w:eastAsia="en-US"/>
        </w:rPr>
        <w:instrText xml:space="preserve"> SEQ Figura \* ARABIC \s 1 </w:instrText>
      </w:r>
      <w:r w:rsidRPr="00DC12A6">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8</w:t>
      </w:r>
      <w:r w:rsidRPr="00DC12A6">
        <w:rPr>
          <w:rFonts w:cs="Times New Roman"/>
          <w:b/>
          <w:i/>
          <w:iCs/>
          <w:color w:val="000000"/>
          <w:sz w:val="20"/>
          <w:szCs w:val="20"/>
          <w:lang w:val="es-ES" w:eastAsia="en-US"/>
        </w:rPr>
        <w:fldChar w:fldCharType="end"/>
      </w:r>
      <w:r w:rsidRPr="00DC12A6">
        <w:rPr>
          <w:rFonts w:cs="Times New Roman"/>
          <w:bCs/>
          <w:i/>
          <w:iCs/>
          <w:color w:val="000000"/>
          <w:sz w:val="20"/>
          <w:szCs w:val="20"/>
          <w:lang w:val="es-ES" w:eastAsia="en-US"/>
        </w:rPr>
        <w:t xml:space="preserve"> – </w:t>
      </w:r>
      <w:r w:rsidRPr="00DC12A6">
        <w:rPr>
          <w:rFonts w:cs="Lucida Sans"/>
          <w:i/>
          <w:iCs/>
          <w:sz w:val="20"/>
          <w:szCs w:val="20"/>
        </w:rPr>
        <w:t>Definición de riostra de piso típica</w:t>
      </w:r>
      <w:bookmarkEnd w:id="282"/>
      <w:bookmarkEnd w:id="283"/>
    </w:p>
    <w:p w14:paraId="75EB2C9B" w14:textId="77777777" w:rsidR="001B4A3A" w:rsidRPr="00DC12A6" w:rsidRDefault="001B4A3A" w:rsidP="001B4A3A">
      <w:pPr>
        <w:suppressAutoHyphens w:val="0"/>
        <w:autoSpaceDE w:val="0"/>
        <w:autoSpaceDN w:val="0"/>
        <w:adjustRightInd w:val="0"/>
        <w:jc w:val="center"/>
        <w:rPr>
          <w:i/>
          <w:color w:val="000000"/>
          <w:sz w:val="20"/>
          <w:szCs w:val="18"/>
          <w:lang w:val="es-ES_tradnl" w:eastAsia="es-ES"/>
        </w:rPr>
      </w:pPr>
      <w:r w:rsidRPr="00DC12A6">
        <w:rPr>
          <w:i/>
          <w:color w:val="000000"/>
          <w:sz w:val="20"/>
          <w:szCs w:val="18"/>
          <w:lang w:val="es-ES_tradnl" w:eastAsia="es-ES"/>
        </w:rPr>
        <w:t>Fuente: Elaboración propia</w:t>
      </w:r>
    </w:p>
    <w:p w14:paraId="5A1B39CE" w14:textId="77777777" w:rsidR="001B4A3A" w:rsidRPr="00DC12A6" w:rsidRDefault="001B4A3A" w:rsidP="001B4A3A">
      <w:pPr>
        <w:suppressAutoHyphens w:val="0"/>
        <w:autoSpaceDE w:val="0"/>
        <w:autoSpaceDN w:val="0"/>
        <w:adjustRightInd w:val="0"/>
        <w:jc w:val="center"/>
        <w:rPr>
          <w:i/>
          <w:color w:val="000000"/>
          <w:sz w:val="20"/>
          <w:szCs w:val="18"/>
          <w:lang w:val="es-ES_tradnl" w:eastAsia="es-ES"/>
        </w:rPr>
      </w:pPr>
    </w:p>
    <w:p w14:paraId="61858BA5" w14:textId="77777777" w:rsidR="001B4A3A" w:rsidRPr="00DC12A6" w:rsidRDefault="001B4A3A" w:rsidP="001B4A3A">
      <w:pPr>
        <w:suppressAutoHyphens w:val="0"/>
        <w:autoSpaceDE w:val="0"/>
        <w:autoSpaceDN w:val="0"/>
        <w:adjustRightInd w:val="0"/>
        <w:jc w:val="center"/>
        <w:rPr>
          <w:i/>
          <w:color w:val="000000"/>
          <w:sz w:val="20"/>
          <w:szCs w:val="18"/>
          <w:lang w:val="es-ES_tradnl" w:eastAsia="es-ES"/>
        </w:rPr>
      </w:pPr>
      <w:r w:rsidRPr="00DC12A6">
        <w:rPr>
          <w:i/>
          <w:noProof/>
          <w:color w:val="000000"/>
          <w:sz w:val="20"/>
          <w:szCs w:val="18"/>
          <w:lang w:eastAsia="es-CO"/>
        </w:rPr>
        <w:drawing>
          <wp:inline distT="0" distB="0" distL="0" distR="0" wp14:anchorId="0F713A14" wp14:editId="05CDC006">
            <wp:extent cx="3739515" cy="2981960"/>
            <wp:effectExtent l="0" t="0" r="0" b="8890"/>
            <wp:docPr id="195" name="Imagen 195" descr="Frame Section Propert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9" descr="Frame Section Property Data"/>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739515" cy="2981960"/>
                    </a:xfrm>
                    <a:prstGeom prst="rect">
                      <a:avLst/>
                    </a:prstGeom>
                    <a:noFill/>
                    <a:ln>
                      <a:noFill/>
                    </a:ln>
                  </pic:spPr>
                </pic:pic>
              </a:graphicData>
            </a:graphic>
          </wp:inline>
        </w:drawing>
      </w:r>
    </w:p>
    <w:p w14:paraId="5B4B23CA" w14:textId="133CA1E5" w:rsidR="001B4A3A" w:rsidRPr="00DC12A6" w:rsidRDefault="001B4A3A" w:rsidP="001B4A3A">
      <w:pPr>
        <w:suppressLineNumbers/>
        <w:spacing w:before="120"/>
        <w:jc w:val="center"/>
        <w:rPr>
          <w:rFonts w:cs="Lucida Sans"/>
          <w:i/>
          <w:iCs/>
          <w:sz w:val="20"/>
          <w:szCs w:val="20"/>
        </w:rPr>
      </w:pPr>
      <w:bookmarkStart w:id="284" w:name="_Toc74936769"/>
      <w:bookmarkStart w:id="285" w:name="_Toc75807434"/>
      <w:r w:rsidRPr="00DC12A6">
        <w:rPr>
          <w:rFonts w:cs="Times New Roman"/>
          <w:b/>
          <w:i/>
          <w:iCs/>
          <w:color w:val="000000"/>
          <w:sz w:val="20"/>
          <w:szCs w:val="20"/>
          <w:lang w:val="es-ES" w:eastAsia="en-US"/>
        </w:rPr>
        <w:t xml:space="preserve">Figura </w:t>
      </w:r>
      <w:r w:rsidRPr="00DC12A6">
        <w:rPr>
          <w:rFonts w:cs="Times New Roman"/>
          <w:b/>
          <w:i/>
          <w:iCs/>
          <w:color w:val="000000"/>
          <w:sz w:val="20"/>
          <w:szCs w:val="20"/>
          <w:lang w:val="es-ES" w:eastAsia="en-US"/>
        </w:rPr>
        <w:fldChar w:fldCharType="begin"/>
      </w:r>
      <w:r w:rsidRPr="00DC12A6">
        <w:rPr>
          <w:rFonts w:cs="Times New Roman"/>
          <w:b/>
          <w:i/>
          <w:iCs/>
          <w:color w:val="000000"/>
          <w:sz w:val="20"/>
          <w:szCs w:val="20"/>
          <w:lang w:val="es-ES" w:eastAsia="en-US"/>
        </w:rPr>
        <w:instrText xml:space="preserve"> STYLEREF 1 \s </w:instrText>
      </w:r>
      <w:r w:rsidRPr="00DC12A6">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16</w:t>
      </w:r>
      <w:r w:rsidRPr="00DC12A6">
        <w:rPr>
          <w:rFonts w:cs="Times New Roman"/>
          <w:b/>
          <w:i/>
          <w:iCs/>
          <w:color w:val="000000"/>
          <w:sz w:val="20"/>
          <w:szCs w:val="20"/>
          <w:lang w:val="es-ES" w:eastAsia="en-US"/>
        </w:rPr>
        <w:fldChar w:fldCharType="end"/>
      </w:r>
      <w:r w:rsidRPr="00DC12A6">
        <w:rPr>
          <w:rFonts w:cs="Times New Roman"/>
          <w:b/>
          <w:i/>
          <w:iCs/>
          <w:color w:val="000000"/>
          <w:sz w:val="20"/>
          <w:szCs w:val="20"/>
          <w:lang w:val="es-ES" w:eastAsia="en-US"/>
        </w:rPr>
        <w:t>.</w:t>
      </w:r>
      <w:r w:rsidRPr="00DC12A6">
        <w:rPr>
          <w:rFonts w:cs="Times New Roman"/>
          <w:b/>
          <w:i/>
          <w:iCs/>
          <w:color w:val="000000"/>
          <w:sz w:val="20"/>
          <w:szCs w:val="20"/>
          <w:lang w:val="es-ES" w:eastAsia="en-US"/>
        </w:rPr>
        <w:fldChar w:fldCharType="begin"/>
      </w:r>
      <w:r w:rsidRPr="00DC12A6">
        <w:rPr>
          <w:rFonts w:cs="Times New Roman"/>
          <w:b/>
          <w:i/>
          <w:iCs/>
          <w:color w:val="000000"/>
          <w:sz w:val="20"/>
          <w:szCs w:val="20"/>
          <w:lang w:val="es-ES" w:eastAsia="en-US"/>
        </w:rPr>
        <w:instrText xml:space="preserve"> SEQ Figura \* ARABIC \s 1 </w:instrText>
      </w:r>
      <w:r w:rsidRPr="00DC12A6">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9</w:t>
      </w:r>
      <w:r w:rsidRPr="00DC12A6">
        <w:rPr>
          <w:rFonts w:cs="Times New Roman"/>
          <w:b/>
          <w:i/>
          <w:iCs/>
          <w:color w:val="000000"/>
          <w:sz w:val="20"/>
          <w:szCs w:val="20"/>
          <w:lang w:val="es-ES" w:eastAsia="en-US"/>
        </w:rPr>
        <w:fldChar w:fldCharType="end"/>
      </w:r>
      <w:r w:rsidRPr="00DC12A6">
        <w:rPr>
          <w:rFonts w:cs="Times New Roman"/>
          <w:bCs/>
          <w:i/>
          <w:iCs/>
          <w:color w:val="000000"/>
          <w:sz w:val="20"/>
          <w:szCs w:val="20"/>
          <w:lang w:val="es-ES" w:eastAsia="en-US"/>
        </w:rPr>
        <w:t xml:space="preserve"> – </w:t>
      </w:r>
      <w:r w:rsidRPr="00DC12A6">
        <w:rPr>
          <w:rFonts w:cs="Lucida Sans"/>
          <w:i/>
          <w:iCs/>
          <w:sz w:val="20"/>
          <w:szCs w:val="20"/>
        </w:rPr>
        <w:t>Definición de riostra de pórtico típica</w:t>
      </w:r>
      <w:bookmarkEnd w:id="284"/>
      <w:bookmarkEnd w:id="285"/>
    </w:p>
    <w:p w14:paraId="6CA8D6F8" w14:textId="77777777" w:rsidR="001B4A3A" w:rsidRPr="00DC12A6" w:rsidRDefault="001B4A3A" w:rsidP="001B4A3A">
      <w:pPr>
        <w:suppressAutoHyphens w:val="0"/>
        <w:autoSpaceDE w:val="0"/>
        <w:autoSpaceDN w:val="0"/>
        <w:adjustRightInd w:val="0"/>
        <w:jc w:val="center"/>
        <w:rPr>
          <w:i/>
          <w:color w:val="000000"/>
          <w:sz w:val="20"/>
          <w:szCs w:val="18"/>
          <w:lang w:val="es-ES_tradnl" w:eastAsia="es-ES"/>
        </w:rPr>
      </w:pPr>
      <w:r w:rsidRPr="00DC12A6">
        <w:rPr>
          <w:i/>
          <w:color w:val="000000"/>
          <w:sz w:val="20"/>
          <w:szCs w:val="18"/>
          <w:lang w:val="es-ES_tradnl" w:eastAsia="es-ES"/>
        </w:rPr>
        <w:t>Fuente: Elaboración propia</w:t>
      </w:r>
    </w:p>
    <w:p w14:paraId="244BD916" w14:textId="77777777" w:rsidR="001B4A3A" w:rsidRPr="00DC12A6" w:rsidRDefault="001B4A3A" w:rsidP="001B4A3A">
      <w:pPr>
        <w:suppressAutoHyphens w:val="0"/>
        <w:autoSpaceDE w:val="0"/>
        <w:autoSpaceDN w:val="0"/>
        <w:adjustRightInd w:val="0"/>
        <w:jc w:val="center"/>
        <w:rPr>
          <w:i/>
          <w:color w:val="000000"/>
          <w:sz w:val="20"/>
          <w:szCs w:val="18"/>
          <w:lang w:val="es-ES_tradnl" w:eastAsia="es-ES"/>
        </w:rPr>
      </w:pPr>
      <w:r w:rsidRPr="00DC12A6">
        <w:rPr>
          <w:i/>
          <w:noProof/>
          <w:color w:val="000000"/>
          <w:sz w:val="20"/>
          <w:szCs w:val="18"/>
          <w:lang w:eastAsia="es-CO"/>
        </w:rPr>
        <w:lastRenderedPageBreak/>
        <w:drawing>
          <wp:inline distT="0" distB="0" distL="0" distR="0" wp14:anchorId="414C66D8" wp14:editId="2B123CF1">
            <wp:extent cx="3786907" cy="3022979"/>
            <wp:effectExtent l="0" t="0" r="4445" b="6350"/>
            <wp:docPr id="194" name="Imagen 194" descr="Frame Section Propert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0" descr="Frame Section Property Data"/>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799360" cy="3032920"/>
                    </a:xfrm>
                    <a:prstGeom prst="rect">
                      <a:avLst/>
                    </a:prstGeom>
                    <a:noFill/>
                    <a:ln>
                      <a:noFill/>
                    </a:ln>
                  </pic:spPr>
                </pic:pic>
              </a:graphicData>
            </a:graphic>
          </wp:inline>
        </w:drawing>
      </w:r>
    </w:p>
    <w:p w14:paraId="0CD3F78A" w14:textId="23997404" w:rsidR="001B4A3A" w:rsidRPr="00DC12A6" w:rsidRDefault="001B4A3A" w:rsidP="001B4A3A">
      <w:pPr>
        <w:suppressLineNumbers/>
        <w:spacing w:before="120"/>
        <w:jc w:val="center"/>
        <w:rPr>
          <w:rFonts w:cs="Times New Roman"/>
          <w:b/>
          <w:i/>
          <w:iCs/>
          <w:color w:val="000000"/>
          <w:sz w:val="20"/>
          <w:szCs w:val="20"/>
          <w:lang w:val="es-ES" w:eastAsia="en-US"/>
        </w:rPr>
      </w:pPr>
      <w:bookmarkStart w:id="286" w:name="_Toc74936770"/>
      <w:bookmarkStart w:id="287" w:name="_Toc75807435"/>
      <w:r w:rsidRPr="00DC12A6">
        <w:rPr>
          <w:rFonts w:cs="Times New Roman"/>
          <w:b/>
          <w:i/>
          <w:iCs/>
          <w:color w:val="000000"/>
          <w:sz w:val="20"/>
          <w:szCs w:val="20"/>
          <w:lang w:val="es-ES" w:eastAsia="en-US"/>
        </w:rPr>
        <w:t xml:space="preserve">Figura </w:t>
      </w:r>
      <w:r w:rsidRPr="00DC12A6">
        <w:rPr>
          <w:rFonts w:cs="Times New Roman"/>
          <w:b/>
          <w:i/>
          <w:iCs/>
          <w:color w:val="000000"/>
          <w:sz w:val="20"/>
          <w:szCs w:val="20"/>
          <w:lang w:val="es-ES" w:eastAsia="en-US"/>
        </w:rPr>
        <w:fldChar w:fldCharType="begin"/>
      </w:r>
      <w:r w:rsidRPr="00DC12A6">
        <w:rPr>
          <w:rFonts w:cs="Times New Roman"/>
          <w:b/>
          <w:i/>
          <w:iCs/>
          <w:color w:val="000000"/>
          <w:sz w:val="20"/>
          <w:szCs w:val="20"/>
          <w:lang w:val="es-ES" w:eastAsia="en-US"/>
        </w:rPr>
        <w:instrText xml:space="preserve"> STYLEREF 1 \s </w:instrText>
      </w:r>
      <w:r w:rsidRPr="00DC12A6">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16</w:t>
      </w:r>
      <w:r w:rsidRPr="00DC12A6">
        <w:rPr>
          <w:rFonts w:cs="Times New Roman"/>
          <w:b/>
          <w:i/>
          <w:iCs/>
          <w:color w:val="000000"/>
          <w:sz w:val="20"/>
          <w:szCs w:val="20"/>
          <w:lang w:val="es-ES" w:eastAsia="en-US"/>
        </w:rPr>
        <w:fldChar w:fldCharType="end"/>
      </w:r>
      <w:r w:rsidRPr="00DC12A6">
        <w:rPr>
          <w:rFonts w:cs="Times New Roman"/>
          <w:b/>
          <w:i/>
          <w:iCs/>
          <w:color w:val="000000"/>
          <w:sz w:val="20"/>
          <w:szCs w:val="20"/>
          <w:lang w:val="es-ES" w:eastAsia="en-US"/>
        </w:rPr>
        <w:t>.</w:t>
      </w:r>
      <w:r w:rsidRPr="00DC12A6">
        <w:rPr>
          <w:rFonts w:cs="Times New Roman"/>
          <w:b/>
          <w:i/>
          <w:iCs/>
          <w:color w:val="000000"/>
          <w:sz w:val="20"/>
          <w:szCs w:val="20"/>
          <w:lang w:val="es-ES" w:eastAsia="en-US"/>
        </w:rPr>
        <w:fldChar w:fldCharType="begin"/>
      </w:r>
      <w:r w:rsidRPr="00DC12A6">
        <w:rPr>
          <w:rFonts w:cs="Times New Roman"/>
          <w:b/>
          <w:i/>
          <w:iCs/>
          <w:color w:val="000000"/>
          <w:sz w:val="20"/>
          <w:szCs w:val="20"/>
          <w:lang w:val="es-ES" w:eastAsia="en-US"/>
        </w:rPr>
        <w:instrText xml:space="preserve"> SEQ Figura \* ARABIC \s 1 </w:instrText>
      </w:r>
      <w:r w:rsidRPr="00DC12A6">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10</w:t>
      </w:r>
      <w:r w:rsidRPr="00DC12A6">
        <w:rPr>
          <w:rFonts w:cs="Times New Roman"/>
          <w:b/>
          <w:i/>
          <w:iCs/>
          <w:color w:val="000000"/>
          <w:sz w:val="20"/>
          <w:szCs w:val="20"/>
          <w:lang w:val="es-ES" w:eastAsia="en-US"/>
        </w:rPr>
        <w:fldChar w:fldCharType="end"/>
      </w:r>
      <w:r w:rsidRPr="00DC12A6">
        <w:rPr>
          <w:rFonts w:cs="Times New Roman"/>
          <w:b/>
          <w:i/>
          <w:iCs/>
          <w:color w:val="000000"/>
          <w:sz w:val="20"/>
          <w:szCs w:val="20"/>
          <w:lang w:val="es-ES" w:eastAsia="en-US"/>
        </w:rPr>
        <w:t xml:space="preserve"> – Definición de viga de PRM.</w:t>
      </w:r>
      <w:bookmarkEnd w:id="286"/>
      <w:bookmarkEnd w:id="287"/>
    </w:p>
    <w:p w14:paraId="3ACC14BE" w14:textId="77777777" w:rsidR="001B4A3A" w:rsidRPr="00DC12A6" w:rsidRDefault="001B4A3A" w:rsidP="001B4A3A">
      <w:pPr>
        <w:suppressAutoHyphens w:val="0"/>
        <w:autoSpaceDE w:val="0"/>
        <w:autoSpaceDN w:val="0"/>
        <w:adjustRightInd w:val="0"/>
        <w:jc w:val="center"/>
        <w:rPr>
          <w:i/>
          <w:color w:val="000000"/>
          <w:sz w:val="20"/>
          <w:szCs w:val="18"/>
          <w:lang w:val="es-ES_tradnl" w:eastAsia="es-ES"/>
        </w:rPr>
      </w:pPr>
      <w:r w:rsidRPr="00DC12A6">
        <w:rPr>
          <w:i/>
          <w:color w:val="000000"/>
          <w:sz w:val="20"/>
          <w:szCs w:val="18"/>
          <w:lang w:val="es-ES_tradnl" w:eastAsia="es-ES"/>
        </w:rPr>
        <w:t>Fuente: Elaboración propia</w:t>
      </w:r>
    </w:p>
    <w:p w14:paraId="42448BEC" w14:textId="77777777" w:rsidR="001B4A3A" w:rsidRPr="00DC12A6" w:rsidRDefault="001B4A3A" w:rsidP="001B4A3A">
      <w:pPr>
        <w:suppressAutoHyphens w:val="0"/>
        <w:autoSpaceDE w:val="0"/>
        <w:autoSpaceDN w:val="0"/>
        <w:adjustRightInd w:val="0"/>
        <w:jc w:val="center"/>
        <w:rPr>
          <w:i/>
          <w:color w:val="000000"/>
          <w:sz w:val="20"/>
          <w:szCs w:val="18"/>
          <w:lang w:val="es-ES_tradnl" w:eastAsia="es-ES"/>
        </w:rPr>
      </w:pPr>
    </w:p>
    <w:p w14:paraId="5AB8C0D6"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DC12A6">
        <w:rPr>
          <w:i/>
          <w:noProof/>
          <w:color w:val="000000"/>
          <w:sz w:val="20"/>
          <w:szCs w:val="18"/>
          <w:lang w:eastAsia="es-CO"/>
        </w:rPr>
        <w:drawing>
          <wp:inline distT="0" distB="0" distL="0" distR="0" wp14:anchorId="75B8C689" wp14:editId="4CA55F91">
            <wp:extent cx="3796350" cy="3022979"/>
            <wp:effectExtent l="0" t="0" r="0" b="6350"/>
            <wp:docPr id="192" name="Imagen 192" descr="Frame Section Propert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2" descr="Frame Section Property Data"/>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807410" cy="3031786"/>
                    </a:xfrm>
                    <a:prstGeom prst="rect">
                      <a:avLst/>
                    </a:prstGeom>
                    <a:noFill/>
                    <a:ln>
                      <a:noFill/>
                    </a:ln>
                  </pic:spPr>
                </pic:pic>
              </a:graphicData>
            </a:graphic>
          </wp:inline>
        </w:drawing>
      </w:r>
    </w:p>
    <w:p w14:paraId="7CCAC55A" w14:textId="77777777" w:rsidR="001B4A3A" w:rsidRPr="00DC12A6" w:rsidRDefault="001B4A3A" w:rsidP="001B4A3A">
      <w:pPr>
        <w:suppressAutoHyphens w:val="0"/>
        <w:autoSpaceDE w:val="0"/>
        <w:autoSpaceDN w:val="0"/>
        <w:adjustRightInd w:val="0"/>
        <w:jc w:val="center"/>
        <w:rPr>
          <w:i/>
          <w:color w:val="000000"/>
          <w:sz w:val="20"/>
          <w:szCs w:val="18"/>
          <w:lang w:val="es-ES_tradnl" w:eastAsia="es-ES"/>
        </w:rPr>
      </w:pPr>
    </w:p>
    <w:p w14:paraId="0A021851" w14:textId="15729134" w:rsidR="001B4A3A" w:rsidRPr="00DC12A6" w:rsidRDefault="001B4A3A" w:rsidP="001B4A3A">
      <w:pPr>
        <w:suppressLineNumbers/>
        <w:spacing w:after="120"/>
        <w:jc w:val="center"/>
        <w:rPr>
          <w:rFonts w:cs="Lucida Sans"/>
          <w:i/>
          <w:iCs/>
          <w:sz w:val="20"/>
          <w:szCs w:val="20"/>
        </w:rPr>
      </w:pPr>
      <w:bookmarkStart w:id="288" w:name="_Toc74936771"/>
      <w:bookmarkStart w:id="289" w:name="_Toc75807436"/>
      <w:r w:rsidRPr="00DC12A6">
        <w:rPr>
          <w:rFonts w:cs="Times New Roman"/>
          <w:b/>
          <w:i/>
          <w:iCs/>
          <w:color w:val="000000"/>
          <w:sz w:val="20"/>
          <w:szCs w:val="20"/>
          <w:lang w:val="es-ES" w:eastAsia="en-US"/>
        </w:rPr>
        <w:t xml:space="preserve">Figura </w:t>
      </w:r>
      <w:r w:rsidRPr="00DC12A6">
        <w:rPr>
          <w:rFonts w:cs="Times New Roman"/>
          <w:b/>
          <w:i/>
          <w:iCs/>
          <w:color w:val="000000"/>
          <w:sz w:val="20"/>
          <w:szCs w:val="20"/>
          <w:lang w:val="es-ES" w:eastAsia="en-US"/>
        </w:rPr>
        <w:fldChar w:fldCharType="begin"/>
      </w:r>
      <w:r w:rsidRPr="00DC12A6">
        <w:rPr>
          <w:rFonts w:cs="Times New Roman"/>
          <w:b/>
          <w:i/>
          <w:iCs/>
          <w:color w:val="000000"/>
          <w:sz w:val="20"/>
          <w:szCs w:val="20"/>
          <w:lang w:val="es-ES" w:eastAsia="en-US"/>
        </w:rPr>
        <w:instrText xml:space="preserve"> STYLEREF 1 \s </w:instrText>
      </w:r>
      <w:r w:rsidRPr="00DC12A6">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16</w:t>
      </w:r>
      <w:r w:rsidRPr="00DC12A6">
        <w:rPr>
          <w:rFonts w:cs="Times New Roman"/>
          <w:b/>
          <w:i/>
          <w:iCs/>
          <w:color w:val="000000"/>
          <w:sz w:val="20"/>
          <w:szCs w:val="20"/>
          <w:lang w:val="es-ES" w:eastAsia="en-US"/>
        </w:rPr>
        <w:fldChar w:fldCharType="end"/>
      </w:r>
      <w:r w:rsidRPr="00DC12A6">
        <w:rPr>
          <w:rFonts w:cs="Times New Roman"/>
          <w:b/>
          <w:i/>
          <w:iCs/>
          <w:color w:val="000000"/>
          <w:sz w:val="20"/>
          <w:szCs w:val="20"/>
          <w:lang w:val="es-ES" w:eastAsia="en-US"/>
        </w:rPr>
        <w:t>.</w:t>
      </w:r>
      <w:r w:rsidRPr="00DC12A6">
        <w:rPr>
          <w:rFonts w:cs="Times New Roman"/>
          <w:b/>
          <w:i/>
          <w:iCs/>
          <w:color w:val="000000"/>
          <w:sz w:val="20"/>
          <w:szCs w:val="20"/>
          <w:lang w:val="es-ES" w:eastAsia="en-US"/>
        </w:rPr>
        <w:fldChar w:fldCharType="begin"/>
      </w:r>
      <w:r w:rsidRPr="00DC12A6">
        <w:rPr>
          <w:rFonts w:cs="Times New Roman"/>
          <w:b/>
          <w:i/>
          <w:iCs/>
          <w:color w:val="000000"/>
          <w:sz w:val="20"/>
          <w:szCs w:val="20"/>
          <w:lang w:val="es-ES" w:eastAsia="en-US"/>
        </w:rPr>
        <w:instrText xml:space="preserve"> SEQ Figura \* ARABIC \s 1 </w:instrText>
      </w:r>
      <w:r w:rsidRPr="00DC12A6">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11</w:t>
      </w:r>
      <w:r w:rsidRPr="00DC12A6">
        <w:rPr>
          <w:rFonts w:cs="Times New Roman"/>
          <w:b/>
          <w:i/>
          <w:iCs/>
          <w:color w:val="000000"/>
          <w:sz w:val="20"/>
          <w:szCs w:val="20"/>
          <w:lang w:val="es-ES" w:eastAsia="en-US"/>
        </w:rPr>
        <w:fldChar w:fldCharType="end"/>
      </w:r>
      <w:r w:rsidRPr="00DC12A6">
        <w:rPr>
          <w:rFonts w:cs="Times New Roman"/>
          <w:bCs/>
          <w:i/>
          <w:iCs/>
          <w:color w:val="000000"/>
          <w:sz w:val="20"/>
          <w:szCs w:val="20"/>
          <w:lang w:val="es-ES" w:eastAsia="en-US"/>
        </w:rPr>
        <w:t xml:space="preserve"> – </w:t>
      </w:r>
      <w:r w:rsidRPr="00DC12A6">
        <w:rPr>
          <w:rFonts w:cs="Lucida Sans"/>
          <w:i/>
          <w:iCs/>
          <w:sz w:val="20"/>
          <w:szCs w:val="20"/>
        </w:rPr>
        <w:t>Definición de viga de PAC.</w:t>
      </w:r>
      <w:bookmarkEnd w:id="288"/>
      <w:bookmarkEnd w:id="289"/>
    </w:p>
    <w:p w14:paraId="0D6B9067"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DC12A6">
        <w:rPr>
          <w:i/>
          <w:color w:val="000000"/>
          <w:sz w:val="20"/>
          <w:szCs w:val="18"/>
          <w:lang w:val="es-ES_tradnl" w:eastAsia="es-ES"/>
        </w:rPr>
        <w:t>Fuente: Elaboración propia</w:t>
      </w:r>
      <w:r>
        <w:rPr>
          <w:i/>
          <w:color w:val="000000"/>
          <w:sz w:val="20"/>
          <w:szCs w:val="18"/>
          <w:lang w:val="es-ES_tradnl" w:eastAsia="es-ES"/>
        </w:rPr>
        <w:t>.</w:t>
      </w:r>
    </w:p>
    <w:p w14:paraId="728F8300" w14:textId="77777777" w:rsidR="001B4A3A" w:rsidRDefault="001B4A3A" w:rsidP="001B4A3A">
      <w:pPr>
        <w:autoSpaceDE w:val="0"/>
        <w:rPr>
          <w:lang w:eastAsia="es-CO"/>
        </w:rPr>
      </w:pPr>
      <w:r w:rsidRPr="00926840">
        <w:rPr>
          <w:lang w:eastAsia="es-CO"/>
        </w:rPr>
        <w:lastRenderedPageBreak/>
        <w:t>Adicionalmente se tuvieron en cuenta los siguientes materiales para cada uno de los sistemas estructurales considerados:</w:t>
      </w:r>
    </w:p>
    <w:p w14:paraId="06A19110" w14:textId="77777777" w:rsidR="001B4A3A" w:rsidRPr="00926840" w:rsidRDefault="001B4A3A" w:rsidP="001B4A3A">
      <w:pPr>
        <w:autoSpaceDE w:val="0"/>
        <w:rPr>
          <w:lang w:eastAsia="es-CO"/>
        </w:rPr>
      </w:pPr>
    </w:p>
    <w:p w14:paraId="7F46C23D" w14:textId="77777777" w:rsidR="001B4A3A" w:rsidRDefault="001B4A3A" w:rsidP="001B4A3A">
      <w:pPr>
        <w:suppressAutoHyphens w:val="0"/>
        <w:autoSpaceDE w:val="0"/>
        <w:autoSpaceDN w:val="0"/>
        <w:adjustRightInd w:val="0"/>
        <w:jc w:val="center"/>
        <w:rPr>
          <w:noProof/>
          <w:lang w:eastAsia="es-CO"/>
        </w:rPr>
      </w:pPr>
      <w:r>
        <w:rPr>
          <w:noProof/>
          <w:lang w:eastAsia="es-CO"/>
        </w:rPr>
        <w:drawing>
          <wp:inline distT="0" distB="0" distL="0" distR="0" wp14:anchorId="7F5029CB" wp14:editId="41605512">
            <wp:extent cx="2845558" cy="3744733"/>
            <wp:effectExtent l="0" t="0" r="0" b="8255"/>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869969" cy="3776858"/>
                    </a:xfrm>
                    <a:prstGeom prst="rect">
                      <a:avLst/>
                    </a:prstGeom>
                  </pic:spPr>
                </pic:pic>
              </a:graphicData>
            </a:graphic>
          </wp:inline>
        </w:drawing>
      </w:r>
      <w:r w:rsidRPr="00807725">
        <w:rPr>
          <w:noProof/>
          <w:lang w:eastAsia="es-CO"/>
        </w:rPr>
        <w:t xml:space="preserve"> </w:t>
      </w:r>
      <w:r>
        <w:rPr>
          <w:noProof/>
          <w:lang w:eastAsia="es-CO"/>
        </w:rPr>
        <w:t xml:space="preserve">  </w:t>
      </w:r>
      <w:r>
        <w:rPr>
          <w:noProof/>
          <w:lang w:eastAsia="es-CO"/>
        </w:rPr>
        <w:drawing>
          <wp:inline distT="0" distB="0" distL="0" distR="0" wp14:anchorId="27AC64FD" wp14:editId="1BAB0266">
            <wp:extent cx="2868136" cy="3745576"/>
            <wp:effectExtent l="0" t="0" r="8890" b="762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869839" cy="3747800"/>
                    </a:xfrm>
                    <a:prstGeom prst="rect">
                      <a:avLst/>
                    </a:prstGeom>
                  </pic:spPr>
                </pic:pic>
              </a:graphicData>
            </a:graphic>
          </wp:inline>
        </w:drawing>
      </w:r>
    </w:p>
    <w:p w14:paraId="58969D89" w14:textId="0C870DA6" w:rsidR="001B4A3A" w:rsidRPr="00807725" w:rsidRDefault="001B4A3A" w:rsidP="001B4A3A">
      <w:pPr>
        <w:suppressLineNumbers/>
        <w:spacing w:before="120"/>
        <w:jc w:val="center"/>
        <w:rPr>
          <w:rFonts w:cs="Lucida Sans"/>
          <w:i/>
          <w:iCs/>
          <w:sz w:val="20"/>
          <w:szCs w:val="20"/>
        </w:rPr>
      </w:pPr>
      <w:bookmarkStart w:id="290" w:name="_Toc74936772"/>
      <w:bookmarkStart w:id="291" w:name="_Toc75807437"/>
      <w:r w:rsidRPr="00807725">
        <w:rPr>
          <w:rFonts w:cs="Times New Roman"/>
          <w:b/>
          <w:i/>
          <w:iCs/>
          <w:color w:val="000000"/>
          <w:sz w:val="20"/>
          <w:szCs w:val="20"/>
          <w:lang w:val="es-ES" w:eastAsia="en-US"/>
        </w:rPr>
        <w:t xml:space="preserve">Figura </w:t>
      </w:r>
      <w:r w:rsidRPr="00807725">
        <w:rPr>
          <w:rFonts w:cs="Times New Roman"/>
          <w:b/>
          <w:i/>
          <w:iCs/>
          <w:color w:val="000000"/>
          <w:sz w:val="20"/>
          <w:szCs w:val="20"/>
          <w:lang w:val="es-ES" w:eastAsia="en-US"/>
        </w:rPr>
        <w:fldChar w:fldCharType="begin"/>
      </w:r>
      <w:r w:rsidRPr="00807725">
        <w:rPr>
          <w:rFonts w:cs="Times New Roman"/>
          <w:b/>
          <w:i/>
          <w:iCs/>
          <w:color w:val="000000"/>
          <w:sz w:val="20"/>
          <w:szCs w:val="20"/>
          <w:lang w:val="es-ES" w:eastAsia="en-US"/>
        </w:rPr>
        <w:instrText xml:space="preserve"> STYLEREF 1 \s </w:instrText>
      </w:r>
      <w:r w:rsidRPr="00807725">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16</w:t>
      </w:r>
      <w:r w:rsidRPr="00807725">
        <w:rPr>
          <w:rFonts w:cs="Times New Roman"/>
          <w:b/>
          <w:i/>
          <w:iCs/>
          <w:color w:val="000000"/>
          <w:sz w:val="20"/>
          <w:szCs w:val="20"/>
          <w:lang w:val="es-ES" w:eastAsia="en-US"/>
        </w:rPr>
        <w:fldChar w:fldCharType="end"/>
      </w:r>
      <w:r w:rsidRPr="00807725">
        <w:rPr>
          <w:rFonts w:cs="Times New Roman"/>
          <w:b/>
          <w:i/>
          <w:iCs/>
          <w:color w:val="000000"/>
          <w:sz w:val="20"/>
          <w:szCs w:val="20"/>
          <w:lang w:val="es-ES" w:eastAsia="en-US"/>
        </w:rPr>
        <w:t>.</w:t>
      </w:r>
      <w:r w:rsidRPr="00807725">
        <w:rPr>
          <w:rFonts w:cs="Times New Roman"/>
          <w:b/>
          <w:i/>
          <w:iCs/>
          <w:color w:val="000000"/>
          <w:sz w:val="20"/>
          <w:szCs w:val="20"/>
          <w:lang w:val="es-ES" w:eastAsia="en-US"/>
        </w:rPr>
        <w:fldChar w:fldCharType="begin"/>
      </w:r>
      <w:r w:rsidRPr="00807725">
        <w:rPr>
          <w:rFonts w:cs="Times New Roman"/>
          <w:b/>
          <w:i/>
          <w:iCs/>
          <w:color w:val="000000"/>
          <w:sz w:val="20"/>
          <w:szCs w:val="20"/>
          <w:lang w:val="es-ES" w:eastAsia="en-US"/>
        </w:rPr>
        <w:instrText xml:space="preserve"> SEQ Figura \* ARABIC \s 1 </w:instrText>
      </w:r>
      <w:r w:rsidRPr="00807725">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12</w:t>
      </w:r>
      <w:r w:rsidRPr="00807725">
        <w:rPr>
          <w:rFonts w:cs="Times New Roman"/>
          <w:b/>
          <w:i/>
          <w:iCs/>
          <w:color w:val="000000"/>
          <w:sz w:val="20"/>
          <w:szCs w:val="20"/>
          <w:lang w:val="es-ES" w:eastAsia="en-US"/>
        </w:rPr>
        <w:fldChar w:fldCharType="end"/>
      </w:r>
      <w:r w:rsidRPr="00807725">
        <w:rPr>
          <w:rFonts w:cs="Times New Roman"/>
          <w:bCs/>
          <w:i/>
          <w:iCs/>
          <w:color w:val="000000"/>
          <w:sz w:val="20"/>
          <w:szCs w:val="20"/>
          <w:lang w:val="es-ES" w:eastAsia="en-US"/>
        </w:rPr>
        <w:t xml:space="preserve"> –</w:t>
      </w:r>
      <w:r>
        <w:rPr>
          <w:rFonts w:cs="Lucida Sans"/>
          <w:i/>
          <w:iCs/>
          <w:sz w:val="20"/>
          <w:szCs w:val="20"/>
        </w:rPr>
        <w:t xml:space="preserve"> Propiedades</w:t>
      </w:r>
      <w:r w:rsidRPr="00807725">
        <w:rPr>
          <w:rFonts w:cs="Lucida Sans"/>
          <w:i/>
          <w:iCs/>
          <w:sz w:val="20"/>
          <w:szCs w:val="20"/>
        </w:rPr>
        <w:t xml:space="preserve"> acero</w:t>
      </w:r>
      <w:r>
        <w:rPr>
          <w:rFonts w:cs="Lucida Sans"/>
          <w:i/>
          <w:iCs/>
          <w:sz w:val="20"/>
          <w:szCs w:val="20"/>
        </w:rPr>
        <w:t xml:space="preserve"> estructural</w:t>
      </w:r>
      <w:bookmarkEnd w:id="290"/>
      <w:bookmarkEnd w:id="291"/>
    </w:p>
    <w:p w14:paraId="252688E2" w14:textId="77777777" w:rsidR="001B4A3A" w:rsidRPr="00807725" w:rsidRDefault="001B4A3A" w:rsidP="001B4A3A">
      <w:pPr>
        <w:suppressAutoHyphens w:val="0"/>
        <w:autoSpaceDE w:val="0"/>
        <w:autoSpaceDN w:val="0"/>
        <w:adjustRightInd w:val="0"/>
        <w:jc w:val="center"/>
        <w:rPr>
          <w:i/>
          <w:color w:val="000000"/>
          <w:sz w:val="20"/>
          <w:szCs w:val="18"/>
          <w:lang w:val="es-ES_tradnl" w:eastAsia="es-ES"/>
        </w:rPr>
      </w:pPr>
      <w:r w:rsidRPr="00807725">
        <w:rPr>
          <w:i/>
          <w:color w:val="000000"/>
          <w:sz w:val="20"/>
          <w:szCs w:val="18"/>
          <w:lang w:val="es-ES_tradnl" w:eastAsia="es-ES"/>
        </w:rPr>
        <w:t>Fuente: Elaboración propia</w:t>
      </w:r>
    </w:p>
    <w:p w14:paraId="525E0018" w14:textId="77777777" w:rsidR="001B4A3A" w:rsidRDefault="001B4A3A" w:rsidP="001B4A3A">
      <w:pPr>
        <w:pStyle w:val="Ttulo3"/>
      </w:pPr>
      <w:bookmarkStart w:id="292" w:name="_Toc74936989"/>
      <w:bookmarkStart w:id="293" w:name="_Toc75808139"/>
      <w:r>
        <w:t>Evaluación de cargas</w:t>
      </w:r>
      <w:bookmarkEnd w:id="292"/>
      <w:bookmarkEnd w:id="293"/>
    </w:p>
    <w:p w14:paraId="7B36892F" w14:textId="77777777" w:rsidR="001B4A3A" w:rsidRDefault="001B4A3A" w:rsidP="001B4A3A">
      <w:pPr>
        <w:pStyle w:val="Ttulo4"/>
      </w:pPr>
      <w:bookmarkStart w:id="294" w:name="_Toc1138418"/>
      <w:r w:rsidRPr="0096763A">
        <w:t>Carga muerta (D)</w:t>
      </w:r>
      <w:bookmarkEnd w:id="294"/>
    </w:p>
    <w:p w14:paraId="7639C290" w14:textId="77777777" w:rsidR="001B4A3A" w:rsidRPr="0096763A" w:rsidRDefault="001B4A3A" w:rsidP="001B4A3A"/>
    <w:p w14:paraId="20E9FD22" w14:textId="77777777" w:rsidR="001B4A3A" w:rsidRPr="0096763A" w:rsidRDefault="001B4A3A" w:rsidP="001B4A3A">
      <w:r w:rsidRPr="0096763A">
        <w:t xml:space="preserve">Son las cargas de magnitud constante que permanecen fijas en un mismo lugar, estas son el peso propio de la estructura y otras cargas permanentemente unidas a ella. La carga muerta de la estructura es evaluada automáticamente por el programa de análisis de elementos finitos </w:t>
      </w:r>
      <w:r w:rsidRPr="0075185A">
        <w:t>ETABS 19 mediante la geometría introducida al programa y las propiedades de masa de los</w:t>
      </w:r>
      <w:r w:rsidRPr="0096763A">
        <w:t xml:space="preserve"> materiales. El peso propio de los elementos se determina con los siguientes pesos específicos:</w:t>
      </w:r>
    </w:p>
    <w:p w14:paraId="4BA0CDB4" w14:textId="77777777" w:rsidR="001B4A3A" w:rsidRDefault="001B4A3A" w:rsidP="001B4A3A"/>
    <w:p w14:paraId="73004FC0" w14:textId="77777777" w:rsidR="001B4A3A" w:rsidRDefault="001B4A3A" w:rsidP="0088079F">
      <w:pPr>
        <w:pStyle w:val="Prrafodelista"/>
        <w:numPr>
          <w:ilvl w:val="0"/>
          <w:numId w:val="21"/>
        </w:numPr>
      </w:pPr>
      <w:r w:rsidRPr="0096763A">
        <w:t xml:space="preserve">Peso de elementos de concreto reforzado: 2.4 ton/m³ </w:t>
      </w:r>
    </w:p>
    <w:p w14:paraId="6E005F06" w14:textId="77777777" w:rsidR="001B4A3A" w:rsidRDefault="001B4A3A" w:rsidP="0088079F">
      <w:pPr>
        <w:pStyle w:val="Prrafodelista"/>
        <w:numPr>
          <w:ilvl w:val="0"/>
          <w:numId w:val="21"/>
        </w:numPr>
      </w:pPr>
      <w:r w:rsidRPr="0096763A">
        <w:t xml:space="preserve">Peso de elementos de </w:t>
      </w:r>
      <w:r>
        <w:t>acero estructural</w:t>
      </w:r>
      <w:r w:rsidRPr="0096763A">
        <w:t xml:space="preserve">: </w:t>
      </w:r>
      <w:r>
        <w:t>7</w:t>
      </w:r>
      <w:r w:rsidRPr="0096763A">
        <w:t>.</w:t>
      </w:r>
      <w:r>
        <w:t>8</w:t>
      </w:r>
      <w:r w:rsidRPr="0096763A">
        <w:t xml:space="preserve"> ton/m³ </w:t>
      </w:r>
    </w:p>
    <w:p w14:paraId="1F4A6723" w14:textId="77777777" w:rsidR="001B4A3A" w:rsidRDefault="001B4A3A" w:rsidP="001B4A3A">
      <w:pPr>
        <w:pStyle w:val="Prrafodelista"/>
        <w:ind w:left="720"/>
      </w:pPr>
    </w:p>
    <w:p w14:paraId="04636A3B" w14:textId="77777777" w:rsidR="001B4A3A" w:rsidRPr="0096763A" w:rsidRDefault="001B4A3A" w:rsidP="001B4A3A"/>
    <w:p w14:paraId="74EF1BF8" w14:textId="77777777" w:rsidR="001B4A3A" w:rsidRDefault="001B4A3A" w:rsidP="001B4A3A">
      <w:pPr>
        <w:pStyle w:val="Ttulo4"/>
      </w:pPr>
      <w:bookmarkStart w:id="295" w:name="_Toc1138419"/>
      <w:r w:rsidRPr="0096763A">
        <w:lastRenderedPageBreak/>
        <w:t>Sobrecarga muerta (D)</w:t>
      </w:r>
      <w:bookmarkEnd w:id="295"/>
    </w:p>
    <w:p w14:paraId="1410DE53" w14:textId="77777777" w:rsidR="001B4A3A" w:rsidRDefault="001B4A3A" w:rsidP="001B4A3A"/>
    <w:p w14:paraId="662DD8E9" w14:textId="77777777" w:rsidR="001B4A3A" w:rsidRDefault="001B4A3A" w:rsidP="001B4A3A">
      <w:r>
        <w:t>Para el caso de las Cargas muertas de elementos no estructurales, se decide trabajar con valores aproximados tomados de la tabla B.3.4.3-1, estos valores son para alturas de entrepisos menores a 3m, sin embargo, se decide extrapolar estas cargas para alturas de entrepiso mayores.</w:t>
      </w:r>
    </w:p>
    <w:p w14:paraId="07E75CC8" w14:textId="77777777" w:rsidR="001B4A3A" w:rsidRDefault="001B4A3A" w:rsidP="001B4A3A"/>
    <w:p w14:paraId="51DF1AFA" w14:textId="77777777" w:rsidR="001B4A3A" w:rsidRDefault="001B4A3A" w:rsidP="001B4A3A">
      <w:r>
        <w:t>Para el caso de esta estación se decide trabajar con cargas de fachada y particiones de mampostería, es decir, cargas de 3 kN/m² por cada 3m de altura, por otro lado, la carga del afinado de piso y aditamentos de cubierta se toma como 1,6 kN/m².</w:t>
      </w:r>
    </w:p>
    <w:p w14:paraId="771ADD1B" w14:textId="77777777" w:rsidR="001B4A3A" w:rsidRDefault="001B4A3A" w:rsidP="001B4A3A"/>
    <w:p w14:paraId="5CA1516A" w14:textId="77777777" w:rsidR="001B4A3A" w:rsidRDefault="001B4A3A" w:rsidP="001B4A3A">
      <w:r>
        <w:t>Para el caso del parking de cabinas, se trabaja conservadoramente una carga de 3 kN/m².</w:t>
      </w:r>
    </w:p>
    <w:p w14:paraId="33BD2C0C" w14:textId="77777777" w:rsidR="001B4A3A" w:rsidRDefault="001B4A3A" w:rsidP="001B4A3A"/>
    <w:p w14:paraId="7B4F8858" w14:textId="77777777" w:rsidR="001B4A3A" w:rsidRDefault="001B4A3A" w:rsidP="001B4A3A">
      <w:r>
        <w:t>La carga aplicada a las vigas perimetrales en la modelación se toma con 0,5 kN/m², este valor corresponde al de fachadas colgantes en vidrio y se multiplicará por la altura de piso para aplicarlo como carga lineal, para las zonas en donde exista Superboard, esta carga corresponderá a 1,0 kN/m².</w:t>
      </w:r>
    </w:p>
    <w:p w14:paraId="352E9CD1" w14:textId="77777777" w:rsidR="001B4A3A" w:rsidRPr="0096763A" w:rsidRDefault="001B4A3A" w:rsidP="001B4A3A"/>
    <w:p w14:paraId="5842D9B6" w14:textId="77777777" w:rsidR="001B4A3A" w:rsidRDefault="001B4A3A" w:rsidP="001B4A3A">
      <w:pPr>
        <w:pStyle w:val="Ttulo4"/>
      </w:pPr>
      <w:bookmarkStart w:id="296" w:name="_Toc1138420"/>
      <w:r w:rsidRPr="0096763A">
        <w:t>Carga viva (L)</w:t>
      </w:r>
      <w:bookmarkEnd w:id="296"/>
    </w:p>
    <w:p w14:paraId="17A70884" w14:textId="77777777" w:rsidR="001B4A3A" w:rsidRPr="0096763A" w:rsidRDefault="001B4A3A" w:rsidP="001B4A3A">
      <w:pPr>
        <w:rPr>
          <w:rFonts w:eastAsiaTheme="majorEastAsia"/>
        </w:rPr>
      </w:pPr>
    </w:p>
    <w:tbl>
      <w:tblPr>
        <w:tblStyle w:val="Tablaconcuadrcula"/>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4536"/>
      </w:tblGrid>
      <w:tr w:rsidR="001B4A3A" w:rsidRPr="0096763A" w14:paraId="6F5230C4" w14:textId="77777777" w:rsidTr="004164FC">
        <w:trPr>
          <w:trHeight w:val="601"/>
        </w:trPr>
        <w:tc>
          <w:tcPr>
            <w:tcW w:w="5103" w:type="dxa"/>
            <w:hideMark/>
          </w:tcPr>
          <w:p w14:paraId="7DFE6AEB" w14:textId="77777777" w:rsidR="001B4A3A" w:rsidRPr="0096763A" w:rsidRDefault="001B4A3A" w:rsidP="004164FC">
            <w:pPr>
              <w:rPr>
                <w:rFonts w:eastAsiaTheme="minorHAnsi"/>
              </w:rPr>
            </w:pPr>
            <w:r w:rsidRPr="0096763A">
              <w:rPr>
                <w:rFonts w:eastAsiaTheme="minorHAnsi"/>
              </w:rPr>
              <w:t>Carga viva:</w:t>
            </w:r>
          </w:p>
        </w:tc>
        <w:tc>
          <w:tcPr>
            <w:tcW w:w="4536" w:type="dxa"/>
            <w:hideMark/>
          </w:tcPr>
          <w:p w14:paraId="2458B7B4" w14:textId="77777777" w:rsidR="001B4A3A" w:rsidRPr="00BD32E8" w:rsidRDefault="001B4A3A" w:rsidP="004164FC">
            <w:pPr>
              <w:rPr>
                <w:rFonts w:eastAsiaTheme="minorHAnsi"/>
              </w:rPr>
            </w:pPr>
            <w:r w:rsidRPr="00BD32E8">
              <w:rPr>
                <w:rFonts w:eastAsiaTheme="minorHAnsi"/>
              </w:rPr>
              <w:t>5.0 kN/m² (Zona pública)</w:t>
            </w:r>
          </w:p>
          <w:p w14:paraId="7A8C3174" w14:textId="77777777" w:rsidR="001B4A3A" w:rsidRPr="0096763A" w:rsidRDefault="001B4A3A" w:rsidP="004164FC">
            <w:pPr>
              <w:rPr>
                <w:rFonts w:eastAsiaTheme="minorHAnsi"/>
              </w:rPr>
            </w:pPr>
            <w:r w:rsidRPr="00BD32E8">
              <w:rPr>
                <w:rFonts w:eastAsiaTheme="minorHAnsi"/>
              </w:rPr>
              <w:t>3.5</w:t>
            </w:r>
            <w:r w:rsidRPr="0096763A">
              <w:rPr>
                <w:rFonts w:eastAsiaTheme="minorHAnsi"/>
              </w:rPr>
              <w:t xml:space="preserve"> kN/m² (Zona restringida al público)</w:t>
            </w:r>
          </w:p>
        </w:tc>
      </w:tr>
    </w:tbl>
    <w:p w14:paraId="3F25B255" w14:textId="77777777" w:rsidR="001B4A3A" w:rsidRPr="0096763A" w:rsidRDefault="001B4A3A" w:rsidP="001B4A3A">
      <w:pPr>
        <w:pStyle w:val="Ttulo4"/>
        <w:rPr>
          <w:rFonts w:eastAsiaTheme="majorEastAsia"/>
        </w:rPr>
      </w:pPr>
      <w:bookmarkStart w:id="297" w:name="_Toc518379663"/>
      <w:bookmarkStart w:id="298" w:name="_Toc1138421"/>
      <w:r w:rsidRPr="0096763A">
        <w:t>Carga sobre la cubierta</w:t>
      </w:r>
      <w:bookmarkEnd w:id="297"/>
      <w:bookmarkEnd w:id="298"/>
    </w:p>
    <w:p w14:paraId="24374CB5" w14:textId="77777777" w:rsidR="001B4A3A" w:rsidRPr="0096763A" w:rsidRDefault="001B4A3A" w:rsidP="001B4A3A"/>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gridCol w:w="3730"/>
      </w:tblGrid>
      <w:tr w:rsidR="001B4A3A" w:rsidRPr="0096763A" w14:paraId="3D2B5FB6" w14:textId="77777777" w:rsidTr="004164FC">
        <w:tc>
          <w:tcPr>
            <w:tcW w:w="5098" w:type="dxa"/>
            <w:hideMark/>
          </w:tcPr>
          <w:p w14:paraId="78868FD2" w14:textId="77777777" w:rsidR="001B4A3A" w:rsidRPr="0096763A" w:rsidRDefault="001B4A3A" w:rsidP="004164FC">
            <w:r w:rsidRPr="0096763A">
              <w:t>Carga muerta</w:t>
            </w:r>
            <w:r>
              <w:t xml:space="preserve"> de cubierta</w:t>
            </w:r>
            <w:r w:rsidRPr="0096763A">
              <w:t xml:space="preserve"> (D)</w:t>
            </w:r>
          </w:p>
        </w:tc>
        <w:tc>
          <w:tcPr>
            <w:tcW w:w="3730" w:type="dxa"/>
            <w:hideMark/>
          </w:tcPr>
          <w:p w14:paraId="5D4863D9" w14:textId="77777777" w:rsidR="001B4A3A" w:rsidRPr="00161863" w:rsidRDefault="001B4A3A" w:rsidP="004164FC">
            <w:r w:rsidRPr="00161863">
              <w:t>0,4 kN/m</w:t>
            </w:r>
            <w:r w:rsidRPr="00161863">
              <w:rPr>
                <w:vertAlign w:val="superscript"/>
              </w:rPr>
              <w:t>2</w:t>
            </w:r>
          </w:p>
        </w:tc>
      </w:tr>
      <w:tr w:rsidR="001B4A3A" w:rsidRPr="0096763A" w14:paraId="49AA4321" w14:textId="77777777" w:rsidTr="004164FC">
        <w:tc>
          <w:tcPr>
            <w:tcW w:w="5098" w:type="dxa"/>
            <w:hideMark/>
          </w:tcPr>
          <w:p w14:paraId="4403A7D4" w14:textId="77777777" w:rsidR="001B4A3A" w:rsidRPr="0096763A" w:rsidRDefault="001B4A3A" w:rsidP="004164FC">
            <w:r w:rsidRPr="0096763A">
              <w:t>Carga viva (Lr)</w:t>
            </w:r>
          </w:p>
        </w:tc>
        <w:tc>
          <w:tcPr>
            <w:tcW w:w="3730" w:type="dxa"/>
            <w:hideMark/>
          </w:tcPr>
          <w:p w14:paraId="5B4A3A45" w14:textId="77777777" w:rsidR="001B4A3A" w:rsidRPr="00161863" w:rsidRDefault="001B4A3A" w:rsidP="004164FC">
            <w:r w:rsidRPr="00161863">
              <w:t>0,5 kN/m</w:t>
            </w:r>
            <w:r w:rsidRPr="00161863">
              <w:rPr>
                <w:vertAlign w:val="superscript"/>
              </w:rPr>
              <w:t>2</w:t>
            </w:r>
          </w:p>
        </w:tc>
      </w:tr>
      <w:tr w:rsidR="001B4A3A" w:rsidRPr="0096763A" w14:paraId="59E2BABD" w14:textId="77777777" w:rsidTr="004164FC">
        <w:tc>
          <w:tcPr>
            <w:tcW w:w="5098" w:type="dxa"/>
            <w:hideMark/>
          </w:tcPr>
          <w:p w14:paraId="23DE2F91" w14:textId="77777777" w:rsidR="001B4A3A" w:rsidRPr="0096763A" w:rsidRDefault="001B4A3A" w:rsidP="004164FC">
            <w:r w:rsidRPr="0096763A">
              <w:t xml:space="preserve">Carga de </w:t>
            </w:r>
            <w:r>
              <w:t>granizo</w:t>
            </w:r>
            <w:r w:rsidRPr="0096763A">
              <w:t xml:space="preserve"> (</w:t>
            </w:r>
            <w:r>
              <w:t>G</w:t>
            </w:r>
            <w:r w:rsidRPr="0096763A">
              <w:t>)</w:t>
            </w:r>
          </w:p>
        </w:tc>
        <w:tc>
          <w:tcPr>
            <w:tcW w:w="3730" w:type="dxa"/>
            <w:hideMark/>
          </w:tcPr>
          <w:p w14:paraId="1DD39AB4" w14:textId="77777777" w:rsidR="001B4A3A" w:rsidRPr="00161863" w:rsidRDefault="001B4A3A" w:rsidP="004164FC">
            <w:pPr>
              <w:rPr>
                <w:vertAlign w:val="superscript"/>
              </w:rPr>
            </w:pPr>
            <w:r w:rsidRPr="00161863">
              <w:t>1,0 kN/m</w:t>
            </w:r>
            <w:r w:rsidRPr="00161863">
              <w:rPr>
                <w:vertAlign w:val="superscript"/>
              </w:rPr>
              <w:t>2</w:t>
            </w:r>
          </w:p>
        </w:tc>
      </w:tr>
    </w:tbl>
    <w:p w14:paraId="6A22CC35" w14:textId="77777777" w:rsidR="001B4A3A" w:rsidRPr="0096763A" w:rsidRDefault="001B4A3A" w:rsidP="001B4A3A"/>
    <w:p w14:paraId="54010E81" w14:textId="77777777" w:rsidR="001B4A3A" w:rsidRDefault="001B4A3A" w:rsidP="001B4A3A">
      <w:pPr>
        <w:pStyle w:val="Ttulo3"/>
      </w:pPr>
      <w:bookmarkStart w:id="299" w:name="_Toc74936990"/>
      <w:bookmarkStart w:id="300" w:name="_Toc75808140"/>
      <w:r>
        <w:t>Combinaciones de carga</w:t>
      </w:r>
      <w:bookmarkEnd w:id="299"/>
      <w:bookmarkEnd w:id="300"/>
    </w:p>
    <w:p w14:paraId="4796515D" w14:textId="77777777" w:rsidR="001B4A3A" w:rsidRPr="004E31D0" w:rsidRDefault="001B4A3A" w:rsidP="001B4A3A"/>
    <w:p w14:paraId="6CBC4934" w14:textId="77777777" w:rsidR="001B4A3A" w:rsidRDefault="001B4A3A" w:rsidP="001B4A3A">
      <w:r>
        <w:t xml:space="preserve">De acuerdo a lo establecido en el titulo B.2 de NSR-10, se establecieron las combinaciones de carga mostradas a continuación. </w:t>
      </w:r>
    </w:p>
    <w:p w14:paraId="0E5149BA" w14:textId="77777777" w:rsidR="001B4A3A" w:rsidRDefault="001B4A3A" w:rsidP="001B4A3A"/>
    <w:p w14:paraId="5F862588" w14:textId="77777777" w:rsidR="001B4A3A" w:rsidRDefault="001B4A3A" w:rsidP="001B4A3A">
      <w:r>
        <w:t>Las combinaciones de carga utilizadas para el chequeo de los elementos estructurales son las siguientes:</w:t>
      </w:r>
    </w:p>
    <w:p w14:paraId="385ABEC1" w14:textId="77777777" w:rsidR="001B4A3A" w:rsidRDefault="001B4A3A" w:rsidP="001B4A3A">
      <w:pPr>
        <w:rPr>
          <w:color w:val="000000"/>
          <w:sz w:val="24"/>
        </w:rPr>
      </w:pPr>
    </w:p>
    <w:p w14:paraId="0C54BE9E" w14:textId="77777777" w:rsidR="001B4A3A" w:rsidRPr="004E31D0" w:rsidRDefault="001B4A3A" w:rsidP="0088079F">
      <w:pPr>
        <w:pStyle w:val="Prrafodelista"/>
        <w:numPr>
          <w:ilvl w:val="0"/>
          <w:numId w:val="23"/>
        </w:numPr>
        <w:rPr>
          <w:color w:val="000000"/>
          <w:szCs w:val="22"/>
          <w:lang w:val="en-US"/>
        </w:rPr>
      </w:pPr>
      <w:r w:rsidRPr="004E31D0">
        <w:rPr>
          <w:color w:val="000000"/>
          <w:lang w:val="en-US"/>
        </w:rPr>
        <w:t xml:space="preserve">1.4 D </w:t>
      </w:r>
    </w:p>
    <w:p w14:paraId="2A217856" w14:textId="77777777" w:rsidR="001B4A3A" w:rsidRPr="004E31D0" w:rsidRDefault="001B4A3A" w:rsidP="0088079F">
      <w:pPr>
        <w:pStyle w:val="Prrafodelista"/>
        <w:numPr>
          <w:ilvl w:val="0"/>
          <w:numId w:val="23"/>
        </w:numPr>
        <w:rPr>
          <w:color w:val="000000"/>
          <w:lang w:val="en-US"/>
        </w:rPr>
      </w:pPr>
      <w:r w:rsidRPr="004E31D0">
        <w:rPr>
          <w:color w:val="000000"/>
          <w:lang w:val="en-US"/>
        </w:rPr>
        <w:t>1.2 D + 1.6 Lr +1.0 L</w:t>
      </w:r>
    </w:p>
    <w:p w14:paraId="611232EA" w14:textId="77777777" w:rsidR="001B4A3A" w:rsidRPr="004E31D0" w:rsidRDefault="001B4A3A" w:rsidP="0088079F">
      <w:pPr>
        <w:pStyle w:val="Prrafodelista"/>
        <w:numPr>
          <w:ilvl w:val="0"/>
          <w:numId w:val="23"/>
        </w:numPr>
        <w:rPr>
          <w:color w:val="000000"/>
          <w:lang w:val="en-US"/>
        </w:rPr>
      </w:pPr>
      <w:r w:rsidRPr="004E31D0">
        <w:rPr>
          <w:color w:val="000000"/>
          <w:lang w:val="en-US"/>
        </w:rPr>
        <w:t>1.2 D + 1.6 Lr + 0.5 W</w:t>
      </w:r>
    </w:p>
    <w:p w14:paraId="12381347"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1.2 D + 1.6 L + 0.5 Lr  </w:t>
      </w:r>
    </w:p>
    <w:p w14:paraId="0C483D39"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1.2 D + 1.0 W + 1.0 L + 0.5 Lr </w:t>
      </w:r>
    </w:p>
    <w:p w14:paraId="4A61708C" w14:textId="77777777" w:rsidR="001B4A3A" w:rsidRPr="004E31D0" w:rsidRDefault="001B4A3A" w:rsidP="0088079F">
      <w:pPr>
        <w:pStyle w:val="Prrafodelista"/>
        <w:numPr>
          <w:ilvl w:val="0"/>
          <w:numId w:val="23"/>
        </w:numPr>
        <w:rPr>
          <w:color w:val="000000"/>
          <w:lang w:val="en-US"/>
        </w:rPr>
      </w:pPr>
      <w:r w:rsidRPr="004E31D0">
        <w:rPr>
          <w:color w:val="000000"/>
          <w:lang w:val="en-US"/>
        </w:rPr>
        <w:lastRenderedPageBreak/>
        <w:t>1.2 D +/- 1.0 EQX +/- 0.3 EQY + 1.0 L</w:t>
      </w:r>
    </w:p>
    <w:p w14:paraId="17279795" w14:textId="77777777" w:rsidR="001B4A3A" w:rsidRPr="004E31D0" w:rsidRDefault="001B4A3A" w:rsidP="0088079F">
      <w:pPr>
        <w:pStyle w:val="Prrafodelista"/>
        <w:numPr>
          <w:ilvl w:val="0"/>
          <w:numId w:val="23"/>
        </w:numPr>
        <w:rPr>
          <w:color w:val="000000"/>
          <w:lang w:val="en-US"/>
        </w:rPr>
      </w:pPr>
      <w:r w:rsidRPr="004E31D0">
        <w:rPr>
          <w:color w:val="000000"/>
          <w:lang w:val="en-US"/>
        </w:rPr>
        <w:t>1.2 D +/- 1.0 EQY +/- 0.3 EQX + 1.0 L</w:t>
      </w:r>
    </w:p>
    <w:p w14:paraId="64EEF81B"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0.9 D + 1.0 W </w:t>
      </w:r>
    </w:p>
    <w:p w14:paraId="3EB120DD"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0.9 D +/- 1.0 EQX +/- 0.3 EQY </w:t>
      </w:r>
    </w:p>
    <w:p w14:paraId="2C469E32"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0.9 D +/- 1.0 EQY +/- 0.3 EQX </w:t>
      </w:r>
    </w:p>
    <w:p w14:paraId="2C2FAAD3" w14:textId="77777777" w:rsidR="001B4A3A" w:rsidRDefault="001B4A3A" w:rsidP="001B4A3A">
      <w:pPr>
        <w:rPr>
          <w:lang w:val="en-US"/>
        </w:rPr>
      </w:pPr>
    </w:p>
    <w:p w14:paraId="3BB91F25" w14:textId="77777777" w:rsidR="001B4A3A" w:rsidRDefault="001B4A3A" w:rsidP="001B4A3A">
      <w:r>
        <w:t xml:space="preserve">Las combinaciones de carga utilizadas para el chequeo de la capacidad admisible de la cimentación son las siguientes: </w:t>
      </w:r>
    </w:p>
    <w:p w14:paraId="47EC94A6" w14:textId="77777777" w:rsidR="001B4A3A" w:rsidRDefault="001B4A3A" w:rsidP="001B4A3A">
      <w:pPr>
        <w:rPr>
          <w:color w:val="000000"/>
          <w:sz w:val="24"/>
        </w:rPr>
      </w:pPr>
    </w:p>
    <w:p w14:paraId="5A0F85B6" w14:textId="77777777" w:rsidR="001B4A3A" w:rsidRPr="004E31D0" w:rsidRDefault="001B4A3A" w:rsidP="0088079F">
      <w:pPr>
        <w:pStyle w:val="Prrafodelista"/>
        <w:numPr>
          <w:ilvl w:val="0"/>
          <w:numId w:val="23"/>
        </w:numPr>
        <w:rPr>
          <w:color w:val="000000"/>
          <w:szCs w:val="22"/>
          <w:lang w:val="en-US"/>
        </w:rPr>
      </w:pPr>
      <w:r w:rsidRPr="004E31D0">
        <w:rPr>
          <w:color w:val="000000"/>
          <w:lang w:val="en-US"/>
        </w:rPr>
        <w:t xml:space="preserve">D </w:t>
      </w:r>
    </w:p>
    <w:p w14:paraId="2089760E"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D + Lr </w:t>
      </w:r>
    </w:p>
    <w:p w14:paraId="5482AFE1"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D + 0.75 Lr </w:t>
      </w:r>
    </w:p>
    <w:p w14:paraId="34A23ECE"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D + W </w:t>
      </w:r>
    </w:p>
    <w:p w14:paraId="4F50262C"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D +/- 0.7 EQX +/- 0.21 EQY </w:t>
      </w:r>
    </w:p>
    <w:p w14:paraId="50D54ECF"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D +/- 0.7 EQY +/- 0.21 EQX </w:t>
      </w:r>
    </w:p>
    <w:p w14:paraId="223D3976"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D + 0.75 W +0.75 Lr </w:t>
      </w:r>
    </w:p>
    <w:p w14:paraId="21D22AAD"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D +/- 0.525 EQX +/- 0.16 EQY + 0.75 Lr </w:t>
      </w:r>
    </w:p>
    <w:p w14:paraId="16BBFB47"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D +/- 0.525 EQY +/- 0.16 EQX + 0.75 Lr </w:t>
      </w:r>
    </w:p>
    <w:p w14:paraId="44A390C2"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0.6 D + 1.0 W </w:t>
      </w:r>
    </w:p>
    <w:p w14:paraId="51F544A2"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0.6 D +/- 0.7 EQX +/- 0.21 EQY </w:t>
      </w:r>
    </w:p>
    <w:p w14:paraId="4956D2BE"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0.6 D +/- 0.7 EQY +/- 0.21 EQX </w:t>
      </w:r>
    </w:p>
    <w:p w14:paraId="22DF9F56" w14:textId="77777777" w:rsidR="001B4A3A" w:rsidRDefault="001B4A3A" w:rsidP="001B4A3A">
      <w:pPr>
        <w:rPr>
          <w:lang w:val="en-US"/>
        </w:rPr>
      </w:pPr>
    </w:p>
    <w:p w14:paraId="77F077B0" w14:textId="77777777" w:rsidR="001B4A3A" w:rsidRDefault="001B4A3A" w:rsidP="001B4A3A">
      <w:r>
        <w:t>Las combinaciones de carga para verificaciones del estado límite de servicio utilizadas fueron:</w:t>
      </w:r>
    </w:p>
    <w:p w14:paraId="5F2C85C9" w14:textId="77777777" w:rsidR="001B4A3A" w:rsidRDefault="001B4A3A" w:rsidP="001B4A3A"/>
    <w:p w14:paraId="4A154AC2" w14:textId="77777777" w:rsidR="001B4A3A" w:rsidRPr="004E31D0" w:rsidRDefault="001B4A3A" w:rsidP="0088079F">
      <w:pPr>
        <w:pStyle w:val="Prrafodelista"/>
        <w:numPr>
          <w:ilvl w:val="0"/>
          <w:numId w:val="23"/>
        </w:numPr>
        <w:rPr>
          <w:rFonts w:cstheme="minorHAnsi"/>
        </w:rPr>
      </w:pPr>
      <w:r w:rsidRPr="004E31D0">
        <w:rPr>
          <w:rFonts w:cstheme="minorHAnsi"/>
        </w:rPr>
        <w:t>D+L</w:t>
      </w:r>
    </w:p>
    <w:p w14:paraId="2DE1CD0B" w14:textId="77777777" w:rsidR="001B4A3A" w:rsidRDefault="001B4A3A" w:rsidP="001B4A3A">
      <w:pPr>
        <w:pStyle w:val="Sinespaciado"/>
        <w:jc w:val="both"/>
        <w:rPr>
          <w:noProof/>
        </w:rPr>
      </w:pPr>
    </w:p>
    <w:p w14:paraId="4A83ED4C" w14:textId="77777777" w:rsidR="001B4A3A" w:rsidRDefault="001B4A3A" w:rsidP="001B4A3A">
      <w:pPr>
        <w:pStyle w:val="Ttulo3"/>
      </w:pPr>
      <w:bookmarkStart w:id="301" w:name="_Toc74936991"/>
      <w:bookmarkStart w:id="302" w:name="_Toc75808141"/>
      <w:r>
        <w:t>Análisis sísmico</w:t>
      </w:r>
      <w:bookmarkEnd w:id="301"/>
      <w:bookmarkEnd w:id="302"/>
      <w:r>
        <w:t xml:space="preserve"> </w:t>
      </w:r>
    </w:p>
    <w:p w14:paraId="42334F55" w14:textId="77777777" w:rsidR="001B4A3A" w:rsidRPr="001B1BA9" w:rsidRDefault="001B4A3A" w:rsidP="001B4A3A">
      <w:pPr>
        <w:rPr>
          <w:noProof/>
        </w:rPr>
      </w:pPr>
    </w:p>
    <w:p w14:paraId="457737BC" w14:textId="77777777" w:rsidR="001B4A3A" w:rsidRPr="001B1BA9" w:rsidRDefault="001B4A3A" w:rsidP="001B4A3A">
      <w:pPr>
        <w:rPr>
          <w:szCs w:val="22"/>
          <w:lang w:eastAsia="en-US"/>
        </w:rPr>
      </w:pPr>
      <w:r>
        <w:rPr>
          <w:szCs w:val="22"/>
        </w:rPr>
        <w:t>Los valores sísmicos según la microzonificación sísmica de Bogotá se muestran a continuación.</w:t>
      </w:r>
    </w:p>
    <w:p w14:paraId="09A2088F" w14:textId="77777777" w:rsidR="001B4A3A" w:rsidRPr="001B1BA9" w:rsidRDefault="001B4A3A" w:rsidP="001B4A3A">
      <w:pPr>
        <w:rPr>
          <w:szCs w:val="22"/>
        </w:rPr>
      </w:pPr>
    </w:p>
    <w:p w14:paraId="282F0096" w14:textId="77777777" w:rsidR="001B4A3A" w:rsidRPr="00BC2346" w:rsidRDefault="001B4A3A" w:rsidP="0088079F">
      <w:pPr>
        <w:pStyle w:val="Prrafodelista"/>
        <w:numPr>
          <w:ilvl w:val="0"/>
          <w:numId w:val="22"/>
        </w:numPr>
        <w:rPr>
          <w:szCs w:val="22"/>
        </w:rPr>
      </w:pPr>
      <w:r w:rsidRPr="001B1BA9">
        <w:rPr>
          <w:szCs w:val="22"/>
        </w:rPr>
        <w:t xml:space="preserve">Coeficiente </w:t>
      </w:r>
      <w:r w:rsidRPr="00A04B1E">
        <w:rPr>
          <w:szCs w:val="22"/>
        </w:rPr>
        <w:t xml:space="preserve">de aceleración horizontal </w:t>
      </w:r>
      <w:r w:rsidRPr="00BC2346">
        <w:rPr>
          <w:szCs w:val="22"/>
        </w:rPr>
        <w:t>A</w:t>
      </w:r>
      <w:r w:rsidRPr="00BC2346">
        <w:rPr>
          <w:szCs w:val="22"/>
          <w:vertAlign w:val="subscript"/>
        </w:rPr>
        <w:t>0</w:t>
      </w:r>
      <w:r w:rsidRPr="00BC2346">
        <w:rPr>
          <w:szCs w:val="22"/>
        </w:rPr>
        <w:t xml:space="preserve"> = 0,</w:t>
      </w:r>
      <w:r>
        <w:rPr>
          <w:szCs w:val="22"/>
        </w:rPr>
        <w:t>22</w:t>
      </w:r>
    </w:p>
    <w:p w14:paraId="2E363B88" w14:textId="77777777" w:rsidR="001B4A3A" w:rsidRPr="00BC2346" w:rsidRDefault="001B4A3A" w:rsidP="0088079F">
      <w:pPr>
        <w:pStyle w:val="Prrafodelista"/>
        <w:numPr>
          <w:ilvl w:val="0"/>
          <w:numId w:val="22"/>
        </w:numPr>
        <w:rPr>
          <w:szCs w:val="22"/>
        </w:rPr>
      </w:pPr>
      <w:r w:rsidRPr="00BC2346">
        <w:rPr>
          <w:szCs w:val="22"/>
        </w:rPr>
        <w:t>Coeficiente amplificación F</w:t>
      </w:r>
      <w:r w:rsidRPr="00BC2346">
        <w:rPr>
          <w:szCs w:val="22"/>
          <w:vertAlign w:val="subscript"/>
        </w:rPr>
        <w:t>a</w:t>
      </w:r>
      <w:r w:rsidRPr="00BC2346">
        <w:rPr>
          <w:szCs w:val="22"/>
        </w:rPr>
        <w:t xml:space="preserve"> = 1,65</w:t>
      </w:r>
    </w:p>
    <w:p w14:paraId="71969D5B" w14:textId="77777777" w:rsidR="001B4A3A" w:rsidRPr="00A04B1E" w:rsidRDefault="001B4A3A" w:rsidP="0088079F">
      <w:pPr>
        <w:pStyle w:val="Prrafodelista"/>
        <w:numPr>
          <w:ilvl w:val="0"/>
          <w:numId w:val="22"/>
        </w:numPr>
        <w:rPr>
          <w:szCs w:val="22"/>
        </w:rPr>
      </w:pPr>
      <w:r w:rsidRPr="00A04B1E">
        <w:rPr>
          <w:szCs w:val="22"/>
        </w:rPr>
        <w:t>Coeficiente amplificación F</w:t>
      </w:r>
      <w:r w:rsidRPr="00A04B1E">
        <w:rPr>
          <w:szCs w:val="22"/>
          <w:vertAlign w:val="subscript"/>
        </w:rPr>
        <w:t>a</w:t>
      </w:r>
      <w:r w:rsidRPr="00A04B1E">
        <w:rPr>
          <w:szCs w:val="22"/>
        </w:rPr>
        <w:t xml:space="preserve"> = 2,00</w:t>
      </w:r>
    </w:p>
    <w:p w14:paraId="3A1F9ACE" w14:textId="77777777" w:rsidR="001B4A3A" w:rsidRPr="00A04B1E" w:rsidRDefault="001B4A3A" w:rsidP="0088079F">
      <w:pPr>
        <w:pStyle w:val="Prrafodelista"/>
        <w:numPr>
          <w:ilvl w:val="0"/>
          <w:numId w:val="22"/>
        </w:numPr>
        <w:rPr>
          <w:szCs w:val="22"/>
        </w:rPr>
      </w:pPr>
      <w:r w:rsidRPr="00A04B1E">
        <w:rPr>
          <w:szCs w:val="22"/>
        </w:rPr>
        <w:t xml:space="preserve">Coeficiente de importancia I =1.5 </w:t>
      </w:r>
    </w:p>
    <w:p w14:paraId="6982964B" w14:textId="77777777" w:rsidR="001B4A3A" w:rsidRPr="00A04B1E" w:rsidRDefault="001B4A3A" w:rsidP="0088079F">
      <w:pPr>
        <w:pStyle w:val="Prrafodelista"/>
        <w:numPr>
          <w:ilvl w:val="0"/>
          <w:numId w:val="22"/>
        </w:numPr>
        <w:rPr>
          <w:szCs w:val="22"/>
        </w:rPr>
      </w:pPr>
      <w:r w:rsidRPr="00A04B1E">
        <w:rPr>
          <w:szCs w:val="22"/>
        </w:rPr>
        <w:t xml:space="preserve">Sistema estructural de pórticos de resistentes a momento en concreto (DMO). </w:t>
      </w:r>
    </w:p>
    <w:p w14:paraId="51CCA3B2" w14:textId="77777777" w:rsidR="001B4A3A" w:rsidRPr="00A04B1E" w:rsidRDefault="001B4A3A" w:rsidP="0088079F">
      <w:pPr>
        <w:pStyle w:val="Prrafodelista"/>
        <w:numPr>
          <w:ilvl w:val="0"/>
          <w:numId w:val="22"/>
        </w:numPr>
        <w:rPr>
          <w:szCs w:val="22"/>
        </w:rPr>
      </w:pPr>
      <w:r w:rsidRPr="00A04B1E">
        <w:rPr>
          <w:szCs w:val="22"/>
        </w:rPr>
        <w:t>Coeficiente de disipación de energía inicial (Ro)= 5,0</w:t>
      </w:r>
    </w:p>
    <w:p w14:paraId="32B0C572" w14:textId="77777777" w:rsidR="001B4A3A" w:rsidRPr="001B1BA9" w:rsidRDefault="001B4A3A" w:rsidP="001B4A3A">
      <w:pPr>
        <w:rPr>
          <w:szCs w:val="22"/>
        </w:rPr>
      </w:pPr>
    </w:p>
    <w:p w14:paraId="429381D4" w14:textId="77777777" w:rsidR="001B4A3A" w:rsidRPr="001B1BA9" w:rsidRDefault="001B4A3A" w:rsidP="001B4A3A">
      <w:pPr>
        <w:ind w:firstLine="360"/>
        <w:rPr>
          <w:b/>
          <w:bCs/>
          <w:szCs w:val="22"/>
        </w:rPr>
      </w:pPr>
      <w:r w:rsidRPr="001B1BA9">
        <w:rPr>
          <w:b/>
          <w:bCs/>
          <w:szCs w:val="22"/>
        </w:rPr>
        <w:t xml:space="preserve">R = </w:t>
      </w:r>
      <w:r w:rsidRPr="001B1BA9">
        <w:rPr>
          <w:b/>
          <w:bCs/>
          <w:szCs w:val="22"/>
        </w:rPr>
        <w:sym w:font="Symbol" w:char="F066"/>
      </w:r>
      <w:r w:rsidRPr="001B1BA9">
        <w:rPr>
          <w:b/>
          <w:bCs/>
          <w:szCs w:val="22"/>
          <w:vertAlign w:val="subscript"/>
        </w:rPr>
        <w:t>a</w:t>
      </w:r>
      <w:r w:rsidRPr="001B1BA9">
        <w:rPr>
          <w:b/>
          <w:bCs/>
          <w:szCs w:val="22"/>
        </w:rPr>
        <w:t>*</w:t>
      </w:r>
      <w:r w:rsidRPr="001B1BA9">
        <w:rPr>
          <w:b/>
          <w:bCs/>
          <w:szCs w:val="22"/>
        </w:rPr>
        <w:sym w:font="Symbol" w:char="F066"/>
      </w:r>
      <w:r w:rsidRPr="001B1BA9">
        <w:rPr>
          <w:b/>
          <w:bCs/>
          <w:szCs w:val="22"/>
          <w:vertAlign w:val="subscript"/>
        </w:rPr>
        <w:t>p</w:t>
      </w:r>
      <w:r w:rsidRPr="001B1BA9">
        <w:rPr>
          <w:b/>
          <w:bCs/>
          <w:szCs w:val="22"/>
        </w:rPr>
        <w:t>*</w:t>
      </w:r>
      <w:r w:rsidRPr="001B1BA9">
        <w:rPr>
          <w:b/>
          <w:bCs/>
          <w:szCs w:val="22"/>
        </w:rPr>
        <w:sym w:font="Symbol" w:char="F066"/>
      </w:r>
      <w:r w:rsidRPr="001B1BA9">
        <w:rPr>
          <w:b/>
          <w:bCs/>
          <w:szCs w:val="22"/>
          <w:vertAlign w:val="subscript"/>
        </w:rPr>
        <w:t>r</w:t>
      </w:r>
      <w:r w:rsidRPr="001B1BA9">
        <w:rPr>
          <w:b/>
          <w:bCs/>
          <w:szCs w:val="22"/>
        </w:rPr>
        <w:t>*R</w:t>
      </w:r>
      <w:r w:rsidRPr="001B1BA9">
        <w:rPr>
          <w:b/>
          <w:bCs/>
          <w:szCs w:val="22"/>
          <w:vertAlign w:val="subscript"/>
        </w:rPr>
        <w:t>0</w:t>
      </w:r>
      <w:r w:rsidRPr="001B1BA9">
        <w:rPr>
          <w:b/>
          <w:bCs/>
          <w:szCs w:val="22"/>
        </w:rPr>
        <w:t xml:space="preserve"> </w:t>
      </w:r>
    </w:p>
    <w:p w14:paraId="2FE86C92" w14:textId="77777777" w:rsidR="001B4A3A" w:rsidRDefault="001B4A3A" w:rsidP="001B4A3A">
      <w:pPr>
        <w:pStyle w:val="Sinespaciado"/>
        <w:jc w:val="both"/>
        <w:rPr>
          <w:noProof/>
        </w:rPr>
      </w:pPr>
      <w:r>
        <w:rPr>
          <w:noProof/>
        </w:rPr>
        <w:tab/>
      </w:r>
    </w:p>
    <w:p w14:paraId="0299EC9E" w14:textId="77777777" w:rsidR="001B4A3A" w:rsidRPr="001B1BA9" w:rsidRDefault="001B4A3A" w:rsidP="001B4A3A">
      <w:pPr>
        <w:pStyle w:val="Default"/>
        <w:jc w:val="both"/>
        <w:rPr>
          <w:rFonts w:ascii="Arial" w:hAnsi="Arial" w:cs="Arial"/>
          <w:color w:val="auto"/>
          <w:sz w:val="22"/>
          <w:szCs w:val="22"/>
          <w:lang w:eastAsia="en-US"/>
        </w:rPr>
      </w:pPr>
      <w:r w:rsidRPr="001B1BA9">
        <w:rPr>
          <w:rFonts w:ascii="Arial" w:hAnsi="Arial" w:cs="Arial"/>
          <w:b/>
          <w:bCs/>
          <w:color w:val="auto"/>
          <w:sz w:val="22"/>
          <w:szCs w:val="22"/>
        </w:rPr>
        <w:sym w:font="Symbol" w:char="F066"/>
      </w:r>
      <w:r w:rsidRPr="001B1BA9">
        <w:rPr>
          <w:rFonts w:ascii="Arial" w:hAnsi="Arial" w:cs="Arial"/>
          <w:b/>
          <w:bCs/>
          <w:color w:val="auto"/>
          <w:sz w:val="22"/>
          <w:szCs w:val="22"/>
          <w:vertAlign w:val="subscript"/>
        </w:rPr>
        <w:t>a</w:t>
      </w:r>
      <w:r w:rsidRPr="001B1BA9">
        <w:rPr>
          <w:rFonts w:ascii="Arial" w:hAnsi="Arial" w:cs="Arial"/>
          <w:color w:val="auto"/>
          <w:sz w:val="22"/>
          <w:szCs w:val="22"/>
        </w:rPr>
        <w:t xml:space="preserve"> = 1</w:t>
      </w:r>
      <w:r>
        <w:rPr>
          <w:rFonts w:ascii="Arial" w:hAnsi="Arial" w:cs="Arial"/>
          <w:color w:val="auto"/>
          <w:sz w:val="22"/>
          <w:szCs w:val="22"/>
        </w:rPr>
        <w:t>,</w:t>
      </w:r>
      <w:r w:rsidRPr="001B1BA9">
        <w:rPr>
          <w:rFonts w:ascii="Arial" w:hAnsi="Arial" w:cs="Arial"/>
          <w:color w:val="auto"/>
          <w:sz w:val="22"/>
          <w:szCs w:val="22"/>
        </w:rPr>
        <w:t xml:space="preserve">0; no presenta irregularidad en altura.  </w:t>
      </w:r>
    </w:p>
    <w:p w14:paraId="66171920" w14:textId="77777777" w:rsidR="001B4A3A" w:rsidRPr="001B1BA9" w:rsidRDefault="001B4A3A" w:rsidP="001B4A3A">
      <w:pPr>
        <w:pStyle w:val="Default"/>
        <w:jc w:val="both"/>
        <w:rPr>
          <w:rFonts w:ascii="Arial" w:hAnsi="Arial" w:cs="Arial"/>
          <w:color w:val="auto"/>
          <w:sz w:val="22"/>
          <w:szCs w:val="22"/>
        </w:rPr>
      </w:pPr>
    </w:p>
    <w:p w14:paraId="1F2BD585" w14:textId="77777777" w:rsidR="001B4A3A" w:rsidRPr="001B1BA9" w:rsidRDefault="001B4A3A" w:rsidP="001B4A3A">
      <w:pPr>
        <w:pStyle w:val="Default"/>
        <w:jc w:val="both"/>
        <w:rPr>
          <w:rFonts w:ascii="Arial" w:hAnsi="Arial" w:cs="Arial"/>
          <w:color w:val="auto"/>
          <w:sz w:val="22"/>
          <w:szCs w:val="22"/>
        </w:rPr>
      </w:pPr>
      <w:r w:rsidRPr="001B1BA9">
        <w:rPr>
          <w:rFonts w:ascii="Arial" w:hAnsi="Arial" w:cs="Arial"/>
          <w:b/>
          <w:bCs/>
          <w:color w:val="auto"/>
          <w:sz w:val="22"/>
          <w:szCs w:val="22"/>
        </w:rPr>
        <w:sym w:font="Symbol" w:char="F066"/>
      </w:r>
      <w:r w:rsidRPr="001B1BA9">
        <w:rPr>
          <w:rFonts w:ascii="Arial" w:hAnsi="Arial" w:cs="Arial"/>
          <w:b/>
          <w:bCs/>
          <w:color w:val="auto"/>
          <w:sz w:val="22"/>
          <w:szCs w:val="22"/>
          <w:vertAlign w:val="subscript"/>
        </w:rPr>
        <w:t>p</w:t>
      </w:r>
      <w:r w:rsidRPr="001B1BA9">
        <w:rPr>
          <w:rFonts w:ascii="Arial" w:hAnsi="Arial" w:cs="Arial"/>
          <w:color w:val="auto"/>
          <w:sz w:val="22"/>
          <w:szCs w:val="22"/>
        </w:rPr>
        <w:t xml:space="preserve"> = </w:t>
      </w:r>
      <w:r>
        <w:rPr>
          <w:rFonts w:ascii="Arial" w:hAnsi="Arial" w:cs="Arial"/>
          <w:color w:val="auto"/>
          <w:sz w:val="22"/>
          <w:szCs w:val="22"/>
        </w:rPr>
        <w:t>0,81</w:t>
      </w:r>
      <w:r w:rsidRPr="001B1BA9">
        <w:rPr>
          <w:rFonts w:ascii="Arial" w:hAnsi="Arial" w:cs="Arial"/>
          <w:color w:val="auto"/>
          <w:sz w:val="22"/>
          <w:szCs w:val="22"/>
        </w:rPr>
        <w:t xml:space="preserve">, </w:t>
      </w:r>
      <w:r>
        <w:rPr>
          <w:rFonts w:ascii="Arial" w:hAnsi="Arial" w:cs="Arial"/>
          <w:color w:val="auto"/>
          <w:sz w:val="22"/>
          <w:szCs w:val="22"/>
        </w:rPr>
        <w:t>Se asumen dos irregularidades en planta inicialmente (Se revisará a detalle en fase 3)</w:t>
      </w:r>
    </w:p>
    <w:p w14:paraId="6FAB0137" w14:textId="77777777" w:rsidR="001B4A3A" w:rsidRPr="001B1BA9" w:rsidRDefault="001B4A3A" w:rsidP="001B4A3A">
      <w:pPr>
        <w:pStyle w:val="Default"/>
        <w:jc w:val="both"/>
        <w:rPr>
          <w:rFonts w:ascii="Arial" w:hAnsi="Arial" w:cs="Arial"/>
          <w:color w:val="auto"/>
          <w:sz w:val="22"/>
          <w:szCs w:val="22"/>
        </w:rPr>
      </w:pPr>
    </w:p>
    <w:p w14:paraId="0E5A9A23" w14:textId="77777777" w:rsidR="001B4A3A" w:rsidRPr="001B1BA9" w:rsidRDefault="001B4A3A" w:rsidP="001B4A3A">
      <w:pPr>
        <w:pStyle w:val="Default"/>
        <w:jc w:val="both"/>
        <w:rPr>
          <w:rFonts w:ascii="Arial" w:hAnsi="Arial" w:cs="Arial"/>
          <w:color w:val="auto"/>
          <w:sz w:val="22"/>
          <w:szCs w:val="22"/>
        </w:rPr>
      </w:pPr>
      <w:r w:rsidRPr="001B1BA9">
        <w:rPr>
          <w:rFonts w:ascii="Arial" w:hAnsi="Arial" w:cs="Arial"/>
          <w:b/>
          <w:bCs/>
          <w:color w:val="auto"/>
          <w:sz w:val="22"/>
          <w:szCs w:val="22"/>
        </w:rPr>
        <w:lastRenderedPageBreak/>
        <w:sym w:font="Symbol" w:char="F066"/>
      </w:r>
      <w:r w:rsidRPr="001B1BA9">
        <w:rPr>
          <w:rFonts w:ascii="Arial" w:hAnsi="Arial" w:cs="Arial"/>
          <w:b/>
          <w:bCs/>
          <w:color w:val="auto"/>
          <w:sz w:val="22"/>
          <w:szCs w:val="22"/>
          <w:vertAlign w:val="subscript"/>
        </w:rPr>
        <w:t>r</w:t>
      </w:r>
      <w:r w:rsidRPr="001B1BA9">
        <w:rPr>
          <w:rFonts w:ascii="Arial" w:hAnsi="Arial" w:cs="Arial"/>
          <w:color w:val="auto"/>
          <w:sz w:val="22"/>
          <w:szCs w:val="22"/>
        </w:rPr>
        <w:t xml:space="preserve"> =1</w:t>
      </w:r>
      <w:r>
        <w:rPr>
          <w:rFonts w:ascii="Arial" w:hAnsi="Arial" w:cs="Arial"/>
          <w:color w:val="auto"/>
          <w:sz w:val="22"/>
          <w:szCs w:val="22"/>
        </w:rPr>
        <w:t>,</w:t>
      </w:r>
      <w:r w:rsidRPr="001B1BA9">
        <w:rPr>
          <w:rFonts w:ascii="Arial" w:hAnsi="Arial" w:cs="Arial"/>
          <w:color w:val="auto"/>
          <w:sz w:val="22"/>
          <w:szCs w:val="22"/>
        </w:rPr>
        <w:t>0, no aplica reducción por ausencia de resistencia.</w:t>
      </w:r>
    </w:p>
    <w:p w14:paraId="44D7EDA2" w14:textId="77777777" w:rsidR="001B4A3A" w:rsidRPr="001B1BA9" w:rsidRDefault="001B4A3A" w:rsidP="001B4A3A">
      <w:pPr>
        <w:pStyle w:val="Default"/>
        <w:jc w:val="both"/>
        <w:rPr>
          <w:rFonts w:ascii="Arial" w:hAnsi="Arial" w:cs="Arial"/>
          <w:sz w:val="22"/>
          <w:szCs w:val="22"/>
        </w:rPr>
      </w:pPr>
    </w:p>
    <w:p w14:paraId="2AC42D2E" w14:textId="77777777" w:rsidR="001B4A3A" w:rsidRPr="001B1BA9" w:rsidRDefault="001B4A3A" w:rsidP="001B4A3A">
      <w:pPr>
        <w:pStyle w:val="Default"/>
        <w:jc w:val="both"/>
        <w:rPr>
          <w:rFonts w:ascii="Arial" w:hAnsi="Arial" w:cs="Arial"/>
          <w:b/>
        </w:rPr>
      </w:pPr>
      <w:r w:rsidRPr="001B1BA9">
        <w:rPr>
          <w:rFonts w:ascii="Arial" w:hAnsi="Arial" w:cs="Arial"/>
          <w:b/>
          <w:sz w:val="22"/>
          <w:szCs w:val="22"/>
        </w:rPr>
        <w:t xml:space="preserve"> </w:t>
      </w:r>
      <w:r w:rsidRPr="00A04B1E">
        <w:rPr>
          <w:rFonts w:ascii="Arial" w:hAnsi="Arial" w:cs="Arial"/>
          <w:b/>
          <w:sz w:val="22"/>
          <w:szCs w:val="22"/>
        </w:rPr>
        <w:t>R = 0,81*1,0 *1,0*5,0 = 4,05</w:t>
      </w:r>
    </w:p>
    <w:p w14:paraId="43060292" w14:textId="77777777" w:rsidR="001B4A3A" w:rsidRPr="002C6B88" w:rsidRDefault="001B4A3A" w:rsidP="001B4A3A">
      <w:pPr>
        <w:rPr>
          <w:lang w:eastAsia="es-CO"/>
        </w:rPr>
      </w:pPr>
    </w:p>
    <w:p w14:paraId="589D721B" w14:textId="77777777" w:rsidR="001B4A3A" w:rsidRDefault="001B4A3A" w:rsidP="001B4A3A">
      <w:pPr>
        <w:pStyle w:val="Ttulo4"/>
      </w:pPr>
      <w:r>
        <w:t>Espectro elástico de respuesta</w:t>
      </w:r>
    </w:p>
    <w:p w14:paraId="2B2F5232" w14:textId="77777777" w:rsidR="001B4A3A" w:rsidRPr="00C95EBF" w:rsidRDefault="001B4A3A" w:rsidP="001B4A3A"/>
    <w:p w14:paraId="51712094" w14:textId="77777777" w:rsidR="001B4A3A" w:rsidRDefault="001B4A3A" w:rsidP="001B4A3A">
      <w:pPr>
        <w:jc w:val="center"/>
      </w:pPr>
      <w:r>
        <w:rPr>
          <w:rFonts w:ascii="Calibri" w:hAnsi="Calibri" w:cs="Calibri"/>
          <w:noProof/>
          <w:lang w:eastAsia="es-CO"/>
        </w:rPr>
        <w:drawing>
          <wp:inline distT="0" distB="0" distL="0" distR="0" wp14:anchorId="0A87B749" wp14:editId="138F0FCA">
            <wp:extent cx="6010749" cy="3350526"/>
            <wp:effectExtent l="0" t="0" r="0" b="254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042634" cy="3368299"/>
                    </a:xfrm>
                    <a:prstGeom prst="rect">
                      <a:avLst/>
                    </a:prstGeom>
                    <a:noFill/>
                  </pic:spPr>
                </pic:pic>
              </a:graphicData>
            </a:graphic>
          </wp:inline>
        </w:drawing>
      </w:r>
    </w:p>
    <w:p w14:paraId="7BFBB47D" w14:textId="0497E3EB" w:rsidR="001B4A3A" w:rsidRDefault="001B4A3A" w:rsidP="001B4A3A">
      <w:pPr>
        <w:pStyle w:val="Descripcin"/>
        <w:jc w:val="center"/>
        <w:rPr>
          <w:sz w:val="20"/>
          <w:szCs w:val="20"/>
        </w:rPr>
      </w:pPr>
      <w:r w:rsidRPr="004E31D0">
        <w:rPr>
          <w:b/>
          <w:bCs/>
          <w:sz w:val="20"/>
          <w:szCs w:val="20"/>
        </w:rPr>
        <w:t xml:space="preserve">Gráfica </w:t>
      </w:r>
      <w:r w:rsidRPr="004E31D0">
        <w:rPr>
          <w:b/>
          <w:bCs/>
          <w:sz w:val="20"/>
          <w:szCs w:val="20"/>
        </w:rPr>
        <w:fldChar w:fldCharType="begin"/>
      </w:r>
      <w:r w:rsidRPr="004E31D0">
        <w:rPr>
          <w:b/>
          <w:bCs/>
          <w:sz w:val="20"/>
          <w:szCs w:val="20"/>
        </w:rPr>
        <w:instrText xml:space="preserve"> STYLEREF 1 \s </w:instrText>
      </w:r>
      <w:r w:rsidRPr="004E31D0">
        <w:rPr>
          <w:b/>
          <w:bCs/>
          <w:sz w:val="20"/>
          <w:szCs w:val="20"/>
        </w:rPr>
        <w:fldChar w:fldCharType="separate"/>
      </w:r>
      <w:r w:rsidR="009D7857">
        <w:rPr>
          <w:b/>
          <w:bCs/>
          <w:noProof/>
          <w:sz w:val="20"/>
          <w:szCs w:val="20"/>
        </w:rPr>
        <w:t>16</w:t>
      </w:r>
      <w:r w:rsidRPr="004E31D0">
        <w:rPr>
          <w:b/>
          <w:bCs/>
          <w:sz w:val="20"/>
          <w:szCs w:val="20"/>
        </w:rPr>
        <w:fldChar w:fldCharType="end"/>
      </w:r>
      <w:r w:rsidRPr="004E31D0">
        <w:rPr>
          <w:b/>
          <w:bCs/>
          <w:sz w:val="20"/>
          <w:szCs w:val="20"/>
        </w:rPr>
        <w:t>.</w:t>
      </w:r>
      <w:r w:rsidRPr="004E31D0">
        <w:rPr>
          <w:b/>
          <w:bCs/>
          <w:sz w:val="20"/>
          <w:szCs w:val="20"/>
        </w:rPr>
        <w:fldChar w:fldCharType="begin"/>
      </w:r>
      <w:r w:rsidRPr="004E31D0">
        <w:rPr>
          <w:b/>
          <w:bCs/>
          <w:sz w:val="20"/>
          <w:szCs w:val="20"/>
        </w:rPr>
        <w:instrText xml:space="preserve"> SEQ Gráfica \* ARABIC \s 1 </w:instrText>
      </w:r>
      <w:r w:rsidRPr="004E31D0">
        <w:rPr>
          <w:b/>
          <w:bCs/>
          <w:sz w:val="20"/>
          <w:szCs w:val="20"/>
        </w:rPr>
        <w:fldChar w:fldCharType="separate"/>
      </w:r>
      <w:r w:rsidR="009D7857">
        <w:rPr>
          <w:b/>
          <w:bCs/>
          <w:noProof/>
          <w:sz w:val="20"/>
          <w:szCs w:val="20"/>
        </w:rPr>
        <w:t>1</w:t>
      </w:r>
      <w:r w:rsidRPr="004E31D0">
        <w:rPr>
          <w:b/>
          <w:bCs/>
          <w:sz w:val="20"/>
          <w:szCs w:val="20"/>
        </w:rPr>
        <w:fldChar w:fldCharType="end"/>
      </w:r>
      <w:r w:rsidRPr="004E31D0">
        <w:rPr>
          <w:b/>
          <w:bCs/>
          <w:sz w:val="20"/>
          <w:szCs w:val="20"/>
        </w:rPr>
        <w:t xml:space="preserve"> </w:t>
      </w:r>
      <w:r>
        <w:rPr>
          <w:b/>
          <w:bCs/>
          <w:sz w:val="20"/>
          <w:szCs w:val="20"/>
        </w:rPr>
        <w:t xml:space="preserve">– </w:t>
      </w:r>
      <w:r w:rsidRPr="004E31D0">
        <w:rPr>
          <w:sz w:val="20"/>
          <w:szCs w:val="20"/>
        </w:rPr>
        <w:t xml:space="preserve">Espectro </w:t>
      </w:r>
      <w:r>
        <w:rPr>
          <w:sz w:val="20"/>
          <w:szCs w:val="20"/>
        </w:rPr>
        <w:t>elástico de respuesta</w:t>
      </w:r>
    </w:p>
    <w:p w14:paraId="024820BE"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241CB9EB" w14:textId="77777777" w:rsidR="001B4A3A" w:rsidRDefault="001B4A3A" w:rsidP="001B4A3A">
      <w:pPr>
        <w:rPr>
          <w:noProof/>
          <w:lang w:eastAsia="es-CO"/>
        </w:rPr>
      </w:pPr>
    </w:p>
    <w:p w14:paraId="7D153C3E" w14:textId="77777777" w:rsidR="001B4A3A" w:rsidRDefault="001B4A3A" w:rsidP="001B4A3A">
      <w:pPr>
        <w:pStyle w:val="Ttulo4"/>
        <w:rPr>
          <w:szCs w:val="22"/>
          <w:lang w:eastAsia="en-US"/>
        </w:rPr>
      </w:pPr>
      <w:r>
        <w:lastRenderedPageBreak/>
        <w:t xml:space="preserve">Revisión de derivas </w:t>
      </w:r>
    </w:p>
    <w:p w14:paraId="32B51F7E" w14:textId="77777777" w:rsidR="001B4A3A" w:rsidRDefault="001B4A3A" w:rsidP="001B4A3A">
      <w:pPr>
        <w:pStyle w:val="Descripcin"/>
        <w:jc w:val="center"/>
      </w:pPr>
      <w:bookmarkStart w:id="303" w:name="_Toc1138701"/>
      <w:r w:rsidRPr="009A58C7">
        <w:rPr>
          <w:noProof/>
          <w:lang w:eastAsia="es-CO"/>
        </w:rPr>
        <w:drawing>
          <wp:inline distT="0" distB="0" distL="0" distR="0" wp14:anchorId="725D688F" wp14:editId="04812E4A">
            <wp:extent cx="4524499" cy="3076724"/>
            <wp:effectExtent l="0" t="0" r="0" b="952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529646" cy="3080224"/>
                    </a:xfrm>
                    <a:prstGeom prst="rect">
                      <a:avLst/>
                    </a:prstGeom>
                    <a:noFill/>
                    <a:ln>
                      <a:noFill/>
                    </a:ln>
                  </pic:spPr>
                </pic:pic>
              </a:graphicData>
            </a:graphic>
          </wp:inline>
        </w:drawing>
      </w:r>
    </w:p>
    <w:p w14:paraId="6986001C" w14:textId="77777777" w:rsidR="001B4A3A" w:rsidRDefault="001B4A3A" w:rsidP="001B4A3A">
      <w:pPr>
        <w:pStyle w:val="Descripcin"/>
        <w:jc w:val="center"/>
      </w:pPr>
      <w:r>
        <w:rPr>
          <w:rFonts w:ascii="Calibri" w:hAnsi="Calibri" w:cs="Calibri"/>
          <w:noProof/>
          <w:lang w:eastAsia="es-CO"/>
        </w:rPr>
        <w:drawing>
          <wp:inline distT="0" distB="0" distL="0" distR="0" wp14:anchorId="6AD97591" wp14:editId="33802DB8">
            <wp:extent cx="4678754" cy="3009585"/>
            <wp:effectExtent l="0" t="0" r="7620" b="63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pic:cNvPicPr/>
                  </pic:nvPicPr>
                  <pic:blipFill>
                    <a:blip r:embed="rId133">
                      <a:extLst>
                        <a:ext uri="{28A0092B-C50C-407E-A947-70E740481C1C}">
                          <a14:useLocalDpi xmlns:a14="http://schemas.microsoft.com/office/drawing/2010/main" val="0"/>
                        </a:ext>
                      </a:extLst>
                    </a:blip>
                    <a:stretch>
                      <a:fillRect/>
                    </a:stretch>
                  </pic:blipFill>
                  <pic:spPr>
                    <a:xfrm>
                      <a:off x="0" y="0"/>
                      <a:ext cx="4687416" cy="3015157"/>
                    </a:xfrm>
                    <a:prstGeom prst="rect">
                      <a:avLst/>
                    </a:prstGeom>
                  </pic:spPr>
                </pic:pic>
              </a:graphicData>
            </a:graphic>
          </wp:inline>
        </w:drawing>
      </w:r>
    </w:p>
    <w:p w14:paraId="54BF1C1F" w14:textId="69E02F44" w:rsidR="001B4A3A" w:rsidRPr="001608F7" w:rsidRDefault="001B4A3A" w:rsidP="001B4A3A">
      <w:pPr>
        <w:pStyle w:val="Descripcin"/>
        <w:keepNext/>
        <w:jc w:val="center"/>
        <w:rPr>
          <w:sz w:val="20"/>
          <w:szCs w:val="20"/>
        </w:rPr>
      </w:pPr>
      <w:bookmarkStart w:id="304" w:name="_Toc74936894"/>
      <w:bookmarkStart w:id="305" w:name="_Toc75807571"/>
      <w:r w:rsidRPr="001608F7">
        <w:rPr>
          <w:b/>
          <w:bCs/>
          <w:sz w:val="20"/>
          <w:szCs w:val="20"/>
        </w:rPr>
        <w:t xml:space="preserve">Tabla </w:t>
      </w:r>
      <w:r>
        <w:rPr>
          <w:b/>
          <w:bCs/>
          <w:sz w:val="20"/>
          <w:szCs w:val="20"/>
        </w:rPr>
        <w:fldChar w:fldCharType="begin"/>
      </w:r>
      <w:r>
        <w:rPr>
          <w:b/>
          <w:bCs/>
          <w:sz w:val="20"/>
          <w:szCs w:val="20"/>
        </w:rPr>
        <w:instrText xml:space="preserve"> STYLEREF 1 \s </w:instrText>
      </w:r>
      <w:r>
        <w:rPr>
          <w:b/>
          <w:bCs/>
          <w:sz w:val="20"/>
          <w:szCs w:val="20"/>
        </w:rPr>
        <w:fldChar w:fldCharType="separate"/>
      </w:r>
      <w:r w:rsidR="009D7857">
        <w:rPr>
          <w:b/>
          <w:bCs/>
          <w:noProof/>
          <w:sz w:val="20"/>
          <w:szCs w:val="20"/>
        </w:rPr>
        <w:t>16</w:t>
      </w:r>
      <w:r>
        <w:rPr>
          <w:b/>
          <w:bCs/>
          <w:sz w:val="20"/>
          <w:szCs w:val="20"/>
        </w:rPr>
        <w:fldChar w:fldCharType="end"/>
      </w:r>
      <w:r>
        <w:rPr>
          <w:b/>
          <w:bCs/>
          <w:sz w:val="20"/>
          <w:szCs w:val="20"/>
        </w:rPr>
        <w:t>.</w:t>
      </w:r>
      <w:r>
        <w:rPr>
          <w:b/>
          <w:bCs/>
          <w:sz w:val="20"/>
          <w:szCs w:val="20"/>
        </w:rPr>
        <w:fldChar w:fldCharType="begin"/>
      </w:r>
      <w:r>
        <w:rPr>
          <w:b/>
          <w:bCs/>
          <w:sz w:val="20"/>
          <w:szCs w:val="20"/>
        </w:rPr>
        <w:instrText xml:space="preserve"> SEQ Tabla \* ARABIC \s 1 </w:instrText>
      </w:r>
      <w:r>
        <w:rPr>
          <w:b/>
          <w:bCs/>
          <w:sz w:val="20"/>
          <w:szCs w:val="20"/>
        </w:rPr>
        <w:fldChar w:fldCharType="separate"/>
      </w:r>
      <w:r w:rsidR="009D7857">
        <w:rPr>
          <w:b/>
          <w:bCs/>
          <w:noProof/>
          <w:sz w:val="20"/>
          <w:szCs w:val="20"/>
        </w:rPr>
        <w:t>1</w:t>
      </w:r>
      <w:r>
        <w:rPr>
          <w:b/>
          <w:bCs/>
          <w:sz w:val="20"/>
          <w:szCs w:val="20"/>
        </w:rPr>
        <w:fldChar w:fldCharType="end"/>
      </w:r>
      <w:r w:rsidRPr="001608F7">
        <w:rPr>
          <w:b/>
          <w:bCs/>
          <w:sz w:val="20"/>
          <w:szCs w:val="20"/>
        </w:rPr>
        <w:t xml:space="preserve"> </w:t>
      </w:r>
      <w:r w:rsidRPr="001608F7">
        <w:rPr>
          <w:sz w:val="20"/>
          <w:szCs w:val="20"/>
        </w:rPr>
        <w:t xml:space="preserve">– </w:t>
      </w:r>
      <w:r>
        <w:rPr>
          <w:sz w:val="20"/>
          <w:szCs w:val="20"/>
        </w:rPr>
        <w:t>Cálculo de derivas de piso por sismo elástico – Alternativa 1</w:t>
      </w:r>
      <w:bookmarkEnd w:id="304"/>
      <w:bookmarkEnd w:id="305"/>
    </w:p>
    <w:p w14:paraId="42A6A4F5"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0E1320BA"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B73386">
        <w:rPr>
          <w:noProof/>
        </w:rPr>
        <w:lastRenderedPageBreak/>
        <w:drawing>
          <wp:inline distT="0" distB="0" distL="0" distR="0" wp14:anchorId="5766B100" wp14:editId="19A13FF1">
            <wp:extent cx="3985649" cy="2947916"/>
            <wp:effectExtent l="0" t="0" r="0" b="508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007321" cy="2963945"/>
                    </a:xfrm>
                    <a:prstGeom prst="rect">
                      <a:avLst/>
                    </a:prstGeom>
                    <a:noFill/>
                    <a:ln>
                      <a:noFill/>
                    </a:ln>
                  </pic:spPr>
                </pic:pic>
              </a:graphicData>
            </a:graphic>
          </wp:inline>
        </w:drawing>
      </w:r>
    </w:p>
    <w:p w14:paraId="0EDB2B42"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0917327C" w14:textId="77777777" w:rsidR="001B4A3A" w:rsidRDefault="001B4A3A" w:rsidP="001B4A3A">
      <w:pPr>
        <w:suppressAutoHyphens w:val="0"/>
        <w:autoSpaceDE w:val="0"/>
        <w:autoSpaceDN w:val="0"/>
        <w:adjustRightInd w:val="0"/>
        <w:jc w:val="center"/>
        <w:rPr>
          <w:i/>
          <w:color w:val="000000"/>
          <w:sz w:val="20"/>
          <w:szCs w:val="18"/>
          <w:lang w:val="es-ES_tradnl" w:eastAsia="es-ES"/>
        </w:rPr>
      </w:pPr>
      <w:r>
        <w:rPr>
          <w:noProof/>
          <w:lang w:eastAsia="es-CO"/>
        </w:rPr>
        <w:drawing>
          <wp:inline distT="0" distB="0" distL="0" distR="0" wp14:anchorId="5A1ECC74" wp14:editId="6A96580D">
            <wp:extent cx="4258101" cy="3391900"/>
            <wp:effectExtent l="0" t="0" r="0" b="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277398" cy="3407272"/>
                    </a:xfrm>
                    <a:prstGeom prst="rect">
                      <a:avLst/>
                    </a:prstGeom>
                  </pic:spPr>
                </pic:pic>
              </a:graphicData>
            </a:graphic>
          </wp:inline>
        </w:drawing>
      </w:r>
    </w:p>
    <w:p w14:paraId="59F878AA" w14:textId="0193248D" w:rsidR="001B4A3A" w:rsidRPr="001608F7" w:rsidRDefault="001B4A3A" w:rsidP="001B4A3A">
      <w:pPr>
        <w:pStyle w:val="Descripcin"/>
        <w:keepNext/>
        <w:jc w:val="center"/>
        <w:rPr>
          <w:sz w:val="20"/>
          <w:szCs w:val="20"/>
        </w:rPr>
      </w:pPr>
      <w:bookmarkStart w:id="306" w:name="_Toc74936895"/>
      <w:bookmarkStart w:id="307" w:name="_Toc75807572"/>
      <w:r w:rsidRPr="001608F7">
        <w:rPr>
          <w:b/>
          <w:bCs/>
          <w:sz w:val="20"/>
          <w:szCs w:val="20"/>
        </w:rPr>
        <w:t xml:space="preserve">Tabla </w:t>
      </w:r>
      <w:r>
        <w:rPr>
          <w:b/>
          <w:bCs/>
          <w:sz w:val="20"/>
          <w:szCs w:val="20"/>
        </w:rPr>
        <w:fldChar w:fldCharType="begin"/>
      </w:r>
      <w:r>
        <w:rPr>
          <w:b/>
          <w:bCs/>
          <w:sz w:val="20"/>
          <w:szCs w:val="20"/>
        </w:rPr>
        <w:instrText xml:space="preserve"> STYLEREF 1 \s </w:instrText>
      </w:r>
      <w:r>
        <w:rPr>
          <w:b/>
          <w:bCs/>
          <w:sz w:val="20"/>
          <w:szCs w:val="20"/>
        </w:rPr>
        <w:fldChar w:fldCharType="separate"/>
      </w:r>
      <w:r w:rsidR="009D7857">
        <w:rPr>
          <w:b/>
          <w:bCs/>
          <w:noProof/>
          <w:sz w:val="20"/>
          <w:szCs w:val="20"/>
        </w:rPr>
        <w:t>16</w:t>
      </w:r>
      <w:r>
        <w:rPr>
          <w:b/>
          <w:bCs/>
          <w:sz w:val="20"/>
          <w:szCs w:val="20"/>
        </w:rPr>
        <w:fldChar w:fldCharType="end"/>
      </w:r>
      <w:r>
        <w:rPr>
          <w:b/>
          <w:bCs/>
          <w:sz w:val="20"/>
          <w:szCs w:val="20"/>
        </w:rPr>
        <w:t>.</w:t>
      </w:r>
      <w:r>
        <w:rPr>
          <w:b/>
          <w:bCs/>
          <w:sz w:val="20"/>
          <w:szCs w:val="20"/>
        </w:rPr>
        <w:fldChar w:fldCharType="begin"/>
      </w:r>
      <w:r>
        <w:rPr>
          <w:b/>
          <w:bCs/>
          <w:sz w:val="20"/>
          <w:szCs w:val="20"/>
        </w:rPr>
        <w:instrText xml:space="preserve"> SEQ Tabla \* ARABIC \s 1 </w:instrText>
      </w:r>
      <w:r>
        <w:rPr>
          <w:b/>
          <w:bCs/>
          <w:sz w:val="20"/>
          <w:szCs w:val="20"/>
        </w:rPr>
        <w:fldChar w:fldCharType="separate"/>
      </w:r>
      <w:r w:rsidR="009D7857">
        <w:rPr>
          <w:b/>
          <w:bCs/>
          <w:noProof/>
          <w:sz w:val="20"/>
          <w:szCs w:val="20"/>
        </w:rPr>
        <w:t>2</w:t>
      </w:r>
      <w:r>
        <w:rPr>
          <w:b/>
          <w:bCs/>
          <w:sz w:val="20"/>
          <w:szCs w:val="20"/>
        </w:rPr>
        <w:fldChar w:fldCharType="end"/>
      </w:r>
      <w:r w:rsidRPr="001608F7">
        <w:rPr>
          <w:b/>
          <w:bCs/>
          <w:sz w:val="20"/>
          <w:szCs w:val="20"/>
        </w:rPr>
        <w:t xml:space="preserve"> </w:t>
      </w:r>
      <w:r w:rsidRPr="001608F7">
        <w:rPr>
          <w:sz w:val="20"/>
          <w:szCs w:val="20"/>
        </w:rPr>
        <w:t xml:space="preserve">– </w:t>
      </w:r>
      <w:r>
        <w:rPr>
          <w:sz w:val="20"/>
          <w:szCs w:val="20"/>
        </w:rPr>
        <w:t>Cálculo de derivas de piso por sismo elástico – Alternativa 1</w:t>
      </w:r>
      <w:bookmarkEnd w:id="306"/>
      <w:bookmarkEnd w:id="307"/>
    </w:p>
    <w:p w14:paraId="2C3A05C0"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48FB511E" w14:textId="77777777" w:rsidR="001B4A3A" w:rsidRPr="00B41C37" w:rsidRDefault="001B4A3A" w:rsidP="001B4A3A">
      <w:pPr>
        <w:suppressAutoHyphens w:val="0"/>
        <w:autoSpaceDE w:val="0"/>
        <w:autoSpaceDN w:val="0"/>
        <w:adjustRightInd w:val="0"/>
        <w:jc w:val="center"/>
        <w:rPr>
          <w:i/>
          <w:color w:val="000000"/>
          <w:sz w:val="20"/>
          <w:szCs w:val="18"/>
          <w:lang w:val="es-ES_tradnl" w:eastAsia="es-ES"/>
        </w:rPr>
      </w:pPr>
    </w:p>
    <w:p w14:paraId="6C63D8D7" w14:textId="77777777" w:rsidR="001B4A3A" w:rsidRDefault="001B4A3A" w:rsidP="001B4A3A">
      <w:pPr>
        <w:pStyle w:val="Ttulo4"/>
      </w:pPr>
      <w:bookmarkStart w:id="308" w:name="_Toc1138433"/>
      <w:r w:rsidRPr="004E31D0">
        <w:lastRenderedPageBreak/>
        <w:t>Periodo fundamental de la edificación</w:t>
      </w:r>
      <w:bookmarkEnd w:id="308"/>
      <w:r w:rsidRPr="004E31D0">
        <w:t xml:space="preserve"> </w:t>
      </w:r>
    </w:p>
    <w:p w14:paraId="4D82B45A" w14:textId="77777777" w:rsidR="001B4A3A" w:rsidRPr="007D31A2" w:rsidRDefault="001B4A3A" w:rsidP="001B4A3A"/>
    <w:p w14:paraId="2A4DD177" w14:textId="77777777" w:rsidR="001B4A3A" w:rsidRDefault="001B4A3A" w:rsidP="001B4A3A">
      <w:pPr>
        <w:jc w:val="center"/>
      </w:pPr>
      <w:r>
        <w:rPr>
          <w:noProof/>
          <w:lang w:eastAsia="es-CO"/>
        </w:rPr>
        <w:drawing>
          <wp:inline distT="0" distB="0" distL="0" distR="0" wp14:anchorId="24BCE9BA" wp14:editId="7E5F59D6">
            <wp:extent cx="4438650" cy="4089846"/>
            <wp:effectExtent l="0" t="0" r="0" b="635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n 74"/>
                    <pic:cNvPicPr/>
                  </pic:nvPicPr>
                  <pic:blipFill>
                    <a:blip r:embed="rId136">
                      <a:extLst>
                        <a:ext uri="{28A0092B-C50C-407E-A947-70E740481C1C}">
                          <a14:useLocalDpi xmlns:a14="http://schemas.microsoft.com/office/drawing/2010/main" val="0"/>
                        </a:ext>
                      </a:extLst>
                    </a:blip>
                    <a:stretch>
                      <a:fillRect/>
                    </a:stretch>
                  </pic:blipFill>
                  <pic:spPr>
                    <a:xfrm>
                      <a:off x="0" y="0"/>
                      <a:ext cx="4440388" cy="4091447"/>
                    </a:xfrm>
                    <a:prstGeom prst="rect">
                      <a:avLst/>
                    </a:prstGeom>
                  </pic:spPr>
                </pic:pic>
              </a:graphicData>
            </a:graphic>
          </wp:inline>
        </w:drawing>
      </w:r>
    </w:p>
    <w:p w14:paraId="066983DF" w14:textId="4CDE9594" w:rsidR="001B4A3A" w:rsidRPr="001608F7" w:rsidRDefault="001B4A3A" w:rsidP="001B4A3A">
      <w:pPr>
        <w:pStyle w:val="Descripcin"/>
        <w:keepNext/>
        <w:jc w:val="center"/>
        <w:rPr>
          <w:sz w:val="20"/>
          <w:szCs w:val="20"/>
        </w:rPr>
      </w:pPr>
      <w:bookmarkStart w:id="309" w:name="_Toc74936773"/>
      <w:bookmarkStart w:id="310" w:name="_Toc75807438"/>
      <w:r w:rsidRPr="00807725">
        <w:rPr>
          <w:rFonts w:cs="Times New Roman"/>
          <w:b/>
          <w:color w:val="000000"/>
          <w:sz w:val="20"/>
          <w:szCs w:val="20"/>
          <w:lang w:val="es-ES" w:eastAsia="en-US"/>
        </w:rPr>
        <w:t xml:space="preserve">Figura </w:t>
      </w:r>
      <w:r w:rsidRPr="00807725">
        <w:rPr>
          <w:rFonts w:cs="Times New Roman"/>
          <w:b/>
          <w:color w:val="000000"/>
          <w:sz w:val="20"/>
          <w:szCs w:val="20"/>
          <w:lang w:val="es-ES" w:eastAsia="en-US"/>
        </w:rPr>
        <w:fldChar w:fldCharType="begin"/>
      </w:r>
      <w:r w:rsidRPr="00807725">
        <w:rPr>
          <w:rFonts w:cs="Times New Roman"/>
          <w:b/>
          <w:color w:val="000000"/>
          <w:sz w:val="20"/>
          <w:szCs w:val="20"/>
          <w:lang w:val="es-ES" w:eastAsia="en-US"/>
        </w:rPr>
        <w:instrText xml:space="preserve"> STYLEREF 1 \s </w:instrText>
      </w:r>
      <w:r w:rsidRPr="00807725">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807725">
        <w:rPr>
          <w:rFonts w:cs="Times New Roman"/>
          <w:b/>
          <w:color w:val="000000"/>
          <w:sz w:val="20"/>
          <w:szCs w:val="20"/>
          <w:lang w:val="es-ES" w:eastAsia="en-US"/>
        </w:rPr>
        <w:fldChar w:fldCharType="end"/>
      </w:r>
      <w:r w:rsidRPr="00807725">
        <w:rPr>
          <w:rFonts w:cs="Times New Roman"/>
          <w:b/>
          <w:color w:val="000000"/>
          <w:sz w:val="20"/>
          <w:szCs w:val="20"/>
          <w:lang w:val="es-ES" w:eastAsia="en-US"/>
        </w:rPr>
        <w:t>.</w:t>
      </w:r>
      <w:r w:rsidRPr="00807725">
        <w:rPr>
          <w:rFonts w:cs="Times New Roman"/>
          <w:b/>
          <w:color w:val="000000"/>
          <w:sz w:val="20"/>
          <w:szCs w:val="20"/>
          <w:lang w:val="es-ES" w:eastAsia="en-US"/>
        </w:rPr>
        <w:fldChar w:fldCharType="begin"/>
      </w:r>
      <w:r w:rsidRPr="00807725">
        <w:rPr>
          <w:rFonts w:cs="Times New Roman"/>
          <w:b/>
          <w:color w:val="000000"/>
          <w:sz w:val="20"/>
          <w:szCs w:val="20"/>
          <w:lang w:val="es-ES" w:eastAsia="en-US"/>
        </w:rPr>
        <w:instrText xml:space="preserve"> SEQ Figura \* ARABIC \s 1 </w:instrText>
      </w:r>
      <w:r w:rsidRPr="00807725">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13</w:t>
      </w:r>
      <w:r w:rsidRPr="00807725">
        <w:rPr>
          <w:rFonts w:cs="Times New Roman"/>
          <w:b/>
          <w:color w:val="000000"/>
          <w:sz w:val="20"/>
          <w:szCs w:val="20"/>
          <w:lang w:val="es-ES" w:eastAsia="en-US"/>
        </w:rPr>
        <w:fldChar w:fldCharType="end"/>
      </w:r>
      <w:r w:rsidRPr="00807725">
        <w:rPr>
          <w:rFonts w:cs="Times New Roman"/>
          <w:bCs/>
          <w:color w:val="000000"/>
          <w:sz w:val="20"/>
          <w:szCs w:val="20"/>
          <w:lang w:val="es-ES" w:eastAsia="en-US"/>
        </w:rPr>
        <w:t xml:space="preserve"> –</w:t>
      </w:r>
      <w:r>
        <w:rPr>
          <w:i w:val="0"/>
          <w:iCs w:val="0"/>
          <w:sz w:val="20"/>
          <w:szCs w:val="20"/>
        </w:rPr>
        <w:t xml:space="preserve"> </w:t>
      </w:r>
      <w:r>
        <w:rPr>
          <w:sz w:val="20"/>
          <w:szCs w:val="20"/>
        </w:rPr>
        <w:t>Periodo de la edificación por análisis modal – Alternativa 1</w:t>
      </w:r>
      <w:bookmarkEnd w:id="309"/>
      <w:bookmarkEnd w:id="310"/>
    </w:p>
    <w:p w14:paraId="18F4B9FC"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7F8FC652"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49B82675"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38A83B49" w14:textId="77777777" w:rsidR="001B4A3A" w:rsidRDefault="001B4A3A" w:rsidP="001B4A3A">
      <w:pPr>
        <w:suppressAutoHyphens w:val="0"/>
        <w:autoSpaceDE w:val="0"/>
        <w:autoSpaceDN w:val="0"/>
        <w:adjustRightInd w:val="0"/>
        <w:jc w:val="center"/>
        <w:rPr>
          <w:i/>
          <w:color w:val="000000"/>
          <w:sz w:val="20"/>
          <w:szCs w:val="18"/>
          <w:lang w:val="es-ES_tradnl" w:eastAsia="es-ES"/>
        </w:rPr>
      </w:pPr>
      <w:r>
        <w:rPr>
          <w:noProof/>
          <w:lang w:eastAsia="es-CO"/>
        </w:rPr>
        <w:lastRenderedPageBreak/>
        <w:drawing>
          <wp:inline distT="0" distB="0" distL="0" distR="0" wp14:anchorId="2B065BB5" wp14:editId="2DF8F710">
            <wp:extent cx="5971540" cy="4149725"/>
            <wp:effectExtent l="0" t="0" r="0" b="3175"/>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71540" cy="4149725"/>
                    </a:xfrm>
                    <a:prstGeom prst="rect">
                      <a:avLst/>
                    </a:prstGeom>
                  </pic:spPr>
                </pic:pic>
              </a:graphicData>
            </a:graphic>
          </wp:inline>
        </w:drawing>
      </w:r>
    </w:p>
    <w:p w14:paraId="28F71EC3" w14:textId="6663F5FA" w:rsidR="001B4A3A" w:rsidRPr="001608F7" w:rsidRDefault="001B4A3A" w:rsidP="001B4A3A">
      <w:pPr>
        <w:pStyle w:val="Descripcin"/>
        <w:keepNext/>
        <w:jc w:val="center"/>
        <w:rPr>
          <w:sz w:val="20"/>
          <w:szCs w:val="20"/>
        </w:rPr>
      </w:pPr>
      <w:bookmarkStart w:id="311" w:name="_Toc74936774"/>
      <w:bookmarkStart w:id="312" w:name="_Toc75807439"/>
      <w:r w:rsidRPr="00807725">
        <w:rPr>
          <w:rFonts w:cs="Times New Roman"/>
          <w:b/>
          <w:color w:val="000000"/>
          <w:sz w:val="20"/>
          <w:szCs w:val="20"/>
          <w:lang w:val="es-ES" w:eastAsia="en-US"/>
        </w:rPr>
        <w:t xml:space="preserve">Figura </w:t>
      </w:r>
      <w:r w:rsidRPr="00807725">
        <w:rPr>
          <w:rFonts w:cs="Times New Roman"/>
          <w:b/>
          <w:color w:val="000000"/>
          <w:sz w:val="20"/>
          <w:szCs w:val="20"/>
          <w:lang w:val="es-ES" w:eastAsia="en-US"/>
        </w:rPr>
        <w:fldChar w:fldCharType="begin"/>
      </w:r>
      <w:r w:rsidRPr="00807725">
        <w:rPr>
          <w:rFonts w:cs="Times New Roman"/>
          <w:b/>
          <w:color w:val="000000"/>
          <w:sz w:val="20"/>
          <w:szCs w:val="20"/>
          <w:lang w:val="es-ES" w:eastAsia="en-US"/>
        </w:rPr>
        <w:instrText xml:space="preserve"> STYLEREF 1 \s </w:instrText>
      </w:r>
      <w:r w:rsidRPr="00807725">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807725">
        <w:rPr>
          <w:rFonts w:cs="Times New Roman"/>
          <w:b/>
          <w:color w:val="000000"/>
          <w:sz w:val="20"/>
          <w:szCs w:val="20"/>
          <w:lang w:val="es-ES" w:eastAsia="en-US"/>
        </w:rPr>
        <w:fldChar w:fldCharType="end"/>
      </w:r>
      <w:r w:rsidRPr="00807725">
        <w:rPr>
          <w:rFonts w:cs="Times New Roman"/>
          <w:b/>
          <w:color w:val="000000"/>
          <w:sz w:val="20"/>
          <w:szCs w:val="20"/>
          <w:lang w:val="es-ES" w:eastAsia="en-US"/>
        </w:rPr>
        <w:t>.</w:t>
      </w:r>
      <w:r w:rsidRPr="00807725">
        <w:rPr>
          <w:rFonts w:cs="Times New Roman"/>
          <w:b/>
          <w:color w:val="000000"/>
          <w:sz w:val="20"/>
          <w:szCs w:val="20"/>
          <w:lang w:val="es-ES" w:eastAsia="en-US"/>
        </w:rPr>
        <w:fldChar w:fldCharType="begin"/>
      </w:r>
      <w:r w:rsidRPr="00807725">
        <w:rPr>
          <w:rFonts w:cs="Times New Roman"/>
          <w:b/>
          <w:color w:val="000000"/>
          <w:sz w:val="20"/>
          <w:szCs w:val="20"/>
          <w:lang w:val="es-ES" w:eastAsia="en-US"/>
        </w:rPr>
        <w:instrText xml:space="preserve"> SEQ Figura \* ARABIC \s 1 </w:instrText>
      </w:r>
      <w:r w:rsidRPr="00807725">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14</w:t>
      </w:r>
      <w:r w:rsidRPr="00807725">
        <w:rPr>
          <w:rFonts w:cs="Times New Roman"/>
          <w:b/>
          <w:color w:val="000000"/>
          <w:sz w:val="20"/>
          <w:szCs w:val="20"/>
          <w:lang w:val="es-ES" w:eastAsia="en-US"/>
        </w:rPr>
        <w:fldChar w:fldCharType="end"/>
      </w:r>
      <w:r w:rsidRPr="00807725">
        <w:rPr>
          <w:rFonts w:cs="Times New Roman"/>
          <w:bCs/>
          <w:color w:val="000000"/>
          <w:sz w:val="20"/>
          <w:szCs w:val="20"/>
          <w:lang w:val="es-ES" w:eastAsia="en-US"/>
        </w:rPr>
        <w:t xml:space="preserve"> –</w:t>
      </w:r>
      <w:r>
        <w:rPr>
          <w:i w:val="0"/>
          <w:iCs w:val="0"/>
          <w:sz w:val="20"/>
          <w:szCs w:val="20"/>
        </w:rPr>
        <w:t xml:space="preserve"> </w:t>
      </w:r>
      <w:r>
        <w:rPr>
          <w:sz w:val="20"/>
          <w:szCs w:val="20"/>
        </w:rPr>
        <w:t>Periodo de la edificación por análisis modal – Alternativa 2</w:t>
      </w:r>
      <w:bookmarkEnd w:id="311"/>
      <w:bookmarkEnd w:id="312"/>
    </w:p>
    <w:p w14:paraId="2B63DE02"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3148AAED"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4BD2026A"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52B37ED0"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4B14D764"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7997EB65"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542E7A40"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1614CD22"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370E49B3"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3A2E2248"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16E5FE39"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105690EC"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64027AC2"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4E2C5A30"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168CCAFE"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325426CD"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6161469C" w14:textId="77777777" w:rsidR="001B4A3A" w:rsidRDefault="001B4A3A" w:rsidP="001B4A3A">
      <w:pPr>
        <w:pStyle w:val="Ttulo3"/>
      </w:pPr>
      <w:bookmarkStart w:id="313" w:name="_Toc74936992"/>
      <w:bookmarkStart w:id="314" w:name="_Toc75808142"/>
      <w:r>
        <w:lastRenderedPageBreak/>
        <w:t>Prediseño de los elementos de resistencia sísmica</w:t>
      </w:r>
      <w:bookmarkEnd w:id="313"/>
      <w:bookmarkEnd w:id="314"/>
    </w:p>
    <w:p w14:paraId="6BDEBB17" w14:textId="77777777" w:rsidR="001B4A3A" w:rsidRDefault="001B4A3A" w:rsidP="001B4A3A">
      <w:pPr>
        <w:pStyle w:val="Ttulo4"/>
      </w:pPr>
      <w:bookmarkStart w:id="315" w:name="_Toc1138501"/>
      <w:bookmarkEnd w:id="303"/>
      <w:r>
        <w:t>Prediseño de columnas</w:t>
      </w:r>
      <w:bookmarkEnd w:id="315"/>
    </w:p>
    <w:p w14:paraId="5ABC5B30" w14:textId="77777777" w:rsidR="001B4A3A" w:rsidRPr="00C93E58" w:rsidRDefault="001B4A3A" w:rsidP="001B4A3A">
      <w:pPr>
        <w:numPr>
          <w:ilvl w:val="4"/>
          <w:numId w:val="1"/>
        </w:numPr>
        <w:spacing w:before="240" w:after="60"/>
        <w:outlineLvl w:val="4"/>
        <w:rPr>
          <w:rFonts w:asciiTheme="minorHAnsi" w:hAnsiTheme="minorHAnsi" w:cs="Times New Roman"/>
          <w:b/>
          <w:bCs/>
          <w:iCs/>
          <w:szCs w:val="26"/>
        </w:rPr>
      </w:pPr>
      <w:r w:rsidRPr="00C93E58">
        <w:rPr>
          <w:b/>
          <w:bCs/>
          <w:iCs/>
          <w:szCs w:val="26"/>
        </w:rPr>
        <w:t>Alternativa 1</w:t>
      </w:r>
    </w:p>
    <w:p w14:paraId="070327C4" w14:textId="77777777" w:rsidR="001B4A3A" w:rsidRPr="00C93E58" w:rsidRDefault="001B4A3A" w:rsidP="001B4A3A"/>
    <w:p w14:paraId="1F195030" w14:textId="77777777" w:rsidR="001B4A3A" w:rsidRDefault="001B4A3A" w:rsidP="001B4A3A">
      <w:pPr>
        <w:jc w:val="center"/>
        <w:rPr>
          <w:lang w:eastAsia="es-ES"/>
        </w:rPr>
      </w:pPr>
      <w:r>
        <w:rPr>
          <w:noProof/>
          <w:lang w:eastAsia="es-CO"/>
        </w:rPr>
        <w:drawing>
          <wp:inline distT="0" distB="0" distL="0" distR="0" wp14:anchorId="432ADF27" wp14:editId="5EBFB9CD">
            <wp:extent cx="4322618" cy="3247641"/>
            <wp:effectExtent l="0" t="0" r="1905"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pic:cNvPicPr/>
                  </pic:nvPicPr>
                  <pic:blipFill>
                    <a:blip r:embed="rId138">
                      <a:extLst>
                        <a:ext uri="{28A0092B-C50C-407E-A947-70E740481C1C}">
                          <a14:useLocalDpi xmlns:a14="http://schemas.microsoft.com/office/drawing/2010/main" val="0"/>
                        </a:ext>
                      </a:extLst>
                    </a:blip>
                    <a:stretch>
                      <a:fillRect/>
                    </a:stretch>
                  </pic:blipFill>
                  <pic:spPr>
                    <a:xfrm>
                      <a:off x="0" y="0"/>
                      <a:ext cx="4331920" cy="3254630"/>
                    </a:xfrm>
                    <a:prstGeom prst="rect">
                      <a:avLst/>
                    </a:prstGeom>
                  </pic:spPr>
                </pic:pic>
              </a:graphicData>
            </a:graphic>
          </wp:inline>
        </w:drawing>
      </w:r>
    </w:p>
    <w:p w14:paraId="29260DF1" w14:textId="22D6FB4C" w:rsidR="001B4A3A" w:rsidRDefault="001B4A3A" w:rsidP="001B4A3A">
      <w:pPr>
        <w:pStyle w:val="Descripcin"/>
        <w:jc w:val="center"/>
        <w:rPr>
          <w:sz w:val="20"/>
          <w:szCs w:val="20"/>
        </w:rPr>
      </w:pPr>
      <w:bookmarkStart w:id="316" w:name="_Toc1138657"/>
      <w:bookmarkStart w:id="317" w:name="_Toc74936775"/>
      <w:bookmarkStart w:id="318" w:name="_Toc75807440"/>
      <w:r w:rsidRPr="007A706A">
        <w:rPr>
          <w:rFonts w:cs="Times New Roman"/>
          <w:b/>
          <w:color w:val="000000"/>
          <w:sz w:val="20"/>
          <w:szCs w:val="20"/>
          <w:lang w:val="es-ES" w:eastAsia="en-US"/>
        </w:rPr>
        <w:t xml:space="preserve">Figura </w:t>
      </w:r>
      <w:r w:rsidRPr="007A706A">
        <w:rPr>
          <w:rFonts w:cs="Times New Roman"/>
          <w:b/>
          <w:color w:val="000000"/>
          <w:sz w:val="20"/>
          <w:szCs w:val="20"/>
          <w:lang w:val="es-ES" w:eastAsia="en-US"/>
        </w:rPr>
        <w:fldChar w:fldCharType="begin"/>
      </w:r>
      <w:r w:rsidRPr="007A706A">
        <w:rPr>
          <w:rFonts w:cs="Times New Roman"/>
          <w:b/>
          <w:color w:val="000000"/>
          <w:sz w:val="20"/>
          <w:szCs w:val="20"/>
          <w:lang w:val="es-ES" w:eastAsia="en-US"/>
        </w:rPr>
        <w:instrText xml:space="preserve"> STYLEREF 1 \s </w:instrText>
      </w:r>
      <w:r w:rsidRPr="007A706A">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7A706A">
        <w:rPr>
          <w:rFonts w:cs="Times New Roman"/>
          <w:b/>
          <w:color w:val="000000"/>
          <w:sz w:val="20"/>
          <w:szCs w:val="20"/>
          <w:lang w:val="es-ES" w:eastAsia="en-US"/>
        </w:rPr>
        <w:fldChar w:fldCharType="end"/>
      </w:r>
      <w:r w:rsidRPr="007A706A">
        <w:rPr>
          <w:rFonts w:cs="Times New Roman"/>
          <w:b/>
          <w:color w:val="000000"/>
          <w:sz w:val="20"/>
          <w:szCs w:val="20"/>
          <w:lang w:val="es-ES" w:eastAsia="en-US"/>
        </w:rPr>
        <w:t>.</w:t>
      </w:r>
      <w:r w:rsidRPr="007A706A">
        <w:rPr>
          <w:rFonts w:cs="Times New Roman"/>
          <w:b/>
          <w:color w:val="000000"/>
          <w:sz w:val="20"/>
          <w:szCs w:val="20"/>
          <w:lang w:val="es-ES" w:eastAsia="en-US"/>
        </w:rPr>
        <w:fldChar w:fldCharType="begin"/>
      </w:r>
      <w:r w:rsidRPr="007A706A">
        <w:rPr>
          <w:rFonts w:cs="Times New Roman"/>
          <w:b/>
          <w:color w:val="000000"/>
          <w:sz w:val="20"/>
          <w:szCs w:val="20"/>
          <w:lang w:val="es-ES" w:eastAsia="en-US"/>
        </w:rPr>
        <w:instrText xml:space="preserve"> SEQ Figura \* ARABIC \s 1 </w:instrText>
      </w:r>
      <w:r w:rsidRPr="007A706A">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15</w:t>
      </w:r>
      <w:r w:rsidRPr="007A706A">
        <w:rPr>
          <w:rFonts w:cs="Times New Roman"/>
          <w:b/>
          <w:color w:val="000000"/>
          <w:sz w:val="20"/>
          <w:szCs w:val="20"/>
          <w:lang w:val="es-ES" w:eastAsia="en-US"/>
        </w:rPr>
        <w:fldChar w:fldCharType="end"/>
      </w:r>
      <w:r w:rsidRPr="007A706A">
        <w:rPr>
          <w:rFonts w:cs="Times New Roman"/>
          <w:bCs/>
          <w:color w:val="000000"/>
          <w:sz w:val="20"/>
          <w:szCs w:val="20"/>
          <w:lang w:val="es-ES" w:eastAsia="en-US"/>
        </w:rPr>
        <w:t xml:space="preserve"> –</w:t>
      </w:r>
      <w:r w:rsidRPr="007A706A">
        <w:rPr>
          <w:sz w:val="20"/>
          <w:szCs w:val="20"/>
        </w:rPr>
        <w:t xml:space="preserve"> Índice de sobreesfuerzo de las columnas</w:t>
      </w:r>
      <w:bookmarkEnd w:id="316"/>
      <w:bookmarkEnd w:id="317"/>
      <w:bookmarkEnd w:id="318"/>
    </w:p>
    <w:p w14:paraId="33F19B7C"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56E6C215"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6DB077E4" w14:textId="77777777" w:rsidR="001B4A3A" w:rsidRDefault="001B4A3A" w:rsidP="001B4A3A">
      <w:pPr>
        <w:suppressAutoHyphens w:val="0"/>
        <w:autoSpaceDE w:val="0"/>
        <w:autoSpaceDN w:val="0"/>
        <w:adjustRightInd w:val="0"/>
        <w:jc w:val="center"/>
        <w:rPr>
          <w:i/>
          <w:color w:val="000000"/>
          <w:sz w:val="20"/>
          <w:szCs w:val="18"/>
          <w:lang w:val="es-ES_tradnl" w:eastAsia="es-ES"/>
        </w:rPr>
      </w:pPr>
      <w:r>
        <w:rPr>
          <w:noProof/>
          <w:lang w:eastAsia="es-CO"/>
        </w:rPr>
        <w:lastRenderedPageBreak/>
        <w:drawing>
          <wp:inline distT="0" distB="0" distL="0" distR="0" wp14:anchorId="7C47D71E" wp14:editId="6B149E72">
            <wp:extent cx="5612130" cy="2549525"/>
            <wp:effectExtent l="0" t="0" r="7620" b="3175"/>
            <wp:docPr id="76" name="Imagen 76" descr="Interaction Surface for Section C80X200 (ACI 318-14)  Station 8.87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nteraction Surface for Section C80X200 (ACI 318-14)  Station 8.87 m"/>
                    <pic:cNvPicPr/>
                  </pic:nvPicPr>
                  <pic:blipFill>
                    <a:blip r:embed="rId139">
                      <a:extLst>
                        <a:ext uri="{28A0092B-C50C-407E-A947-70E740481C1C}">
                          <a14:useLocalDpi xmlns:a14="http://schemas.microsoft.com/office/drawing/2010/main" val="0"/>
                        </a:ext>
                      </a:extLst>
                    </a:blip>
                    <a:stretch>
                      <a:fillRect/>
                    </a:stretch>
                  </pic:blipFill>
                  <pic:spPr>
                    <a:xfrm>
                      <a:off x="0" y="0"/>
                      <a:ext cx="5612130" cy="2549525"/>
                    </a:xfrm>
                    <a:prstGeom prst="rect">
                      <a:avLst/>
                    </a:prstGeom>
                  </pic:spPr>
                </pic:pic>
              </a:graphicData>
            </a:graphic>
          </wp:inline>
        </w:drawing>
      </w:r>
    </w:p>
    <w:p w14:paraId="25F464FC" w14:textId="342ED253" w:rsidR="001B4A3A" w:rsidRDefault="001B4A3A" w:rsidP="001B4A3A">
      <w:pPr>
        <w:pStyle w:val="Descripcin"/>
        <w:jc w:val="center"/>
        <w:rPr>
          <w:sz w:val="20"/>
          <w:szCs w:val="20"/>
        </w:rPr>
      </w:pPr>
      <w:bookmarkStart w:id="319" w:name="_Toc74936776"/>
      <w:bookmarkStart w:id="320" w:name="_Toc75807441"/>
      <w:r w:rsidRPr="007A706A">
        <w:rPr>
          <w:rFonts w:cs="Times New Roman"/>
          <w:b/>
          <w:color w:val="000000"/>
          <w:sz w:val="20"/>
          <w:szCs w:val="20"/>
          <w:lang w:val="es-ES" w:eastAsia="en-US"/>
        </w:rPr>
        <w:t xml:space="preserve">Figura </w:t>
      </w:r>
      <w:r w:rsidRPr="007A706A">
        <w:rPr>
          <w:rFonts w:cs="Times New Roman"/>
          <w:b/>
          <w:color w:val="000000"/>
          <w:sz w:val="20"/>
          <w:szCs w:val="20"/>
          <w:lang w:val="es-ES" w:eastAsia="en-US"/>
        </w:rPr>
        <w:fldChar w:fldCharType="begin"/>
      </w:r>
      <w:r w:rsidRPr="007A706A">
        <w:rPr>
          <w:rFonts w:cs="Times New Roman"/>
          <w:b/>
          <w:color w:val="000000"/>
          <w:sz w:val="20"/>
          <w:szCs w:val="20"/>
          <w:lang w:val="es-ES" w:eastAsia="en-US"/>
        </w:rPr>
        <w:instrText xml:space="preserve"> STYLEREF 1 \s </w:instrText>
      </w:r>
      <w:r w:rsidRPr="007A706A">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7A706A">
        <w:rPr>
          <w:rFonts w:cs="Times New Roman"/>
          <w:b/>
          <w:color w:val="000000"/>
          <w:sz w:val="20"/>
          <w:szCs w:val="20"/>
          <w:lang w:val="es-ES" w:eastAsia="en-US"/>
        </w:rPr>
        <w:fldChar w:fldCharType="end"/>
      </w:r>
      <w:r w:rsidRPr="007A706A">
        <w:rPr>
          <w:rFonts w:cs="Times New Roman"/>
          <w:b/>
          <w:color w:val="000000"/>
          <w:sz w:val="20"/>
          <w:szCs w:val="20"/>
          <w:lang w:val="es-ES" w:eastAsia="en-US"/>
        </w:rPr>
        <w:t>.</w:t>
      </w:r>
      <w:r w:rsidRPr="007A706A">
        <w:rPr>
          <w:rFonts w:cs="Times New Roman"/>
          <w:b/>
          <w:color w:val="000000"/>
          <w:sz w:val="20"/>
          <w:szCs w:val="20"/>
          <w:lang w:val="es-ES" w:eastAsia="en-US"/>
        </w:rPr>
        <w:fldChar w:fldCharType="begin"/>
      </w:r>
      <w:r w:rsidRPr="007A706A">
        <w:rPr>
          <w:rFonts w:cs="Times New Roman"/>
          <w:b/>
          <w:color w:val="000000"/>
          <w:sz w:val="20"/>
          <w:szCs w:val="20"/>
          <w:lang w:val="es-ES" w:eastAsia="en-US"/>
        </w:rPr>
        <w:instrText xml:space="preserve"> SEQ Figura \* ARABIC \s 1 </w:instrText>
      </w:r>
      <w:r w:rsidRPr="007A706A">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7A706A">
        <w:rPr>
          <w:rFonts w:cs="Times New Roman"/>
          <w:b/>
          <w:color w:val="000000"/>
          <w:sz w:val="20"/>
          <w:szCs w:val="20"/>
          <w:lang w:val="es-ES" w:eastAsia="en-US"/>
        </w:rPr>
        <w:fldChar w:fldCharType="end"/>
      </w:r>
      <w:r w:rsidRPr="007A706A">
        <w:rPr>
          <w:rFonts w:cs="Times New Roman"/>
          <w:bCs/>
          <w:color w:val="000000"/>
          <w:sz w:val="20"/>
          <w:szCs w:val="20"/>
          <w:lang w:val="es-ES" w:eastAsia="en-US"/>
        </w:rPr>
        <w:t xml:space="preserve"> –</w:t>
      </w:r>
      <w:r w:rsidRPr="007A706A">
        <w:rPr>
          <w:sz w:val="20"/>
          <w:szCs w:val="20"/>
        </w:rPr>
        <w:t xml:space="preserve"> </w:t>
      </w:r>
      <w:r>
        <w:rPr>
          <w:sz w:val="20"/>
          <w:szCs w:val="20"/>
        </w:rPr>
        <w:t>Curva de interacción 0°</w:t>
      </w:r>
      <w:bookmarkEnd w:id="319"/>
      <w:bookmarkEnd w:id="320"/>
    </w:p>
    <w:p w14:paraId="2BD2D477"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522DA68E" w14:textId="77777777" w:rsidR="001B4A3A" w:rsidRDefault="001B4A3A" w:rsidP="001B4A3A">
      <w:pPr>
        <w:suppressAutoHyphens w:val="0"/>
        <w:autoSpaceDE w:val="0"/>
        <w:autoSpaceDN w:val="0"/>
        <w:adjustRightInd w:val="0"/>
        <w:jc w:val="center"/>
        <w:rPr>
          <w:i/>
          <w:color w:val="000000"/>
          <w:sz w:val="20"/>
          <w:szCs w:val="18"/>
          <w:lang w:val="es-ES_tradnl" w:eastAsia="es-ES"/>
        </w:rPr>
      </w:pPr>
      <w:r>
        <w:rPr>
          <w:noProof/>
          <w:lang w:eastAsia="es-CO"/>
        </w:rPr>
        <w:drawing>
          <wp:inline distT="0" distB="0" distL="0" distR="0" wp14:anchorId="110F61B2" wp14:editId="16239AE5">
            <wp:extent cx="5612130" cy="2549525"/>
            <wp:effectExtent l="0" t="0" r="7620" b="3175"/>
            <wp:docPr id="135" name="Imagen 135" descr="Interaction Surface for Section C80X200 (ACI 318-14)  Station 8.87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action Surface for Section C80X200 (ACI 318-14)  Station 8.87 m"/>
                    <pic:cNvPicPr/>
                  </pic:nvPicPr>
                  <pic:blipFill>
                    <a:blip r:embed="rId140">
                      <a:extLst>
                        <a:ext uri="{28A0092B-C50C-407E-A947-70E740481C1C}">
                          <a14:useLocalDpi xmlns:a14="http://schemas.microsoft.com/office/drawing/2010/main" val="0"/>
                        </a:ext>
                      </a:extLst>
                    </a:blip>
                    <a:stretch>
                      <a:fillRect/>
                    </a:stretch>
                  </pic:blipFill>
                  <pic:spPr>
                    <a:xfrm>
                      <a:off x="0" y="0"/>
                      <a:ext cx="5612130" cy="2549525"/>
                    </a:xfrm>
                    <a:prstGeom prst="rect">
                      <a:avLst/>
                    </a:prstGeom>
                  </pic:spPr>
                </pic:pic>
              </a:graphicData>
            </a:graphic>
          </wp:inline>
        </w:drawing>
      </w:r>
    </w:p>
    <w:p w14:paraId="3C5B80CF" w14:textId="44955F48" w:rsidR="001B4A3A" w:rsidRDefault="001B4A3A" w:rsidP="001B4A3A">
      <w:pPr>
        <w:pStyle w:val="Descripcin"/>
        <w:jc w:val="center"/>
        <w:rPr>
          <w:sz w:val="20"/>
          <w:szCs w:val="20"/>
        </w:rPr>
      </w:pPr>
      <w:bookmarkStart w:id="321" w:name="_Toc74936777"/>
      <w:bookmarkStart w:id="322" w:name="_Toc75807442"/>
      <w:r w:rsidRPr="007A706A">
        <w:rPr>
          <w:rFonts w:cs="Times New Roman"/>
          <w:b/>
          <w:color w:val="000000"/>
          <w:sz w:val="20"/>
          <w:szCs w:val="20"/>
          <w:lang w:val="es-ES" w:eastAsia="en-US"/>
        </w:rPr>
        <w:t xml:space="preserve">Figura </w:t>
      </w:r>
      <w:r w:rsidRPr="007A706A">
        <w:rPr>
          <w:rFonts w:cs="Times New Roman"/>
          <w:b/>
          <w:color w:val="000000"/>
          <w:sz w:val="20"/>
          <w:szCs w:val="20"/>
          <w:lang w:val="es-ES" w:eastAsia="en-US"/>
        </w:rPr>
        <w:fldChar w:fldCharType="begin"/>
      </w:r>
      <w:r w:rsidRPr="007A706A">
        <w:rPr>
          <w:rFonts w:cs="Times New Roman"/>
          <w:b/>
          <w:color w:val="000000"/>
          <w:sz w:val="20"/>
          <w:szCs w:val="20"/>
          <w:lang w:val="es-ES" w:eastAsia="en-US"/>
        </w:rPr>
        <w:instrText xml:space="preserve"> STYLEREF 1 \s </w:instrText>
      </w:r>
      <w:r w:rsidRPr="007A706A">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7A706A">
        <w:rPr>
          <w:rFonts w:cs="Times New Roman"/>
          <w:b/>
          <w:color w:val="000000"/>
          <w:sz w:val="20"/>
          <w:szCs w:val="20"/>
          <w:lang w:val="es-ES" w:eastAsia="en-US"/>
        </w:rPr>
        <w:fldChar w:fldCharType="end"/>
      </w:r>
      <w:r w:rsidRPr="007A706A">
        <w:rPr>
          <w:rFonts w:cs="Times New Roman"/>
          <w:b/>
          <w:color w:val="000000"/>
          <w:sz w:val="20"/>
          <w:szCs w:val="20"/>
          <w:lang w:val="es-ES" w:eastAsia="en-US"/>
        </w:rPr>
        <w:t>.</w:t>
      </w:r>
      <w:r w:rsidRPr="007A706A">
        <w:rPr>
          <w:rFonts w:cs="Times New Roman"/>
          <w:b/>
          <w:color w:val="000000"/>
          <w:sz w:val="20"/>
          <w:szCs w:val="20"/>
          <w:lang w:val="es-ES" w:eastAsia="en-US"/>
        </w:rPr>
        <w:fldChar w:fldCharType="begin"/>
      </w:r>
      <w:r w:rsidRPr="007A706A">
        <w:rPr>
          <w:rFonts w:cs="Times New Roman"/>
          <w:b/>
          <w:color w:val="000000"/>
          <w:sz w:val="20"/>
          <w:szCs w:val="20"/>
          <w:lang w:val="es-ES" w:eastAsia="en-US"/>
        </w:rPr>
        <w:instrText xml:space="preserve"> SEQ Figura \* ARABIC \s 1 </w:instrText>
      </w:r>
      <w:r w:rsidRPr="007A706A">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17</w:t>
      </w:r>
      <w:r w:rsidRPr="007A706A">
        <w:rPr>
          <w:rFonts w:cs="Times New Roman"/>
          <w:b/>
          <w:color w:val="000000"/>
          <w:sz w:val="20"/>
          <w:szCs w:val="20"/>
          <w:lang w:val="es-ES" w:eastAsia="en-US"/>
        </w:rPr>
        <w:fldChar w:fldCharType="end"/>
      </w:r>
      <w:r w:rsidRPr="007A706A">
        <w:rPr>
          <w:rFonts w:cs="Times New Roman"/>
          <w:bCs/>
          <w:color w:val="000000"/>
          <w:sz w:val="20"/>
          <w:szCs w:val="20"/>
          <w:lang w:val="es-ES" w:eastAsia="en-US"/>
        </w:rPr>
        <w:t xml:space="preserve"> –</w:t>
      </w:r>
      <w:r w:rsidRPr="007A706A">
        <w:rPr>
          <w:sz w:val="20"/>
          <w:szCs w:val="20"/>
        </w:rPr>
        <w:t xml:space="preserve"> </w:t>
      </w:r>
      <w:r>
        <w:rPr>
          <w:sz w:val="20"/>
          <w:szCs w:val="20"/>
        </w:rPr>
        <w:t>Curva de interacción 90°</w:t>
      </w:r>
      <w:bookmarkEnd w:id="321"/>
      <w:bookmarkEnd w:id="322"/>
    </w:p>
    <w:p w14:paraId="1D695C45"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6E057916"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63033FC5"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0EB24F4C"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6998CB35"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25B89DBA"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3687AA82"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0DA51113" w14:textId="77777777" w:rsidR="001B4A3A" w:rsidRPr="000D0EDA" w:rsidRDefault="001B4A3A" w:rsidP="001B4A3A">
      <w:pPr>
        <w:numPr>
          <w:ilvl w:val="4"/>
          <w:numId w:val="1"/>
        </w:numPr>
        <w:spacing w:before="240" w:after="60"/>
        <w:outlineLvl w:val="4"/>
        <w:rPr>
          <w:rFonts w:asciiTheme="minorHAnsi" w:hAnsiTheme="minorHAnsi" w:cs="Times New Roman"/>
          <w:b/>
          <w:bCs/>
          <w:iCs/>
          <w:szCs w:val="26"/>
        </w:rPr>
      </w:pPr>
      <w:r w:rsidRPr="00C93E58">
        <w:rPr>
          <w:b/>
          <w:bCs/>
          <w:iCs/>
          <w:szCs w:val="26"/>
        </w:rPr>
        <w:t xml:space="preserve">Alternativa </w:t>
      </w:r>
      <w:r>
        <w:rPr>
          <w:b/>
          <w:bCs/>
          <w:iCs/>
          <w:szCs w:val="26"/>
        </w:rPr>
        <w:t>2</w:t>
      </w:r>
    </w:p>
    <w:p w14:paraId="108CC332" w14:textId="77777777" w:rsidR="001B4A3A" w:rsidRPr="000D0EDA" w:rsidRDefault="001B4A3A" w:rsidP="002D0D7C"/>
    <w:p w14:paraId="03291EF9" w14:textId="77777777" w:rsidR="001B4A3A" w:rsidRDefault="001B4A3A" w:rsidP="001B4A3A">
      <w:r>
        <w:rPr>
          <w:noProof/>
          <w:lang w:eastAsia="es-CO"/>
        </w:rPr>
        <w:drawing>
          <wp:inline distT="0" distB="0" distL="0" distR="0" wp14:anchorId="6EFA03A1" wp14:editId="086A196C">
            <wp:extent cx="5971540" cy="3672205"/>
            <wp:effectExtent l="0" t="0" r="0" b="4445"/>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71540" cy="3672205"/>
                    </a:xfrm>
                    <a:prstGeom prst="rect">
                      <a:avLst/>
                    </a:prstGeom>
                  </pic:spPr>
                </pic:pic>
              </a:graphicData>
            </a:graphic>
          </wp:inline>
        </w:drawing>
      </w:r>
    </w:p>
    <w:p w14:paraId="5B95E6B6" w14:textId="7ED425DA" w:rsidR="001B4A3A" w:rsidRPr="000D0EDA" w:rsidRDefault="001B4A3A" w:rsidP="001B4A3A">
      <w:pPr>
        <w:suppressLineNumbers/>
        <w:spacing w:before="120"/>
        <w:jc w:val="center"/>
        <w:rPr>
          <w:rFonts w:cs="Lucida Sans"/>
          <w:i/>
          <w:iCs/>
          <w:sz w:val="20"/>
          <w:szCs w:val="20"/>
        </w:rPr>
      </w:pPr>
      <w:bookmarkStart w:id="323" w:name="_Toc74936778"/>
      <w:bookmarkStart w:id="324" w:name="_Toc75807443"/>
      <w:r w:rsidRPr="000D0EDA">
        <w:rPr>
          <w:rFonts w:cs="Times New Roman"/>
          <w:b/>
          <w:i/>
          <w:iCs/>
          <w:color w:val="000000"/>
          <w:sz w:val="20"/>
          <w:szCs w:val="20"/>
          <w:lang w:val="es-ES" w:eastAsia="en-US"/>
        </w:rPr>
        <w:t xml:space="preserve">Figura </w:t>
      </w:r>
      <w:r w:rsidRPr="000D0EDA">
        <w:rPr>
          <w:rFonts w:cs="Times New Roman"/>
          <w:b/>
          <w:i/>
          <w:iCs/>
          <w:color w:val="000000"/>
          <w:sz w:val="20"/>
          <w:szCs w:val="20"/>
          <w:lang w:val="es-ES" w:eastAsia="en-US"/>
        </w:rPr>
        <w:fldChar w:fldCharType="begin"/>
      </w:r>
      <w:r w:rsidRPr="000D0EDA">
        <w:rPr>
          <w:rFonts w:cs="Times New Roman"/>
          <w:b/>
          <w:i/>
          <w:iCs/>
          <w:color w:val="000000"/>
          <w:sz w:val="20"/>
          <w:szCs w:val="20"/>
          <w:lang w:val="es-ES" w:eastAsia="en-US"/>
        </w:rPr>
        <w:instrText xml:space="preserve"> STYLEREF 1 \s </w:instrText>
      </w:r>
      <w:r w:rsidRPr="000D0EDA">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16</w:t>
      </w:r>
      <w:r w:rsidRPr="000D0EDA">
        <w:rPr>
          <w:rFonts w:cs="Times New Roman"/>
          <w:b/>
          <w:i/>
          <w:iCs/>
          <w:color w:val="000000"/>
          <w:sz w:val="20"/>
          <w:szCs w:val="20"/>
          <w:lang w:val="es-ES" w:eastAsia="en-US"/>
        </w:rPr>
        <w:fldChar w:fldCharType="end"/>
      </w:r>
      <w:r w:rsidRPr="000D0EDA">
        <w:rPr>
          <w:rFonts w:cs="Times New Roman"/>
          <w:b/>
          <w:i/>
          <w:iCs/>
          <w:color w:val="000000"/>
          <w:sz w:val="20"/>
          <w:szCs w:val="20"/>
          <w:lang w:val="es-ES" w:eastAsia="en-US"/>
        </w:rPr>
        <w:t>.</w:t>
      </w:r>
      <w:r w:rsidRPr="000D0EDA">
        <w:rPr>
          <w:rFonts w:cs="Times New Roman"/>
          <w:b/>
          <w:i/>
          <w:iCs/>
          <w:color w:val="000000"/>
          <w:sz w:val="20"/>
          <w:szCs w:val="20"/>
          <w:lang w:val="es-ES" w:eastAsia="en-US"/>
        </w:rPr>
        <w:fldChar w:fldCharType="begin"/>
      </w:r>
      <w:r w:rsidRPr="000D0EDA">
        <w:rPr>
          <w:rFonts w:cs="Times New Roman"/>
          <w:b/>
          <w:i/>
          <w:iCs/>
          <w:color w:val="000000"/>
          <w:sz w:val="20"/>
          <w:szCs w:val="20"/>
          <w:lang w:val="es-ES" w:eastAsia="en-US"/>
        </w:rPr>
        <w:instrText xml:space="preserve"> SEQ Figura \* ARABIC \s 1 </w:instrText>
      </w:r>
      <w:r w:rsidRPr="000D0EDA">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18</w:t>
      </w:r>
      <w:r w:rsidRPr="000D0EDA">
        <w:rPr>
          <w:rFonts w:cs="Times New Roman"/>
          <w:b/>
          <w:i/>
          <w:iCs/>
          <w:color w:val="000000"/>
          <w:sz w:val="20"/>
          <w:szCs w:val="20"/>
          <w:lang w:val="es-ES" w:eastAsia="en-US"/>
        </w:rPr>
        <w:fldChar w:fldCharType="end"/>
      </w:r>
      <w:r w:rsidRPr="000D0EDA">
        <w:rPr>
          <w:rFonts w:cs="Times New Roman"/>
          <w:bCs/>
          <w:i/>
          <w:iCs/>
          <w:color w:val="000000"/>
          <w:sz w:val="20"/>
          <w:szCs w:val="20"/>
          <w:lang w:val="es-ES" w:eastAsia="en-US"/>
        </w:rPr>
        <w:t xml:space="preserve"> –</w:t>
      </w:r>
      <w:r w:rsidRPr="000D0EDA">
        <w:rPr>
          <w:rFonts w:cs="Lucida Sans"/>
          <w:i/>
          <w:iCs/>
          <w:sz w:val="20"/>
          <w:szCs w:val="20"/>
        </w:rPr>
        <w:t xml:space="preserve"> Índice de sobreesfuerzo de las columnas</w:t>
      </w:r>
      <w:bookmarkEnd w:id="323"/>
      <w:bookmarkEnd w:id="324"/>
    </w:p>
    <w:p w14:paraId="20C0AD10" w14:textId="77777777" w:rsidR="001B4A3A" w:rsidRPr="000D0EDA" w:rsidRDefault="001B4A3A" w:rsidP="001B4A3A">
      <w:pPr>
        <w:suppressAutoHyphens w:val="0"/>
        <w:autoSpaceDE w:val="0"/>
        <w:autoSpaceDN w:val="0"/>
        <w:adjustRightInd w:val="0"/>
        <w:jc w:val="center"/>
        <w:rPr>
          <w:i/>
          <w:color w:val="000000"/>
          <w:sz w:val="20"/>
          <w:szCs w:val="18"/>
          <w:lang w:val="es-ES_tradnl" w:eastAsia="es-ES"/>
        </w:rPr>
      </w:pPr>
      <w:r w:rsidRPr="000D0EDA">
        <w:rPr>
          <w:i/>
          <w:color w:val="000000"/>
          <w:sz w:val="20"/>
          <w:szCs w:val="18"/>
          <w:lang w:val="es-ES_tradnl" w:eastAsia="es-ES"/>
        </w:rPr>
        <w:t>Fuente: Elaboración propia</w:t>
      </w:r>
    </w:p>
    <w:p w14:paraId="1ABBFA3C" w14:textId="77777777" w:rsidR="001B4A3A" w:rsidRDefault="001B4A3A" w:rsidP="001B4A3A"/>
    <w:p w14:paraId="387B84D9" w14:textId="77777777" w:rsidR="001B4A3A" w:rsidRDefault="001B4A3A" w:rsidP="001B4A3A"/>
    <w:p w14:paraId="75A44362" w14:textId="77777777" w:rsidR="001B4A3A" w:rsidRDefault="001B4A3A" w:rsidP="001B4A3A"/>
    <w:p w14:paraId="39B9FC8A" w14:textId="77777777" w:rsidR="001B4A3A" w:rsidRDefault="001B4A3A" w:rsidP="001B4A3A"/>
    <w:p w14:paraId="2F1A1060" w14:textId="77777777" w:rsidR="001B4A3A" w:rsidRDefault="001B4A3A" w:rsidP="001B4A3A"/>
    <w:p w14:paraId="15F30F57" w14:textId="77777777" w:rsidR="001B4A3A" w:rsidRDefault="001B4A3A" w:rsidP="001B4A3A"/>
    <w:p w14:paraId="28A035A1" w14:textId="77777777" w:rsidR="001B4A3A" w:rsidRDefault="001B4A3A" w:rsidP="001B4A3A"/>
    <w:p w14:paraId="25361DBC" w14:textId="77777777" w:rsidR="001B4A3A" w:rsidRDefault="001B4A3A" w:rsidP="001B4A3A"/>
    <w:p w14:paraId="281F6A46" w14:textId="77777777" w:rsidR="001B4A3A" w:rsidRDefault="001B4A3A" w:rsidP="001B4A3A"/>
    <w:p w14:paraId="583CC304" w14:textId="77777777" w:rsidR="001B4A3A" w:rsidRDefault="001B4A3A" w:rsidP="001B4A3A"/>
    <w:p w14:paraId="2E124426" w14:textId="77777777" w:rsidR="001B4A3A" w:rsidRDefault="001B4A3A" w:rsidP="001B4A3A"/>
    <w:p w14:paraId="0DCD3B87" w14:textId="77777777" w:rsidR="001B4A3A" w:rsidRDefault="001B4A3A" w:rsidP="001B4A3A"/>
    <w:p w14:paraId="157155BB" w14:textId="77777777" w:rsidR="001B4A3A" w:rsidRDefault="001B4A3A" w:rsidP="001B4A3A"/>
    <w:p w14:paraId="37F29670" w14:textId="77777777" w:rsidR="001B4A3A" w:rsidRDefault="001B4A3A" w:rsidP="001B4A3A">
      <w:pPr>
        <w:pStyle w:val="Ttulo4"/>
      </w:pPr>
      <w:bookmarkStart w:id="325" w:name="_Toc1138514"/>
      <w:r>
        <w:t xml:space="preserve">Prediseño de vigas </w:t>
      </w:r>
    </w:p>
    <w:p w14:paraId="708226AB" w14:textId="77777777" w:rsidR="001B4A3A" w:rsidRPr="00C93E58" w:rsidRDefault="001B4A3A" w:rsidP="001B4A3A">
      <w:pPr>
        <w:numPr>
          <w:ilvl w:val="4"/>
          <w:numId w:val="1"/>
        </w:numPr>
        <w:spacing w:before="240" w:after="60"/>
        <w:outlineLvl w:val="4"/>
        <w:rPr>
          <w:rFonts w:asciiTheme="minorHAnsi" w:hAnsiTheme="minorHAnsi" w:cs="Times New Roman"/>
          <w:b/>
          <w:bCs/>
          <w:iCs/>
          <w:szCs w:val="26"/>
        </w:rPr>
      </w:pPr>
      <w:r w:rsidRPr="00C93E58">
        <w:rPr>
          <w:b/>
          <w:bCs/>
          <w:iCs/>
          <w:szCs w:val="26"/>
        </w:rPr>
        <w:t>Alternativa 1</w:t>
      </w:r>
    </w:p>
    <w:p w14:paraId="4C12621C" w14:textId="77777777" w:rsidR="001B4A3A" w:rsidRPr="00323B65" w:rsidRDefault="001B4A3A" w:rsidP="001B4A3A"/>
    <w:p w14:paraId="784AACE7" w14:textId="77777777" w:rsidR="001B4A3A" w:rsidRDefault="001B4A3A" w:rsidP="001B4A3A">
      <w:pPr>
        <w:jc w:val="center"/>
      </w:pPr>
      <w:r>
        <w:rPr>
          <w:noProof/>
          <w:lang w:eastAsia="es-CO"/>
        </w:rPr>
        <w:lastRenderedPageBreak/>
        <w:drawing>
          <wp:inline distT="0" distB="0" distL="0" distR="0" wp14:anchorId="695E074B" wp14:editId="574AB7E3">
            <wp:extent cx="3550722" cy="2840576"/>
            <wp:effectExtent l="0" t="0" r="0"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pic:cNvPicPr/>
                  </pic:nvPicPr>
                  <pic:blipFill>
                    <a:blip r:embed="rId142">
                      <a:extLst>
                        <a:ext uri="{28A0092B-C50C-407E-A947-70E740481C1C}">
                          <a14:useLocalDpi xmlns:a14="http://schemas.microsoft.com/office/drawing/2010/main" val="0"/>
                        </a:ext>
                      </a:extLst>
                    </a:blip>
                    <a:stretch>
                      <a:fillRect/>
                    </a:stretch>
                  </pic:blipFill>
                  <pic:spPr>
                    <a:xfrm>
                      <a:off x="0" y="0"/>
                      <a:ext cx="3596014" cy="2876809"/>
                    </a:xfrm>
                    <a:prstGeom prst="rect">
                      <a:avLst/>
                    </a:prstGeom>
                  </pic:spPr>
                </pic:pic>
              </a:graphicData>
            </a:graphic>
          </wp:inline>
        </w:drawing>
      </w:r>
    </w:p>
    <w:p w14:paraId="63D806DD" w14:textId="48EEB169" w:rsidR="001B4A3A" w:rsidRDefault="001B4A3A" w:rsidP="001B4A3A">
      <w:pPr>
        <w:pStyle w:val="Descripcin"/>
        <w:spacing w:after="0"/>
        <w:jc w:val="center"/>
        <w:rPr>
          <w:sz w:val="20"/>
          <w:szCs w:val="20"/>
        </w:rPr>
      </w:pPr>
      <w:bookmarkStart w:id="326" w:name="_Toc74936779"/>
      <w:bookmarkStart w:id="327" w:name="_Toc75807444"/>
      <w:r w:rsidRPr="002C7E68">
        <w:rPr>
          <w:rFonts w:cs="Times New Roman"/>
          <w:b/>
          <w:color w:val="000000"/>
          <w:sz w:val="20"/>
          <w:szCs w:val="20"/>
          <w:lang w:val="es-ES" w:eastAsia="en-US"/>
        </w:rPr>
        <w:t xml:space="preserve">Figura </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STYLEREF 1 \s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16</w:t>
      </w:r>
      <w:r w:rsidRPr="002C7E68">
        <w:rPr>
          <w:rFonts w:cs="Times New Roman"/>
          <w:b/>
          <w:i w:val="0"/>
          <w:iCs w:val="0"/>
          <w:color w:val="000000"/>
          <w:sz w:val="20"/>
          <w:szCs w:val="20"/>
          <w:lang w:val="es-ES" w:eastAsia="en-US"/>
        </w:rPr>
        <w:fldChar w:fldCharType="end"/>
      </w:r>
      <w:r w:rsidRPr="002C7E68">
        <w:rPr>
          <w:rFonts w:cs="Times New Roman"/>
          <w:b/>
          <w:color w:val="000000"/>
          <w:sz w:val="20"/>
          <w:szCs w:val="20"/>
          <w:lang w:val="es-ES" w:eastAsia="en-US"/>
        </w:rPr>
        <w:t>.</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SEQ Figura \* ARABIC \s 1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19</w:t>
      </w:r>
      <w:r w:rsidRPr="002C7E68">
        <w:rPr>
          <w:rFonts w:cs="Times New Roman"/>
          <w:b/>
          <w:i w:val="0"/>
          <w:iCs w:val="0"/>
          <w:color w:val="000000"/>
          <w:sz w:val="20"/>
          <w:szCs w:val="20"/>
          <w:lang w:val="es-ES" w:eastAsia="en-US"/>
        </w:rPr>
        <w:fldChar w:fldCharType="end"/>
      </w:r>
      <w:r w:rsidRPr="002C7E68">
        <w:rPr>
          <w:rFonts w:cs="Times New Roman"/>
          <w:bCs/>
          <w:color w:val="000000"/>
          <w:sz w:val="20"/>
          <w:szCs w:val="20"/>
          <w:lang w:val="es-ES" w:eastAsia="en-US"/>
        </w:rPr>
        <w:t xml:space="preserve"> </w:t>
      </w:r>
      <w:r w:rsidRPr="007A706A">
        <w:rPr>
          <w:rFonts w:cs="Times New Roman"/>
          <w:bCs/>
          <w:color w:val="000000"/>
          <w:sz w:val="20"/>
          <w:szCs w:val="20"/>
          <w:lang w:val="es-ES" w:eastAsia="en-US"/>
        </w:rPr>
        <w:t>–</w:t>
      </w:r>
      <w:r w:rsidRPr="007A706A">
        <w:rPr>
          <w:sz w:val="20"/>
          <w:szCs w:val="20"/>
        </w:rPr>
        <w:t xml:space="preserve"> </w:t>
      </w:r>
      <w:r>
        <w:rPr>
          <w:sz w:val="20"/>
          <w:szCs w:val="20"/>
        </w:rPr>
        <w:t>Acero de refuerzo a flexión en cubierta.</w:t>
      </w:r>
      <w:bookmarkEnd w:id="326"/>
      <w:bookmarkEnd w:id="327"/>
    </w:p>
    <w:p w14:paraId="718C2A51"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2940640E" w14:textId="77777777" w:rsidR="001B4A3A" w:rsidRDefault="001B4A3A" w:rsidP="001B4A3A">
      <w:pPr>
        <w:jc w:val="center"/>
      </w:pPr>
    </w:p>
    <w:p w14:paraId="264B4607" w14:textId="77777777" w:rsidR="001B4A3A" w:rsidRDefault="001B4A3A" w:rsidP="001B4A3A">
      <w:pPr>
        <w:jc w:val="center"/>
      </w:pPr>
      <w:r>
        <w:rPr>
          <w:noProof/>
          <w:lang w:eastAsia="es-CO"/>
        </w:rPr>
        <w:drawing>
          <wp:inline distT="0" distB="0" distL="0" distR="0" wp14:anchorId="687D7207" wp14:editId="2F8C6C55">
            <wp:extent cx="3342157" cy="2636322"/>
            <wp:effectExtent l="0" t="0" r="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pic:cNvPicPr/>
                  </pic:nvPicPr>
                  <pic:blipFill>
                    <a:blip r:embed="rId143">
                      <a:extLst>
                        <a:ext uri="{28A0092B-C50C-407E-A947-70E740481C1C}">
                          <a14:useLocalDpi xmlns:a14="http://schemas.microsoft.com/office/drawing/2010/main" val="0"/>
                        </a:ext>
                      </a:extLst>
                    </a:blip>
                    <a:stretch>
                      <a:fillRect/>
                    </a:stretch>
                  </pic:blipFill>
                  <pic:spPr>
                    <a:xfrm>
                      <a:off x="0" y="0"/>
                      <a:ext cx="3386292" cy="2671136"/>
                    </a:xfrm>
                    <a:prstGeom prst="rect">
                      <a:avLst/>
                    </a:prstGeom>
                  </pic:spPr>
                </pic:pic>
              </a:graphicData>
            </a:graphic>
          </wp:inline>
        </w:drawing>
      </w:r>
    </w:p>
    <w:p w14:paraId="30CA4553" w14:textId="0D2C5F96" w:rsidR="001B4A3A" w:rsidRDefault="001B4A3A" w:rsidP="001B4A3A">
      <w:pPr>
        <w:pStyle w:val="Descripcin"/>
        <w:spacing w:after="0"/>
        <w:jc w:val="center"/>
        <w:rPr>
          <w:sz w:val="20"/>
          <w:szCs w:val="20"/>
        </w:rPr>
      </w:pPr>
      <w:bookmarkStart w:id="328" w:name="_Toc74936780"/>
      <w:bookmarkStart w:id="329" w:name="_Toc75807445"/>
      <w:r w:rsidRPr="002C7E68">
        <w:rPr>
          <w:rFonts w:cs="Times New Roman"/>
          <w:b/>
          <w:color w:val="000000"/>
          <w:sz w:val="20"/>
          <w:szCs w:val="20"/>
          <w:lang w:val="es-ES" w:eastAsia="en-US"/>
        </w:rPr>
        <w:t xml:space="preserve">Figura </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STYLEREF 1 \s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16</w:t>
      </w:r>
      <w:r w:rsidRPr="002C7E68">
        <w:rPr>
          <w:rFonts w:cs="Times New Roman"/>
          <w:b/>
          <w:i w:val="0"/>
          <w:iCs w:val="0"/>
          <w:color w:val="000000"/>
          <w:sz w:val="20"/>
          <w:szCs w:val="20"/>
          <w:lang w:val="es-ES" w:eastAsia="en-US"/>
        </w:rPr>
        <w:fldChar w:fldCharType="end"/>
      </w:r>
      <w:r w:rsidRPr="002C7E68">
        <w:rPr>
          <w:rFonts w:cs="Times New Roman"/>
          <w:b/>
          <w:color w:val="000000"/>
          <w:sz w:val="20"/>
          <w:szCs w:val="20"/>
          <w:lang w:val="es-ES" w:eastAsia="en-US"/>
        </w:rPr>
        <w:t>.</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SEQ Figura \* ARABIC \s 1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20</w:t>
      </w:r>
      <w:r w:rsidRPr="002C7E68">
        <w:rPr>
          <w:rFonts w:cs="Times New Roman"/>
          <w:b/>
          <w:i w:val="0"/>
          <w:iCs w:val="0"/>
          <w:color w:val="000000"/>
          <w:sz w:val="20"/>
          <w:szCs w:val="20"/>
          <w:lang w:val="es-ES" w:eastAsia="en-US"/>
        </w:rPr>
        <w:fldChar w:fldCharType="end"/>
      </w:r>
      <w:r w:rsidRPr="002C7E68">
        <w:rPr>
          <w:rFonts w:cs="Times New Roman"/>
          <w:bCs/>
          <w:color w:val="000000"/>
          <w:sz w:val="20"/>
          <w:szCs w:val="20"/>
          <w:lang w:val="es-ES" w:eastAsia="en-US"/>
        </w:rPr>
        <w:t xml:space="preserve"> </w:t>
      </w:r>
      <w:r w:rsidRPr="007A706A">
        <w:rPr>
          <w:rFonts w:cs="Times New Roman"/>
          <w:bCs/>
          <w:color w:val="000000"/>
          <w:sz w:val="20"/>
          <w:szCs w:val="20"/>
          <w:lang w:val="es-ES" w:eastAsia="en-US"/>
        </w:rPr>
        <w:t>–</w:t>
      </w:r>
      <w:r w:rsidRPr="007A706A">
        <w:rPr>
          <w:sz w:val="20"/>
          <w:szCs w:val="20"/>
        </w:rPr>
        <w:t xml:space="preserve"> </w:t>
      </w:r>
      <w:r>
        <w:rPr>
          <w:sz w:val="20"/>
          <w:szCs w:val="20"/>
        </w:rPr>
        <w:t>Acero de refuerzo a flexión en entrepiso</w:t>
      </w:r>
      <w:bookmarkEnd w:id="328"/>
      <w:bookmarkEnd w:id="329"/>
    </w:p>
    <w:p w14:paraId="5AD23F44"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4ED203CC" w14:textId="77777777" w:rsidR="001B4A3A" w:rsidRDefault="001B4A3A" w:rsidP="001B4A3A">
      <w:pPr>
        <w:jc w:val="center"/>
      </w:pPr>
    </w:p>
    <w:p w14:paraId="69E878C2" w14:textId="77777777" w:rsidR="001B4A3A" w:rsidRPr="008250E5" w:rsidRDefault="001B4A3A" w:rsidP="001B4A3A">
      <w:pPr>
        <w:jc w:val="center"/>
      </w:pPr>
      <w:r>
        <w:rPr>
          <w:noProof/>
          <w:lang w:eastAsia="es-CO"/>
        </w:rPr>
        <w:lastRenderedPageBreak/>
        <w:drawing>
          <wp:inline distT="0" distB="0" distL="0" distR="0" wp14:anchorId="3924C109" wp14:editId="520E4D09">
            <wp:extent cx="3550722" cy="2853490"/>
            <wp:effectExtent l="0" t="0" r="0" b="4445"/>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pic:cNvPicPr/>
                  </pic:nvPicPr>
                  <pic:blipFill>
                    <a:blip r:embed="rId144">
                      <a:extLst>
                        <a:ext uri="{28A0092B-C50C-407E-A947-70E740481C1C}">
                          <a14:useLocalDpi xmlns:a14="http://schemas.microsoft.com/office/drawing/2010/main" val="0"/>
                        </a:ext>
                      </a:extLst>
                    </a:blip>
                    <a:stretch>
                      <a:fillRect/>
                    </a:stretch>
                  </pic:blipFill>
                  <pic:spPr>
                    <a:xfrm>
                      <a:off x="0" y="0"/>
                      <a:ext cx="3560589" cy="2861419"/>
                    </a:xfrm>
                    <a:prstGeom prst="rect">
                      <a:avLst/>
                    </a:prstGeom>
                  </pic:spPr>
                </pic:pic>
              </a:graphicData>
            </a:graphic>
          </wp:inline>
        </w:drawing>
      </w:r>
    </w:p>
    <w:p w14:paraId="166D878A" w14:textId="1DA83207" w:rsidR="001B4A3A" w:rsidRDefault="001B4A3A" w:rsidP="001B4A3A">
      <w:pPr>
        <w:pStyle w:val="Descripcin"/>
        <w:jc w:val="center"/>
        <w:rPr>
          <w:sz w:val="20"/>
          <w:szCs w:val="20"/>
        </w:rPr>
      </w:pPr>
      <w:bookmarkStart w:id="330" w:name="_Toc1138515"/>
      <w:bookmarkStart w:id="331" w:name="_Toc74936781"/>
      <w:bookmarkStart w:id="332" w:name="_Toc75807446"/>
      <w:bookmarkEnd w:id="325"/>
      <w:r w:rsidRPr="002C7E68">
        <w:rPr>
          <w:rFonts w:cs="Times New Roman"/>
          <w:b/>
          <w:color w:val="000000"/>
          <w:sz w:val="20"/>
          <w:szCs w:val="20"/>
          <w:lang w:val="es-ES" w:eastAsia="en-US"/>
        </w:rPr>
        <w:t xml:space="preserve">Figura </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STYLEREF 1 \s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16</w:t>
      </w:r>
      <w:r w:rsidRPr="002C7E68">
        <w:rPr>
          <w:rFonts w:cs="Times New Roman"/>
          <w:b/>
          <w:i w:val="0"/>
          <w:iCs w:val="0"/>
          <w:color w:val="000000"/>
          <w:sz w:val="20"/>
          <w:szCs w:val="20"/>
          <w:lang w:val="es-ES" w:eastAsia="en-US"/>
        </w:rPr>
        <w:fldChar w:fldCharType="end"/>
      </w:r>
      <w:r w:rsidRPr="002C7E68">
        <w:rPr>
          <w:rFonts w:cs="Times New Roman"/>
          <w:b/>
          <w:color w:val="000000"/>
          <w:sz w:val="20"/>
          <w:szCs w:val="20"/>
          <w:lang w:val="es-ES" w:eastAsia="en-US"/>
        </w:rPr>
        <w:t>.</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SEQ Figura \* ARABIC \s 1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21</w:t>
      </w:r>
      <w:r w:rsidRPr="002C7E68">
        <w:rPr>
          <w:rFonts w:cs="Times New Roman"/>
          <w:b/>
          <w:i w:val="0"/>
          <w:iCs w:val="0"/>
          <w:color w:val="000000"/>
          <w:sz w:val="20"/>
          <w:szCs w:val="20"/>
          <w:lang w:val="es-ES" w:eastAsia="en-US"/>
        </w:rPr>
        <w:fldChar w:fldCharType="end"/>
      </w:r>
      <w:r w:rsidRPr="002C7E68">
        <w:rPr>
          <w:rFonts w:cs="Times New Roman"/>
          <w:bCs/>
          <w:color w:val="000000"/>
          <w:sz w:val="20"/>
          <w:szCs w:val="20"/>
          <w:lang w:val="es-ES" w:eastAsia="en-US"/>
        </w:rPr>
        <w:t xml:space="preserve"> </w:t>
      </w:r>
      <w:bookmarkEnd w:id="330"/>
      <w:r w:rsidRPr="007A706A">
        <w:rPr>
          <w:rFonts w:cs="Times New Roman"/>
          <w:bCs/>
          <w:color w:val="000000"/>
          <w:sz w:val="20"/>
          <w:szCs w:val="20"/>
          <w:lang w:val="es-ES" w:eastAsia="en-US"/>
        </w:rPr>
        <w:t>–</w:t>
      </w:r>
      <w:r w:rsidRPr="007A706A">
        <w:rPr>
          <w:sz w:val="20"/>
          <w:szCs w:val="20"/>
        </w:rPr>
        <w:t xml:space="preserve"> </w:t>
      </w:r>
      <w:r>
        <w:rPr>
          <w:sz w:val="20"/>
          <w:szCs w:val="20"/>
        </w:rPr>
        <w:t>Acero de refuerzo a flexión en nivel mezanine</w:t>
      </w:r>
      <w:bookmarkEnd w:id="331"/>
      <w:bookmarkEnd w:id="332"/>
    </w:p>
    <w:p w14:paraId="02F5838A"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1FC406C6" w14:textId="77777777" w:rsidR="001B4A3A" w:rsidRDefault="001B4A3A" w:rsidP="001B4A3A">
      <w:pPr>
        <w:jc w:val="center"/>
        <w:rPr>
          <w:i/>
          <w:iCs/>
          <w:sz w:val="20"/>
          <w:szCs w:val="20"/>
        </w:rPr>
      </w:pPr>
      <w:r>
        <w:rPr>
          <w:i/>
          <w:iCs/>
          <w:noProof/>
          <w:sz w:val="20"/>
          <w:szCs w:val="20"/>
          <w:lang w:eastAsia="es-CO"/>
        </w:rPr>
        <w:drawing>
          <wp:inline distT="0" distB="0" distL="0" distR="0" wp14:anchorId="09AE3926" wp14:editId="7BD32956">
            <wp:extent cx="3646019" cy="2956955"/>
            <wp:effectExtent l="0" t="0" r="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n 144"/>
                    <pic:cNvPicPr/>
                  </pic:nvPicPr>
                  <pic:blipFill>
                    <a:blip r:embed="rId145">
                      <a:extLst>
                        <a:ext uri="{28A0092B-C50C-407E-A947-70E740481C1C}">
                          <a14:useLocalDpi xmlns:a14="http://schemas.microsoft.com/office/drawing/2010/main" val="0"/>
                        </a:ext>
                      </a:extLst>
                    </a:blip>
                    <a:stretch>
                      <a:fillRect/>
                    </a:stretch>
                  </pic:blipFill>
                  <pic:spPr>
                    <a:xfrm>
                      <a:off x="0" y="0"/>
                      <a:ext cx="3658965" cy="2967454"/>
                    </a:xfrm>
                    <a:prstGeom prst="rect">
                      <a:avLst/>
                    </a:prstGeom>
                  </pic:spPr>
                </pic:pic>
              </a:graphicData>
            </a:graphic>
          </wp:inline>
        </w:drawing>
      </w:r>
    </w:p>
    <w:p w14:paraId="3E4491E7" w14:textId="60732E75" w:rsidR="001B4A3A" w:rsidRDefault="001B4A3A" w:rsidP="001B4A3A">
      <w:pPr>
        <w:pStyle w:val="Descripcin"/>
        <w:jc w:val="center"/>
        <w:rPr>
          <w:sz w:val="20"/>
          <w:szCs w:val="20"/>
        </w:rPr>
      </w:pPr>
      <w:bookmarkStart w:id="333" w:name="_Toc74936782"/>
      <w:bookmarkStart w:id="334" w:name="_Toc75807447"/>
      <w:r w:rsidRPr="002C7E68">
        <w:rPr>
          <w:rFonts w:cs="Times New Roman"/>
          <w:b/>
          <w:color w:val="000000"/>
          <w:sz w:val="20"/>
          <w:szCs w:val="20"/>
          <w:lang w:val="es-ES" w:eastAsia="en-US"/>
        </w:rPr>
        <w:t xml:space="preserve">Figura </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STYLEREF 1 \s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16</w:t>
      </w:r>
      <w:r w:rsidRPr="002C7E68">
        <w:rPr>
          <w:rFonts w:cs="Times New Roman"/>
          <w:b/>
          <w:i w:val="0"/>
          <w:iCs w:val="0"/>
          <w:color w:val="000000"/>
          <w:sz w:val="20"/>
          <w:szCs w:val="20"/>
          <w:lang w:val="es-ES" w:eastAsia="en-US"/>
        </w:rPr>
        <w:fldChar w:fldCharType="end"/>
      </w:r>
      <w:r w:rsidRPr="002C7E68">
        <w:rPr>
          <w:rFonts w:cs="Times New Roman"/>
          <w:b/>
          <w:color w:val="000000"/>
          <w:sz w:val="20"/>
          <w:szCs w:val="20"/>
          <w:lang w:val="es-ES" w:eastAsia="en-US"/>
        </w:rPr>
        <w:t>.</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SEQ Figura \* ARABIC \s 1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22</w:t>
      </w:r>
      <w:r w:rsidRPr="002C7E68">
        <w:rPr>
          <w:rFonts w:cs="Times New Roman"/>
          <w:b/>
          <w:i w:val="0"/>
          <w:iCs w:val="0"/>
          <w:color w:val="000000"/>
          <w:sz w:val="20"/>
          <w:szCs w:val="20"/>
          <w:lang w:val="es-ES" w:eastAsia="en-US"/>
        </w:rPr>
        <w:fldChar w:fldCharType="end"/>
      </w:r>
      <w:r w:rsidRPr="002C7E68">
        <w:rPr>
          <w:rFonts w:cs="Times New Roman"/>
          <w:bCs/>
          <w:color w:val="000000"/>
          <w:sz w:val="20"/>
          <w:szCs w:val="20"/>
          <w:lang w:val="es-ES" w:eastAsia="en-US"/>
        </w:rPr>
        <w:t xml:space="preserve"> </w:t>
      </w:r>
      <w:r w:rsidRPr="007A706A">
        <w:rPr>
          <w:rFonts w:cs="Times New Roman"/>
          <w:bCs/>
          <w:color w:val="000000"/>
          <w:sz w:val="20"/>
          <w:szCs w:val="20"/>
          <w:lang w:val="es-ES" w:eastAsia="en-US"/>
        </w:rPr>
        <w:t>–</w:t>
      </w:r>
      <w:r w:rsidRPr="007A706A">
        <w:rPr>
          <w:sz w:val="20"/>
          <w:szCs w:val="20"/>
        </w:rPr>
        <w:t xml:space="preserve"> </w:t>
      </w:r>
      <w:r>
        <w:rPr>
          <w:sz w:val="20"/>
          <w:szCs w:val="20"/>
        </w:rPr>
        <w:t>Acero de refuerzo a corte en cubierta.</w:t>
      </w:r>
      <w:bookmarkEnd w:id="333"/>
      <w:bookmarkEnd w:id="334"/>
    </w:p>
    <w:p w14:paraId="679E2FB2"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3A98A544" w14:textId="77777777" w:rsidR="001B4A3A" w:rsidRDefault="001B4A3A" w:rsidP="001B4A3A">
      <w:pPr>
        <w:jc w:val="center"/>
        <w:rPr>
          <w:i/>
          <w:iCs/>
          <w:sz w:val="20"/>
          <w:szCs w:val="20"/>
        </w:rPr>
      </w:pPr>
    </w:p>
    <w:p w14:paraId="0D09073C" w14:textId="77777777" w:rsidR="001B4A3A" w:rsidRDefault="001B4A3A" w:rsidP="001B4A3A">
      <w:pPr>
        <w:jc w:val="center"/>
        <w:rPr>
          <w:i/>
          <w:iCs/>
          <w:sz w:val="20"/>
          <w:szCs w:val="20"/>
        </w:rPr>
      </w:pPr>
      <w:r>
        <w:rPr>
          <w:i/>
          <w:iCs/>
          <w:noProof/>
          <w:sz w:val="20"/>
          <w:szCs w:val="20"/>
          <w:lang w:eastAsia="es-CO"/>
        </w:rPr>
        <w:lastRenderedPageBreak/>
        <w:drawing>
          <wp:inline distT="0" distB="0" distL="0" distR="0" wp14:anchorId="6EE5D3D5" wp14:editId="01FC7B82">
            <wp:extent cx="3764478" cy="3046438"/>
            <wp:effectExtent l="0" t="0" r="7620" b="1905"/>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n 145"/>
                    <pic:cNvPicPr/>
                  </pic:nvPicPr>
                  <pic:blipFill>
                    <a:blip r:embed="rId146">
                      <a:extLst>
                        <a:ext uri="{28A0092B-C50C-407E-A947-70E740481C1C}">
                          <a14:useLocalDpi xmlns:a14="http://schemas.microsoft.com/office/drawing/2010/main" val="0"/>
                        </a:ext>
                      </a:extLst>
                    </a:blip>
                    <a:stretch>
                      <a:fillRect/>
                    </a:stretch>
                  </pic:blipFill>
                  <pic:spPr>
                    <a:xfrm>
                      <a:off x="0" y="0"/>
                      <a:ext cx="3776632" cy="3056274"/>
                    </a:xfrm>
                    <a:prstGeom prst="rect">
                      <a:avLst/>
                    </a:prstGeom>
                  </pic:spPr>
                </pic:pic>
              </a:graphicData>
            </a:graphic>
          </wp:inline>
        </w:drawing>
      </w:r>
    </w:p>
    <w:p w14:paraId="2E6740FF" w14:textId="7EA59F74" w:rsidR="001B4A3A" w:rsidRDefault="001B4A3A" w:rsidP="001B4A3A">
      <w:pPr>
        <w:pStyle w:val="Descripcin"/>
        <w:spacing w:after="0"/>
        <w:jc w:val="center"/>
        <w:rPr>
          <w:sz w:val="20"/>
          <w:szCs w:val="20"/>
        </w:rPr>
      </w:pPr>
      <w:bookmarkStart w:id="335" w:name="_Toc74936783"/>
      <w:bookmarkStart w:id="336" w:name="_Toc75807448"/>
      <w:r w:rsidRPr="002C7E68">
        <w:rPr>
          <w:rFonts w:cs="Times New Roman"/>
          <w:b/>
          <w:color w:val="000000"/>
          <w:sz w:val="20"/>
          <w:szCs w:val="20"/>
          <w:lang w:val="es-ES" w:eastAsia="en-US"/>
        </w:rPr>
        <w:t xml:space="preserve">Figura </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STYLEREF 1 \s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16</w:t>
      </w:r>
      <w:r w:rsidRPr="002C7E68">
        <w:rPr>
          <w:rFonts w:cs="Times New Roman"/>
          <w:b/>
          <w:i w:val="0"/>
          <w:iCs w:val="0"/>
          <w:color w:val="000000"/>
          <w:sz w:val="20"/>
          <w:szCs w:val="20"/>
          <w:lang w:val="es-ES" w:eastAsia="en-US"/>
        </w:rPr>
        <w:fldChar w:fldCharType="end"/>
      </w:r>
      <w:r w:rsidRPr="002C7E68">
        <w:rPr>
          <w:rFonts w:cs="Times New Roman"/>
          <w:b/>
          <w:color w:val="000000"/>
          <w:sz w:val="20"/>
          <w:szCs w:val="20"/>
          <w:lang w:val="es-ES" w:eastAsia="en-US"/>
        </w:rPr>
        <w:t>.</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SEQ Figura \* ARABIC \s 1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23</w:t>
      </w:r>
      <w:r w:rsidRPr="002C7E68">
        <w:rPr>
          <w:rFonts w:cs="Times New Roman"/>
          <w:b/>
          <w:i w:val="0"/>
          <w:iCs w:val="0"/>
          <w:color w:val="000000"/>
          <w:sz w:val="20"/>
          <w:szCs w:val="20"/>
          <w:lang w:val="es-ES" w:eastAsia="en-US"/>
        </w:rPr>
        <w:fldChar w:fldCharType="end"/>
      </w:r>
      <w:r w:rsidRPr="002C7E68">
        <w:rPr>
          <w:rFonts w:cs="Times New Roman"/>
          <w:bCs/>
          <w:color w:val="000000"/>
          <w:sz w:val="20"/>
          <w:szCs w:val="20"/>
          <w:lang w:val="es-ES" w:eastAsia="en-US"/>
        </w:rPr>
        <w:t xml:space="preserve"> </w:t>
      </w:r>
      <w:r w:rsidRPr="007A706A">
        <w:rPr>
          <w:rFonts w:cs="Times New Roman"/>
          <w:bCs/>
          <w:color w:val="000000"/>
          <w:sz w:val="20"/>
          <w:szCs w:val="20"/>
          <w:lang w:val="es-ES" w:eastAsia="en-US"/>
        </w:rPr>
        <w:t>–</w:t>
      </w:r>
      <w:r w:rsidRPr="007A706A">
        <w:rPr>
          <w:sz w:val="20"/>
          <w:szCs w:val="20"/>
        </w:rPr>
        <w:t xml:space="preserve"> </w:t>
      </w:r>
      <w:r>
        <w:rPr>
          <w:sz w:val="20"/>
          <w:szCs w:val="20"/>
        </w:rPr>
        <w:t>Acero de refuerzo a corte en entrepiso</w:t>
      </w:r>
      <w:bookmarkEnd w:id="335"/>
      <w:bookmarkEnd w:id="336"/>
    </w:p>
    <w:p w14:paraId="4A3532F4" w14:textId="77777777" w:rsidR="001B4A3A" w:rsidRDefault="001B4A3A" w:rsidP="001B4A3A">
      <w:pPr>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75F09CF2" w14:textId="77777777" w:rsidR="001B4A3A" w:rsidRDefault="001B4A3A" w:rsidP="001B4A3A">
      <w:pPr>
        <w:jc w:val="center"/>
        <w:rPr>
          <w:i/>
          <w:iCs/>
          <w:sz w:val="20"/>
          <w:szCs w:val="20"/>
        </w:rPr>
      </w:pPr>
    </w:p>
    <w:p w14:paraId="2AC1D5BE" w14:textId="77777777" w:rsidR="001B4A3A" w:rsidRPr="002C7E68" w:rsidRDefault="001B4A3A" w:rsidP="001B4A3A">
      <w:pPr>
        <w:jc w:val="center"/>
        <w:rPr>
          <w:i/>
          <w:iCs/>
          <w:sz w:val="20"/>
          <w:szCs w:val="20"/>
        </w:rPr>
      </w:pPr>
      <w:r>
        <w:rPr>
          <w:i/>
          <w:iCs/>
          <w:noProof/>
          <w:sz w:val="20"/>
          <w:szCs w:val="20"/>
          <w:lang w:eastAsia="es-CO"/>
        </w:rPr>
        <w:drawing>
          <wp:inline distT="0" distB="0" distL="0" distR="0" wp14:anchorId="4E1AD7B5" wp14:editId="76D21E68">
            <wp:extent cx="3895106" cy="3151818"/>
            <wp:effectExtent l="0" t="0" r="0"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n 146"/>
                    <pic:cNvPicPr/>
                  </pic:nvPicPr>
                  <pic:blipFill>
                    <a:blip r:embed="rId147">
                      <a:extLst>
                        <a:ext uri="{28A0092B-C50C-407E-A947-70E740481C1C}">
                          <a14:useLocalDpi xmlns:a14="http://schemas.microsoft.com/office/drawing/2010/main" val="0"/>
                        </a:ext>
                      </a:extLst>
                    </a:blip>
                    <a:stretch>
                      <a:fillRect/>
                    </a:stretch>
                  </pic:blipFill>
                  <pic:spPr>
                    <a:xfrm>
                      <a:off x="0" y="0"/>
                      <a:ext cx="3900814" cy="3156436"/>
                    </a:xfrm>
                    <a:prstGeom prst="rect">
                      <a:avLst/>
                    </a:prstGeom>
                  </pic:spPr>
                </pic:pic>
              </a:graphicData>
            </a:graphic>
          </wp:inline>
        </w:drawing>
      </w:r>
    </w:p>
    <w:p w14:paraId="6931AE2A" w14:textId="7884AA56" w:rsidR="001B4A3A" w:rsidRDefault="001B4A3A" w:rsidP="001B4A3A">
      <w:pPr>
        <w:pStyle w:val="Descripcin"/>
        <w:spacing w:after="0"/>
        <w:jc w:val="center"/>
        <w:rPr>
          <w:sz w:val="20"/>
          <w:szCs w:val="20"/>
        </w:rPr>
      </w:pPr>
      <w:bookmarkStart w:id="337" w:name="_Toc74936784"/>
      <w:bookmarkStart w:id="338" w:name="_Toc75807449"/>
      <w:r w:rsidRPr="002C7E68">
        <w:rPr>
          <w:rFonts w:cs="Times New Roman"/>
          <w:b/>
          <w:color w:val="000000"/>
          <w:sz w:val="20"/>
          <w:szCs w:val="20"/>
          <w:lang w:val="es-ES" w:eastAsia="en-US"/>
        </w:rPr>
        <w:t xml:space="preserve">Figura </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STYLEREF 1 \s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16</w:t>
      </w:r>
      <w:r w:rsidRPr="002C7E68">
        <w:rPr>
          <w:rFonts w:cs="Times New Roman"/>
          <w:b/>
          <w:i w:val="0"/>
          <w:iCs w:val="0"/>
          <w:color w:val="000000"/>
          <w:sz w:val="20"/>
          <w:szCs w:val="20"/>
          <w:lang w:val="es-ES" w:eastAsia="en-US"/>
        </w:rPr>
        <w:fldChar w:fldCharType="end"/>
      </w:r>
      <w:r w:rsidRPr="002C7E68">
        <w:rPr>
          <w:rFonts w:cs="Times New Roman"/>
          <w:b/>
          <w:color w:val="000000"/>
          <w:sz w:val="20"/>
          <w:szCs w:val="20"/>
          <w:lang w:val="es-ES" w:eastAsia="en-US"/>
        </w:rPr>
        <w:t>.</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SEQ Figura \* ARABIC \s 1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24</w:t>
      </w:r>
      <w:r w:rsidRPr="002C7E68">
        <w:rPr>
          <w:rFonts w:cs="Times New Roman"/>
          <w:b/>
          <w:i w:val="0"/>
          <w:iCs w:val="0"/>
          <w:color w:val="000000"/>
          <w:sz w:val="20"/>
          <w:szCs w:val="20"/>
          <w:lang w:val="es-ES" w:eastAsia="en-US"/>
        </w:rPr>
        <w:fldChar w:fldCharType="end"/>
      </w:r>
      <w:r w:rsidRPr="002C7E68">
        <w:rPr>
          <w:rFonts w:cs="Times New Roman"/>
          <w:bCs/>
          <w:color w:val="000000"/>
          <w:sz w:val="20"/>
          <w:szCs w:val="20"/>
          <w:lang w:val="es-ES" w:eastAsia="en-US"/>
        </w:rPr>
        <w:t xml:space="preserve"> </w:t>
      </w:r>
      <w:r w:rsidRPr="007A706A">
        <w:rPr>
          <w:rFonts w:cs="Times New Roman"/>
          <w:bCs/>
          <w:color w:val="000000"/>
          <w:sz w:val="20"/>
          <w:szCs w:val="20"/>
          <w:lang w:val="es-ES" w:eastAsia="en-US"/>
        </w:rPr>
        <w:t>–</w:t>
      </w:r>
      <w:r w:rsidRPr="007A706A">
        <w:rPr>
          <w:sz w:val="20"/>
          <w:szCs w:val="20"/>
        </w:rPr>
        <w:t xml:space="preserve"> </w:t>
      </w:r>
      <w:r>
        <w:rPr>
          <w:sz w:val="20"/>
          <w:szCs w:val="20"/>
        </w:rPr>
        <w:t>Acero de refuerzo a corte en nivel mezanine</w:t>
      </w:r>
      <w:bookmarkEnd w:id="337"/>
      <w:bookmarkEnd w:id="338"/>
    </w:p>
    <w:p w14:paraId="31F380C9"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65A07EB3" w14:textId="77777777" w:rsidR="001B4A3A" w:rsidRPr="002F5FA6" w:rsidRDefault="001B4A3A" w:rsidP="001B4A3A">
      <w:pPr>
        <w:numPr>
          <w:ilvl w:val="4"/>
          <w:numId w:val="1"/>
        </w:numPr>
        <w:spacing w:before="240" w:after="60"/>
        <w:outlineLvl w:val="4"/>
        <w:rPr>
          <w:rFonts w:asciiTheme="minorHAnsi" w:hAnsiTheme="minorHAnsi" w:cs="Times New Roman"/>
          <w:b/>
          <w:bCs/>
          <w:iCs/>
          <w:szCs w:val="26"/>
        </w:rPr>
      </w:pPr>
      <w:r>
        <w:rPr>
          <w:b/>
          <w:bCs/>
          <w:iCs/>
          <w:szCs w:val="26"/>
        </w:rPr>
        <w:lastRenderedPageBreak/>
        <w:t>Alternativa 2</w:t>
      </w:r>
    </w:p>
    <w:p w14:paraId="59299781" w14:textId="77777777" w:rsidR="001B4A3A" w:rsidRPr="00C93E58" w:rsidRDefault="001B4A3A" w:rsidP="002D0D7C"/>
    <w:p w14:paraId="2BA62115" w14:textId="77777777" w:rsidR="001B4A3A" w:rsidRDefault="001B4A3A" w:rsidP="001B4A3A">
      <w:pPr>
        <w:rPr>
          <w:noProof/>
          <w:lang w:eastAsia="es-CO"/>
        </w:rPr>
      </w:pPr>
      <w:r>
        <w:rPr>
          <w:noProof/>
          <w:lang w:eastAsia="es-CO"/>
        </w:rPr>
        <w:drawing>
          <wp:inline distT="0" distB="0" distL="0" distR="0" wp14:anchorId="75E582F3" wp14:editId="00DD9832">
            <wp:extent cx="5971540" cy="3723640"/>
            <wp:effectExtent l="0" t="0" r="0" b="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71540" cy="3723640"/>
                    </a:xfrm>
                    <a:prstGeom prst="rect">
                      <a:avLst/>
                    </a:prstGeom>
                  </pic:spPr>
                </pic:pic>
              </a:graphicData>
            </a:graphic>
          </wp:inline>
        </w:drawing>
      </w:r>
    </w:p>
    <w:p w14:paraId="1F4FE7B7" w14:textId="77777777" w:rsidR="001B4A3A" w:rsidRDefault="001B4A3A" w:rsidP="001B4A3A">
      <w:pPr>
        <w:rPr>
          <w:noProof/>
          <w:lang w:eastAsia="es-CO"/>
        </w:rPr>
      </w:pPr>
    </w:p>
    <w:p w14:paraId="57791D16" w14:textId="75480B12" w:rsidR="001B4A3A" w:rsidRPr="002F5FA6" w:rsidRDefault="001B4A3A" w:rsidP="001B4A3A">
      <w:pPr>
        <w:suppressLineNumbers/>
        <w:spacing w:before="120"/>
        <w:jc w:val="center"/>
        <w:rPr>
          <w:rFonts w:cs="Lucida Sans"/>
          <w:i/>
          <w:iCs/>
          <w:sz w:val="20"/>
          <w:szCs w:val="20"/>
        </w:rPr>
      </w:pPr>
      <w:bookmarkStart w:id="339" w:name="_Toc74936785"/>
      <w:bookmarkStart w:id="340" w:name="_Toc75807450"/>
      <w:r w:rsidRPr="002F5FA6">
        <w:rPr>
          <w:rFonts w:cs="Times New Roman"/>
          <w:b/>
          <w:i/>
          <w:iCs/>
          <w:color w:val="000000"/>
          <w:sz w:val="20"/>
          <w:szCs w:val="20"/>
          <w:lang w:val="es-ES" w:eastAsia="en-US"/>
        </w:rPr>
        <w:t xml:space="preserve">Figura </w:t>
      </w:r>
      <w:r w:rsidRPr="002F5FA6">
        <w:rPr>
          <w:rFonts w:cs="Times New Roman"/>
          <w:b/>
          <w:i/>
          <w:iCs/>
          <w:color w:val="000000"/>
          <w:sz w:val="20"/>
          <w:szCs w:val="20"/>
          <w:lang w:val="es-ES" w:eastAsia="en-US"/>
        </w:rPr>
        <w:fldChar w:fldCharType="begin"/>
      </w:r>
      <w:r w:rsidRPr="002F5FA6">
        <w:rPr>
          <w:rFonts w:cs="Times New Roman"/>
          <w:b/>
          <w:i/>
          <w:iCs/>
          <w:color w:val="000000"/>
          <w:sz w:val="20"/>
          <w:szCs w:val="20"/>
          <w:lang w:val="es-ES" w:eastAsia="en-US"/>
        </w:rPr>
        <w:instrText xml:space="preserve"> STYLEREF 1 \s </w:instrText>
      </w:r>
      <w:r w:rsidRPr="002F5FA6">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16</w:t>
      </w:r>
      <w:r w:rsidRPr="002F5FA6">
        <w:rPr>
          <w:rFonts w:cs="Times New Roman"/>
          <w:b/>
          <w:i/>
          <w:iCs/>
          <w:color w:val="000000"/>
          <w:sz w:val="20"/>
          <w:szCs w:val="20"/>
          <w:lang w:val="es-ES" w:eastAsia="en-US"/>
        </w:rPr>
        <w:fldChar w:fldCharType="end"/>
      </w:r>
      <w:r w:rsidRPr="002F5FA6">
        <w:rPr>
          <w:rFonts w:cs="Times New Roman"/>
          <w:b/>
          <w:i/>
          <w:iCs/>
          <w:color w:val="000000"/>
          <w:sz w:val="20"/>
          <w:szCs w:val="20"/>
          <w:lang w:val="es-ES" w:eastAsia="en-US"/>
        </w:rPr>
        <w:t>.</w:t>
      </w:r>
      <w:r w:rsidRPr="002F5FA6">
        <w:rPr>
          <w:rFonts w:cs="Times New Roman"/>
          <w:b/>
          <w:i/>
          <w:iCs/>
          <w:color w:val="000000"/>
          <w:sz w:val="20"/>
          <w:szCs w:val="20"/>
          <w:lang w:val="es-ES" w:eastAsia="en-US"/>
        </w:rPr>
        <w:fldChar w:fldCharType="begin"/>
      </w:r>
      <w:r w:rsidRPr="002F5FA6">
        <w:rPr>
          <w:rFonts w:cs="Times New Roman"/>
          <w:b/>
          <w:i/>
          <w:iCs/>
          <w:color w:val="000000"/>
          <w:sz w:val="20"/>
          <w:szCs w:val="20"/>
          <w:lang w:val="es-ES" w:eastAsia="en-US"/>
        </w:rPr>
        <w:instrText xml:space="preserve"> SEQ Figura \* ARABIC \s 1 </w:instrText>
      </w:r>
      <w:r w:rsidRPr="002F5FA6">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25</w:t>
      </w:r>
      <w:r w:rsidRPr="002F5FA6">
        <w:rPr>
          <w:rFonts w:cs="Times New Roman"/>
          <w:b/>
          <w:i/>
          <w:iCs/>
          <w:color w:val="000000"/>
          <w:sz w:val="20"/>
          <w:szCs w:val="20"/>
          <w:lang w:val="es-ES" w:eastAsia="en-US"/>
        </w:rPr>
        <w:fldChar w:fldCharType="end"/>
      </w:r>
      <w:r w:rsidRPr="002F5FA6">
        <w:rPr>
          <w:rFonts w:cs="Times New Roman"/>
          <w:bCs/>
          <w:i/>
          <w:iCs/>
          <w:color w:val="000000"/>
          <w:sz w:val="20"/>
          <w:szCs w:val="20"/>
          <w:lang w:val="es-ES" w:eastAsia="en-US"/>
        </w:rPr>
        <w:t xml:space="preserve"> –</w:t>
      </w:r>
      <w:r w:rsidRPr="002F5FA6">
        <w:rPr>
          <w:rFonts w:cs="Lucida Sans"/>
          <w:i/>
          <w:iCs/>
          <w:sz w:val="20"/>
          <w:szCs w:val="20"/>
        </w:rPr>
        <w:t xml:space="preserve"> Índices de sobresfuerzo en vigas</w:t>
      </w:r>
      <w:bookmarkEnd w:id="339"/>
      <w:bookmarkEnd w:id="340"/>
      <w:r w:rsidRPr="002F5FA6">
        <w:rPr>
          <w:rFonts w:cs="Lucida Sans"/>
          <w:i/>
          <w:iCs/>
          <w:sz w:val="20"/>
          <w:szCs w:val="20"/>
        </w:rPr>
        <w:t xml:space="preserve"> </w:t>
      </w:r>
    </w:p>
    <w:p w14:paraId="5C5DCB61" w14:textId="77777777" w:rsidR="001B4A3A" w:rsidRPr="002F5FA6" w:rsidRDefault="001B4A3A" w:rsidP="001B4A3A">
      <w:pPr>
        <w:suppressAutoHyphens w:val="0"/>
        <w:autoSpaceDE w:val="0"/>
        <w:autoSpaceDN w:val="0"/>
        <w:adjustRightInd w:val="0"/>
        <w:jc w:val="center"/>
        <w:rPr>
          <w:i/>
          <w:color w:val="000000"/>
          <w:sz w:val="20"/>
          <w:szCs w:val="18"/>
          <w:lang w:val="es-ES_tradnl" w:eastAsia="es-ES"/>
        </w:rPr>
      </w:pPr>
      <w:r w:rsidRPr="002F5FA6">
        <w:rPr>
          <w:i/>
          <w:color w:val="000000"/>
          <w:sz w:val="20"/>
          <w:szCs w:val="18"/>
          <w:lang w:val="es-ES_tradnl" w:eastAsia="es-ES"/>
        </w:rPr>
        <w:t>Fuente: Elaboración propia</w:t>
      </w:r>
    </w:p>
    <w:p w14:paraId="155021C8" w14:textId="77777777" w:rsidR="001B4A3A" w:rsidRDefault="001B4A3A" w:rsidP="001B4A3A">
      <w:pPr>
        <w:rPr>
          <w:noProof/>
          <w:lang w:eastAsia="es-CO"/>
        </w:rPr>
      </w:pPr>
    </w:p>
    <w:p w14:paraId="3E2CAB75" w14:textId="77777777" w:rsidR="001B4A3A" w:rsidRDefault="001B4A3A" w:rsidP="001B4A3A">
      <w:pPr>
        <w:rPr>
          <w:noProof/>
          <w:lang w:eastAsia="es-CO"/>
        </w:rPr>
      </w:pPr>
      <w:r>
        <w:rPr>
          <w:noProof/>
          <w:lang w:eastAsia="es-CO"/>
        </w:rPr>
        <w:lastRenderedPageBreak/>
        <w:drawing>
          <wp:inline distT="0" distB="0" distL="0" distR="0" wp14:anchorId="502469A4" wp14:editId="1FF58A41">
            <wp:extent cx="5971540" cy="3808095"/>
            <wp:effectExtent l="0" t="0" r="0" b="1905"/>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71540" cy="3808095"/>
                    </a:xfrm>
                    <a:prstGeom prst="rect">
                      <a:avLst/>
                    </a:prstGeom>
                  </pic:spPr>
                </pic:pic>
              </a:graphicData>
            </a:graphic>
          </wp:inline>
        </w:drawing>
      </w:r>
    </w:p>
    <w:p w14:paraId="52BA6B03" w14:textId="77777777" w:rsidR="001B4A3A" w:rsidRDefault="001B4A3A" w:rsidP="001B4A3A">
      <w:pPr>
        <w:rPr>
          <w:noProof/>
          <w:lang w:eastAsia="es-CO"/>
        </w:rPr>
      </w:pPr>
    </w:p>
    <w:p w14:paraId="54A8452E" w14:textId="718F9895" w:rsidR="001B4A3A" w:rsidRPr="002F5FA6" w:rsidRDefault="001B4A3A" w:rsidP="001B4A3A">
      <w:pPr>
        <w:suppressLineNumbers/>
        <w:spacing w:before="120"/>
        <w:jc w:val="center"/>
        <w:rPr>
          <w:rFonts w:cs="Lucida Sans"/>
          <w:i/>
          <w:iCs/>
          <w:sz w:val="20"/>
          <w:szCs w:val="20"/>
        </w:rPr>
      </w:pPr>
      <w:bookmarkStart w:id="341" w:name="_Toc74936786"/>
      <w:bookmarkStart w:id="342" w:name="_Toc75807451"/>
      <w:r w:rsidRPr="002F5FA6">
        <w:rPr>
          <w:rFonts w:cs="Times New Roman"/>
          <w:b/>
          <w:i/>
          <w:iCs/>
          <w:color w:val="000000"/>
          <w:sz w:val="20"/>
          <w:szCs w:val="20"/>
          <w:lang w:val="es-ES" w:eastAsia="en-US"/>
        </w:rPr>
        <w:t xml:space="preserve">Figura </w:t>
      </w:r>
      <w:r w:rsidRPr="002F5FA6">
        <w:rPr>
          <w:rFonts w:cs="Times New Roman"/>
          <w:b/>
          <w:i/>
          <w:iCs/>
          <w:color w:val="000000"/>
          <w:sz w:val="20"/>
          <w:szCs w:val="20"/>
          <w:lang w:val="es-ES" w:eastAsia="en-US"/>
        </w:rPr>
        <w:fldChar w:fldCharType="begin"/>
      </w:r>
      <w:r w:rsidRPr="002F5FA6">
        <w:rPr>
          <w:rFonts w:cs="Times New Roman"/>
          <w:b/>
          <w:i/>
          <w:iCs/>
          <w:color w:val="000000"/>
          <w:sz w:val="20"/>
          <w:szCs w:val="20"/>
          <w:lang w:val="es-ES" w:eastAsia="en-US"/>
        </w:rPr>
        <w:instrText xml:space="preserve"> STYLEREF 1 \s </w:instrText>
      </w:r>
      <w:r w:rsidRPr="002F5FA6">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16</w:t>
      </w:r>
      <w:r w:rsidRPr="002F5FA6">
        <w:rPr>
          <w:rFonts w:cs="Times New Roman"/>
          <w:b/>
          <w:i/>
          <w:iCs/>
          <w:color w:val="000000"/>
          <w:sz w:val="20"/>
          <w:szCs w:val="20"/>
          <w:lang w:val="es-ES" w:eastAsia="en-US"/>
        </w:rPr>
        <w:fldChar w:fldCharType="end"/>
      </w:r>
      <w:r w:rsidRPr="002F5FA6">
        <w:rPr>
          <w:rFonts w:cs="Times New Roman"/>
          <w:b/>
          <w:i/>
          <w:iCs/>
          <w:color w:val="000000"/>
          <w:sz w:val="20"/>
          <w:szCs w:val="20"/>
          <w:lang w:val="es-ES" w:eastAsia="en-US"/>
        </w:rPr>
        <w:t>.</w:t>
      </w:r>
      <w:r w:rsidRPr="002F5FA6">
        <w:rPr>
          <w:rFonts w:cs="Times New Roman"/>
          <w:b/>
          <w:i/>
          <w:iCs/>
          <w:color w:val="000000"/>
          <w:sz w:val="20"/>
          <w:szCs w:val="20"/>
          <w:lang w:val="es-ES" w:eastAsia="en-US"/>
        </w:rPr>
        <w:fldChar w:fldCharType="begin"/>
      </w:r>
      <w:r w:rsidRPr="002F5FA6">
        <w:rPr>
          <w:rFonts w:cs="Times New Roman"/>
          <w:b/>
          <w:i/>
          <w:iCs/>
          <w:color w:val="000000"/>
          <w:sz w:val="20"/>
          <w:szCs w:val="20"/>
          <w:lang w:val="es-ES" w:eastAsia="en-US"/>
        </w:rPr>
        <w:instrText xml:space="preserve"> SEQ Figura \* ARABIC \s 1 </w:instrText>
      </w:r>
      <w:r w:rsidRPr="002F5FA6">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26</w:t>
      </w:r>
      <w:r w:rsidRPr="002F5FA6">
        <w:rPr>
          <w:rFonts w:cs="Times New Roman"/>
          <w:b/>
          <w:i/>
          <w:iCs/>
          <w:color w:val="000000"/>
          <w:sz w:val="20"/>
          <w:szCs w:val="20"/>
          <w:lang w:val="es-ES" w:eastAsia="en-US"/>
        </w:rPr>
        <w:fldChar w:fldCharType="end"/>
      </w:r>
      <w:r w:rsidRPr="002F5FA6">
        <w:rPr>
          <w:rFonts w:cs="Times New Roman"/>
          <w:bCs/>
          <w:i/>
          <w:iCs/>
          <w:color w:val="000000"/>
          <w:sz w:val="20"/>
          <w:szCs w:val="20"/>
          <w:lang w:val="es-ES" w:eastAsia="en-US"/>
        </w:rPr>
        <w:t xml:space="preserve"> –</w:t>
      </w:r>
      <w:r w:rsidRPr="002F5FA6">
        <w:rPr>
          <w:rFonts w:cs="Lucida Sans"/>
          <w:i/>
          <w:iCs/>
          <w:sz w:val="20"/>
          <w:szCs w:val="20"/>
        </w:rPr>
        <w:t xml:space="preserve"> Índices de sobresfue</w:t>
      </w:r>
      <w:r>
        <w:rPr>
          <w:rFonts w:cs="Lucida Sans"/>
          <w:i/>
          <w:iCs/>
          <w:sz w:val="20"/>
          <w:szCs w:val="20"/>
        </w:rPr>
        <w:t>rzo en vigas</w:t>
      </w:r>
      <w:bookmarkEnd w:id="341"/>
      <w:bookmarkEnd w:id="342"/>
    </w:p>
    <w:p w14:paraId="5672CF8D" w14:textId="77777777" w:rsidR="001B4A3A" w:rsidRPr="002F5FA6" w:rsidRDefault="001B4A3A" w:rsidP="001B4A3A">
      <w:pPr>
        <w:suppressAutoHyphens w:val="0"/>
        <w:autoSpaceDE w:val="0"/>
        <w:autoSpaceDN w:val="0"/>
        <w:adjustRightInd w:val="0"/>
        <w:jc w:val="center"/>
        <w:rPr>
          <w:i/>
          <w:color w:val="000000"/>
          <w:sz w:val="20"/>
          <w:szCs w:val="18"/>
          <w:lang w:val="es-ES_tradnl" w:eastAsia="es-ES"/>
        </w:rPr>
      </w:pPr>
      <w:r w:rsidRPr="002F5FA6">
        <w:rPr>
          <w:i/>
          <w:color w:val="000000"/>
          <w:sz w:val="20"/>
          <w:szCs w:val="18"/>
          <w:lang w:val="es-ES_tradnl" w:eastAsia="es-ES"/>
        </w:rPr>
        <w:t>Fuente: Elaboración propia</w:t>
      </w:r>
    </w:p>
    <w:p w14:paraId="0D9125E6" w14:textId="77777777" w:rsidR="001B4A3A" w:rsidRDefault="001B4A3A" w:rsidP="001B4A3A">
      <w:pPr>
        <w:rPr>
          <w:noProof/>
          <w:lang w:eastAsia="es-CO"/>
        </w:rPr>
      </w:pPr>
    </w:p>
    <w:p w14:paraId="14679B95" w14:textId="77777777" w:rsidR="001B4A3A" w:rsidRDefault="001B4A3A" w:rsidP="001B4A3A">
      <w:pPr>
        <w:rPr>
          <w:noProof/>
          <w:lang w:eastAsia="es-CO"/>
        </w:rPr>
      </w:pPr>
    </w:p>
    <w:p w14:paraId="65C8715A" w14:textId="77777777" w:rsidR="001B4A3A" w:rsidRDefault="001B4A3A" w:rsidP="001B4A3A">
      <w:pPr>
        <w:rPr>
          <w:noProof/>
          <w:lang w:eastAsia="es-CO"/>
        </w:rPr>
      </w:pPr>
    </w:p>
    <w:p w14:paraId="55B17BCF" w14:textId="77777777" w:rsidR="001B4A3A" w:rsidRDefault="001B4A3A" w:rsidP="001B4A3A">
      <w:pPr>
        <w:rPr>
          <w:noProof/>
          <w:lang w:eastAsia="es-CO"/>
        </w:rPr>
      </w:pPr>
    </w:p>
    <w:p w14:paraId="14E7A68B" w14:textId="77777777" w:rsidR="001B4A3A" w:rsidRDefault="001B4A3A" w:rsidP="001B4A3A">
      <w:pPr>
        <w:rPr>
          <w:noProof/>
          <w:lang w:eastAsia="es-CO"/>
        </w:rPr>
      </w:pPr>
    </w:p>
    <w:p w14:paraId="15ECDD05" w14:textId="77777777" w:rsidR="001B4A3A" w:rsidRDefault="001B4A3A" w:rsidP="001B4A3A">
      <w:pPr>
        <w:rPr>
          <w:noProof/>
          <w:lang w:eastAsia="es-CO"/>
        </w:rPr>
      </w:pPr>
    </w:p>
    <w:p w14:paraId="3AE7B6F9" w14:textId="77777777" w:rsidR="001B4A3A" w:rsidRDefault="001B4A3A" w:rsidP="001B4A3A">
      <w:pPr>
        <w:rPr>
          <w:noProof/>
          <w:lang w:eastAsia="es-CO"/>
        </w:rPr>
      </w:pPr>
    </w:p>
    <w:p w14:paraId="66634419" w14:textId="77777777" w:rsidR="001B4A3A" w:rsidRDefault="001B4A3A" w:rsidP="001B4A3A">
      <w:pPr>
        <w:rPr>
          <w:noProof/>
          <w:lang w:eastAsia="es-CO"/>
        </w:rPr>
      </w:pPr>
    </w:p>
    <w:p w14:paraId="09386487" w14:textId="77777777" w:rsidR="001B4A3A" w:rsidRDefault="001B4A3A" w:rsidP="001B4A3A">
      <w:pPr>
        <w:rPr>
          <w:noProof/>
          <w:lang w:eastAsia="es-CO"/>
        </w:rPr>
      </w:pPr>
    </w:p>
    <w:p w14:paraId="537542AB" w14:textId="77777777" w:rsidR="001B4A3A" w:rsidRDefault="001B4A3A" w:rsidP="001B4A3A">
      <w:pPr>
        <w:rPr>
          <w:noProof/>
          <w:lang w:eastAsia="es-CO"/>
        </w:rPr>
      </w:pPr>
    </w:p>
    <w:p w14:paraId="548B79BB" w14:textId="77777777" w:rsidR="001B4A3A" w:rsidRDefault="001B4A3A" w:rsidP="001B4A3A">
      <w:pPr>
        <w:rPr>
          <w:noProof/>
          <w:lang w:eastAsia="es-CO"/>
        </w:rPr>
      </w:pPr>
    </w:p>
    <w:p w14:paraId="05C9CC16" w14:textId="77777777" w:rsidR="001B4A3A" w:rsidRDefault="001B4A3A" w:rsidP="001B4A3A">
      <w:pPr>
        <w:rPr>
          <w:noProof/>
          <w:lang w:eastAsia="es-CO"/>
        </w:rPr>
      </w:pPr>
    </w:p>
    <w:p w14:paraId="29A7109B" w14:textId="77777777" w:rsidR="001B4A3A" w:rsidRDefault="001B4A3A" w:rsidP="001B4A3A">
      <w:pPr>
        <w:rPr>
          <w:noProof/>
          <w:lang w:eastAsia="es-CO"/>
        </w:rPr>
      </w:pPr>
    </w:p>
    <w:p w14:paraId="0934CF06" w14:textId="77777777" w:rsidR="001B4A3A" w:rsidRDefault="001B4A3A" w:rsidP="001B4A3A">
      <w:pPr>
        <w:rPr>
          <w:noProof/>
          <w:lang w:eastAsia="es-CO"/>
        </w:rPr>
      </w:pPr>
    </w:p>
    <w:p w14:paraId="49F6BBF2" w14:textId="77777777" w:rsidR="001B4A3A" w:rsidRDefault="001B4A3A" w:rsidP="001B4A3A">
      <w:pPr>
        <w:pStyle w:val="Ttulo4"/>
      </w:pPr>
      <w:r>
        <w:t>Prediseño de cimentación</w:t>
      </w:r>
    </w:p>
    <w:p w14:paraId="1995178C" w14:textId="77777777" w:rsidR="001B4A3A" w:rsidRDefault="001B4A3A" w:rsidP="001B4A3A"/>
    <w:p w14:paraId="07B5072A" w14:textId="77777777" w:rsidR="001B4A3A" w:rsidRDefault="001B4A3A" w:rsidP="001B4A3A">
      <w:r>
        <w:lastRenderedPageBreak/>
        <w:t>Para la cimentación se estima la construcción de dados de 4.0x4.0 m con pilotes de 1.0 m de diámetro espaciados cada 2.5 m en ambas direcciones a una profundidad de apoyo de 20.0 m.</w:t>
      </w:r>
    </w:p>
    <w:p w14:paraId="46E09DAA" w14:textId="77777777" w:rsidR="001B4A3A" w:rsidRDefault="001B4A3A" w:rsidP="001B4A3A"/>
    <w:p w14:paraId="320D6092" w14:textId="77777777" w:rsidR="001B4A3A" w:rsidRDefault="001B4A3A" w:rsidP="001B4A3A">
      <w:r w:rsidRPr="00E6222D">
        <w:rPr>
          <w:noProof/>
          <w:lang w:eastAsia="es-CO"/>
        </w:rPr>
        <w:drawing>
          <wp:inline distT="0" distB="0" distL="0" distR="0" wp14:anchorId="29C59E1B" wp14:editId="1D4F3805">
            <wp:extent cx="5949315" cy="4584065"/>
            <wp:effectExtent l="0" t="0" r="0" b="6985"/>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9315" cy="4584065"/>
                    </a:xfrm>
                    <a:prstGeom prst="rect">
                      <a:avLst/>
                    </a:prstGeom>
                    <a:noFill/>
                    <a:ln>
                      <a:noFill/>
                    </a:ln>
                  </pic:spPr>
                </pic:pic>
              </a:graphicData>
            </a:graphic>
          </wp:inline>
        </w:drawing>
      </w:r>
    </w:p>
    <w:p w14:paraId="463E8466" w14:textId="77777777" w:rsidR="001B4A3A" w:rsidRDefault="001B4A3A" w:rsidP="001B4A3A"/>
    <w:p w14:paraId="676A2235" w14:textId="77777777" w:rsidR="001B4A3A" w:rsidRDefault="001B4A3A" w:rsidP="001B4A3A"/>
    <w:p w14:paraId="6DAF2D55" w14:textId="77777777" w:rsidR="001B4A3A" w:rsidRDefault="001B4A3A" w:rsidP="001B4A3A"/>
    <w:p w14:paraId="746B0D29" w14:textId="77777777" w:rsidR="001B4A3A" w:rsidRDefault="001B4A3A" w:rsidP="001B4A3A"/>
    <w:p w14:paraId="49E4E4B1" w14:textId="77777777" w:rsidR="001B4A3A" w:rsidRDefault="001B4A3A" w:rsidP="001B4A3A"/>
    <w:p w14:paraId="6D262B72" w14:textId="77777777" w:rsidR="001B4A3A" w:rsidRDefault="001B4A3A" w:rsidP="001B4A3A"/>
    <w:p w14:paraId="6C5DA9C0" w14:textId="77777777" w:rsidR="001B4A3A" w:rsidRDefault="001B4A3A" w:rsidP="001B4A3A">
      <w:pPr>
        <w:pStyle w:val="Ttulo2"/>
      </w:pPr>
      <w:bookmarkStart w:id="343" w:name="_Toc74936993"/>
      <w:bookmarkStart w:id="344" w:name="_Toc75808143"/>
      <w:r>
        <w:t>La Victoria</w:t>
      </w:r>
      <w:bookmarkEnd w:id="343"/>
      <w:bookmarkEnd w:id="344"/>
    </w:p>
    <w:p w14:paraId="604615F9" w14:textId="77777777" w:rsidR="001B4A3A" w:rsidRDefault="001B4A3A" w:rsidP="001B4A3A">
      <w:pPr>
        <w:pStyle w:val="Ttulo3"/>
      </w:pPr>
      <w:bookmarkStart w:id="345" w:name="_Toc74936994"/>
      <w:bookmarkStart w:id="346" w:name="_Toc75808144"/>
      <w:r>
        <w:t>Sistemas estructurales considerados</w:t>
      </w:r>
      <w:bookmarkEnd w:id="345"/>
      <w:bookmarkEnd w:id="346"/>
    </w:p>
    <w:p w14:paraId="7BC5C898" w14:textId="77777777" w:rsidR="001B4A3A" w:rsidRPr="007D700E" w:rsidRDefault="001B4A3A" w:rsidP="001B4A3A"/>
    <w:p w14:paraId="6DAD78EF" w14:textId="77777777" w:rsidR="001B4A3A" w:rsidRPr="003E6855" w:rsidRDefault="001B4A3A" w:rsidP="001B4A3A">
      <w:pPr>
        <w:rPr>
          <w:b/>
          <w:u w:val="single"/>
        </w:rPr>
      </w:pPr>
      <w:r w:rsidRPr="003E6855">
        <w:rPr>
          <w:b/>
          <w:u w:val="single"/>
        </w:rPr>
        <w:t>Alternativa 1</w:t>
      </w:r>
    </w:p>
    <w:p w14:paraId="330563A2" w14:textId="77777777" w:rsidR="001B4A3A" w:rsidRPr="00B542E7" w:rsidRDefault="001B4A3A" w:rsidP="001B4A3A"/>
    <w:p w14:paraId="70CC0C99" w14:textId="77777777" w:rsidR="001B4A3A" w:rsidRDefault="001B4A3A" w:rsidP="001B4A3A">
      <w:r>
        <w:lastRenderedPageBreak/>
        <w:t>El sistema principal de resistencia sísmica está conformado por pórticos resistentes a momentos en concreto reforzado. Las vigas del sistema tienen una sección típica de 80x90 cm las cuales transfieren sus cargas a las columnas, cuya sección típica es de 80x200 cm. El sistema de entrepiso se resuelve mediante una losa nervada con viguetas de 20x90 cm y un espesor de torta superior de 10 cm. La luz mínima de la estructura es de 6.60 m y su luz máxima es de 10.50 m.</w:t>
      </w:r>
    </w:p>
    <w:p w14:paraId="5F0C461C" w14:textId="77777777" w:rsidR="001B4A3A" w:rsidRDefault="001B4A3A" w:rsidP="001B4A3A"/>
    <w:p w14:paraId="74EA9C2D" w14:textId="77777777" w:rsidR="001B4A3A" w:rsidRDefault="001B4A3A" w:rsidP="001B4A3A">
      <w:r>
        <w:t>Se adjunta una captura de pantalla que ilustra los niveles de la estructura:</w:t>
      </w:r>
    </w:p>
    <w:p w14:paraId="67765BC9" w14:textId="77777777" w:rsidR="001B4A3A" w:rsidRDefault="001B4A3A" w:rsidP="001B4A3A">
      <w:r>
        <w:rPr>
          <w:noProof/>
          <w:lang w:eastAsia="es-CO"/>
        </w:rPr>
        <w:drawing>
          <wp:inline distT="0" distB="0" distL="0" distR="0" wp14:anchorId="0324D2DD" wp14:editId="36BA20DB">
            <wp:extent cx="5971540" cy="2699385"/>
            <wp:effectExtent l="0" t="0" r="0" b="571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71540" cy="2699385"/>
                    </a:xfrm>
                    <a:prstGeom prst="rect">
                      <a:avLst/>
                    </a:prstGeom>
                  </pic:spPr>
                </pic:pic>
              </a:graphicData>
            </a:graphic>
          </wp:inline>
        </w:drawing>
      </w:r>
    </w:p>
    <w:p w14:paraId="42AC2E86" w14:textId="77777777" w:rsidR="001B4A3A" w:rsidRDefault="001B4A3A" w:rsidP="001B4A3A">
      <w:pPr>
        <w:jc w:val="center"/>
      </w:pPr>
    </w:p>
    <w:p w14:paraId="628191DC" w14:textId="22FA155E" w:rsidR="001B4A3A" w:rsidRPr="00DF7B6B" w:rsidRDefault="001B4A3A" w:rsidP="001B4A3A">
      <w:pPr>
        <w:pStyle w:val="Descripcin"/>
        <w:jc w:val="center"/>
        <w:rPr>
          <w:sz w:val="20"/>
          <w:szCs w:val="20"/>
        </w:rPr>
      </w:pPr>
      <w:bookmarkStart w:id="347" w:name="_Toc74936787"/>
      <w:bookmarkStart w:id="348" w:name="_Toc75807452"/>
      <w:r w:rsidRPr="00DF7B6B">
        <w:rPr>
          <w:rFonts w:cs="Times New Roman"/>
          <w:b/>
          <w:color w:val="000000"/>
          <w:sz w:val="20"/>
          <w:szCs w:val="20"/>
          <w:lang w:val="es-ES" w:eastAsia="en-US"/>
        </w:rPr>
        <w:t xml:space="preserve">Figura </w:t>
      </w:r>
      <w:r w:rsidRPr="00DF7B6B">
        <w:rPr>
          <w:rFonts w:cs="Times New Roman"/>
          <w:b/>
          <w:color w:val="000000"/>
          <w:sz w:val="20"/>
          <w:szCs w:val="20"/>
          <w:lang w:val="es-ES" w:eastAsia="en-US"/>
        </w:rPr>
        <w:fldChar w:fldCharType="begin"/>
      </w:r>
      <w:r w:rsidRPr="00DF7B6B">
        <w:rPr>
          <w:rFonts w:cs="Times New Roman"/>
          <w:b/>
          <w:color w:val="000000"/>
          <w:sz w:val="20"/>
          <w:szCs w:val="20"/>
          <w:lang w:val="es-ES" w:eastAsia="en-US"/>
        </w:rPr>
        <w:instrText xml:space="preserve"> STYLEREF 1 \s </w:instrText>
      </w:r>
      <w:r w:rsidRPr="00DF7B6B">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DF7B6B">
        <w:rPr>
          <w:rFonts w:cs="Times New Roman"/>
          <w:b/>
          <w:color w:val="000000"/>
          <w:sz w:val="20"/>
          <w:szCs w:val="20"/>
          <w:lang w:val="es-ES" w:eastAsia="en-US"/>
        </w:rPr>
        <w:fldChar w:fldCharType="end"/>
      </w:r>
      <w:r w:rsidRPr="00DF7B6B">
        <w:rPr>
          <w:rFonts w:cs="Times New Roman"/>
          <w:b/>
          <w:color w:val="000000"/>
          <w:sz w:val="20"/>
          <w:szCs w:val="20"/>
          <w:lang w:val="es-ES" w:eastAsia="en-US"/>
        </w:rPr>
        <w:t>.</w:t>
      </w:r>
      <w:r w:rsidRPr="00DF7B6B">
        <w:rPr>
          <w:rFonts w:cs="Times New Roman"/>
          <w:b/>
          <w:color w:val="000000"/>
          <w:sz w:val="20"/>
          <w:szCs w:val="20"/>
          <w:lang w:val="es-ES" w:eastAsia="en-US"/>
        </w:rPr>
        <w:fldChar w:fldCharType="begin"/>
      </w:r>
      <w:r w:rsidRPr="00DF7B6B">
        <w:rPr>
          <w:rFonts w:cs="Times New Roman"/>
          <w:b/>
          <w:color w:val="000000"/>
          <w:sz w:val="20"/>
          <w:szCs w:val="20"/>
          <w:lang w:val="es-ES" w:eastAsia="en-US"/>
        </w:rPr>
        <w:instrText xml:space="preserve"> SEQ Figura \* ARABIC \s 1 </w:instrText>
      </w:r>
      <w:r w:rsidRPr="00DF7B6B">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27</w:t>
      </w:r>
      <w:r w:rsidRPr="00DF7B6B">
        <w:rPr>
          <w:rFonts w:cs="Times New Roman"/>
          <w:b/>
          <w:color w:val="000000"/>
          <w:sz w:val="20"/>
          <w:szCs w:val="20"/>
          <w:lang w:val="es-ES" w:eastAsia="en-US"/>
        </w:rPr>
        <w:fldChar w:fldCharType="end"/>
      </w:r>
      <w:r w:rsidRPr="00DF7B6B">
        <w:rPr>
          <w:rFonts w:cs="Times New Roman"/>
          <w:bCs/>
          <w:color w:val="000000"/>
          <w:sz w:val="20"/>
          <w:szCs w:val="20"/>
          <w:lang w:val="es-ES" w:eastAsia="en-US"/>
        </w:rPr>
        <w:t xml:space="preserve"> –</w:t>
      </w:r>
      <w:r w:rsidRPr="00DF7B6B">
        <w:rPr>
          <w:sz w:val="20"/>
          <w:szCs w:val="20"/>
        </w:rPr>
        <w:t xml:space="preserve"> Niveles estructurales</w:t>
      </w:r>
      <w:bookmarkEnd w:id="347"/>
      <w:bookmarkEnd w:id="348"/>
    </w:p>
    <w:p w14:paraId="1FC59431"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DF7B6B">
        <w:rPr>
          <w:i/>
          <w:color w:val="000000"/>
          <w:sz w:val="20"/>
          <w:szCs w:val="18"/>
          <w:lang w:val="es-ES_tradnl" w:eastAsia="es-ES"/>
        </w:rPr>
        <w:t>Fuente: Elaboración propia</w:t>
      </w:r>
    </w:p>
    <w:p w14:paraId="79D2EB85" w14:textId="77777777" w:rsidR="001B4A3A" w:rsidRDefault="001B4A3A" w:rsidP="001B4A3A"/>
    <w:p w14:paraId="2BA257B6" w14:textId="77777777" w:rsidR="001B4A3A" w:rsidRDefault="001B4A3A" w:rsidP="001B4A3A">
      <w:r>
        <w:t xml:space="preserve">La modelación de la estación se realizó a partir del análisis de particular de cada uno de los dos edificios que la componen, de modo que se pudieran proyectar los requerimientos individuales de cada edificio. </w:t>
      </w:r>
    </w:p>
    <w:p w14:paraId="0E0BA77A" w14:textId="77777777" w:rsidR="001B4A3A" w:rsidRDefault="001B4A3A" w:rsidP="001B4A3A"/>
    <w:p w14:paraId="7024BC4C" w14:textId="77777777" w:rsidR="001B4A3A" w:rsidRPr="003E6855" w:rsidRDefault="001B4A3A" w:rsidP="001B4A3A">
      <w:pPr>
        <w:rPr>
          <w:b/>
          <w:u w:val="single"/>
        </w:rPr>
      </w:pPr>
      <w:r w:rsidRPr="003E6855">
        <w:rPr>
          <w:b/>
          <w:u w:val="single"/>
        </w:rPr>
        <w:t>Alternativa 2</w:t>
      </w:r>
    </w:p>
    <w:p w14:paraId="4C58ACAA" w14:textId="77777777" w:rsidR="001B4A3A" w:rsidRDefault="001B4A3A" w:rsidP="001B4A3A"/>
    <w:p w14:paraId="00E4D5BF" w14:textId="77777777" w:rsidR="001B4A3A" w:rsidRDefault="001B4A3A" w:rsidP="001B4A3A">
      <w:r>
        <w:t xml:space="preserve">Para el edificio 1, la alternativa propuesta consiste en pórticos resistentes a momento en perfilería metálica en el sentido transversal y pórticos con arriostramientos concéntricos en el sentido longitudinal, el sistema de entrepiso se resuelve en un sistema de losa aligerada con placa en Steel deck con un espesor total de 11 cm, el sistema de piso cuenta con arriostramientos a L/2 y L/3 con perfiles IPE180 dependiendo de las luces. Las viguetas se resuelven con perfiles W16x31 separadas cada 2.0m para luces inferiores a 9.5m y perfiles W24x55 para luces superiores a 9.5m. Las vigas que componen los pórticos con arriostramientos en el sentido longitudinal del edificio se resuelven con perfiles W24x84 en toda su longitud, estarán arriostradas por perfiles en tubería estructural circular TB 8”x12.7mm colocados en forma de “V” invertida. En el sentido transversal del pórtico se adoptan perfiles W27x94 en las luces de 4.40 m y de W36x150 en las </w:t>
      </w:r>
      <w:r>
        <w:lastRenderedPageBreak/>
        <w:t>luces de 12.02 m. El sistema de columnas se resuelve mediante perfiles ensamblados de sección típica I cuya alma esta conformada por láminas de 524 mm de altura y 19 mm de espesor y patines de 450 mm de ancho y 38 mm de espesor.</w:t>
      </w:r>
    </w:p>
    <w:p w14:paraId="65E8A7A6" w14:textId="77777777" w:rsidR="001B4A3A" w:rsidRDefault="001B4A3A" w:rsidP="001B4A3A"/>
    <w:p w14:paraId="29746C0A" w14:textId="77777777" w:rsidR="001B4A3A" w:rsidRDefault="001B4A3A" w:rsidP="001B4A3A">
      <w:r>
        <w:t>Se anexa una vista 3D de lo anteriormente descrito para uno de los niveles.</w:t>
      </w:r>
    </w:p>
    <w:p w14:paraId="72618DAD" w14:textId="77777777" w:rsidR="001B4A3A" w:rsidRDefault="001B4A3A" w:rsidP="001B4A3A">
      <w:pPr>
        <w:jc w:val="center"/>
      </w:pPr>
      <w:r>
        <w:rPr>
          <w:noProof/>
          <w:lang w:eastAsia="es-CO"/>
        </w:rPr>
        <w:drawing>
          <wp:inline distT="0" distB="0" distL="0" distR="0" wp14:anchorId="1D8B50B9" wp14:editId="04A4878D">
            <wp:extent cx="4052334" cy="2723822"/>
            <wp:effectExtent l="0" t="0" r="5715" b="635"/>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n 163"/>
                    <pic:cNvPicPr/>
                  </pic:nvPicPr>
                  <pic:blipFill>
                    <a:blip r:embed="rId152">
                      <a:extLst>
                        <a:ext uri="{28A0092B-C50C-407E-A947-70E740481C1C}">
                          <a14:useLocalDpi xmlns:a14="http://schemas.microsoft.com/office/drawing/2010/main" val="0"/>
                        </a:ext>
                      </a:extLst>
                    </a:blip>
                    <a:stretch>
                      <a:fillRect/>
                    </a:stretch>
                  </pic:blipFill>
                  <pic:spPr>
                    <a:xfrm>
                      <a:off x="0" y="0"/>
                      <a:ext cx="4057618" cy="2727373"/>
                    </a:xfrm>
                    <a:prstGeom prst="rect">
                      <a:avLst/>
                    </a:prstGeom>
                  </pic:spPr>
                </pic:pic>
              </a:graphicData>
            </a:graphic>
          </wp:inline>
        </w:drawing>
      </w:r>
    </w:p>
    <w:p w14:paraId="23852215" w14:textId="123E2DDD" w:rsidR="001B4A3A" w:rsidRPr="00855A01" w:rsidRDefault="001B4A3A" w:rsidP="001B4A3A">
      <w:pPr>
        <w:pStyle w:val="Descripcin"/>
        <w:jc w:val="center"/>
        <w:rPr>
          <w:sz w:val="20"/>
          <w:szCs w:val="20"/>
        </w:rPr>
      </w:pPr>
      <w:bookmarkStart w:id="349" w:name="_Toc74936788"/>
      <w:bookmarkStart w:id="350" w:name="_Toc75807453"/>
      <w:r w:rsidRPr="00855A01">
        <w:rPr>
          <w:rFonts w:cs="Times New Roman"/>
          <w:b/>
          <w:color w:val="000000"/>
          <w:sz w:val="20"/>
          <w:szCs w:val="20"/>
          <w:lang w:val="es-ES" w:eastAsia="en-US"/>
        </w:rPr>
        <w:t xml:space="preserve">Figura </w:t>
      </w:r>
      <w:r w:rsidRPr="00855A01">
        <w:rPr>
          <w:rFonts w:cs="Times New Roman"/>
          <w:b/>
          <w:color w:val="000000"/>
          <w:sz w:val="20"/>
          <w:szCs w:val="20"/>
          <w:lang w:val="es-ES" w:eastAsia="en-US"/>
        </w:rPr>
        <w:fldChar w:fldCharType="begin"/>
      </w:r>
      <w:r w:rsidRPr="00855A01">
        <w:rPr>
          <w:rFonts w:cs="Times New Roman"/>
          <w:b/>
          <w:color w:val="000000"/>
          <w:sz w:val="20"/>
          <w:szCs w:val="20"/>
          <w:lang w:val="es-ES" w:eastAsia="en-US"/>
        </w:rPr>
        <w:instrText xml:space="preserve"> STYLEREF 1 \s </w:instrText>
      </w:r>
      <w:r w:rsidRPr="00855A01">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855A01">
        <w:rPr>
          <w:rFonts w:cs="Times New Roman"/>
          <w:b/>
          <w:color w:val="000000"/>
          <w:sz w:val="20"/>
          <w:szCs w:val="20"/>
          <w:lang w:val="es-ES" w:eastAsia="en-US"/>
        </w:rPr>
        <w:fldChar w:fldCharType="end"/>
      </w:r>
      <w:r w:rsidRPr="00855A01">
        <w:rPr>
          <w:rFonts w:cs="Times New Roman"/>
          <w:b/>
          <w:color w:val="000000"/>
          <w:sz w:val="20"/>
          <w:szCs w:val="20"/>
          <w:lang w:val="es-ES" w:eastAsia="en-US"/>
        </w:rPr>
        <w:t>.</w:t>
      </w:r>
      <w:r w:rsidRPr="00855A01">
        <w:rPr>
          <w:rFonts w:cs="Times New Roman"/>
          <w:b/>
          <w:color w:val="000000"/>
          <w:sz w:val="20"/>
          <w:szCs w:val="20"/>
          <w:lang w:val="es-ES" w:eastAsia="en-US"/>
        </w:rPr>
        <w:fldChar w:fldCharType="begin"/>
      </w:r>
      <w:r w:rsidRPr="00855A01">
        <w:rPr>
          <w:rFonts w:cs="Times New Roman"/>
          <w:b/>
          <w:color w:val="000000"/>
          <w:sz w:val="20"/>
          <w:szCs w:val="20"/>
          <w:lang w:val="es-ES" w:eastAsia="en-US"/>
        </w:rPr>
        <w:instrText xml:space="preserve"> SEQ Figura \* ARABIC \s 1 </w:instrText>
      </w:r>
      <w:r w:rsidRPr="00855A01">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28</w:t>
      </w:r>
      <w:r w:rsidRPr="00855A01">
        <w:rPr>
          <w:rFonts w:cs="Times New Roman"/>
          <w:b/>
          <w:color w:val="000000"/>
          <w:sz w:val="20"/>
          <w:szCs w:val="20"/>
          <w:lang w:val="es-ES" w:eastAsia="en-US"/>
        </w:rPr>
        <w:fldChar w:fldCharType="end"/>
      </w:r>
      <w:r w:rsidRPr="00855A01">
        <w:rPr>
          <w:rFonts w:cs="Times New Roman"/>
          <w:bCs/>
          <w:color w:val="000000"/>
          <w:sz w:val="20"/>
          <w:szCs w:val="20"/>
          <w:lang w:val="es-ES" w:eastAsia="en-US"/>
        </w:rPr>
        <w:t xml:space="preserve"> –</w:t>
      </w:r>
      <w:r w:rsidRPr="00855A01">
        <w:rPr>
          <w:sz w:val="20"/>
          <w:szCs w:val="20"/>
        </w:rPr>
        <w:t xml:space="preserve"> Muestra de modelo de edificio 1 – La Victoria</w:t>
      </w:r>
      <w:bookmarkEnd w:id="349"/>
      <w:bookmarkEnd w:id="350"/>
    </w:p>
    <w:p w14:paraId="45793966"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855A01">
        <w:rPr>
          <w:i/>
          <w:color w:val="000000"/>
          <w:sz w:val="20"/>
          <w:szCs w:val="18"/>
          <w:lang w:val="es-ES_tradnl" w:eastAsia="es-ES"/>
        </w:rPr>
        <w:t>Fuente: Elaboración propia</w:t>
      </w:r>
    </w:p>
    <w:p w14:paraId="569BD99E" w14:textId="77777777" w:rsidR="001B4A3A" w:rsidRDefault="001B4A3A" w:rsidP="001B4A3A"/>
    <w:p w14:paraId="33F85AE4" w14:textId="77777777" w:rsidR="001B4A3A" w:rsidRDefault="001B4A3A" w:rsidP="001B4A3A">
      <w:r>
        <w:t>El edificio 2 emplea la misma configuración de elementos y del mismo modo se encuentra arriostrado en los pórticos en su dirección larga para las luces de 8.55 m, 9.70m y 7.98 m para el costado opuesto al mezanine del nivel 3.5 m y las luces de 8.55 m, 7.95 m y 7.93 m al costado del mezanine del nivel 3.5 m.</w:t>
      </w:r>
    </w:p>
    <w:p w14:paraId="59C3A429" w14:textId="77777777" w:rsidR="001B4A3A" w:rsidRDefault="001B4A3A" w:rsidP="001B4A3A"/>
    <w:p w14:paraId="417D8FBD" w14:textId="77777777" w:rsidR="001B4A3A" w:rsidRDefault="001B4A3A" w:rsidP="001B4A3A">
      <w:r>
        <w:t>Se anexa una vista 3D de lo anteriormente descrito para uno de los niveles.</w:t>
      </w:r>
    </w:p>
    <w:p w14:paraId="09000D25" w14:textId="77777777" w:rsidR="001B4A3A" w:rsidRDefault="001B4A3A" w:rsidP="001B4A3A"/>
    <w:p w14:paraId="620502DB" w14:textId="77777777" w:rsidR="001B4A3A" w:rsidRDefault="001B4A3A" w:rsidP="001B4A3A">
      <w:pPr>
        <w:jc w:val="center"/>
      </w:pPr>
      <w:r>
        <w:rPr>
          <w:noProof/>
          <w:lang w:eastAsia="es-CO"/>
        </w:rPr>
        <w:lastRenderedPageBreak/>
        <w:drawing>
          <wp:inline distT="0" distB="0" distL="0" distR="0" wp14:anchorId="36F0E47F" wp14:editId="527A9F6C">
            <wp:extent cx="3353908" cy="2126663"/>
            <wp:effectExtent l="0" t="0" r="0" b="6985"/>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n 169"/>
                    <pic:cNvPicPr/>
                  </pic:nvPicPr>
                  <pic:blipFill>
                    <a:blip r:embed="rId153">
                      <a:extLst>
                        <a:ext uri="{28A0092B-C50C-407E-A947-70E740481C1C}">
                          <a14:useLocalDpi xmlns:a14="http://schemas.microsoft.com/office/drawing/2010/main" val="0"/>
                        </a:ext>
                      </a:extLst>
                    </a:blip>
                    <a:stretch>
                      <a:fillRect/>
                    </a:stretch>
                  </pic:blipFill>
                  <pic:spPr>
                    <a:xfrm>
                      <a:off x="0" y="0"/>
                      <a:ext cx="3363167" cy="2132534"/>
                    </a:xfrm>
                    <a:prstGeom prst="rect">
                      <a:avLst/>
                    </a:prstGeom>
                  </pic:spPr>
                </pic:pic>
              </a:graphicData>
            </a:graphic>
          </wp:inline>
        </w:drawing>
      </w:r>
    </w:p>
    <w:p w14:paraId="754B7129" w14:textId="73D87C3C" w:rsidR="001B4A3A" w:rsidRPr="00855A01" w:rsidRDefault="001B4A3A" w:rsidP="001B4A3A">
      <w:pPr>
        <w:pStyle w:val="Descripcin"/>
        <w:jc w:val="center"/>
        <w:rPr>
          <w:sz w:val="20"/>
          <w:szCs w:val="20"/>
        </w:rPr>
      </w:pPr>
      <w:bookmarkStart w:id="351" w:name="_Toc74936789"/>
      <w:bookmarkStart w:id="352" w:name="_Toc75807454"/>
      <w:r w:rsidRPr="00855A01">
        <w:rPr>
          <w:rFonts w:cs="Times New Roman"/>
          <w:b/>
          <w:color w:val="000000"/>
          <w:sz w:val="20"/>
          <w:szCs w:val="20"/>
          <w:lang w:val="es-ES" w:eastAsia="en-US"/>
        </w:rPr>
        <w:t xml:space="preserve">Figura </w:t>
      </w:r>
      <w:r w:rsidRPr="00855A01">
        <w:rPr>
          <w:rFonts w:cs="Times New Roman"/>
          <w:b/>
          <w:color w:val="000000"/>
          <w:sz w:val="20"/>
          <w:szCs w:val="20"/>
          <w:lang w:val="es-ES" w:eastAsia="en-US"/>
        </w:rPr>
        <w:fldChar w:fldCharType="begin"/>
      </w:r>
      <w:r w:rsidRPr="00855A01">
        <w:rPr>
          <w:rFonts w:cs="Times New Roman"/>
          <w:b/>
          <w:color w:val="000000"/>
          <w:sz w:val="20"/>
          <w:szCs w:val="20"/>
          <w:lang w:val="es-ES" w:eastAsia="en-US"/>
        </w:rPr>
        <w:instrText xml:space="preserve"> STYLEREF 1 \s </w:instrText>
      </w:r>
      <w:r w:rsidRPr="00855A01">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855A01">
        <w:rPr>
          <w:rFonts w:cs="Times New Roman"/>
          <w:b/>
          <w:color w:val="000000"/>
          <w:sz w:val="20"/>
          <w:szCs w:val="20"/>
          <w:lang w:val="es-ES" w:eastAsia="en-US"/>
        </w:rPr>
        <w:fldChar w:fldCharType="end"/>
      </w:r>
      <w:r w:rsidRPr="00855A01">
        <w:rPr>
          <w:rFonts w:cs="Times New Roman"/>
          <w:b/>
          <w:color w:val="000000"/>
          <w:sz w:val="20"/>
          <w:szCs w:val="20"/>
          <w:lang w:val="es-ES" w:eastAsia="en-US"/>
        </w:rPr>
        <w:t>.</w:t>
      </w:r>
      <w:r w:rsidRPr="00855A01">
        <w:rPr>
          <w:rFonts w:cs="Times New Roman"/>
          <w:b/>
          <w:color w:val="000000"/>
          <w:sz w:val="20"/>
          <w:szCs w:val="20"/>
          <w:lang w:val="es-ES" w:eastAsia="en-US"/>
        </w:rPr>
        <w:fldChar w:fldCharType="begin"/>
      </w:r>
      <w:r w:rsidRPr="00855A01">
        <w:rPr>
          <w:rFonts w:cs="Times New Roman"/>
          <w:b/>
          <w:color w:val="000000"/>
          <w:sz w:val="20"/>
          <w:szCs w:val="20"/>
          <w:lang w:val="es-ES" w:eastAsia="en-US"/>
        </w:rPr>
        <w:instrText xml:space="preserve"> SEQ Figura \* ARABIC \s 1 </w:instrText>
      </w:r>
      <w:r w:rsidRPr="00855A01">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29</w:t>
      </w:r>
      <w:r w:rsidRPr="00855A01">
        <w:rPr>
          <w:rFonts w:cs="Times New Roman"/>
          <w:b/>
          <w:color w:val="000000"/>
          <w:sz w:val="20"/>
          <w:szCs w:val="20"/>
          <w:lang w:val="es-ES" w:eastAsia="en-US"/>
        </w:rPr>
        <w:fldChar w:fldCharType="end"/>
      </w:r>
      <w:r w:rsidRPr="00855A01">
        <w:rPr>
          <w:rFonts w:cs="Times New Roman"/>
          <w:bCs/>
          <w:color w:val="000000"/>
          <w:sz w:val="20"/>
          <w:szCs w:val="20"/>
          <w:lang w:val="es-ES" w:eastAsia="en-US"/>
        </w:rPr>
        <w:t xml:space="preserve"> –</w:t>
      </w:r>
      <w:r w:rsidRPr="00855A01">
        <w:rPr>
          <w:sz w:val="20"/>
          <w:szCs w:val="20"/>
        </w:rPr>
        <w:t xml:space="preserve"> Muestra de modelo de edificio </w:t>
      </w:r>
      <w:r>
        <w:rPr>
          <w:sz w:val="20"/>
          <w:szCs w:val="20"/>
        </w:rPr>
        <w:t>2</w:t>
      </w:r>
      <w:r w:rsidRPr="00855A01">
        <w:rPr>
          <w:sz w:val="20"/>
          <w:szCs w:val="20"/>
        </w:rPr>
        <w:t xml:space="preserve"> – La Victoria</w:t>
      </w:r>
      <w:bookmarkEnd w:id="351"/>
      <w:bookmarkEnd w:id="352"/>
    </w:p>
    <w:p w14:paraId="6A41176C"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855A01">
        <w:rPr>
          <w:i/>
          <w:color w:val="000000"/>
          <w:sz w:val="20"/>
          <w:szCs w:val="18"/>
          <w:lang w:val="es-ES_tradnl" w:eastAsia="es-ES"/>
        </w:rPr>
        <w:t>Fuente: Elaboración propia</w:t>
      </w:r>
    </w:p>
    <w:p w14:paraId="5E2C68DE" w14:textId="77777777" w:rsidR="001B4A3A" w:rsidRPr="008250E5" w:rsidRDefault="001B4A3A" w:rsidP="001B4A3A">
      <w:pPr>
        <w:pStyle w:val="Ttulo3"/>
        <w:rPr>
          <w:szCs w:val="28"/>
        </w:rPr>
      </w:pPr>
      <w:bookmarkStart w:id="353" w:name="_Toc74936995"/>
      <w:bookmarkStart w:id="354" w:name="_Toc75808145"/>
      <w:r>
        <w:t>Método de análisis y modelación</w:t>
      </w:r>
      <w:bookmarkEnd w:id="353"/>
      <w:bookmarkEnd w:id="354"/>
    </w:p>
    <w:p w14:paraId="68BFF64C" w14:textId="77777777" w:rsidR="001B4A3A" w:rsidRDefault="001B4A3A" w:rsidP="001B4A3A">
      <w:pPr>
        <w:pStyle w:val="Default"/>
        <w:jc w:val="both"/>
        <w:rPr>
          <w:rFonts w:asciiTheme="minorHAnsi" w:hAnsiTheme="minorHAnsi" w:cstheme="minorHAnsi"/>
          <w:color w:val="auto"/>
          <w:sz w:val="22"/>
          <w:szCs w:val="22"/>
        </w:rPr>
      </w:pPr>
    </w:p>
    <w:p w14:paraId="27589FCC" w14:textId="77777777" w:rsidR="001B4A3A" w:rsidRDefault="001B4A3A" w:rsidP="001B4A3A">
      <w:pPr>
        <w:pStyle w:val="Default"/>
        <w:jc w:val="both"/>
        <w:rPr>
          <w:rFonts w:ascii="Arial" w:eastAsia="Times New Roman" w:hAnsi="Arial" w:cs="Arial"/>
          <w:color w:val="auto"/>
          <w:sz w:val="22"/>
          <w:lang w:eastAsia="es-CO"/>
        </w:rPr>
      </w:pPr>
      <w:r w:rsidRPr="008420B9">
        <w:rPr>
          <w:rFonts w:ascii="Arial" w:eastAsia="Times New Roman" w:hAnsi="Arial" w:cs="Arial"/>
          <w:color w:val="auto"/>
          <w:sz w:val="22"/>
          <w:lang w:eastAsia="es-CO"/>
        </w:rPr>
        <w:t xml:space="preserve">Para realizar un predimensionamiento de los elementos se realiza un análisis modal espectral el cual se realiza con el apoyo de la herramienta </w:t>
      </w:r>
      <w:r w:rsidRPr="000B0078">
        <w:rPr>
          <w:rFonts w:ascii="Arial" w:eastAsia="Times New Roman" w:hAnsi="Arial" w:cs="Arial"/>
          <w:color w:val="auto"/>
          <w:sz w:val="22"/>
          <w:lang w:eastAsia="es-CO"/>
        </w:rPr>
        <w:t>Etabs19</w:t>
      </w:r>
      <w:r>
        <w:rPr>
          <w:rFonts w:ascii="Arial" w:eastAsia="Times New Roman" w:hAnsi="Arial" w:cs="Arial"/>
          <w:color w:val="auto"/>
          <w:sz w:val="22"/>
          <w:lang w:eastAsia="es-CO"/>
        </w:rPr>
        <w:t>, para cada una de las alternativas. Como se ha mencionado anteriormente los modelos en 3D se realizan de manera independiente para cada uno de los edificios que conforman la estación, estos se muestran a continuación:</w:t>
      </w:r>
    </w:p>
    <w:p w14:paraId="0DF714F4" w14:textId="77777777" w:rsidR="001B4A3A" w:rsidRDefault="001B4A3A" w:rsidP="001B4A3A">
      <w:pPr>
        <w:pStyle w:val="Default"/>
        <w:jc w:val="both"/>
        <w:rPr>
          <w:rFonts w:ascii="Arial" w:eastAsia="Times New Roman" w:hAnsi="Arial" w:cs="Arial"/>
          <w:color w:val="auto"/>
          <w:sz w:val="22"/>
          <w:lang w:eastAsia="es-CO"/>
        </w:rPr>
      </w:pPr>
    </w:p>
    <w:p w14:paraId="5AEB7ED3" w14:textId="77777777" w:rsidR="001B4A3A" w:rsidRDefault="001B4A3A" w:rsidP="001B4A3A">
      <w:pPr>
        <w:pStyle w:val="Default"/>
        <w:jc w:val="center"/>
        <w:rPr>
          <w:rFonts w:ascii="Arial" w:eastAsia="Times New Roman" w:hAnsi="Arial" w:cs="Arial"/>
          <w:color w:val="auto"/>
          <w:sz w:val="22"/>
          <w:lang w:eastAsia="es-CO"/>
        </w:rPr>
      </w:pPr>
      <w:r>
        <w:rPr>
          <w:rFonts w:ascii="Arial" w:eastAsia="Times New Roman" w:hAnsi="Arial" w:cs="Arial"/>
          <w:noProof/>
          <w:color w:val="auto"/>
          <w:sz w:val="22"/>
          <w:lang w:eastAsia="es-CO"/>
        </w:rPr>
        <w:drawing>
          <wp:inline distT="0" distB="0" distL="0" distR="0" wp14:anchorId="4542D06B" wp14:editId="2F427F13">
            <wp:extent cx="2222204" cy="1905762"/>
            <wp:effectExtent l="0" t="0" r="6985"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n 158"/>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233751" cy="1915665"/>
                    </a:xfrm>
                    <a:prstGeom prst="rect">
                      <a:avLst/>
                    </a:prstGeom>
                  </pic:spPr>
                </pic:pic>
              </a:graphicData>
            </a:graphic>
          </wp:inline>
        </w:drawing>
      </w:r>
      <w:r>
        <w:rPr>
          <w:rFonts w:ascii="Arial" w:eastAsia="Times New Roman" w:hAnsi="Arial" w:cs="Arial"/>
          <w:noProof/>
          <w:color w:val="auto"/>
          <w:sz w:val="22"/>
          <w:lang w:eastAsia="es-CO"/>
        </w:rPr>
        <w:drawing>
          <wp:inline distT="0" distB="0" distL="0" distR="0" wp14:anchorId="2511CC74" wp14:editId="36DD3BBC">
            <wp:extent cx="3550803" cy="2162824"/>
            <wp:effectExtent l="0" t="0" r="0" b="889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n 157"/>
                    <pic:cNvPicPr/>
                  </pic:nvPicPr>
                  <pic:blipFill>
                    <a:blip r:embed="rId155">
                      <a:extLst>
                        <a:ext uri="{28A0092B-C50C-407E-A947-70E740481C1C}">
                          <a14:useLocalDpi xmlns:a14="http://schemas.microsoft.com/office/drawing/2010/main" val="0"/>
                        </a:ext>
                      </a:extLst>
                    </a:blip>
                    <a:stretch>
                      <a:fillRect/>
                    </a:stretch>
                  </pic:blipFill>
                  <pic:spPr>
                    <a:xfrm>
                      <a:off x="0" y="0"/>
                      <a:ext cx="3599778" cy="2192655"/>
                    </a:xfrm>
                    <a:prstGeom prst="rect">
                      <a:avLst/>
                    </a:prstGeom>
                  </pic:spPr>
                </pic:pic>
              </a:graphicData>
            </a:graphic>
          </wp:inline>
        </w:drawing>
      </w:r>
    </w:p>
    <w:p w14:paraId="176D489C" w14:textId="16327100" w:rsidR="001B4A3A" w:rsidRDefault="001B4A3A" w:rsidP="001B4A3A">
      <w:pPr>
        <w:pStyle w:val="Descripcin"/>
        <w:jc w:val="center"/>
        <w:rPr>
          <w:sz w:val="20"/>
          <w:szCs w:val="20"/>
        </w:rPr>
      </w:pPr>
      <w:bookmarkStart w:id="355" w:name="_Toc74936790"/>
      <w:bookmarkStart w:id="356" w:name="_Toc75807455"/>
      <w:r w:rsidRPr="008222D5">
        <w:rPr>
          <w:rFonts w:cs="Times New Roman"/>
          <w:b/>
          <w:color w:val="000000"/>
          <w:sz w:val="20"/>
          <w:szCs w:val="20"/>
          <w:lang w:val="es-ES" w:eastAsia="en-US"/>
        </w:rPr>
        <w:t xml:space="preserve">Figura </w:t>
      </w:r>
      <w:r w:rsidRPr="008222D5">
        <w:rPr>
          <w:rFonts w:cs="Times New Roman"/>
          <w:b/>
          <w:color w:val="000000"/>
          <w:sz w:val="20"/>
          <w:szCs w:val="20"/>
          <w:lang w:val="es-ES" w:eastAsia="en-US"/>
        </w:rPr>
        <w:fldChar w:fldCharType="begin"/>
      </w:r>
      <w:r w:rsidRPr="008222D5">
        <w:rPr>
          <w:rFonts w:cs="Times New Roman"/>
          <w:b/>
          <w:color w:val="000000"/>
          <w:sz w:val="20"/>
          <w:szCs w:val="20"/>
          <w:lang w:val="es-ES" w:eastAsia="en-US"/>
        </w:rPr>
        <w:instrText xml:space="preserve"> STYLEREF 1 \s </w:instrText>
      </w:r>
      <w:r w:rsidRPr="008222D5">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8222D5">
        <w:rPr>
          <w:rFonts w:cs="Times New Roman"/>
          <w:b/>
          <w:color w:val="000000"/>
          <w:sz w:val="20"/>
          <w:szCs w:val="20"/>
          <w:lang w:val="es-ES" w:eastAsia="en-US"/>
        </w:rPr>
        <w:fldChar w:fldCharType="end"/>
      </w:r>
      <w:r w:rsidRPr="008222D5">
        <w:rPr>
          <w:rFonts w:cs="Times New Roman"/>
          <w:b/>
          <w:color w:val="000000"/>
          <w:sz w:val="20"/>
          <w:szCs w:val="20"/>
          <w:lang w:val="es-ES" w:eastAsia="en-US"/>
        </w:rPr>
        <w:t>.</w:t>
      </w:r>
      <w:r w:rsidRPr="008222D5">
        <w:rPr>
          <w:rFonts w:cs="Times New Roman"/>
          <w:b/>
          <w:color w:val="000000"/>
          <w:sz w:val="20"/>
          <w:szCs w:val="20"/>
          <w:lang w:val="es-ES" w:eastAsia="en-US"/>
        </w:rPr>
        <w:fldChar w:fldCharType="begin"/>
      </w:r>
      <w:r w:rsidRPr="008222D5">
        <w:rPr>
          <w:rFonts w:cs="Times New Roman"/>
          <w:b/>
          <w:color w:val="000000"/>
          <w:sz w:val="20"/>
          <w:szCs w:val="20"/>
          <w:lang w:val="es-ES" w:eastAsia="en-US"/>
        </w:rPr>
        <w:instrText xml:space="preserve"> SEQ Figura \* ARABIC \s 1 </w:instrText>
      </w:r>
      <w:r w:rsidRPr="008222D5">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30</w:t>
      </w:r>
      <w:r w:rsidRPr="008222D5">
        <w:rPr>
          <w:rFonts w:cs="Times New Roman"/>
          <w:b/>
          <w:color w:val="000000"/>
          <w:sz w:val="20"/>
          <w:szCs w:val="20"/>
          <w:lang w:val="es-ES" w:eastAsia="en-US"/>
        </w:rPr>
        <w:fldChar w:fldCharType="end"/>
      </w:r>
      <w:r w:rsidRPr="008222D5">
        <w:rPr>
          <w:rFonts w:cs="Times New Roman"/>
          <w:bCs/>
          <w:color w:val="000000"/>
          <w:sz w:val="20"/>
          <w:szCs w:val="20"/>
          <w:lang w:val="es-ES" w:eastAsia="en-US"/>
        </w:rPr>
        <w:t xml:space="preserve"> –</w:t>
      </w:r>
      <w:r w:rsidRPr="008222D5">
        <w:rPr>
          <w:sz w:val="20"/>
          <w:szCs w:val="20"/>
        </w:rPr>
        <w:t xml:space="preserve"> </w:t>
      </w:r>
      <w:r>
        <w:rPr>
          <w:sz w:val="20"/>
          <w:szCs w:val="20"/>
        </w:rPr>
        <w:t>Modelo alternativa 1</w:t>
      </w:r>
      <w:bookmarkEnd w:id="355"/>
      <w:bookmarkEnd w:id="356"/>
    </w:p>
    <w:p w14:paraId="568747FC"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1EE17B0C"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4B3A2F6F" w14:textId="77777777" w:rsidR="001B4A3A" w:rsidRDefault="001B4A3A" w:rsidP="001B4A3A">
      <w:pPr>
        <w:suppressAutoHyphens w:val="0"/>
        <w:autoSpaceDE w:val="0"/>
        <w:autoSpaceDN w:val="0"/>
        <w:adjustRightInd w:val="0"/>
        <w:jc w:val="center"/>
        <w:rPr>
          <w:i/>
          <w:color w:val="000000"/>
          <w:sz w:val="20"/>
          <w:szCs w:val="18"/>
          <w:lang w:val="es-ES_tradnl" w:eastAsia="es-ES"/>
        </w:rPr>
      </w:pPr>
      <w:r>
        <w:rPr>
          <w:noProof/>
          <w:lang w:eastAsia="es-CO"/>
        </w:rPr>
        <w:lastRenderedPageBreak/>
        <w:drawing>
          <wp:inline distT="0" distB="0" distL="0" distR="0" wp14:anchorId="60495A9C" wp14:editId="7925FF2A">
            <wp:extent cx="2488019" cy="2290385"/>
            <wp:effectExtent l="0" t="0" r="7620"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497068" cy="2298715"/>
                    </a:xfrm>
                    <a:prstGeom prst="rect">
                      <a:avLst/>
                    </a:prstGeom>
                  </pic:spPr>
                </pic:pic>
              </a:graphicData>
            </a:graphic>
          </wp:inline>
        </w:drawing>
      </w:r>
      <w:r>
        <w:rPr>
          <w:noProof/>
          <w:lang w:eastAsia="es-CO"/>
        </w:rPr>
        <w:drawing>
          <wp:inline distT="0" distB="0" distL="0" distR="0" wp14:anchorId="41BAEF0F" wp14:editId="3B71F594">
            <wp:extent cx="3030279" cy="2409980"/>
            <wp:effectExtent l="0" t="0" r="0" b="9525"/>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044599" cy="2421369"/>
                    </a:xfrm>
                    <a:prstGeom prst="rect">
                      <a:avLst/>
                    </a:prstGeom>
                  </pic:spPr>
                </pic:pic>
              </a:graphicData>
            </a:graphic>
          </wp:inline>
        </w:drawing>
      </w:r>
    </w:p>
    <w:p w14:paraId="123A9862" w14:textId="761AE326" w:rsidR="001B4A3A" w:rsidRDefault="001B4A3A" w:rsidP="001B4A3A">
      <w:pPr>
        <w:pStyle w:val="Descripcin"/>
        <w:jc w:val="center"/>
        <w:rPr>
          <w:sz w:val="20"/>
          <w:szCs w:val="20"/>
        </w:rPr>
      </w:pPr>
      <w:bookmarkStart w:id="357" w:name="_Toc74936791"/>
      <w:bookmarkStart w:id="358" w:name="_Toc75807456"/>
      <w:r w:rsidRPr="008222D5">
        <w:rPr>
          <w:rFonts w:cs="Times New Roman"/>
          <w:b/>
          <w:color w:val="000000"/>
          <w:sz w:val="20"/>
          <w:szCs w:val="20"/>
          <w:lang w:val="es-ES" w:eastAsia="en-US"/>
        </w:rPr>
        <w:t xml:space="preserve">Figura </w:t>
      </w:r>
      <w:r w:rsidRPr="008222D5">
        <w:rPr>
          <w:rFonts w:cs="Times New Roman"/>
          <w:b/>
          <w:color w:val="000000"/>
          <w:sz w:val="20"/>
          <w:szCs w:val="20"/>
          <w:lang w:val="es-ES" w:eastAsia="en-US"/>
        </w:rPr>
        <w:fldChar w:fldCharType="begin"/>
      </w:r>
      <w:r w:rsidRPr="008222D5">
        <w:rPr>
          <w:rFonts w:cs="Times New Roman"/>
          <w:b/>
          <w:color w:val="000000"/>
          <w:sz w:val="20"/>
          <w:szCs w:val="20"/>
          <w:lang w:val="es-ES" w:eastAsia="en-US"/>
        </w:rPr>
        <w:instrText xml:space="preserve"> STYLEREF 1 \s </w:instrText>
      </w:r>
      <w:r w:rsidRPr="008222D5">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8222D5">
        <w:rPr>
          <w:rFonts w:cs="Times New Roman"/>
          <w:b/>
          <w:color w:val="000000"/>
          <w:sz w:val="20"/>
          <w:szCs w:val="20"/>
          <w:lang w:val="es-ES" w:eastAsia="en-US"/>
        </w:rPr>
        <w:fldChar w:fldCharType="end"/>
      </w:r>
      <w:r w:rsidRPr="008222D5">
        <w:rPr>
          <w:rFonts w:cs="Times New Roman"/>
          <w:b/>
          <w:color w:val="000000"/>
          <w:sz w:val="20"/>
          <w:szCs w:val="20"/>
          <w:lang w:val="es-ES" w:eastAsia="en-US"/>
        </w:rPr>
        <w:t>.</w:t>
      </w:r>
      <w:r w:rsidRPr="008222D5">
        <w:rPr>
          <w:rFonts w:cs="Times New Roman"/>
          <w:b/>
          <w:color w:val="000000"/>
          <w:sz w:val="20"/>
          <w:szCs w:val="20"/>
          <w:lang w:val="es-ES" w:eastAsia="en-US"/>
        </w:rPr>
        <w:fldChar w:fldCharType="begin"/>
      </w:r>
      <w:r w:rsidRPr="008222D5">
        <w:rPr>
          <w:rFonts w:cs="Times New Roman"/>
          <w:b/>
          <w:color w:val="000000"/>
          <w:sz w:val="20"/>
          <w:szCs w:val="20"/>
          <w:lang w:val="es-ES" w:eastAsia="en-US"/>
        </w:rPr>
        <w:instrText xml:space="preserve"> SEQ Figura \* ARABIC \s 1 </w:instrText>
      </w:r>
      <w:r w:rsidRPr="008222D5">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31</w:t>
      </w:r>
      <w:r w:rsidRPr="008222D5">
        <w:rPr>
          <w:rFonts w:cs="Times New Roman"/>
          <w:b/>
          <w:color w:val="000000"/>
          <w:sz w:val="20"/>
          <w:szCs w:val="20"/>
          <w:lang w:val="es-ES" w:eastAsia="en-US"/>
        </w:rPr>
        <w:fldChar w:fldCharType="end"/>
      </w:r>
      <w:r w:rsidRPr="008222D5">
        <w:rPr>
          <w:rFonts w:cs="Times New Roman"/>
          <w:bCs/>
          <w:color w:val="000000"/>
          <w:sz w:val="20"/>
          <w:szCs w:val="20"/>
          <w:lang w:val="es-ES" w:eastAsia="en-US"/>
        </w:rPr>
        <w:t xml:space="preserve"> –</w:t>
      </w:r>
      <w:r w:rsidRPr="008222D5">
        <w:rPr>
          <w:sz w:val="20"/>
          <w:szCs w:val="20"/>
        </w:rPr>
        <w:t xml:space="preserve"> </w:t>
      </w:r>
      <w:r>
        <w:rPr>
          <w:sz w:val="20"/>
          <w:szCs w:val="20"/>
        </w:rPr>
        <w:t>Modelo alternativa 2</w:t>
      </w:r>
      <w:bookmarkEnd w:id="357"/>
      <w:bookmarkEnd w:id="358"/>
    </w:p>
    <w:p w14:paraId="6CF4A005"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7FABD766" w14:textId="77777777" w:rsidR="001B4A3A" w:rsidRDefault="001B4A3A" w:rsidP="001B4A3A">
      <w:pPr>
        <w:pStyle w:val="Default"/>
        <w:jc w:val="both"/>
        <w:rPr>
          <w:rFonts w:ascii="Arial" w:eastAsia="Times New Roman" w:hAnsi="Arial" w:cs="Arial"/>
          <w:color w:val="auto"/>
          <w:sz w:val="22"/>
          <w:lang w:eastAsia="es-CO"/>
        </w:rPr>
      </w:pPr>
    </w:p>
    <w:p w14:paraId="7E73605B" w14:textId="77777777" w:rsidR="001B4A3A" w:rsidRDefault="001B4A3A" w:rsidP="001B4A3A">
      <w:pPr>
        <w:rPr>
          <w:b/>
          <w:u w:val="single"/>
        </w:rPr>
      </w:pPr>
      <w:r w:rsidRPr="003E6855">
        <w:rPr>
          <w:b/>
          <w:u w:val="single"/>
        </w:rPr>
        <w:t xml:space="preserve">Alternativa </w:t>
      </w:r>
      <w:r>
        <w:rPr>
          <w:b/>
          <w:u w:val="single"/>
        </w:rPr>
        <w:t>1</w:t>
      </w:r>
    </w:p>
    <w:p w14:paraId="2B449073" w14:textId="77777777" w:rsidR="001B4A3A" w:rsidRPr="003E6855" w:rsidRDefault="001B4A3A" w:rsidP="001B4A3A">
      <w:pPr>
        <w:rPr>
          <w:b/>
          <w:u w:val="single"/>
        </w:rPr>
      </w:pPr>
    </w:p>
    <w:p w14:paraId="00665C54" w14:textId="77777777" w:rsidR="001B4A3A" w:rsidRDefault="001B4A3A" w:rsidP="001B4A3A">
      <w:pPr>
        <w:pStyle w:val="Default"/>
        <w:jc w:val="both"/>
        <w:rPr>
          <w:rFonts w:ascii="Arial" w:eastAsia="Times New Roman" w:hAnsi="Arial" w:cs="Arial"/>
          <w:color w:val="auto"/>
          <w:sz w:val="22"/>
          <w:lang w:eastAsia="es-CO"/>
        </w:rPr>
      </w:pPr>
      <w:r>
        <w:rPr>
          <w:rFonts w:ascii="Arial" w:eastAsia="Times New Roman" w:hAnsi="Arial" w:cs="Arial"/>
          <w:color w:val="auto"/>
          <w:sz w:val="22"/>
          <w:lang w:eastAsia="es-CO"/>
        </w:rPr>
        <w:t>Para la elaboración del modelo, se tuvieron en cuenta unas secciones típicas de vigas y columnas las cuales se muestran a continuación:</w:t>
      </w:r>
    </w:p>
    <w:p w14:paraId="71F0C01B" w14:textId="77777777" w:rsidR="001B4A3A" w:rsidRDefault="001B4A3A" w:rsidP="001B4A3A">
      <w:pPr>
        <w:pStyle w:val="Default"/>
        <w:jc w:val="both"/>
        <w:rPr>
          <w:rFonts w:ascii="Arial" w:eastAsia="Times New Roman" w:hAnsi="Arial" w:cs="Arial"/>
          <w:color w:val="auto"/>
          <w:sz w:val="22"/>
          <w:lang w:eastAsia="es-CO"/>
        </w:rPr>
      </w:pPr>
    </w:p>
    <w:p w14:paraId="3C06B17D" w14:textId="77777777" w:rsidR="001B4A3A" w:rsidRDefault="001B4A3A" w:rsidP="001B4A3A">
      <w:pPr>
        <w:pStyle w:val="Default"/>
        <w:jc w:val="center"/>
        <w:rPr>
          <w:rFonts w:ascii="Arial" w:eastAsia="Times New Roman" w:hAnsi="Arial" w:cs="Arial"/>
          <w:color w:val="auto"/>
          <w:sz w:val="22"/>
          <w:lang w:eastAsia="es-CO"/>
        </w:rPr>
      </w:pPr>
      <w:r>
        <w:rPr>
          <w:noProof/>
          <w:lang w:eastAsia="es-CO"/>
        </w:rPr>
        <w:drawing>
          <wp:inline distT="0" distB="0" distL="0" distR="0" wp14:anchorId="1DE71485" wp14:editId="450AFF6B">
            <wp:extent cx="2873829" cy="2582479"/>
            <wp:effectExtent l="0" t="0" r="3175" b="8890"/>
            <wp:docPr id="159" name="Imagen 159" descr="Frame Section Propert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Frame Section Property Data"/>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886332" cy="2593714"/>
                    </a:xfrm>
                    <a:prstGeom prst="rect">
                      <a:avLst/>
                    </a:prstGeom>
                  </pic:spPr>
                </pic:pic>
              </a:graphicData>
            </a:graphic>
          </wp:inline>
        </w:drawing>
      </w:r>
    </w:p>
    <w:p w14:paraId="67D3DD01" w14:textId="6B602666" w:rsidR="001B4A3A" w:rsidRDefault="001B4A3A" w:rsidP="001B4A3A">
      <w:pPr>
        <w:pStyle w:val="Descripcin"/>
        <w:jc w:val="center"/>
        <w:rPr>
          <w:sz w:val="20"/>
          <w:szCs w:val="20"/>
        </w:rPr>
      </w:pPr>
      <w:bookmarkStart w:id="359" w:name="_Toc74936792"/>
      <w:bookmarkStart w:id="360" w:name="_Toc75807457"/>
      <w:r w:rsidRPr="00BB1507">
        <w:rPr>
          <w:rFonts w:cs="Times New Roman"/>
          <w:b/>
          <w:color w:val="000000"/>
          <w:sz w:val="20"/>
          <w:szCs w:val="20"/>
          <w:lang w:val="es-ES" w:eastAsia="en-US"/>
        </w:rPr>
        <w:t xml:space="preserve">Figura </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STYLEREF 1 \s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BB1507">
        <w:rPr>
          <w:rFonts w:cs="Times New Roman"/>
          <w:b/>
          <w:color w:val="000000"/>
          <w:sz w:val="20"/>
          <w:szCs w:val="20"/>
          <w:lang w:val="es-ES" w:eastAsia="en-US"/>
        </w:rPr>
        <w:fldChar w:fldCharType="end"/>
      </w:r>
      <w:r w:rsidRPr="00BB1507">
        <w:rPr>
          <w:rFonts w:cs="Times New Roman"/>
          <w:b/>
          <w:color w:val="000000"/>
          <w:sz w:val="20"/>
          <w:szCs w:val="20"/>
          <w:lang w:val="es-ES" w:eastAsia="en-US"/>
        </w:rPr>
        <w:t>.</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SEQ Figura \* ARABIC \s 1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32</w:t>
      </w:r>
      <w:r w:rsidRPr="00BB1507">
        <w:rPr>
          <w:rFonts w:cs="Times New Roman"/>
          <w:b/>
          <w:color w:val="000000"/>
          <w:sz w:val="20"/>
          <w:szCs w:val="20"/>
          <w:lang w:val="es-ES" w:eastAsia="en-US"/>
        </w:rPr>
        <w:fldChar w:fldCharType="end"/>
      </w:r>
      <w:r w:rsidRPr="00BB1507">
        <w:rPr>
          <w:rFonts w:cs="Times New Roman"/>
          <w:bCs/>
          <w:color w:val="000000"/>
          <w:sz w:val="20"/>
          <w:szCs w:val="20"/>
          <w:lang w:val="es-ES" w:eastAsia="en-US"/>
        </w:rPr>
        <w:t xml:space="preserve"> – </w:t>
      </w:r>
      <w:r w:rsidRPr="00BB1507">
        <w:rPr>
          <w:sz w:val="20"/>
          <w:szCs w:val="20"/>
        </w:rPr>
        <w:t>Definición de columna</w:t>
      </w:r>
      <w:r>
        <w:rPr>
          <w:sz w:val="20"/>
          <w:szCs w:val="20"/>
        </w:rPr>
        <w:t xml:space="preserve"> típico</w:t>
      </w:r>
      <w:bookmarkEnd w:id="359"/>
      <w:bookmarkEnd w:id="360"/>
    </w:p>
    <w:p w14:paraId="45D24BFA"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2FB97CC7" w14:textId="77777777" w:rsidR="001B4A3A" w:rsidRPr="00BB1507" w:rsidRDefault="001B4A3A" w:rsidP="001B4A3A">
      <w:pPr>
        <w:pStyle w:val="Descripcin"/>
        <w:spacing w:before="0" w:after="0"/>
        <w:jc w:val="center"/>
        <w:rPr>
          <w:b/>
          <w:bCs/>
          <w:sz w:val="20"/>
          <w:szCs w:val="20"/>
        </w:rPr>
      </w:pPr>
    </w:p>
    <w:p w14:paraId="79F4B8A7" w14:textId="77777777" w:rsidR="001B4A3A" w:rsidRDefault="001B4A3A" w:rsidP="001B4A3A">
      <w:pPr>
        <w:jc w:val="center"/>
      </w:pPr>
      <w:r>
        <w:rPr>
          <w:noProof/>
          <w:lang w:eastAsia="es-CO"/>
        </w:rPr>
        <w:lastRenderedPageBreak/>
        <w:drawing>
          <wp:inline distT="0" distB="0" distL="0" distR="0" wp14:anchorId="51F58230" wp14:editId="52904EDE">
            <wp:extent cx="2802577" cy="2518450"/>
            <wp:effectExtent l="0" t="0" r="0" b="0"/>
            <wp:docPr id="160" name="Imagen 160" descr="Frame Section Propert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Frame Section Property Data"/>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816021" cy="2530531"/>
                    </a:xfrm>
                    <a:prstGeom prst="rect">
                      <a:avLst/>
                    </a:prstGeom>
                  </pic:spPr>
                </pic:pic>
              </a:graphicData>
            </a:graphic>
          </wp:inline>
        </w:drawing>
      </w:r>
    </w:p>
    <w:p w14:paraId="3C5CE11E" w14:textId="1EF2597A" w:rsidR="001B4A3A" w:rsidRDefault="001B4A3A" w:rsidP="001B4A3A">
      <w:pPr>
        <w:pStyle w:val="Descripcin"/>
        <w:jc w:val="center"/>
        <w:rPr>
          <w:sz w:val="20"/>
          <w:szCs w:val="20"/>
        </w:rPr>
      </w:pPr>
      <w:bookmarkStart w:id="361" w:name="_Toc74936793"/>
      <w:bookmarkStart w:id="362" w:name="_Toc75807458"/>
      <w:r w:rsidRPr="00BB1507">
        <w:rPr>
          <w:rFonts w:cs="Times New Roman"/>
          <w:b/>
          <w:color w:val="000000"/>
          <w:sz w:val="20"/>
          <w:szCs w:val="20"/>
          <w:lang w:val="es-ES" w:eastAsia="en-US"/>
        </w:rPr>
        <w:t xml:space="preserve">Figura </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STYLEREF 1 \s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BB1507">
        <w:rPr>
          <w:rFonts w:cs="Times New Roman"/>
          <w:b/>
          <w:color w:val="000000"/>
          <w:sz w:val="20"/>
          <w:szCs w:val="20"/>
          <w:lang w:val="es-ES" w:eastAsia="en-US"/>
        </w:rPr>
        <w:fldChar w:fldCharType="end"/>
      </w:r>
      <w:r w:rsidRPr="00BB1507">
        <w:rPr>
          <w:rFonts w:cs="Times New Roman"/>
          <w:b/>
          <w:color w:val="000000"/>
          <w:sz w:val="20"/>
          <w:szCs w:val="20"/>
          <w:lang w:val="es-ES" w:eastAsia="en-US"/>
        </w:rPr>
        <w:t>.</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SEQ Figura \* ARABIC \s 1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33</w:t>
      </w:r>
      <w:r w:rsidRPr="00BB1507">
        <w:rPr>
          <w:rFonts w:cs="Times New Roman"/>
          <w:b/>
          <w:color w:val="000000"/>
          <w:sz w:val="20"/>
          <w:szCs w:val="20"/>
          <w:lang w:val="es-ES" w:eastAsia="en-US"/>
        </w:rPr>
        <w:fldChar w:fldCharType="end"/>
      </w:r>
      <w:r w:rsidRPr="00BB1507">
        <w:rPr>
          <w:rFonts w:cs="Times New Roman"/>
          <w:bCs/>
          <w:color w:val="000000"/>
          <w:sz w:val="20"/>
          <w:szCs w:val="20"/>
          <w:lang w:val="es-ES" w:eastAsia="en-US"/>
        </w:rPr>
        <w:t xml:space="preserve"> – </w:t>
      </w:r>
      <w:r w:rsidRPr="00BB1507">
        <w:rPr>
          <w:sz w:val="20"/>
          <w:szCs w:val="20"/>
        </w:rPr>
        <w:t xml:space="preserve">Definición de </w:t>
      </w:r>
      <w:r>
        <w:rPr>
          <w:sz w:val="20"/>
          <w:szCs w:val="20"/>
        </w:rPr>
        <w:t>viga típica</w:t>
      </w:r>
      <w:bookmarkEnd w:id="361"/>
      <w:bookmarkEnd w:id="362"/>
    </w:p>
    <w:p w14:paraId="52351EE1"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5AEE758E" w14:textId="77777777" w:rsidR="001B4A3A" w:rsidRDefault="001B4A3A" w:rsidP="001B4A3A">
      <w:pPr>
        <w:pStyle w:val="Default"/>
        <w:jc w:val="both"/>
        <w:rPr>
          <w:rFonts w:ascii="Arial" w:eastAsia="Times New Roman" w:hAnsi="Arial" w:cs="Arial"/>
          <w:color w:val="auto"/>
          <w:sz w:val="22"/>
          <w:lang w:eastAsia="es-CO"/>
        </w:rPr>
      </w:pPr>
      <w:r>
        <w:rPr>
          <w:rFonts w:ascii="Arial" w:eastAsia="Times New Roman" w:hAnsi="Arial" w:cs="Arial"/>
          <w:color w:val="auto"/>
          <w:sz w:val="22"/>
          <w:lang w:eastAsia="es-CO"/>
        </w:rPr>
        <w:t>Cabe anotar, que para verificación preliminar de las columnas se usa una cuantía típica del 2%</w:t>
      </w:r>
    </w:p>
    <w:p w14:paraId="09209DEF" w14:textId="77777777" w:rsidR="001B4A3A" w:rsidRDefault="001B4A3A" w:rsidP="001B4A3A">
      <w:pPr>
        <w:pStyle w:val="Default"/>
        <w:jc w:val="both"/>
        <w:rPr>
          <w:rFonts w:ascii="Arial" w:eastAsia="Times New Roman" w:hAnsi="Arial" w:cs="Arial"/>
          <w:color w:val="auto"/>
          <w:sz w:val="22"/>
          <w:lang w:eastAsia="es-CO"/>
        </w:rPr>
      </w:pPr>
      <w:r>
        <w:rPr>
          <w:rFonts w:ascii="Arial" w:eastAsia="Times New Roman" w:hAnsi="Arial" w:cs="Arial"/>
          <w:color w:val="auto"/>
          <w:sz w:val="22"/>
          <w:lang w:eastAsia="es-CO"/>
        </w:rPr>
        <w:t>Adicionalmente se tuvieron en cuenta los siguientes materiales para cada uno de los sistemas estructurales considerados:</w:t>
      </w:r>
    </w:p>
    <w:p w14:paraId="43578907" w14:textId="77777777" w:rsidR="001B4A3A" w:rsidRDefault="001B4A3A" w:rsidP="001B4A3A">
      <w:pPr>
        <w:pStyle w:val="Default"/>
        <w:jc w:val="both"/>
        <w:rPr>
          <w:rFonts w:ascii="Arial" w:eastAsia="Times New Roman" w:hAnsi="Arial" w:cs="Arial"/>
          <w:color w:val="auto"/>
          <w:sz w:val="22"/>
          <w:lang w:eastAsia="es-CO"/>
        </w:rPr>
      </w:pPr>
    </w:p>
    <w:p w14:paraId="1030BC05" w14:textId="77777777" w:rsidR="001B4A3A" w:rsidRDefault="001B4A3A" w:rsidP="001B4A3A">
      <w:pPr>
        <w:pStyle w:val="Default"/>
        <w:jc w:val="center"/>
        <w:rPr>
          <w:rFonts w:ascii="Arial" w:eastAsia="Times New Roman" w:hAnsi="Arial" w:cs="Arial"/>
          <w:color w:val="auto"/>
          <w:sz w:val="22"/>
          <w:lang w:eastAsia="es-CO"/>
        </w:rPr>
      </w:pPr>
      <w:r>
        <w:rPr>
          <w:rFonts w:ascii="Arial" w:eastAsia="Times New Roman" w:hAnsi="Arial" w:cs="Arial"/>
          <w:noProof/>
          <w:color w:val="auto"/>
          <w:sz w:val="22"/>
          <w:lang w:eastAsia="es-CO"/>
        </w:rPr>
        <w:drawing>
          <wp:inline distT="0" distB="0" distL="0" distR="0" wp14:anchorId="052E75EA" wp14:editId="626E4E9F">
            <wp:extent cx="2245990" cy="2902836"/>
            <wp:effectExtent l="0" t="0" r="2540" b="0"/>
            <wp:docPr id="161" name="Imagen 161" descr="Material Propert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n 69" descr="Material Property Data"/>
                    <pic:cNvPicPr/>
                  </pic:nvPicPr>
                  <pic:blipFill>
                    <a:blip r:embed="rId123">
                      <a:extLst>
                        <a:ext uri="{28A0092B-C50C-407E-A947-70E740481C1C}">
                          <a14:useLocalDpi xmlns:a14="http://schemas.microsoft.com/office/drawing/2010/main" val="0"/>
                        </a:ext>
                      </a:extLst>
                    </a:blip>
                    <a:stretch>
                      <a:fillRect/>
                    </a:stretch>
                  </pic:blipFill>
                  <pic:spPr>
                    <a:xfrm>
                      <a:off x="0" y="0"/>
                      <a:ext cx="2265082" cy="2927512"/>
                    </a:xfrm>
                    <a:prstGeom prst="rect">
                      <a:avLst/>
                    </a:prstGeom>
                  </pic:spPr>
                </pic:pic>
              </a:graphicData>
            </a:graphic>
          </wp:inline>
        </w:drawing>
      </w:r>
      <w:r>
        <w:rPr>
          <w:rFonts w:ascii="Arial" w:eastAsia="Times New Roman" w:hAnsi="Arial" w:cs="Arial"/>
          <w:color w:val="auto"/>
          <w:sz w:val="22"/>
          <w:lang w:eastAsia="es-CO"/>
        </w:rPr>
        <w:t xml:space="preserve">     </w:t>
      </w:r>
      <w:r>
        <w:rPr>
          <w:rFonts w:ascii="Arial" w:eastAsia="Times New Roman" w:hAnsi="Arial" w:cs="Arial"/>
          <w:noProof/>
          <w:color w:val="auto"/>
          <w:sz w:val="22"/>
          <w:lang w:eastAsia="es-CO"/>
        </w:rPr>
        <w:drawing>
          <wp:inline distT="0" distB="0" distL="0" distR="0" wp14:anchorId="3CCB27F1" wp14:editId="58C81DE5">
            <wp:extent cx="2243470" cy="2899581"/>
            <wp:effectExtent l="0" t="0" r="4445" b="0"/>
            <wp:docPr id="204" name="Imagen 204" descr="Material Propert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n 204" descr="Material Property Data"/>
                    <pic:cNvPicPr/>
                  </pic:nvPicPr>
                  <pic:blipFill>
                    <a:blip r:embed="rId158">
                      <a:extLst>
                        <a:ext uri="{28A0092B-C50C-407E-A947-70E740481C1C}">
                          <a14:useLocalDpi xmlns:a14="http://schemas.microsoft.com/office/drawing/2010/main" val="0"/>
                        </a:ext>
                      </a:extLst>
                    </a:blip>
                    <a:stretch>
                      <a:fillRect/>
                    </a:stretch>
                  </pic:blipFill>
                  <pic:spPr>
                    <a:xfrm>
                      <a:off x="0" y="0"/>
                      <a:ext cx="2267613" cy="2930785"/>
                    </a:xfrm>
                    <a:prstGeom prst="rect">
                      <a:avLst/>
                    </a:prstGeom>
                  </pic:spPr>
                </pic:pic>
              </a:graphicData>
            </a:graphic>
          </wp:inline>
        </w:drawing>
      </w:r>
    </w:p>
    <w:p w14:paraId="38A9C390" w14:textId="6D3B8863" w:rsidR="001B4A3A" w:rsidRDefault="001B4A3A" w:rsidP="001B4A3A">
      <w:pPr>
        <w:pStyle w:val="Descripcin"/>
        <w:spacing w:after="0"/>
        <w:jc w:val="center"/>
        <w:rPr>
          <w:sz w:val="20"/>
          <w:szCs w:val="20"/>
        </w:rPr>
      </w:pPr>
      <w:bookmarkStart w:id="363" w:name="_Toc74936794"/>
      <w:bookmarkStart w:id="364" w:name="_Toc75807459"/>
      <w:r w:rsidRPr="008222D5">
        <w:rPr>
          <w:rFonts w:cs="Times New Roman"/>
          <w:b/>
          <w:color w:val="000000"/>
          <w:sz w:val="20"/>
          <w:szCs w:val="20"/>
          <w:lang w:val="es-ES" w:eastAsia="en-US"/>
        </w:rPr>
        <w:t xml:space="preserve">Figura </w:t>
      </w:r>
      <w:r w:rsidRPr="008222D5">
        <w:rPr>
          <w:rFonts w:cs="Times New Roman"/>
          <w:b/>
          <w:color w:val="000000"/>
          <w:sz w:val="20"/>
          <w:szCs w:val="20"/>
          <w:lang w:val="es-ES" w:eastAsia="en-US"/>
        </w:rPr>
        <w:fldChar w:fldCharType="begin"/>
      </w:r>
      <w:r w:rsidRPr="008222D5">
        <w:rPr>
          <w:rFonts w:cs="Times New Roman"/>
          <w:b/>
          <w:color w:val="000000"/>
          <w:sz w:val="20"/>
          <w:szCs w:val="20"/>
          <w:lang w:val="es-ES" w:eastAsia="en-US"/>
        </w:rPr>
        <w:instrText xml:space="preserve"> STYLEREF 1 \s </w:instrText>
      </w:r>
      <w:r w:rsidRPr="008222D5">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8222D5">
        <w:rPr>
          <w:rFonts w:cs="Times New Roman"/>
          <w:b/>
          <w:color w:val="000000"/>
          <w:sz w:val="20"/>
          <w:szCs w:val="20"/>
          <w:lang w:val="es-ES" w:eastAsia="en-US"/>
        </w:rPr>
        <w:fldChar w:fldCharType="end"/>
      </w:r>
      <w:r w:rsidRPr="008222D5">
        <w:rPr>
          <w:rFonts w:cs="Times New Roman"/>
          <w:b/>
          <w:color w:val="000000"/>
          <w:sz w:val="20"/>
          <w:szCs w:val="20"/>
          <w:lang w:val="es-ES" w:eastAsia="en-US"/>
        </w:rPr>
        <w:t>.</w:t>
      </w:r>
      <w:r w:rsidRPr="008222D5">
        <w:rPr>
          <w:rFonts w:cs="Times New Roman"/>
          <w:b/>
          <w:color w:val="000000"/>
          <w:sz w:val="20"/>
          <w:szCs w:val="20"/>
          <w:lang w:val="es-ES" w:eastAsia="en-US"/>
        </w:rPr>
        <w:fldChar w:fldCharType="begin"/>
      </w:r>
      <w:r w:rsidRPr="008222D5">
        <w:rPr>
          <w:rFonts w:cs="Times New Roman"/>
          <w:b/>
          <w:color w:val="000000"/>
          <w:sz w:val="20"/>
          <w:szCs w:val="20"/>
          <w:lang w:val="es-ES" w:eastAsia="en-US"/>
        </w:rPr>
        <w:instrText xml:space="preserve"> SEQ Figura \* ARABIC \s 1 </w:instrText>
      </w:r>
      <w:r w:rsidRPr="008222D5">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34</w:t>
      </w:r>
      <w:r w:rsidRPr="008222D5">
        <w:rPr>
          <w:rFonts w:cs="Times New Roman"/>
          <w:b/>
          <w:color w:val="000000"/>
          <w:sz w:val="20"/>
          <w:szCs w:val="20"/>
          <w:lang w:val="es-ES" w:eastAsia="en-US"/>
        </w:rPr>
        <w:fldChar w:fldCharType="end"/>
      </w:r>
      <w:r w:rsidRPr="008222D5">
        <w:rPr>
          <w:rFonts w:cs="Times New Roman"/>
          <w:bCs/>
          <w:color w:val="000000"/>
          <w:sz w:val="20"/>
          <w:szCs w:val="20"/>
          <w:lang w:val="es-ES" w:eastAsia="en-US"/>
        </w:rPr>
        <w:t xml:space="preserve"> –</w:t>
      </w:r>
      <w:r w:rsidRPr="008222D5">
        <w:rPr>
          <w:sz w:val="20"/>
          <w:szCs w:val="20"/>
        </w:rPr>
        <w:t xml:space="preserve"> Propiedades del concreto</w:t>
      </w:r>
      <w:r>
        <w:rPr>
          <w:sz w:val="20"/>
          <w:szCs w:val="20"/>
        </w:rPr>
        <w:t xml:space="preserve"> y acero</w:t>
      </w:r>
      <w:bookmarkEnd w:id="363"/>
      <w:bookmarkEnd w:id="364"/>
    </w:p>
    <w:p w14:paraId="63C04A8B"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62F8B187"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79BF6B9F" w14:textId="77777777" w:rsidR="001B4A3A" w:rsidRDefault="001B4A3A" w:rsidP="001B4A3A">
      <w:pPr>
        <w:rPr>
          <w:b/>
          <w:u w:val="single"/>
        </w:rPr>
      </w:pPr>
      <w:r w:rsidRPr="003E6855">
        <w:rPr>
          <w:b/>
          <w:u w:val="single"/>
        </w:rPr>
        <w:t xml:space="preserve">Alternativa </w:t>
      </w:r>
      <w:r>
        <w:rPr>
          <w:b/>
          <w:u w:val="single"/>
        </w:rPr>
        <w:t>2</w:t>
      </w:r>
    </w:p>
    <w:p w14:paraId="3F909BF6" w14:textId="77777777" w:rsidR="001B4A3A" w:rsidRDefault="001B4A3A" w:rsidP="001B4A3A">
      <w:pPr>
        <w:suppressAutoHyphens w:val="0"/>
        <w:autoSpaceDE w:val="0"/>
        <w:autoSpaceDN w:val="0"/>
        <w:adjustRightInd w:val="0"/>
        <w:jc w:val="center"/>
        <w:rPr>
          <w:i/>
          <w:color w:val="000000"/>
          <w:sz w:val="20"/>
          <w:szCs w:val="18"/>
          <w:lang w:val="es-ES_tradnl" w:eastAsia="es-ES"/>
        </w:rPr>
      </w:pPr>
      <w:r>
        <w:rPr>
          <w:i/>
          <w:noProof/>
          <w:color w:val="000000"/>
          <w:sz w:val="20"/>
          <w:szCs w:val="18"/>
          <w:lang w:eastAsia="es-CO"/>
        </w:rPr>
        <w:lastRenderedPageBreak/>
        <w:drawing>
          <wp:inline distT="0" distB="0" distL="0" distR="0" wp14:anchorId="102FAFC3" wp14:editId="10768FF4">
            <wp:extent cx="3274828" cy="2611087"/>
            <wp:effectExtent l="0" t="0" r="1905" b="0"/>
            <wp:docPr id="197" name="Imagen 197" descr="Frame Section Propert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n 197" descr="Frame Section Property Data"/>
                    <pic:cNvPicPr/>
                  </pic:nvPicPr>
                  <pic:blipFill>
                    <a:blip r:embed="rId124">
                      <a:extLst>
                        <a:ext uri="{28A0092B-C50C-407E-A947-70E740481C1C}">
                          <a14:useLocalDpi xmlns:a14="http://schemas.microsoft.com/office/drawing/2010/main" val="0"/>
                        </a:ext>
                      </a:extLst>
                    </a:blip>
                    <a:stretch>
                      <a:fillRect/>
                    </a:stretch>
                  </pic:blipFill>
                  <pic:spPr>
                    <a:xfrm>
                      <a:off x="0" y="0"/>
                      <a:ext cx="3289455" cy="2622750"/>
                    </a:xfrm>
                    <a:prstGeom prst="rect">
                      <a:avLst/>
                    </a:prstGeom>
                  </pic:spPr>
                </pic:pic>
              </a:graphicData>
            </a:graphic>
          </wp:inline>
        </w:drawing>
      </w:r>
    </w:p>
    <w:p w14:paraId="29BC071B" w14:textId="49CE3F66" w:rsidR="001B4A3A" w:rsidRDefault="001B4A3A" w:rsidP="001B4A3A">
      <w:pPr>
        <w:pStyle w:val="Descripcin"/>
        <w:spacing w:after="0"/>
        <w:jc w:val="center"/>
        <w:rPr>
          <w:sz w:val="20"/>
          <w:szCs w:val="20"/>
        </w:rPr>
      </w:pPr>
      <w:bookmarkStart w:id="365" w:name="_Toc74936795"/>
      <w:bookmarkStart w:id="366" w:name="_Toc75807460"/>
      <w:r w:rsidRPr="00BB1507">
        <w:rPr>
          <w:rFonts w:cs="Times New Roman"/>
          <w:b/>
          <w:color w:val="000000"/>
          <w:sz w:val="20"/>
          <w:szCs w:val="20"/>
          <w:lang w:val="es-ES" w:eastAsia="en-US"/>
        </w:rPr>
        <w:t xml:space="preserve">Figura </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STYLEREF 1 \s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BB1507">
        <w:rPr>
          <w:rFonts w:cs="Times New Roman"/>
          <w:b/>
          <w:color w:val="000000"/>
          <w:sz w:val="20"/>
          <w:szCs w:val="20"/>
          <w:lang w:val="es-ES" w:eastAsia="en-US"/>
        </w:rPr>
        <w:fldChar w:fldCharType="end"/>
      </w:r>
      <w:r w:rsidRPr="00BB1507">
        <w:rPr>
          <w:rFonts w:cs="Times New Roman"/>
          <w:b/>
          <w:color w:val="000000"/>
          <w:sz w:val="20"/>
          <w:szCs w:val="20"/>
          <w:lang w:val="es-ES" w:eastAsia="en-US"/>
        </w:rPr>
        <w:t>.</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SEQ Figura \* ARABIC \s 1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35</w:t>
      </w:r>
      <w:r w:rsidRPr="00BB1507">
        <w:rPr>
          <w:rFonts w:cs="Times New Roman"/>
          <w:b/>
          <w:color w:val="000000"/>
          <w:sz w:val="20"/>
          <w:szCs w:val="20"/>
          <w:lang w:val="es-ES" w:eastAsia="en-US"/>
        </w:rPr>
        <w:fldChar w:fldCharType="end"/>
      </w:r>
      <w:r w:rsidRPr="00BB1507">
        <w:rPr>
          <w:rFonts w:cs="Times New Roman"/>
          <w:bCs/>
          <w:color w:val="000000"/>
          <w:sz w:val="20"/>
          <w:szCs w:val="20"/>
          <w:lang w:val="es-ES" w:eastAsia="en-US"/>
        </w:rPr>
        <w:t xml:space="preserve"> – </w:t>
      </w:r>
      <w:r w:rsidRPr="00BB1507">
        <w:rPr>
          <w:sz w:val="20"/>
          <w:szCs w:val="20"/>
        </w:rPr>
        <w:t xml:space="preserve">Definición de </w:t>
      </w:r>
      <w:r>
        <w:rPr>
          <w:sz w:val="20"/>
          <w:szCs w:val="20"/>
        </w:rPr>
        <w:t>columna típica</w:t>
      </w:r>
      <w:bookmarkEnd w:id="365"/>
      <w:bookmarkEnd w:id="366"/>
    </w:p>
    <w:p w14:paraId="2D696F60"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40E2842D" w14:textId="77777777" w:rsidR="001B4A3A" w:rsidRDefault="001B4A3A" w:rsidP="001B4A3A">
      <w:pPr>
        <w:suppressAutoHyphens w:val="0"/>
        <w:autoSpaceDE w:val="0"/>
        <w:autoSpaceDN w:val="0"/>
        <w:adjustRightInd w:val="0"/>
        <w:jc w:val="center"/>
        <w:rPr>
          <w:i/>
          <w:color w:val="000000"/>
          <w:sz w:val="20"/>
          <w:szCs w:val="18"/>
          <w:lang w:val="es-ES_tradnl" w:eastAsia="es-ES"/>
        </w:rPr>
      </w:pPr>
      <w:r>
        <w:rPr>
          <w:i/>
          <w:noProof/>
          <w:color w:val="000000"/>
          <w:sz w:val="20"/>
          <w:szCs w:val="18"/>
          <w:lang w:eastAsia="es-CO"/>
        </w:rPr>
        <w:drawing>
          <wp:inline distT="0" distB="0" distL="0" distR="0" wp14:anchorId="2F7D3B63" wp14:editId="725C2432">
            <wp:extent cx="3817089" cy="3043443"/>
            <wp:effectExtent l="0" t="0" r="0" b="5080"/>
            <wp:docPr id="198" name="Imagen 198" descr="Frame Section Propert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n 198" descr="Frame Section Property Data"/>
                    <pic:cNvPicPr/>
                  </pic:nvPicPr>
                  <pic:blipFill>
                    <a:blip r:embed="rId125">
                      <a:extLst>
                        <a:ext uri="{28A0092B-C50C-407E-A947-70E740481C1C}">
                          <a14:useLocalDpi xmlns:a14="http://schemas.microsoft.com/office/drawing/2010/main" val="0"/>
                        </a:ext>
                      </a:extLst>
                    </a:blip>
                    <a:stretch>
                      <a:fillRect/>
                    </a:stretch>
                  </pic:blipFill>
                  <pic:spPr>
                    <a:xfrm>
                      <a:off x="0" y="0"/>
                      <a:ext cx="3825953" cy="3050510"/>
                    </a:xfrm>
                    <a:prstGeom prst="rect">
                      <a:avLst/>
                    </a:prstGeom>
                  </pic:spPr>
                </pic:pic>
              </a:graphicData>
            </a:graphic>
          </wp:inline>
        </w:drawing>
      </w:r>
    </w:p>
    <w:p w14:paraId="4CF58511" w14:textId="4FC8832A" w:rsidR="001B4A3A" w:rsidRDefault="001B4A3A" w:rsidP="001B4A3A">
      <w:pPr>
        <w:pStyle w:val="Descripcin"/>
        <w:spacing w:after="0"/>
        <w:jc w:val="center"/>
        <w:rPr>
          <w:sz w:val="20"/>
          <w:szCs w:val="20"/>
        </w:rPr>
      </w:pPr>
      <w:bookmarkStart w:id="367" w:name="_Toc74936796"/>
      <w:bookmarkStart w:id="368" w:name="_Toc75807461"/>
      <w:r w:rsidRPr="00BB1507">
        <w:rPr>
          <w:rFonts w:cs="Times New Roman"/>
          <w:b/>
          <w:color w:val="000000"/>
          <w:sz w:val="20"/>
          <w:szCs w:val="20"/>
          <w:lang w:val="es-ES" w:eastAsia="en-US"/>
        </w:rPr>
        <w:t xml:space="preserve">Figura </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STYLEREF 1 \s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BB1507">
        <w:rPr>
          <w:rFonts w:cs="Times New Roman"/>
          <w:b/>
          <w:color w:val="000000"/>
          <w:sz w:val="20"/>
          <w:szCs w:val="20"/>
          <w:lang w:val="es-ES" w:eastAsia="en-US"/>
        </w:rPr>
        <w:fldChar w:fldCharType="end"/>
      </w:r>
      <w:r w:rsidRPr="00BB1507">
        <w:rPr>
          <w:rFonts w:cs="Times New Roman"/>
          <w:b/>
          <w:color w:val="000000"/>
          <w:sz w:val="20"/>
          <w:szCs w:val="20"/>
          <w:lang w:val="es-ES" w:eastAsia="en-US"/>
        </w:rPr>
        <w:t>.</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SEQ Figura \* ARABIC \s 1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36</w:t>
      </w:r>
      <w:r w:rsidRPr="00BB1507">
        <w:rPr>
          <w:rFonts w:cs="Times New Roman"/>
          <w:b/>
          <w:color w:val="000000"/>
          <w:sz w:val="20"/>
          <w:szCs w:val="20"/>
          <w:lang w:val="es-ES" w:eastAsia="en-US"/>
        </w:rPr>
        <w:fldChar w:fldCharType="end"/>
      </w:r>
      <w:r w:rsidRPr="00BB1507">
        <w:rPr>
          <w:rFonts w:cs="Times New Roman"/>
          <w:bCs/>
          <w:color w:val="000000"/>
          <w:sz w:val="20"/>
          <w:szCs w:val="20"/>
          <w:lang w:val="es-ES" w:eastAsia="en-US"/>
        </w:rPr>
        <w:t xml:space="preserve"> – </w:t>
      </w:r>
      <w:r w:rsidRPr="00BB1507">
        <w:rPr>
          <w:sz w:val="20"/>
          <w:szCs w:val="20"/>
        </w:rPr>
        <w:t xml:space="preserve">Definición de </w:t>
      </w:r>
      <w:r>
        <w:rPr>
          <w:sz w:val="20"/>
          <w:szCs w:val="20"/>
        </w:rPr>
        <w:t>riostra de piso típica</w:t>
      </w:r>
      <w:bookmarkEnd w:id="367"/>
      <w:bookmarkEnd w:id="368"/>
    </w:p>
    <w:p w14:paraId="01FECB66"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26CDC2F3"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3EBCB547" w14:textId="77777777" w:rsidR="001B4A3A" w:rsidRDefault="001B4A3A" w:rsidP="001B4A3A">
      <w:pPr>
        <w:suppressAutoHyphens w:val="0"/>
        <w:autoSpaceDE w:val="0"/>
        <w:autoSpaceDN w:val="0"/>
        <w:adjustRightInd w:val="0"/>
        <w:jc w:val="center"/>
        <w:rPr>
          <w:i/>
          <w:color w:val="000000"/>
          <w:sz w:val="20"/>
          <w:szCs w:val="18"/>
          <w:lang w:val="es-ES_tradnl" w:eastAsia="es-ES"/>
        </w:rPr>
      </w:pPr>
      <w:r>
        <w:rPr>
          <w:i/>
          <w:noProof/>
          <w:color w:val="000000"/>
          <w:sz w:val="20"/>
          <w:szCs w:val="18"/>
          <w:lang w:eastAsia="es-CO"/>
        </w:rPr>
        <w:lastRenderedPageBreak/>
        <w:drawing>
          <wp:inline distT="0" distB="0" distL="0" distR="0" wp14:anchorId="53E58D32" wp14:editId="28669AE5">
            <wp:extent cx="3795823" cy="3026487"/>
            <wp:effectExtent l="0" t="0" r="0" b="2540"/>
            <wp:docPr id="199" name="Imagen 199" descr="Frame Section Propert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n 199" descr="Frame Section Property Data"/>
                    <pic:cNvPicPr/>
                  </pic:nvPicPr>
                  <pic:blipFill>
                    <a:blip r:embed="rId126">
                      <a:extLst>
                        <a:ext uri="{28A0092B-C50C-407E-A947-70E740481C1C}">
                          <a14:useLocalDpi xmlns:a14="http://schemas.microsoft.com/office/drawing/2010/main" val="0"/>
                        </a:ext>
                      </a:extLst>
                    </a:blip>
                    <a:stretch>
                      <a:fillRect/>
                    </a:stretch>
                  </pic:blipFill>
                  <pic:spPr>
                    <a:xfrm>
                      <a:off x="0" y="0"/>
                      <a:ext cx="3802562" cy="3031860"/>
                    </a:xfrm>
                    <a:prstGeom prst="rect">
                      <a:avLst/>
                    </a:prstGeom>
                  </pic:spPr>
                </pic:pic>
              </a:graphicData>
            </a:graphic>
          </wp:inline>
        </w:drawing>
      </w:r>
    </w:p>
    <w:p w14:paraId="68833CD5" w14:textId="21237732" w:rsidR="001B4A3A" w:rsidRDefault="001B4A3A" w:rsidP="001B4A3A">
      <w:pPr>
        <w:pStyle w:val="Descripcin"/>
        <w:spacing w:after="0"/>
        <w:jc w:val="center"/>
        <w:rPr>
          <w:sz w:val="20"/>
          <w:szCs w:val="20"/>
        </w:rPr>
      </w:pPr>
      <w:bookmarkStart w:id="369" w:name="_Toc74936797"/>
      <w:bookmarkStart w:id="370" w:name="_Toc75807462"/>
      <w:r w:rsidRPr="00BB1507">
        <w:rPr>
          <w:rFonts w:cs="Times New Roman"/>
          <w:b/>
          <w:color w:val="000000"/>
          <w:sz w:val="20"/>
          <w:szCs w:val="20"/>
          <w:lang w:val="es-ES" w:eastAsia="en-US"/>
        </w:rPr>
        <w:t xml:space="preserve">Figura </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STYLEREF 1 \s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BB1507">
        <w:rPr>
          <w:rFonts w:cs="Times New Roman"/>
          <w:b/>
          <w:color w:val="000000"/>
          <w:sz w:val="20"/>
          <w:szCs w:val="20"/>
          <w:lang w:val="es-ES" w:eastAsia="en-US"/>
        </w:rPr>
        <w:fldChar w:fldCharType="end"/>
      </w:r>
      <w:r w:rsidRPr="00BB1507">
        <w:rPr>
          <w:rFonts w:cs="Times New Roman"/>
          <w:b/>
          <w:color w:val="000000"/>
          <w:sz w:val="20"/>
          <w:szCs w:val="20"/>
          <w:lang w:val="es-ES" w:eastAsia="en-US"/>
        </w:rPr>
        <w:t>.</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SEQ Figura \* ARABIC \s 1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37</w:t>
      </w:r>
      <w:r w:rsidRPr="00BB1507">
        <w:rPr>
          <w:rFonts w:cs="Times New Roman"/>
          <w:b/>
          <w:color w:val="000000"/>
          <w:sz w:val="20"/>
          <w:szCs w:val="20"/>
          <w:lang w:val="es-ES" w:eastAsia="en-US"/>
        </w:rPr>
        <w:fldChar w:fldCharType="end"/>
      </w:r>
      <w:r w:rsidRPr="00BB1507">
        <w:rPr>
          <w:rFonts w:cs="Times New Roman"/>
          <w:bCs/>
          <w:color w:val="000000"/>
          <w:sz w:val="20"/>
          <w:szCs w:val="20"/>
          <w:lang w:val="es-ES" w:eastAsia="en-US"/>
        </w:rPr>
        <w:t xml:space="preserve"> – </w:t>
      </w:r>
      <w:r w:rsidRPr="00BB1507">
        <w:rPr>
          <w:sz w:val="20"/>
          <w:szCs w:val="20"/>
        </w:rPr>
        <w:t xml:space="preserve">Definición de </w:t>
      </w:r>
      <w:r>
        <w:rPr>
          <w:sz w:val="20"/>
          <w:szCs w:val="20"/>
        </w:rPr>
        <w:t>riostra de pórtico típica</w:t>
      </w:r>
      <w:bookmarkEnd w:id="369"/>
      <w:bookmarkEnd w:id="370"/>
    </w:p>
    <w:p w14:paraId="0DC1A1A1"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586266B1" w14:textId="77777777" w:rsidR="001B4A3A" w:rsidRDefault="001B4A3A" w:rsidP="001B4A3A">
      <w:pPr>
        <w:suppressAutoHyphens w:val="0"/>
        <w:autoSpaceDE w:val="0"/>
        <w:autoSpaceDN w:val="0"/>
        <w:adjustRightInd w:val="0"/>
        <w:jc w:val="center"/>
        <w:rPr>
          <w:i/>
          <w:color w:val="000000"/>
          <w:sz w:val="20"/>
          <w:szCs w:val="18"/>
          <w:lang w:val="es-ES_tradnl" w:eastAsia="es-ES"/>
        </w:rPr>
      </w:pPr>
      <w:r>
        <w:rPr>
          <w:i/>
          <w:noProof/>
          <w:color w:val="000000"/>
          <w:sz w:val="20"/>
          <w:szCs w:val="18"/>
          <w:lang w:eastAsia="es-CO"/>
        </w:rPr>
        <w:drawing>
          <wp:inline distT="0" distB="0" distL="0" distR="0" wp14:anchorId="035113F8" wp14:editId="5877BD3A">
            <wp:extent cx="3519377" cy="2806071"/>
            <wp:effectExtent l="0" t="0" r="5080" b="0"/>
            <wp:docPr id="200" name="Imagen 200" descr="Frame Section Propert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n 200" descr="Frame Section Property Data"/>
                    <pic:cNvPicPr/>
                  </pic:nvPicPr>
                  <pic:blipFill>
                    <a:blip r:embed="rId127">
                      <a:extLst>
                        <a:ext uri="{28A0092B-C50C-407E-A947-70E740481C1C}">
                          <a14:useLocalDpi xmlns:a14="http://schemas.microsoft.com/office/drawing/2010/main" val="0"/>
                        </a:ext>
                      </a:extLst>
                    </a:blip>
                    <a:stretch>
                      <a:fillRect/>
                    </a:stretch>
                  </pic:blipFill>
                  <pic:spPr>
                    <a:xfrm>
                      <a:off x="0" y="0"/>
                      <a:ext cx="3528351" cy="2813226"/>
                    </a:xfrm>
                    <a:prstGeom prst="rect">
                      <a:avLst/>
                    </a:prstGeom>
                  </pic:spPr>
                </pic:pic>
              </a:graphicData>
            </a:graphic>
          </wp:inline>
        </w:drawing>
      </w:r>
    </w:p>
    <w:p w14:paraId="520A7FE6" w14:textId="2786C0C2" w:rsidR="001B4A3A" w:rsidRPr="0075185A" w:rsidRDefault="001B4A3A" w:rsidP="001B4A3A">
      <w:pPr>
        <w:pStyle w:val="Descripcin"/>
        <w:spacing w:after="0"/>
        <w:jc w:val="center"/>
        <w:rPr>
          <w:rFonts w:cs="Times New Roman"/>
          <w:b/>
          <w:color w:val="000000"/>
          <w:sz w:val="20"/>
          <w:szCs w:val="20"/>
          <w:lang w:val="es-ES" w:eastAsia="en-US"/>
        </w:rPr>
      </w:pPr>
      <w:bookmarkStart w:id="371" w:name="_Toc74936798"/>
      <w:bookmarkStart w:id="372" w:name="_Toc75807463"/>
      <w:r w:rsidRPr="00BB1507">
        <w:rPr>
          <w:rFonts w:cs="Times New Roman"/>
          <w:b/>
          <w:color w:val="000000"/>
          <w:sz w:val="20"/>
          <w:szCs w:val="20"/>
          <w:lang w:val="es-ES" w:eastAsia="en-US"/>
        </w:rPr>
        <w:t xml:space="preserve">Figura </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STYLEREF 1 \s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BB1507">
        <w:rPr>
          <w:rFonts w:cs="Times New Roman"/>
          <w:b/>
          <w:color w:val="000000"/>
          <w:sz w:val="20"/>
          <w:szCs w:val="20"/>
          <w:lang w:val="es-ES" w:eastAsia="en-US"/>
        </w:rPr>
        <w:fldChar w:fldCharType="end"/>
      </w:r>
      <w:r w:rsidRPr="00BB1507">
        <w:rPr>
          <w:rFonts w:cs="Times New Roman"/>
          <w:b/>
          <w:color w:val="000000"/>
          <w:sz w:val="20"/>
          <w:szCs w:val="20"/>
          <w:lang w:val="es-ES" w:eastAsia="en-US"/>
        </w:rPr>
        <w:t>.</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SEQ Figura \* ARABIC \s 1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38</w:t>
      </w:r>
      <w:r w:rsidRPr="00BB1507">
        <w:rPr>
          <w:rFonts w:cs="Times New Roman"/>
          <w:b/>
          <w:color w:val="000000"/>
          <w:sz w:val="20"/>
          <w:szCs w:val="20"/>
          <w:lang w:val="es-ES" w:eastAsia="en-US"/>
        </w:rPr>
        <w:fldChar w:fldCharType="end"/>
      </w:r>
      <w:r w:rsidRPr="0075185A">
        <w:rPr>
          <w:rFonts w:cs="Times New Roman"/>
          <w:b/>
          <w:color w:val="000000"/>
          <w:sz w:val="20"/>
          <w:szCs w:val="20"/>
          <w:lang w:val="es-ES" w:eastAsia="en-US"/>
        </w:rPr>
        <w:t xml:space="preserve"> – Definición de viga de PRM.</w:t>
      </w:r>
      <w:bookmarkEnd w:id="371"/>
      <w:bookmarkEnd w:id="372"/>
    </w:p>
    <w:p w14:paraId="77D96E19"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6B61A339"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1BBFC283" w14:textId="77777777" w:rsidR="001B4A3A" w:rsidRDefault="001B4A3A" w:rsidP="001B4A3A">
      <w:pPr>
        <w:suppressAutoHyphens w:val="0"/>
        <w:autoSpaceDE w:val="0"/>
        <w:autoSpaceDN w:val="0"/>
        <w:adjustRightInd w:val="0"/>
        <w:jc w:val="center"/>
        <w:rPr>
          <w:i/>
          <w:color w:val="000000"/>
          <w:sz w:val="20"/>
          <w:szCs w:val="18"/>
          <w:lang w:val="es-ES_tradnl" w:eastAsia="es-ES"/>
        </w:rPr>
      </w:pPr>
      <w:r>
        <w:rPr>
          <w:i/>
          <w:noProof/>
          <w:color w:val="000000"/>
          <w:sz w:val="20"/>
          <w:szCs w:val="18"/>
          <w:lang w:eastAsia="es-CO"/>
        </w:rPr>
        <w:lastRenderedPageBreak/>
        <w:drawing>
          <wp:inline distT="0" distB="0" distL="0" distR="0" wp14:anchorId="04A33364" wp14:editId="03F73B3B">
            <wp:extent cx="3587213" cy="2860159"/>
            <wp:effectExtent l="0" t="0" r="0" b="0"/>
            <wp:docPr id="201" name="Imagen 201" descr="Frame Section Propert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n 201" descr="Frame Section Property Data"/>
                    <pic:cNvPicPr/>
                  </pic:nvPicPr>
                  <pic:blipFill>
                    <a:blip r:embed="rId159">
                      <a:extLst>
                        <a:ext uri="{28A0092B-C50C-407E-A947-70E740481C1C}">
                          <a14:useLocalDpi xmlns:a14="http://schemas.microsoft.com/office/drawing/2010/main" val="0"/>
                        </a:ext>
                      </a:extLst>
                    </a:blip>
                    <a:stretch>
                      <a:fillRect/>
                    </a:stretch>
                  </pic:blipFill>
                  <pic:spPr>
                    <a:xfrm>
                      <a:off x="0" y="0"/>
                      <a:ext cx="3602258" cy="2872154"/>
                    </a:xfrm>
                    <a:prstGeom prst="rect">
                      <a:avLst/>
                    </a:prstGeom>
                  </pic:spPr>
                </pic:pic>
              </a:graphicData>
            </a:graphic>
          </wp:inline>
        </w:drawing>
      </w:r>
    </w:p>
    <w:p w14:paraId="2695D85C" w14:textId="7C3B59AE" w:rsidR="001B4A3A" w:rsidRPr="0075185A" w:rsidRDefault="001B4A3A" w:rsidP="001B4A3A">
      <w:pPr>
        <w:pStyle w:val="Descripcin"/>
        <w:spacing w:after="0"/>
        <w:jc w:val="center"/>
        <w:rPr>
          <w:rFonts w:cs="Times New Roman"/>
          <w:b/>
          <w:color w:val="000000"/>
          <w:sz w:val="20"/>
          <w:szCs w:val="20"/>
          <w:lang w:val="es-ES" w:eastAsia="en-US"/>
        </w:rPr>
      </w:pPr>
      <w:bookmarkStart w:id="373" w:name="_Toc74936799"/>
      <w:bookmarkStart w:id="374" w:name="_Toc75807464"/>
      <w:r w:rsidRPr="00BB1507">
        <w:rPr>
          <w:rFonts w:cs="Times New Roman"/>
          <w:b/>
          <w:color w:val="000000"/>
          <w:sz w:val="20"/>
          <w:szCs w:val="20"/>
          <w:lang w:val="es-ES" w:eastAsia="en-US"/>
        </w:rPr>
        <w:t xml:space="preserve">Figura </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STYLEREF 1 \s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BB1507">
        <w:rPr>
          <w:rFonts w:cs="Times New Roman"/>
          <w:b/>
          <w:color w:val="000000"/>
          <w:sz w:val="20"/>
          <w:szCs w:val="20"/>
          <w:lang w:val="es-ES" w:eastAsia="en-US"/>
        </w:rPr>
        <w:fldChar w:fldCharType="end"/>
      </w:r>
      <w:r w:rsidRPr="00BB1507">
        <w:rPr>
          <w:rFonts w:cs="Times New Roman"/>
          <w:b/>
          <w:color w:val="000000"/>
          <w:sz w:val="20"/>
          <w:szCs w:val="20"/>
          <w:lang w:val="es-ES" w:eastAsia="en-US"/>
        </w:rPr>
        <w:t>.</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SEQ Figura \* ARABIC \s 1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39</w:t>
      </w:r>
      <w:r w:rsidRPr="00BB1507">
        <w:rPr>
          <w:rFonts w:cs="Times New Roman"/>
          <w:b/>
          <w:color w:val="000000"/>
          <w:sz w:val="20"/>
          <w:szCs w:val="20"/>
          <w:lang w:val="es-ES" w:eastAsia="en-US"/>
        </w:rPr>
        <w:fldChar w:fldCharType="end"/>
      </w:r>
      <w:r w:rsidRPr="0075185A">
        <w:rPr>
          <w:rFonts w:cs="Times New Roman"/>
          <w:b/>
          <w:color w:val="000000"/>
          <w:sz w:val="20"/>
          <w:szCs w:val="20"/>
          <w:lang w:val="es-ES" w:eastAsia="en-US"/>
        </w:rPr>
        <w:t xml:space="preserve"> – Definición de viga de PRM.</w:t>
      </w:r>
      <w:bookmarkEnd w:id="373"/>
      <w:bookmarkEnd w:id="374"/>
    </w:p>
    <w:p w14:paraId="5D9A00CF"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781DF8A9"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30D96814" w14:textId="77777777" w:rsidR="001B4A3A" w:rsidRDefault="001B4A3A" w:rsidP="001B4A3A">
      <w:pPr>
        <w:suppressAutoHyphens w:val="0"/>
        <w:autoSpaceDE w:val="0"/>
        <w:autoSpaceDN w:val="0"/>
        <w:adjustRightInd w:val="0"/>
        <w:jc w:val="center"/>
        <w:rPr>
          <w:i/>
          <w:color w:val="000000"/>
          <w:sz w:val="20"/>
          <w:szCs w:val="18"/>
          <w:lang w:val="es-ES_tradnl" w:eastAsia="es-ES"/>
        </w:rPr>
      </w:pPr>
      <w:r>
        <w:rPr>
          <w:i/>
          <w:noProof/>
          <w:color w:val="000000"/>
          <w:sz w:val="20"/>
          <w:szCs w:val="18"/>
          <w:lang w:eastAsia="es-CO"/>
        </w:rPr>
        <w:drawing>
          <wp:inline distT="0" distB="0" distL="0" distR="0" wp14:anchorId="3EA7E6E1" wp14:editId="4A51122A">
            <wp:extent cx="3359888" cy="2678906"/>
            <wp:effectExtent l="0" t="0" r="0" b="7620"/>
            <wp:docPr id="202" name="Imagen 202" descr="Frame Section Propert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n 202" descr="Frame Section Property Data"/>
                    <pic:cNvPicPr/>
                  </pic:nvPicPr>
                  <pic:blipFill>
                    <a:blip r:embed="rId128">
                      <a:extLst>
                        <a:ext uri="{28A0092B-C50C-407E-A947-70E740481C1C}">
                          <a14:useLocalDpi xmlns:a14="http://schemas.microsoft.com/office/drawing/2010/main" val="0"/>
                        </a:ext>
                      </a:extLst>
                    </a:blip>
                    <a:stretch>
                      <a:fillRect/>
                    </a:stretch>
                  </pic:blipFill>
                  <pic:spPr>
                    <a:xfrm>
                      <a:off x="0" y="0"/>
                      <a:ext cx="3368860" cy="2686059"/>
                    </a:xfrm>
                    <a:prstGeom prst="rect">
                      <a:avLst/>
                    </a:prstGeom>
                  </pic:spPr>
                </pic:pic>
              </a:graphicData>
            </a:graphic>
          </wp:inline>
        </w:drawing>
      </w:r>
    </w:p>
    <w:p w14:paraId="1F7A8456" w14:textId="70DB7BA2" w:rsidR="001B4A3A" w:rsidRDefault="001B4A3A" w:rsidP="001B4A3A">
      <w:pPr>
        <w:pStyle w:val="Descripcin"/>
        <w:spacing w:before="0"/>
        <w:jc w:val="center"/>
        <w:rPr>
          <w:sz w:val="20"/>
          <w:szCs w:val="20"/>
        </w:rPr>
      </w:pPr>
      <w:bookmarkStart w:id="375" w:name="_Toc74936800"/>
      <w:bookmarkStart w:id="376" w:name="_Toc75807465"/>
      <w:r w:rsidRPr="00BB1507">
        <w:rPr>
          <w:rFonts w:cs="Times New Roman"/>
          <w:b/>
          <w:color w:val="000000"/>
          <w:sz w:val="20"/>
          <w:szCs w:val="20"/>
          <w:lang w:val="es-ES" w:eastAsia="en-US"/>
        </w:rPr>
        <w:t xml:space="preserve">Figura </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STYLEREF 1 \s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BB1507">
        <w:rPr>
          <w:rFonts w:cs="Times New Roman"/>
          <w:b/>
          <w:color w:val="000000"/>
          <w:sz w:val="20"/>
          <w:szCs w:val="20"/>
          <w:lang w:val="es-ES" w:eastAsia="en-US"/>
        </w:rPr>
        <w:fldChar w:fldCharType="end"/>
      </w:r>
      <w:r w:rsidRPr="00BB1507">
        <w:rPr>
          <w:rFonts w:cs="Times New Roman"/>
          <w:b/>
          <w:color w:val="000000"/>
          <w:sz w:val="20"/>
          <w:szCs w:val="20"/>
          <w:lang w:val="es-ES" w:eastAsia="en-US"/>
        </w:rPr>
        <w:t>.</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SEQ Figura \* ARABIC \s 1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40</w:t>
      </w:r>
      <w:r w:rsidRPr="00BB1507">
        <w:rPr>
          <w:rFonts w:cs="Times New Roman"/>
          <w:b/>
          <w:color w:val="000000"/>
          <w:sz w:val="20"/>
          <w:szCs w:val="20"/>
          <w:lang w:val="es-ES" w:eastAsia="en-US"/>
        </w:rPr>
        <w:fldChar w:fldCharType="end"/>
      </w:r>
      <w:r w:rsidRPr="00BB1507">
        <w:rPr>
          <w:rFonts w:cs="Times New Roman"/>
          <w:bCs/>
          <w:color w:val="000000"/>
          <w:sz w:val="20"/>
          <w:szCs w:val="20"/>
          <w:lang w:val="es-ES" w:eastAsia="en-US"/>
        </w:rPr>
        <w:t xml:space="preserve"> – </w:t>
      </w:r>
      <w:r w:rsidRPr="00BB1507">
        <w:rPr>
          <w:sz w:val="20"/>
          <w:szCs w:val="20"/>
        </w:rPr>
        <w:t xml:space="preserve">Definición de </w:t>
      </w:r>
      <w:r>
        <w:rPr>
          <w:sz w:val="20"/>
          <w:szCs w:val="20"/>
        </w:rPr>
        <w:t>viga de PAC.</w:t>
      </w:r>
      <w:bookmarkEnd w:id="375"/>
      <w:bookmarkEnd w:id="376"/>
    </w:p>
    <w:p w14:paraId="3A338C24"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6694240E"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5C382B44" w14:textId="77777777" w:rsidR="001B4A3A" w:rsidRDefault="001B4A3A" w:rsidP="001B4A3A">
      <w:pPr>
        <w:pStyle w:val="Ttulo3"/>
      </w:pPr>
      <w:bookmarkStart w:id="377" w:name="_Toc74936996"/>
      <w:bookmarkStart w:id="378" w:name="_Toc75808146"/>
      <w:r>
        <w:lastRenderedPageBreak/>
        <w:t>Evaluación de cargas</w:t>
      </w:r>
      <w:bookmarkEnd w:id="377"/>
      <w:bookmarkEnd w:id="378"/>
    </w:p>
    <w:p w14:paraId="71E0A50B" w14:textId="77777777" w:rsidR="001B4A3A" w:rsidRDefault="001B4A3A" w:rsidP="001B4A3A">
      <w:pPr>
        <w:pStyle w:val="Ttulo4"/>
      </w:pPr>
      <w:r w:rsidRPr="0096763A">
        <w:t>Carga muerta (D)</w:t>
      </w:r>
    </w:p>
    <w:p w14:paraId="522892ED" w14:textId="77777777" w:rsidR="001B4A3A" w:rsidRPr="0096763A" w:rsidRDefault="001B4A3A" w:rsidP="001B4A3A"/>
    <w:p w14:paraId="799978B8" w14:textId="77777777" w:rsidR="001B4A3A" w:rsidRPr="0096763A" w:rsidRDefault="001B4A3A" w:rsidP="001B4A3A">
      <w:r w:rsidRPr="0096763A">
        <w:t xml:space="preserve">Son las cargas de magnitud constante que permanecen fijas en un mismo lugar, estas son el peso propio de la estructura y otras cargas permanentemente unidas a ella. La carga muerta de la estructura es evaluada automáticamente por el programa de análisis de elementos finitos </w:t>
      </w:r>
      <w:r w:rsidRPr="0075185A">
        <w:t>ETABS 19</w:t>
      </w:r>
      <w:r w:rsidRPr="0096763A">
        <w:t xml:space="preserve"> mediante la geometría introducida al programa y las propiedades de masa de los materiales. El peso propio de los elementos se determina con los siguientes pesos específicos:</w:t>
      </w:r>
    </w:p>
    <w:p w14:paraId="0FB916E5" w14:textId="77777777" w:rsidR="001B4A3A" w:rsidRDefault="001B4A3A" w:rsidP="001B4A3A"/>
    <w:p w14:paraId="4AAFFFF8" w14:textId="77777777" w:rsidR="001B4A3A" w:rsidRDefault="001B4A3A" w:rsidP="0088079F">
      <w:pPr>
        <w:pStyle w:val="Prrafodelista"/>
        <w:numPr>
          <w:ilvl w:val="0"/>
          <w:numId w:val="21"/>
        </w:numPr>
      </w:pPr>
      <w:r w:rsidRPr="0096763A">
        <w:t xml:space="preserve">Peso de elementos de concreto reforzado: 2.4 ton/m³ </w:t>
      </w:r>
    </w:p>
    <w:p w14:paraId="5CFBB072" w14:textId="77777777" w:rsidR="001B4A3A" w:rsidRDefault="001B4A3A" w:rsidP="0088079F">
      <w:pPr>
        <w:pStyle w:val="Prrafodelista"/>
        <w:numPr>
          <w:ilvl w:val="0"/>
          <w:numId w:val="21"/>
        </w:numPr>
      </w:pPr>
      <w:r w:rsidRPr="0096763A">
        <w:t xml:space="preserve">Peso de elementos de </w:t>
      </w:r>
      <w:r>
        <w:t>acero estructural</w:t>
      </w:r>
      <w:r w:rsidRPr="0096763A">
        <w:t xml:space="preserve">: </w:t>
      </w:r>
      <w:r>
        <w:t>7</w:t>
      </w:r>
      <w:r w:rsidRPr="0096763A">
        <w:t>.</w:t>
      </w:r>
      <w:r>
        <w:t>8</w:t>
      </w:r>
      <w:r w:rsidRPr="0096763A">
        <w:t xml:space="preserve"> ton/m³ </w:t>
      </w:r>
    </w:p>
    <w:p w14:paraId="3EAD0012" w14:textId="77777777" w:rsidR="001B4A3A" w:rsidRDefault="001B4A3A" w:rsidP="001B4A3A">
      <w:pPr>
        <w:pStyle w:val="Prrafodelista"/>
        <w:ind w:left="720"/>
      </w:pPr>
    </w:p>
    <w:p w14:paraId="0DE899A5" w14:textId="77777777" w:rsidR="001B4A3A" w:rsidRPr="0096763A" w:rsidRDefault="001B4A3A" w:rsidP="001B4A3A"/>
    <w:p w14:paraId="2F5B0005" w14:textId="77777777" w:rsidR="001B4A3A" w:rsidRDefault="001B4A3A" w:rsidP="001B4A3A">
      <w:pPr>
        <w:pStyle w:val="Ttulo4"/>
      </w:pPr>
      <w:r w:rsidRPr="0096763A">
        <w:t>Sobrecarga muerta (D)</w:t>
      </w:r>
    </w:p>
    <w:p w14:paraId="511C98AE" w14:textId="77777777" w:rsidR="001B4A3A" w:rsidRDefault="001B4A3A" w:rsidP="001B4A3A"/>
    <w:p w14:paraId="511A3562" w14:textId="77777777" w:rsidR="001B4A3A" w:rsidRDefault="001B4A3A" w:rsidP="001B4A3A">
      <w:r>
        <w:t>Para el caso de las Cargas muertas de elementos no estructurales, se decide trabajar con valores aproximados tomados de la tabla B.3.4.3-1, estos valores son para alturas de entrepisos menores a 3m, sin embargo, se decide extrapolar estas cargas para alturas de entrepiso mayores.</w:t>
      </w:r>
    </w:p>
    <w:p w14:paraId="757ED933" w14:textId="77777777" w:rsidR="001B4A3A" w:rsidRDefault="001B4A3A" w:rsidP="001B4A3A"/>
    <w:p w14:paraId="1E5F693F" w14:textId="77777777" w:rsidR="001B4A3A" w:rsidRDefault="001B4A3A" w:rsidP="001B4A3A">
      <w:r>
        <w:t>Para el caso de esta estación se decide trabajar con cargas de fachada y particiones de mampostería, es decir, cargas de 3 kN/m² por cada 3m de altura, por otro lado, la carga del afinado de piso y aditamentos de cubierta se toma como 1,6 kN/m².</w:t>
      </w:r>
    </w:p>
    <w:p w14:paraId="4D556922" w14:textId="77777777" w:rsidR="001B4A3A" w:rsidRDefault="001B4A3A" w:rsidP="001B4A3A"/>
    <w:p w14:paraId="60AF0F9F" w14:textId="77777777" w:rsidR="001B4A3A" w:rsidRDefault="001B4A3A" w:rsidP="001B4A3A">
      <w:r>
        <w:t>Para el caso del parking de cabinas, se trabaja conservadoramente una carga de 3 kN/m².</w:t>
      </w:r>
    </w:p>
    <w:p w14:paraId="36F73189" w14:textId="77777777" w:rsidR="001B4A3A" w:rsidRDefault="001B4A3A" w:rsidP="001B4A3A"/>
    <w:p w14:paraId="44342864" w14:textId="77777777" w:rsidR="001B4A3A" w:rsidRDefault="001B4A3A" w:rsidP="001B4A3A">
      <w:r>
        <w:t>La carga aplicada a las vigas perimetrales en la modelación se toma con 0,5 kN/m², este valor corresponde al de fachadas colgantes en vidrio y se multiplicará por la altura de piso para aplicarlo como carga lineal, para las zonas en donde exista Superboard, esta carga corresponderá a 1,0 kN/m².</w:t>
      </w:r>
    </w:p>
    <w:p w14:paraId="1FFE5314" w14:textId="77777777" w:rsidR="001B4A3A" w:rsidRPr="0096763A" w:rsidRDefault="001B4A3A" w:rsidP="001B4A3A"/>
    <w:p w14:paraId="7AC5FC6E" w14:textId="77777777" w:rsidR="001B4A3A" w:rsidRDefault="001B4A3A" w:rsidP="001B4A3A">
      <w:pPr>
        <w:pStyle w:val="Ttulo4"/>
      </w:pPr>
      <w:r w:rsidRPr="0096763A">
        <w:t>Carga viva (L)</w:t>
      </w:r>
    </w:p>
    <w:p w14:paraId="187203D2" w14:textId="77777777" w:rsidR="001B4A3A" w:rsidRPr="0096763A" w:rsidRDefault="001B4A3A" w:rsidP="001B4A3A">
      <w:pPr>
        <w:rPr>
          <w:rFonts w:eastAsiaTheme="majorEastAsia"/>
        </w:rPr>
      </w:pPr>
    </w:p>
    <w:tbl>
      <w:tblPr>
        <w:tblStyle w:val="Tablaconcuadrcula"/>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4536"/>
      </w:tblGrid>
      <w:tr w:rsidR="001B4A3A" w:rsidRPr="0096763A" w14:paraId="03D163CB" w14:textId="77777777" w:rsidTr="004164FC">
        <w:trPr>
          <w:trHeight w:val="601"/>
        </w:trPr>
        <w:tc>
          <w:tcPr>
            <w:tcW w:w="5103" w:type="dxa"/>
            <w:hideMark/>
          </w:tcPr>
          <w:p w14:paraId="69094C81" w14:textId="77777777" w:rsidR="001B4A3A" w:rsidRPr="0096763A" w:rsidRDefault="001B4A3A" w:rsidP="004164FC">
            <w:pPr>
              <w:rPr>
                <w:rFonts w:eastAsiaTheme="minorHAnsi"/>
              </w:rPr>
            </w:pPr>
            <w:r w:rsidRPr="0096763A">
              <w:rPr>
                <w:rFonts w:eastAsiaTheme="minorHAnsi"/>
              </w:rPr>
              <w:t>Carga viva:</w:t>
            </w:r>
          </w:p>
        </w:tc>
        <w:tc>
          <w:tcPr>
            <w:tcW w:w="4536" w:type="dxa"/>
            <w:hideMark/>
          </w:tcPr>
          <w:p w14:paraId="24C8DA11" w14:textId="77777777" w:rsidR="001B4A3A" w:rsidRPr="00BD32E8" w:rsidRDefault="001B4A3A" w:rsidP="004164FC">
            <w:pPr>
              <w:rPr>
                <w:rFonts w:eastAsiaTheme="minorHAnsi"/>
              </w:rPr>
            </w:pPr>
            <w:r w:rsidRPr="00BD32E8">
              <w:rPr>
                <w:rFonts w:eastAsiaTheme="minorHAnsi"/>
              </w:rPr>
              <w:t>5.0 kN/m² (Zona pública)</w:t>
            </w:r>
          </w:p>
          <w:p w14:paraId="4862728D" w14:textId="77777777" w:rsidR="001B4A3A" w:rsidRPr="0096763A" w:rsidRDefault="001B4A3A" w:rsidP="004164FC">
            <w:pPr>
              <w:rPr>
                <w:rFonts w:eastAsiaTheme="minorHAnsi"/>
              </w:rPr>
            </w:pPr>
            <w:r w:rsidRPr="00BD32E8">
              <w:rPr>
                <w:rFonts w:eastAsiaTheme="minorHAnsi"/>
              </w:rPr>
              <w:t>3.5</w:t>
            </w:r>
            <w:r w:rsidRPr="0096763A">
              <w:rPr>
                <w:rFonts w:eastAsiaTheme="minorHAnsi"/>
              </w:rPr>
              <w:t xml:space="preserve"> kN/m² (Zona restringida al público)</w:t>
            </w:r>
          </w:p>
        </w:tc>
      </w:tr>
    </w:tbl>
    <w:p w14:paraId="12EE0AB0" w14:textId="77777777" w:rsidR="001B4A3A" w:rsidRPr="0096763A" w:rsidRDefault="001B4A3A" w:rsidP="001B4A3A">
      <w:pPr>
        <w:pStyle w:val="Ttulo4"/>
        <w:rPr>
          <w:rFonts w:eastAsiaTheme="majorEastAsia"/>
        </w:rPr>
      </w:pPr>
      <w:r w:rsidRPr="0096763A">
        <w:t>Carga sobre la cubierta</w:t>
      </w:r>
    </w:p>
    <w:p w14:paraId="511CAE4B" w14:textId="77777777" w:rsidR="001B4A3A" w:rsidRPr="0096763A" w:rsidRDefault="001B4A3A" w:rsidP="001B4A3A"/>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gridCol w:w="3730"/>
      </w:tblGrid>
      <w:tr w:rsidR="001B4A3A" w:rsidRPr="0096763A" w14:paraId="1E83D369" w14:textId="77777777" w:rsidTr="004164FC">
        <w:tc>
          <w:tcPr>
            <w:tcW w:w="5098" w:type="dxa"/>
            <w:hideMark/>
          </w:tcPr>
          <w:p w14:paraId="54576177" w14:textId="77777777" w:rsidR="001B4A3A" w:rsidRPr="0096763A" w:rsidRDefault="001B4A3A" w:rsidP="004164FC">
            <w:r w:rsidRPr="0096763A">
              <w:t>Carga muerta</w:t>
            </w:r>
            <w:r>
              <w:t xml:space="preserve"> de cubierta</w:t>
            </w:r>
            <w:r w:rsidRPr="0096763A">
              <w:t xml:space="preserve"> (D)</w:t>
            </w:r>
          </w:p>
        </w:tc>
        <w:tc>
          <w:tcPr>
            <w:tcW w:w="3730" w:type="dxa"/>
            <w:hideMark/>
          </w:tcPr>
          <w:p w14:paraId="3742F37D" w14:textId="77777777" w:rsidR="001B4A3A" w:rsidRPr="00161863" w:rsidRDefault="001B4A3A" w:rsidP="004164FC">
            <w:r w:rsidRPr="00161863">
              <w:t>0,4 kN/m</w:t>
            </w:r>
            <w:r w:rsidRPr="00161863">
              <w:rPr>
                <w:vertAlign w:val="superscript"/>
              </w:rPr>
              <w:t>2</w:t>
            </w:r>
          </w:p>
        </w:tc>
      </w:tr>
      <w:tr w:rsidR="001B4A3A" w:rsidRPr="0096763A" w14:paraId="766590EC" w14:textId="77777777" w:rsidTr="004164FC">
        <w:tc>
          <w:tcPr>
            <w:tcW w:w="5098" w:type="dxa"/>
            <w:hideMark/>
          </w:tcPr>
          <w:p w14:paraId="4252242F" w14:textId="77777777" w:rsidR="001B4A3A" w:rsidRPr="0096763A" w:rsidRDefault="001B4A3A" w:rsidP="004164FC">
            <w:r w:rsidRPr="0096763A">
              <w:t>Carga viva (Lr)</w:t>
            </w:r>
          </w:p>
        </w:tc>
        <w:tc>
          <w:tcPr>
            <w:tcW w:w="3730" w:type="dxa"/>
            <w:hideMark/>
          </w:tcPr>
          <w:p w14:paraId="6442EC06" w14:textId="77777777" w:rsidR="001B4A3A" w:rsidRPr="00161863" w:rsidRDefault="001B4A3A" w:rsidP="004164FC">
            <w:r w:rsidRPr="00161863">
              <w:t>0,5 kN/m</w:t>
            </w:r>
            <w:r w:rsidRPr="00161863">
              <w:rPr>
                <w:vertAlign w:val="superscript"/>
              </w:rPr>
              <w:t>2</w:t>
            </w:r>
          </w:p>
        </w:tc>
      </w:tr>
      <w:tr w:rsidR="001B4A3A" w:rsidRPr="0096763A" w14:paraId="7B59D823" w14:textId="77777777" w:rsidTr="004164FC">
        <w:tc>
          <w:tcPr>
            <w:tcW w:w="5098" w:type="dxa"/>
            <w:hideMark/>
          </w:tcPr>
          <w:p w14:paraId="31759968" w14:textId="77777777" w:rsidR="001B4A3A" w:rsidRPr="0096763A" w:rsidRDefault="001B4A3A" w:rsidP="004164FC">
            <w:r w:rsidRPr="0096763A">
              <w:t xml:space="preserve">Carga de </w:t>
            </w:r>
            <w:r>
              <w:t>granizo</w:t>
            </w:r>
            <w:r w:rsidRPr="0096763A">
              <w:t xml:space="preserve"> (</w:t>
            </w:r>
            <w:r>
              <w:t>G</w:t>
            </w:r>
            <w:r w:rsidRPr="0096763A">
              <w:t>)</w:t>
            </w:r>
          </w:p>
        </w:tc>
        <w:tc>
          <w:tcPr>
            <w:tcW w:w="3730" w:type="dxa"/>
            <w:hideMark/>
          </w:tcPr>
          <w:p w14:paraId="078B0560" w14:textId="77777777" w:rsidR="001B4A3A" w:rsidRPr="00161863" w:rsidRDefault="001B4A3A" w:rsidP="004164FC">
            <w:pPr>
              <w:rPr>
                <w:vertAlign w:val="superscript"/>
              </w:rPr>
            </w:pPr>
            <w:r w:rsidRPr="00161863">
              <w:t>1,0 kN/m</w:t>
            </w:r>
            <w:r w:rsidRPr="00161863">
              <w:rPr>
                <w:vertAlign w:val="superscript"/>
              </w:rPr>
              <w:t>2</w:t>
            </w:r>
          </w:p>
        </w:tc>
      </w:tr>
    </w:tbl>
    <w:p w14:paraId="40C5B39F" w14:textId="77777777" w:rsidR="001B4A3A" w:rsidRPr="0096763A" w:rsidRDefault="001B4A3A" w:rsidP="001B4A3A"/>
    <w:p w14:paraId="7B88ACCE" w14:textId="77777777" w:rsidR="001B4A3A" w:rsidRDefault="001B4A3A" w:rsidP="001B4A3A">
      <w:pPr>
        <w:pStyle w:val="Ttulo3"/>
      </w:pPr>
      <w:bookmarkStart w:id="379" w:name="_Toc74936997"/>
      <w:bookmarkStart w:id="380" w:name="_Toc75808147"/>
      <w:r>
        <w:t>Combinaciones de carga</w:t>
      </w:r>
      <w:bookmarkEnd w:id="379"/>
      <w:bookmarkEnd w:id="380"/>
    </w:p>
    <w:p w14:paraId="455A5711" w14:textId="77777777" w:rsidR="001B4A3A" w:rsidRPr="004E31D0" w:rsidRDefault="001B4A3A" w:rsidP="001B4A3A"/>
    <w:p w14:paraId="35CB074F" w14:textId="77777777" w:rsidR="001B4A3A" w:rsidRDefault="001B4A3A" w:rsidP="001B4A3A">
      <w:r>
        <w:t xml:space="preserve">De acuerdo a lo establecido en el titulo B.2 de NSR-10, se establecieron las combinaciones de carga mostradas a continuación. </w:t>
      </w:r>
    </w:p>
    <w:p w14:paraId="48E43D43" w14:textId="77777777" w:rsidR="001B4A3A" w:rsidRDefault="001B4A3A" w:rsidP="001B4A3A"/>
    <w:p w14:paraId="770F0BD4" w14:textId="77777777" w:rsidR="001B4A3A" w:rsidRDefault="001B4A3A" w:rsidP="001B4A3A">
      <w:r>
        <w:t>Las combinaciones de carga utilizadas para el chequeo de los elementos estructurales son las siguientes:</w:t>
      </w:r>
    </w:p>
    <w:p w14:paraId="1745B1B7" w14:textId="77777777" w:rsidR="001B4A3A" w:rsidRDefault="001B4A3A" w:rsidP="001B4A3A">
      <w:pPr>
        <w:rPr>
          <w:color w:val="000000"/>
          <w:sz w:val="24"/>
        </w:rPr>
      </w:pPr>
    </w:p>
    <w:p w14:paraId="67BF69F5" w14:textId="77777777" w:rsidR="001B4A3A" w:rsidRPr="004E31D0" w:rsidRDefault="001B4A3A" w:rsidP="0088079F">
      <w:pPr>
        <w:pStyle w:val="Prrafodelista"/>
        <w:numPr>
          <w:ilvl w:val="0"/>
          <w:numId w:val="23"/>
        </w:numPr>
        <w:rPr>
          <w:color w:val="000000"/>
          <w:szCs w:val="22"/>
          <w:lang w:val="en-US"/>
        </w:rPr>
      </w:pPr>
      <w:r w:rsidRPr="004E31D0">
        <w:rPr>
          <w:color w:val="000000"/>
          <w:lang w:val="en-US"/>
        </w:rPr>
        <w:t xml:space="preserve">1.4 D </w:t>
      </w:r>
    </w:p>
    <w:p w14:paraId="3550C9DA" w14:textId="77777777" w:rsidR="001B4A3A" w:rsidRPr="004E31D0" w:rsidRDefault="001B4A3A" w:rsidP="0088079F">
      <w:pPr>
        <w:pStyle w:val="Prrafodelista"/>
        <w:numPr>
          <w:ilvl w:val="0"/>
          <w:numId w:val="23"/>
        </w:numPr>
        <w:rPr>
          <w:color w:val="000000"/>
          <w:lang w:val="en-US"/>
        </w:rPr>
      </w:pPr>
      <w:r w:rsidRPr="004E31D0">
        <w:rPr>
          <w:color w:val="000000"/>
          <w:lang w:val="en-US"/>
        </w:rPr>
        <w:t>1.2 D + 1.6 Lr +1.0 L</w:t>
      </w:r>
    </w:p>
    <w:p w14:paraId="775C6E9C" w14:textId="77777777" w:rsidR="001B4A3A" w:rsidRPr="004E31D0" w:rsidRDefault="001B4A3A" w:rsidP="0088079F">
      <w:pPr>
        <w:pStyle w:val="Prrafodelista"/>
        <w:numPr>
          <w:ilvl w:val="0"/>
          <w:numId w:val="23"/>
        </w:numPr>
        <w:rPr>
          <w:color w:val="000000"/>
          <w:lang w:val="en-US"/>
        </w:rPr>
      </w:pPr>
      <w:r w:rsidRPr="004E31D0">
        <w:rPr>
          <w:color w:val="000000"/>
          <w:lang w:val="en-US"/>
        </w:rPr>
        <w:t>1.2 D + 1.6 Lr + 0.5 W</w:t>
      </w:r>
    </w:p>
    <w:p w14:paraId="300C3C47"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1.2 D + 1.6 L + 0.5 Lr  </w:t>
      </w:r>
    </w:p>
    <w:p w14:paraId="60712EF5"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1.2 D + 1.0 W + 1.0 L + 0.5 Lr </w:t>
      </w:r>
    </w:p>
    <w:p w14:paraId="71234B90" w14:textId="77777777" w:rsidR="001B4A3A" w:rsidRPr="004E31D0" w:rsidRDefault="001B4A3A" w:rsidP="0088079F">
      <w:pPr>
        <w:pStyle w:val="Prrafodelista"/>
        <w:numPr>
          <w:ilvl w:val="0"/>
          <w:numId w:val="23"/>
        </w:numPr>
        <w:rPr>
          <w:color w:val="000000"/>
          <w:lang w:val="en-US"/>
        </w:rPr>
      </w:pPr>
      <w:r w:rsidRPr="004E31D0">
        <w:rPr>
          <w:color w:val="000000"/>
          <w:lang w:val="en-US"/>
        </w:rPr>
        <w:t>1.2 D +/- 1.0 EQX +/- 0.3 EQY + 1.0 L</w:t>
      </w:r>
    </w:p>
    <w:p w14:paraId="7216B5FE" w14:textId="77777777" w:rsidR="001B4A3A" w:rsidRPr="004E31D0" w:rsidRDefault="001B4A3A" w:rsidP="0088079F">
      <w:pPr>
        <w:pStyle w:val="Prrafodelista"/>
        <w:numPr>
          <w:ilvl w:val="0"/>
          <w:numId w:val="23"/>
        </w:numPr>
        <w:rPr>
          <w:color w:val="000000"/>
          <w:lang w:val="en-US"/>
        </w:rPr>
      </w:pPr>
      <w:r w:rsidRPr="004E31D0">
        <w:rPr>
          <w:color w:val="000000"/>
          <w:lang w:val="en-US"/>
        </w:rPr>
        <w:t>1.2 D +/- 1.0 EQY +/- 0.3 EQX + 1.0 L</w:t>
      </w:r>
    </w:p>
    <w:p w14:paraId="6C50B3A7"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0.9 D + 1.0 W </w:t>
      </w:r>
    </w:p>
    <w:p w14:paraId="6F08FA89"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0.9 D +/- 1.0 EQX +/- 0.3 EQY </w:t>
      </w:r>
    </w:p>
    <w:p w14:paraId="46805720"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0.9 D +/- 1.0 EQY +/- 0.3 EQX </w:t>
      </w:r>
    </w:p>
    <w:p w14:paraId="449B3C1E" w14:textId="77777777" w:rsidR="001B4A3A" w:rsidRDefault="001B4A3A" w:rsidP="001B4A3A">
      <w:r>
        <w:t xml:space="preserve">Las combinaciones de carga utilizadas para el chequeo de la capacidad admisible de la cimentación son las siguientes: </w:t>
      </w:r>
    </w:p>
    <w:p w14:paraId="125E2E68" w14:textId="77777777" w:rsidR="001B4A3A" w:rsidRDefault="001B4A3A" w:rsidP="001B4A3A">
      <w:pPr>
        <w:rPr>
          <w:color w:val="000000"/>
          <w:sz w:val="24"/>
        </w:rPr>
      </w:pPr>
    </w:p>
    <w:p w14:paraId="422707A6" w14:textId="77777777" w:rsidR="001B4A3A" w:rsidRPr="004E31D0" w:rsidRDefault="001B4A3A" w:rsidP="0088079F">
      <w:pPr>
        <w:pStyle w:val="Prrafodelista"/>
        <w:numPr>
          <w:ilvl w:val="0"/>
          <w:numId w:val="23"/>
        </w:numPr>
        <w:rPr>
          <w:color w:val="000000"/>
          <w:szCs w:val="22"/>
          <w:lang w:val="en-US"/>
        </w:rPr>
      </w:pPr>
      <w:r w:rsidRPr="004E31D0">
        <w:rPr>
          <w:color w:val="000000"/>
          <w:lang w:val="en-US"/>
        </w:rPr>
        <w:t xml:space="preserve">D </w:t>
      </w:r>
    </w:p>
    <w:p w14:paraId="6E5D4A29"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D + Lr </w:t>
      </w:r>
    </w:p>
    <w:p w14:paraId="0BF30574"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D + 0.75 Lr </w:t>
      </w:r>
    </w:p>
    <w:p w14:paraId="0524DEAE"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D + W </w:t>
      </w:r>
    </w:p>
    <w:p w14:paraId="727F5AC7"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D +/- 0.7 EQX +/- 0.21 EQY </w:t>
      </w:r>
    </w:p>
    <w:p w14:paraId="1ACA6C85"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D +/- 0.7 EQY +/- 0.21 EQX </w:t>
      </w:r>
    </w:p>
    <w:p w14:paraId="62B1F744"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D + 0.75 W +0.75 Lr </w:t>
      </w:r>
    </w:p>
    <w:p w14:paraId="6067DA72"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D +/- 0.525 EQX +/- 0.16 EQY + 0.75 Lr </w:t>
      </w:r>
    </w:p>
    <w:p w14:paraId="0B343317"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D +/- 0.525 EQY +/- 0.16 EQX + 0.75 Lr </w:t>
      </w:r>
    </w:p>
    <w:p w14:paraId="6C98AD81"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0.6 D + 1.0 W </w:t>
      </w:r>
    </w:p>
    <w:p w14:paraId="384517E3"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0.6 D +/- 0.7 EQX +/- 0.21 EQY </w:t>
      </w:r>
    </w:p>
    <w:p w14:paraId="4DB23A34"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0.6 D +/- 0.7 EQY +/- 0.21 EQX </w:t>
      </w:r>
    </w:p>
    <w:p w14:paraId="496FB575" w14:textId="77777777" w:rsidR="001B4A3A" w:rsidRDefault="001B4A3A" w:rsidP="001B4A3A">
      <w:pPr>
        <w:rPr>
          <w:lang w:val="en-US"/>
        </w:rPr>
      </w:pPr>
    </w:p>
    <w:p w14:paraId="5D9117CD" w14:textId="77777777" w:rsidR="001B4A3A" w:rsidRDefault="001B4A3A" w:rsidP="001B4A3A">
      <w:r>
        <w:t>Las combinaciones de carga para verificaciones del estado límite de servicio utilizadas fueron:</w:t>
      </w:r>
    </w:p>
    <w:p w14:paraId="224B0C8F" w14:textId="77777777" w:rsidR="001B4A3A" w:rsidRDefault="001B4A3A" w:rsidP="001B4A3A"/>
    <w:p w14:paraId="342D91CE" w14:textId="77777777" w:rsidR="001B4A3A" w:rsidRPr="004E31D0" w:rsidRDefault="001B4A3A" w:rsidP="0088079F">
      <w:pPr>
        <w:pStyle w:val="Prrafodelista"/>
        <w:numPr>
          <w:ilvl w:val="0"/>
          <w:numId w:val="23"/>
        </w:numPr>
        <w:rPr>
          <w:rFonts w:cstheme="minorHAnsi"/>
        </w:rPr>
      </w:pPr>
      <w:r w:rsidRPr="004E31D0">
        <w:rPr>
          <w:rFonts w:cstheme="minorHAnsi"/>
        </w:rPr>
        <w:t>D+L</w:t>
      </w:r>
    </w:p>
    <w:p w14:paraId="533F6D18" w14:textId="77777777" w:rsidR="001B4A3A" w:rsidRDefault="001B4A3A" w:rsidP="001B4A3A">
      <w:pPr>
        <w:pStyle w:val="Sinespaciado"/>
        <w:jc w:val="both"/>
        <w:rPr>
          <w:noProof/>
        </w:rPr>
      </w:pPr>
    </w:p>
    <w:p w14:paraId="434902B7" w14:textId="77777777" w:rsidR="001B4A3A" w:rsidRDefault="001B4A3A" w:rsidP="001B4A3A">
      <w:pPr>
        <w:pStyle w:val="Ttulo3"/>
      </w:pPr>
      <w:bookmarkStart w:id="381" w:name="_Toc74936998"/>
      <w:bookmarkStart w:id="382" w:name="_Toc75808148"/>
      <w:r>
        <w:t>Análisis sísmico</w:t>
      </w:r>
      <w:bookmarkEnd w:id="381"/>
      <w:bookmarkEnd w:id="382"/>
      <w:r>
        <w:t xml:space="preserve"> </w:t>
      </w:r>
    </w:p>
    <w:p w14:paraId="62FA0DE1" w14:textId="77777777" w:rsidR="001B4A3A" w:rsidRPr="001B1BA9" w:rsidRDefault="001B4A3A" w:rsidP="001B4A3A">
      <w:pPr>
        <w:rPr>
          <w:noProof/>
        </w:rPr>
      </w:pPr>
    </w:p>
    <w:p w14:paraId="2DF3640E" w14:textId="77777777" w:rsidR="001B4A3A" w:rsidRPr="001B1BA9" w:rsidRDefault="001B4A3A" w:rsidP="001B4A3A">
      <w:pPr>
        <w:rPr>
          <w:szCs w:val="22"/>
          <w:lang w:eastAsia="en-US"/>
        </w:rPr>
      </w:pPr>
      <w:r>
        <w:rPr>
          <w:szCs w:val="22"/>
        </w:rPr>
        <w:t>Los valores sísmicos según la microzonificación sísmica de Bogotá se muestran a continuación.</w:t>
      </w:r>
    </w:p>
    <w:p w14:paraId="6D523577" w14:textId="77777777" w:rsidR="001B4A3A" w:rsidRPr="001B1BA9" w:rsidRDefault="001B4A3A" w:rsidP="001B4A3A">
      <w:pPr>
        <w:rPr>
          <w:szCs w:val="22"/>
        </w:rPr>
      </w:pPr>
    </w:p>
    <w:p w14:paraId="05DA01E8" w14:textId="77777777" w:rsidR="001B4A3A" w:rsidRPr="00687E65" w:rsidRDefault="001B4A3A" w:rsidP="0088079F">
      <w:pPr>
        <w:pStyle w:val="Prrafodelista"/>
        <w:numPr>
          <w:ilvl w:val="0"/>
          <w:numId w:val="22"/>
        </w:numPr>
        <w:rPr>
          <w:szCs w:val="22"/>
        </w:rPr>
      </w:pPr>
      <w:r w:rsidRPr="00687E65">
        <w:rPr>
          <w:szCs w:val="22"/>
        </w:rPr>
        <w:t>Coeficiente de aceleración horizontal A</w:t>
      </w:r>
      <w:r w:rsidRPr="00687E65">
        <w:rPr>
          <w:szCs w:val="22"/>
          <w:vertAlign w:val="subscript"/>
        </w:rPr>
        <w:t>0</w:t>
      </w:r>
      <w:r w:rsidRPr="00687E65">
        <w:rPr>
          <w:szCs w:val="22"/>
        </w:rPr>
        <w:t xml:space="preserve"> = 0,22</w:t>
      </w:r>
    </w:p>
    <w:p w14:paraId="1787D582" w14:textId="77777777" w:rsidR="001B4A3A" w:rsidRPr="00687E65" w:rsidRDefault="001B4A3A" w:rsidP="0088079F">
      <w:pPr>
        <w:pStyle w:val="Prrafodelista"/>
        <w:numPr>
          <w:ilvl w:val="0"/>
          <w:numId w:val="22"/>
        </w:numPr>
        <w:rPr>
          <w:szCs w:val="22"/>
        </w:rPr>
      </w:pPr>
      <w:r w:rsidRPr="00687E65">
        <w:rPr>
          <w:szCs w:val="22"/>
        </w:rPr>
        <w:t>Coeficiente amplificación F</w:t>
      </w:r>
      <w:r w:rsidRPr="00687E65">
        <w:rPr>
          <w:szCs w:val="22"/>
          <w:vertAlign w:val="subscript"/>
        </w:rPr>
        <w:t>a</w:t>
      </w:r>
      <w:r w:rsidRPr="00687E65">
        <w:rPr>
          <w:szCs w:val="22"/>
        </w:rPr>
        <w:t xml:space="preserve"> = 1,65</w:t>
      </w:r>
    </w:p>
    <w:p w14:paraId="5116A6DB" w14:textId="77777777" w:rsidR="001B4A3A" w:rsidRPr="00687E65" w:rsidRDefault="001B4A3A" w:rsidP="0088079F">
      <w:pPr>
        <w:pStyle w:val="Prrafodelista"/>
        <w:numPr>
          <w:ilvl w:val="0"/>
          <w:numId w:val="22"/>
        </w:numPr>
        <w:rPr>
          <w:szCs w:val="22"/>
        </w:rPr>
      </w:pPr>
      <w:r w:rsidRPr="00687E65">
        <w:rPr>
          <w:szCs w:val="22"/>
        </w:rPr>
        <w:t>Coeficiente amplificación F</w:t>
      </w:r>
      <w:r w:rsidRPr="00687E65">
        <w:rPr>
          <w:szCs w:val="22"/>
          <w:vertAlign w:val="subscript"/>
        </w:rPr>
        <w:t>V</w:t>
      </w:r>
      <w:r w:rsidRPr="00687E65">
        <w:rPr>
          <w:szCs w:val="22"/>
        </w:rPr>
        <w:t xml:space="preserve"> = 1,70</w:t>
      </w:r>
    </w:p>
    <w:p w14:paraId="6D0BF619" w14:textId="77777777" w:rsidR="001B4A3A" w:rsidRPr="00687E65" w:rsidRDefault="001B4A3A" w:rsidP="0088079F">
      <w:pPr>
        <w:pStyle w:val="Prrafodelista"/>
        <w:numPr>
          <w:ilvl w:val="0"/>
          <w:numId w:val="22"/>
        </w:numPr>
        <w:rPr>
          <w:szCs w:val="22"/>
        </w:rPr>
      </w:pPr>
      <w:r w:rsidRPr="00687E65">
        <w:rPr>
          <w:szCs w:val="22"/>
        </w:rPr>
        <w:t xml:space="preserve">Coeficiente de importancia I =1.5 </w:t>
      </w:r>
    </w:p>
    <w:p w14:paraId="7EED156A" w14:textId="77777777" w:rsidR="001B4A3A" w:rsidRPr="008770F9" w:rsidRDefault="001B4A3A" w:rsidP="0088079F">
      <w:pPr>
        <w:pStyle w:val="Prrafodelista"/>
        <w:numPr>
          <w:ilvl w:val="0"/>
          <w:numId w:val="22"/>
        </w:numPr>
        <w:rPr>
          <w:szCs w:val="22"/>
        </w:rPr>
      </w:pPr>
      <w:r w:rsidRPr="008770F9">
        <w:rPr>
          <w:szCs w:val="22"/>
        </w:rPr>
        <w:t xml:space="preserve">Sistema estructural de pórticos de resistentes a momento en concreto (DMO). </w:t>
      </w:r>
    </w:p>
    <w:p w14:paraId="685B78EB" w14:textId="77777777" w:rsidR="001B4A3A" w:rsidRPr="008770F9" w:rsidRDefault="001B4A3A" w:rsidP="0088079F">
      <w:pPr>
        <w:pStyle w:val="Prrafodelista"/>
        <w:numPr>
          <w:ilvl w:val="0"/>
          <w:numId w:val="22"/>
        </w:numPr>
        <w:rPr>
          <w:szCs w:val="22"/>
        </w:rPr>
      </w:pPr>
      <w:r w:rsidRPr="008770F9">
        <w:rPr>
          <w:szCs w:val="22"/>
        </w:rPr>
        <w:t>Coeficiente de disipación de energía inicial (Ro)= 5,0</w:t>
      </w:r>
    </w:p>
    <w:p w14:paraId="183AC17D" w14:textId="77777777" w:rsidR="001B4A3A" w:rsidRPr="001B1BA9" w:rsidRDefault="001B4A3A" w:rsidP="001B4A3A">
      <w:pPr>
        <w:rPr>
          <w:szCs w:val="22"/>
        </w:rPr>
      </w:pPr>
    </w:p>
    <w:p w14:paraId="211DA464" w14:textId="77777777" w:rsidR="001B4A3A" w:rsidRPr="001B1BA9" w:rsidRDefault="001B4A3A" w:rsidP="001B4A3A">
      <w:pPr>
        <w:ind w:firstLine="360"/>
        <w:rPr>
          <w:b/>
          <w:bCs/>
          <w:szCs w:val="22"/>
        </w:rPr>
      </w:pPr>
      <w:r w:rsidRPr="001B1BA9">
        <w:rPr>
          <w:b/>
          <w:bCs/>
          <w:szCs w:val="22"/>
        </w:rPr>
        <w:t xml:space="preserve">R = </w:t>
      </w:r>
      <w:r w:rsidRPr="001B1BA9">
        <w:rPr>
          <w:b/>
          <w:bCs/>
          <w:szCs w:val="22"/>
        </w:rPr>
        <w:sym w:font="Symbol" w:char="F066"/>
      </w:r>
      <w:r w:rsidRPr="001B1BA9">
        <w:rPr>
          <w:b/>
          <w:bCs/>
          <w:szCs w:val="22"/>
          <w:vertAlign w:val="subscript"/>
        </w:rPr>
        <w:t>a</w:t>
      </w:r>
      <w:r w:rsidRPr="001B1BA9">
        <w:rPr>
          <w:b/>
          <w:bCs/>
          <w:szCs w:val="22"/>
        </w:rPr>
        <w:t>*</w:t>
      </w:r>
      <w:r w:rsidRPr="001B1BA9">
        <w:rPr>
          <w:b/>
          <w:bCs/>
          <w:szCs w:val="22"/>
        </w:rPr>
        <w:sym w:font="Symbol" w:char="F066"/>
      </w:r>
      <w:r w:rsidRPr="001B1BA9">
        <w:rPr>
          <w:b/>
          <w:bCs/>
          <w:szCs w:val="22"/>
          <w:vertAlign w:val="subscript"/>
        </w:rPr>
        <w:t>p</w:t>
      </w:r>
      <w:r w:rsidRPr="001B1BA9">
        <w:rPr>
          <w:b/>
          <w:bCs/>
          <w:szCs w:val="22"/>
        </w:rPr>
        <w:t>*</w:t>
      </w:r>
      <w:r w:rsidRPr="001B1BA9">
        <w:rPr>
          <w:b/>
          <w:bCs/>
          <w:szCs w:val="22"/>
        </w:rPr>
        <w:sym w:font="Symbol" w:char="F066"/>
      </w:r>
      <w:r w:rsidRPr="001B1BA9">
        <w:rPr>
          <w:b/>
          <w:bCs/>
          <w:szCs w:val="22"/>
          <w:vertAlign w:val="subscript"/>
        </w:rPr>
        <w:t>r</w:t>
      </w:r>
      <w:r w:rsidRPr="001B1BA9">
        <w:rPr>
          <w:b/>
          <w:bCs/>
          <w:szCs w:val="22"/>
        </w:rPr>
        <w:t>*R</w:t>
      </w:r>
      <w:r w:rsidRPr="001B1BA9">
        <w:rPr>
          <w:b/>
          <w:bCs/>
          <w:szCs w:val="22"/>
          <w:vertAlign w:val="subscript"/>
        </w:rPr>
        <w:t>0</w:t>
      </w:r>
      <w:r w:rsidRPr="001B1BA9">
        <w:rPr>
          <w:b/>
          <w:bCs/>
          <w:szCs w:val="22"/>
        </w:rPr>
        <w:t xml:space="preserve"> </w:t>
      </w:r>
    </w:p>
    <w:p w14:paraId="09384ADA" w14:textId="77777777" w:rsidR="001B4A3A" w:rsidRDefault="001B4A3A" w:rsidP="001B4A3A">
      <w:pPr>
        <w:pStyle w:val="Sinespaciado"/>
        <w:jc w:val="both"/>
        <w:rPr>
          <w:noProof/>
        </w:rPr>
      </w:pPr>
      <w:r>
        <w:rPr>
          <w:noProof/>
        </w:rPr>
        <w:tab/>
      </w:r>
    </w:p>
    <w:p w14:paraId="4F9C3B5A" w14:textId="77777777" w:rsidR="001B4A3A" w:rsidRPr="001B1BA9" w:rsidRDefault="001B4A3A" w:rsidP="001B4A3A">
      <w:pPr>
        <w:pStyle w:val="Default"/>
        <w:jc w:val="both"/>
        <w:rPr>
          <w:rFonts w:ascii="Arial" w:hAnsi="Arial" w:cs="Arial"/>
          <w:color w:val="auto"/>
          <w:sz w:val="22"/>
          <w:szCs w:val="22"/>
          <w:lang w:eastAsia="en-US"/>
        </w:rPr>
      </w:pPr>
      <w:r w:rsidRPr="001B1BA9">
        <w:rPr>
          <w:rFonts w:ascii="Arial" w:hAnsi="Arial" w:cs="Arial"/>
          <w:b/>
          <w:bCs/>
          <w:color w:val="auto"/>
          <w:sz w:val="22"/>
          <w:szCs w:val="22"/>
        </w:rPr>
        <w:sym w:font="Symbol" w:char="F066"/>
      </w:r>
      <w:r w:rsidRPr="001B1BA9">
        <w:rPr>
          <w:rFonts w:ascii="Arial" w:hAnsi="Arial" w:cs="Arial"/>
          <w:b/>
          <w:bCs/>
          <w:color w:val="auto"/>
          <w:sz w:val="22"/>
          <w:szCs w:val="22"/>
          <w:vertAlign w:val="subscript"/>
        </w:rPr>
        <w:t>a</w:t>
      </w:r>
      <w:r w:rsidRPr="001B1BA9">
        <w:rPr>
          <w:rFonts w:ascii="Arial" w:hAnsi="Arial" w:cs="Arial"/>
          <w:color w:val="auto"/>
          <w:sz w:val="22"/>
          <w:szCs w:val="22"/>
        </w:rPr>
        <w:t xml:space="preserve"> = 1</w:t>
      </w:r>
      <w:r>
        <w:rPr>
          <w:rFonts w:ascii="Arial" w:hAnsi="Arial" w:cs="Arial"/>
          <w:color w:val="auto"/>
          <w:sz w:val="22"/>
          <w:szCs w:val="22"/>
        </w:rPr>
        <w:t>,</w:t>
      </w:r>
      <w:r w:rsidRPr="001B1BA9">
        <w:rPr>
          <w:rFonts w:ascii="Arial" w:hAnsi="Arial" w:cs="Arial"/>
          <w:color w:val="auto"/>
          <w:sz w:val="22"/>
          <w:szCs w:val="22"/>
        </w:rPr>
        <w:t xml:space="preserve">0; no presenta irregularidad en altura.  </w:t>
      </w:r>
    </w:p>
    <w:p w14:paraId="379DC157" w14:textId="77777777" w:rsidR="001B4A3A" w:rsidRPr="001B1BA9" w:rsidRDefault="001B4A3A" w:rsidP="001B4A3A">
      <w:pPr>
        <w:pStyle w:val="Default"/>
        <w:jc w:val="both"/>
        <w:rPr>
          <w:rFonts w:ascii="Arial" w:hAnsi="Arial" w:cs="Arial"/>
          <w:color w:val="auto"/>
          <w:sz w:val="22"/>
          <w:szCs w:val="22"/>
        </w:rPr>
      </w:pPr>
    </w:p>
    <w:p w14:paraId="3A0EF1AF" w14:textId="77777777" w:rsidR="001B4A3A" w:rsidRPr="001B1BA9" w:rsidRDefault="001B4A3A" w:rsidP="001B4A3A">
      <w:pPr>
        <w:pStyle w:val="Default"/>
        <w:jc w:val="both"/>
        <w:rPr>
          <w:rFonts w:ascii="Arial" w:hAnsi="Arial" w:cs="Arial"/>
          <w:color w:val="auto"/>
          <w:sz w:val="22"/>
          <w:szCs w:val="22"/>
        </w:rPr>
      </w:pPr>
      <w:r w:rsidRPr="001B1BA9">
        <w:rPr>
          <w:rFonts w:ascii="Arial" w:hAnsi="Arial" w:cs="Arial"/>
          <w:b/>
          <w:bCs/>
          <w:color w:val="auto"/>
          <w:sz w:val="22"/>
          <w:szCs w:val="22"/>
        </w:rPr>
        <w:sym w:font="Symbol" w:char="F066"/>
      </w:r>
      <w:r w:rsidRPr="001B1BA9">
        <w:rPr>
          <w:rFonts w:ascii="Arial" w:hAnsi="Arial" w:cs="Arial"/>
          <w:b/>
          <w:bCs/>
          <w:color w:val="auto"/>
          <w:sz w:val="22"/>
          <w:szCs w:val="22"/>
          <w:vertAlign w:val="subscript"/>
        </w:rPr>
        <w:t>p</w:t>
      </w:r>
      <w:r w:rsidRPr="001B1BA9">
        <w:rPr>
          <w:rFonts w:ascii="Arial" w:hAnsi="Arial" w:cs="Arial"/>
          <w:color w:val="auto"/>
          <w:sz w:val="22"/>
          <w:szCs w:val="22"/>
        </w:rPr>
        <w:t xml:space="preserve"> = </w:t>
      </w:r>
      <w:r>
        <w:rPr>
          <w:rFonts w:ascii="Arial" w:hAnsi="Arial" w:cs="Arial"/>
          <w:color w:val="auto"/>
          <w:sz w:val="22"/>
          <w:szCs w:val="22"/>
        </w:rPr>
        <w:t>0,81</w:t>
      </w:r>
      <w:r w:rsidRPr="001B1BA9">
        <w:rPr>
          <w:rFonts w:ascii="Arial" w:hAnsi="Arial" w:cs="Arial"/>
          <w:color w:val="auto"/>
          <w:sz w:val="22"/>
          <w:szCs w:val="22"/>
        </w:rPr>
        <w:t xml:space="preserve">, </w:t>
      </w:r>
      <w:r>
        <w:rPr>
          <w:rFonts w:ascii="Arial" w:hAnsi="Arial" w:cs="Arial"/>
          <w:color w:val="auto"/>
          <w:sz w:val="22"/>
          <w:szCs w:val="22"/>
        </w:rPr>
        <w:t>Se asumen dos irregularidades en planta inicialmente (Se revisará a detalle en fase 3)</w:t>
      </w:r>
    </w:p>
    <w:p w14:paraId="6A5AA090" w14:textId="77777777" w:rsidR="001B4A3A" w:rsidRPr="001B1BA9" w:rsidRDefault="001B4A3A" w:rsidP="001B4A3A">
      <w:pPr>
        <w:pStyle w:val="Default"/>
        <w:jc w:val="both"/>
        <w:rPr>
          <w:rFonts w:ascii="Arial" w:hAnsi="Arial" w:cs="Arial"/>
          <w:color w:val="auto"/>
          <w:sz w:val="22"/>
          <w:szCs w:val="22"/>
        </w:rPr>
      </w:pPr>
    </w:p>
    <w:p w14:paraId="31CE93EC" w14:textId="77777777" w:rsidR="001B4A3A" w:rsidRPr="001B1BA9" w:rsidRDefault="001B4A3A" w:rsidP="001B4A3A">
      <w:pPr>
        <w:pStyle w:val="Default"/>
        <w:jc w:val="both"/>
        <w:rPr>
          <w:rFonts w:ascii="Arial" w:hAnsi="Arial" w:cs="Arial"/>
          <w:color w:val="auto"/>
          <w:sz w:val="22"/>
          <w:szCs w:val="22"/>
        </w:rPr>
      </w:pPr>
      <w:r w:rsidRPr="001B1BA9">
        <w:rPr>
          <w:rFonts w:ascii="Arial" w:hAnsi="Arial" w:cs="Arial"/>
          <w:b/>
          <w:bCs/>
          <w:color w:val="auto"/>
          <w:sz w:val="22"/>
          <w:szCs w:val="22"/>
        </w:rPr>
        <w:sym w:font="Symbol" w:char="F066"/>
      </w:r>
      <w:r w:rsidRPr="001B1BA9">
        <w:rPr>
          <w:rFonts w:ascii="Arial" w:hAnsi="Arial" w:cs="Arial"/>
          <w:b/>
          <w:bCs/>
          <w:color w:val="auto"/>
          <w:sz w:val="22"/>
          <w:szCs w:val="22"/>
          <w:vertAlign w:val="subscript"/>
        </w:rPr>
        <w:t>r</w:t>
      </w:r>
      <w:r w:rsidRPr="001B1BA9">
        <w:rPr>
          <w:rFonts w:ascii="Arial" w:hAnsi="Arial" w:cs="Arial"/>
          <w:color w:val="auto"/>
          <w:sz w:val="22"/>
          <w:szCs w:val="22"/>
        </w:rPr>
        <w:t xml:space="preserve"> =1</w:t>
      </w:r>
      <w:r>
        <w:rPr>
          <w:rFonts w:ascii="Arial" w:hAnsi="Arial" w:cs="Arial"/>
          <w:color w:val="auto"/>
          <w:sz w:val="22"/>
          <w:szCs w:val="22"/>
        </w:rPr>
        <w:t>,</w:t>
      </w:r>
      <w:r w:rsidRPr="001B1BA9">
        <w:rPr>
          <w:rFonts w:ascii="Arial" w:hAnsi="Arial" w:cs="Arial"/>
          <w:color w:val="auto"/>
          <w:sz w:val="22"/>
          <w:szCs w:val="22"/>
        </w:rPr>
        <w:t>0, no aplica reducción por ausencia de resistencia.</w:t>
      </w:r>
    </w:p>
    <w:p w14:paraId="5D0D95E1" w14:textId="77777777" w:rsidR="001B4A3A" w:rsidRPr="001B1BA9" w:rsidRDefault="001B4A3A" w:rsidP="001B4A3A">
      <w:pPr>
        <w:pStyle w:val="Default"/>
        <w:jc w:val="both"/>
        <w:rPr>
          <w:rFonts w:ascii="Arial" w:hAnsi="Arial" w:cs="Arial"/>
          <w:sz w:val="22"/>
          <w:szCs w:val="22"/>
        </w:rPr>
      </w:pPr>
    </w:p>
    <w:p w14:paraId="6D3BCE13" w14:textId="77777777" w:rsidR="001B4A3A" w:rsidRPr="001B1BA9" w:rsidRDefault="001B4A3A" w:rsidP="001B4A3A">
      <w:pPr>
        <w:pStyle w:val="Default"/>
        <w:jc w:val="both"/>
        <w:rPr>
          <w:rFonts w:ascii="Arial" w:hAnsi="Arial" w:cs="Arial"/>
          <w:b/>
        </w:rPr>
      </w:pPr>
      <w:r w:rsidRPr="001B1BA9">
        <w:rPr>
          <w:rFonts w:ascii="Arial" w:hAnsi="Arial" w:cs="Arial"/>
          <w:b/>
          <w:sz w:val="22"/>
          <w:szCs w:val="22"/>
        </w:rPr>
        <w:t xml:space="preserve"> </w:t>
      </w:r>
      <w:r w:rsidRPr="00793127">
        <w:rPr>
          <w:rFonts w:ascii="Arial" w:hAnsi="Arial" w:cs="Arial"/>
          <w:b/>
          <w:sz w:val="22"/>
          <w:szCs w:val="22"/>
        </w:rPr>
        <w:t>R = 0,81*1,0 *1,0*5,0 = 4,05</w:t>
      </w:r>
    </w:p>
    <w:p w14:paraId="2A5D99FA" w14:textId="77777777" w:rsidR="001B4A3A" w:rsidRPr="002C6B88" w:rsidRDefault="001B4A3A" w:rsidP="001B4A3A">
      <w:pPr>
        <w:rPr>
          <w:lang w:eastAsia="es-CO"/>
        </w:rPr>
      </w:pPr>
    </w:p>
    <w:p w14:paraId="63E8D506" w14:textId="77777777" w:rsidR="001B4A3A" w:rsidRDefault="001B4A3A" w:rsidP="001B4A3A">
      <w:pPr>
        <w:pStyle w:val="Ttulo4"/>
      </w:pPr>
      <w:r>
        <w:t>Espectro elástico de respuesta</w:t>
      </w:r>
    </w:p>
    <w:p w14:paraId="764132C6" w14:textId="77777777" w:rsidR="001B4A3A" w:rsidRPr="00135F08" w:rsidRDefault="001B4A3A" w:rsidP="001B4A3A"/>
    <w:p w14:paraId="3E45CFD7" w14:textId="77777777" w:rsidR="001B4A3A" w:rsidRDefault="001B4A3A" w:rsidP="001B4A3A">
      <w:pPr>
        <w:jc w:val="center"/>
      </w:pPr>
      <w:r>
        <w:rPr>
          <w:noProof/>
          <w:lang w:eastAsia="es-CO"/>
        </w:rPr>
        <w:drawing>
          <wp:inline distT="0" distB="0" distL="0" distR="0" wp14:anchorId="2332B997" wp14:editId="6C0691A5">
            <wp:extent cx="5848412" cy="3260035"/>
            <wp:effectExtent l="0" t="0" r="0" b="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891866" cy="3284257"/>
                    </a:xfrm>
                    <a:prstGeom prst="rect">
                      <a:avLst/>
                    </a:prstGeom>
                    <a:noFill/>
                  </pic:spPr>
                </pic:pic>
              </a:graphicData>
            </a:graphic>
          </wp:inline>
        </w:drawing>
      </w:r>
    </w:p>
    <w:p w14:paraId="174332F7" w14:textId="6789ECD3" w:rsidR="001B4A3A" w:rsidRDefault="001B4A3A" w:rsidP="001B4A3A">
      <w:pPr>
        <w:pStyle w:val="Descripcin"/>
        <w:spacing w:after="0"/>
        <w:jc w:val="center"/>
        <w:rPr>
          <w:sz w:val="20"/>
          <w:szCs w:val="20"/>
        </w:rPr>
      </w:pPr>
      <w:r w:rsidRPr="004E31D0">
        <w:rPr>
          <w:b/>
          <w:bCs/>
          <w:sz w:val="20"/>
          <w:szCs w:val="20"/>
        </w:rPr>
        <w:t xml:space="preserve">Gráfica </w:t>
      </w:r>
      <w:r w:rsidRPr="004E31D0">
        <w:rPr>
          <w:b/>
          <w:bCs/>
          <w:sz w:val="20"/>
          <w:szCs w:val="20"/>
        </w:rPr>
        <w:fldChar w:fldCharType="begin"/>
      </w:r>
      <w:r w:rsidRPr="004E31D0">
        <w:rPr>
          <w:b/>
          <w:bCs/>
          <w:sz w:val="20"/>
          <w:szCs w:val="20"/>
        </w:rPr>
        <w:instrText xml:space="preserve"> STYLEREF 1 \s </w:instrText>
      </w:r>
      <w:r w:rsidRPr="004E31D0">
        <w:rPr>
          <w:b/>
          <w:bCs/>
          <w:sz w:val="20"/>
          <w:szCs w:val="20"/>
        </w:rPr>
        <w:fldChar w:fldCharType="separate"/>
      </w:r>
      <w:r w:rsidR="009D7857">
        <w:rPr>
          <w:b/>
          <w:bCs/>
          <w:noProof/>
          <w:sz w:val="20"/>
          <w:szCs w:val="20"/>
        </w:rPr>
        <w:t>16</w:t>
      </w:r>
      <w:r w:rsidRPr="004E31D0">
        <w:rPr>
          <w:b/>
          <w:bCs/>
          <w:sz w:val="20"/>
          <w:szCs w:val="20"/>
        </w:rPr>
        <w:fldChar w:fldCharType="end"/>
      </w:r>
      <w:r w:rsidRPr="004E31D0">
        <w:rPr>
          <w:b/>
          <w:bCs/>
          <w:sz w:val="20"/>
          <w:szCs w:val="20"/>
        </w:rPr>
        <w:t>.</w:t>
      </w:r>
      <w:r w:rsidRPr="004E31D0">
        <w:rPr>
          <w:b/>
          <w:bCs/>
          <w:sz w:val="20"/>
          <w:szCs w:val="20"/>
        </w:rPr>
        <w:fldChar w:fldCharType="begin"/>
      </w:r>
      <w:r w:rsidRPr="004E31D0">
        <w:rPr>
          <w:b/>
          <w:bCs/>
          <w:sz w:val="20"/>
          <w:szCs w:val="20"/>
        </w:rPr>
        <w:instrText xml:space="preserve"> SEQ Gráfica \* ARABIC \s 1 </w:instrText>
      </w:r>
      <w:r w:rsidRPr="004E31D0">
        <w:rPr>
          <w:b/>
          <w:bCs/>
          <w:sz w:val="20"/>
          <w:szCs w:val="20"/>
        </w:rPr>
        <w:fldChar w:fldCharType="separate"/>
      </w:r>
      <w:r w:rsidR="009D7857">
        <w:rPr>
          <w:b/>
          <w:bCs/>
          <w:noProof/>
          <w:sz w:val="20"/>
          <w:szCs w:val="20"/>
        </w:rPr>
        <w:t>2</w:t>
      </w:r>
      <w:r w:rsidRPr="004E31D0">
        <w:rPr>
          <w:b/>
          <w:bCs/>
          <w:sz w:val="20"/>
          <w:szCs w:val="20"/>
        </w:rPr>
        <w:fldChar w:fldCharType="end"/>
      </w:r>
      <w:r w:rsidRPr="004E31D0">
        <w:rPr>
          <w:b/>
          <w:bCs/>
          <w:sz w:val="20"/>
          <w:szCs w:val="20"/>
        </w:rPr>
        <w:t xml:space="preserve"> </w:t>
      </w:r>
      <w:r>
        <w:rPr>
          <w:b/>
          <w:bCs/>
          <w:sz w:val="20"/>
          <w:szCs w:val="20"/>
        </w:rPr>
        <w:t xml:space="preserve">– </w:t>
      </w:r>
      <w:r w:rsidRPr="004E31D0">
        <w:rPr>
          <w:sz w:val="20"/>
          <w:szCs w:val="20"/>
        </w:rPr>
        <w:t xml:space="preserve">Espectro </w:t>
      </w:r>
      <w:r>
        <w:rPr>
          <w:sz w:val="20"/>
          <w:szCs w:val="20"/>
        </w:rPr>
        <w:t>elástico de respuesta</w:t>
      </w:r>
    </w:p>
    <w:p w14:paraId="0806E8A1"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0C171320" w14:textId="77777777" w:rsidR="001B4A3A" w:rsidRDefault="001B4A3A" w:rsidP="001B4A3A">
      <w:pPr>
        <w:rPr>
          <w:noProof/>
          <w:lang w:eastAsia="es-CO"/>
        </w:rPr>
      </w:pPr>
    </w:p>
    <w:p w14:paraId="6C4573A9" w14:textId="77777777" w:rsidR="001B4A3A" w:rsidRDefault="001B4A3A" w:rsidP="001B4A3A">
      <w:pPr>
        <w:pStyle w:val="Ttulo4"/>
        <w:rPr>
          <w:szCs w:val="22"/>
          <w:lang w:eastAsia="en-US"/>
        </w:rPr>
      </w:pPr>
      <w:r>
        <w:lastRenderedPageBreak/>
        <w:t xml:space="preserve">Revisión de derivas </w:t>
      </w:r>
    </w:p>
    <w:p w14:paraId="3F730DB6" w14:textId="77777777" w:rsidR="001B4A3A" w:rsidRDefault="001B4A3A" w:rsidP="001B4A3A">
      <w:pPr>
        <w:pStyle w:val="Descripcin"/>
        <w:jc w:val="center"/>
      </w:pPr>
      <w:r>
        <w:rPr>
          <w:noProof/>
          <w:lang w:eastAsia="es-CO"/>
        </w:rPr>
        <w:drawing>
          <wp:inline distT="0" distB="0" distL="0" distR="0" wp14:anchorId="530E6532" wp14:editId="6A4D0B8C">
            <wp:extent cx="4568150" cy="2934031"/>
            <wp:effectExtent l="0" t="0" r="4445"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n 164"/>
                    <pic:cNvPicPr/>
                  </pic:nvPicPr>
                  <pic:blipFill>
                    <a:blip r:embed="rId161">
                      <a:extLst>
                        <a:ext uri="{28A0092B-C50C-407E-A947-70E740481C1C}">
                          <a14:useLocalDpi xmlns:a14="http://schemas.microsoft.com/office/drawing/2010/main" val="0"/>
                        </a:ext>
                      </a:extLst>
                    </a:blip>
                    <a:stretch>
                      <a:fillRect/>
                    </a:stretch>
                  </pic:blipFill>
                  <pic:spPr>
                    <a:xfrm>
                      <a:off x="0" y="0"/>
                      <a:ext cx="4570455" cy="2935512"/>
                    </a:xfrm>
                    <a:prstGeom prst="rect">
                      <a:avLst/>
                    </a:prstGeom>
                  </pic:spPr>
                </pic:pic>
              </a:graphicData>
            </a:graphic>
          </wp:inline>
        </w:drawing>
      </w:r>
    </w:p>
    <w:p w14:paraId="3BE1C793" w14:textId="77777777" w:rsidR="001B4A3A" w:rsidRDefault="001B4A3A" w:rsidP="001B4A3A">
      <w:pPr>
        <w:pStyle w:val="Descripcin"/>
        <w:spacing w:before="0" w:after="0"/>
        <w:jc w:val="center"/>
      </w:pPr>
    </w:p>
    <w:p w14:paraId="5FB21EAE" w14:textId="77777777" w:rsidR="001B4A3A" w:rsidRDefault="001B4A3A" w:rsidP="001B4A3A">
      <w:pPr>
        <w:pStyle w:val="Descripcin"/>
        <w:jc w:val="center"/>
      </w:pPr>
      <w:r>
        <w:rPr>
          <w:noProof/>
          <w:lang w:eastAsia="es-CO"/>
        </w:rPr>
        <w:drawing>
          <wp:inline distT="0" distB="0" distL="0" distR="0" wp14:anchorId="28C0F8A4" wp14:editId="0E0F6BF2">
            <wp:extent cx="4595750" cy="2962020"/>
            <wp:effectExtent l="0" t="0" r="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n 165"/>
                    <pic:cNvPicPr/>
                  </pic:nvPicPr>
                  <pic:blipFill>
                    <a:blip r:embed="rId162">
                      <a:extLst>
                        <a:ext uri="{28A0092B-C50C-407E-A947-70E740481C1C}">
                          <a14:useLocalDpi xmlns:a14="http://schemas.microsoft.com/office/drawing/2010/main" val="0"/>
                        </a:ext>
                      </a:extLst>
                    </a:blip>
                    <a:stretch>
                      <a:fillRect/>
                    </a:stretch>
                  </pic:blipFill>
                  <pic:spPr>
                    <a:xfrm>
                      <a:off x="0" y="0"/>
                      <a:ext cx="4603853" cy="2967243"/>
                    </a:xfrm>
                    <a:prstGeom prst="rect">
                      <a:avLst/>
                    </a:prstGeom>
                  </pic:spPr>
                </pic:pic>
              </a:graphicData>
            </a:graphic>
          </wp:inline>
        </w:drawing>
      </w:r>
    </w:p>
    <w:p w14:paraId="4F4FCF9A" w14:textId="1FB9F4ED" w:rsidR="001B4A3A" w:rsidRPr="001608F7" w:rsidRDefault="001B4A3A" w:rsidP="001B4A3A">
      <w:pPr>
        <w:pStyle w:val="Descripcin"/>
        <w:keepNext/>
        <w:jc w:val="center"/>
        <w:rPr>
          <w:sz w:val="20"/>
          <w:szCs w:val="20"/>
        </w:rPr>
      </w:pPr>
      <w:bookmarkStart w:id="383" w:name="_Toc74936896"/>
      <w:bookmarkStart w:id="384" w:name="_Toc75807573"/>
      <w:r w:rsidRPr="001608F7">
        <w:rPr>
          <w:b/>
          <w:bCs/>
          <w:sz w:val="20"/>
          <w:szCs w:val="20"/>
        </w:rPr>
        <w:t xml:space="preserve">Tabla </w:t>
      </w:r>
      <w:r>
        <w:rPr>
          <w:b/>
          <w:bCs/>
          <w:sz w:val="20"/>
          <w:szCs w:val="20"/>
        </w:rPr>
        <w:fldChar w:fldCharType="begin"/>
      </w:r>
      <w:r>
        <w:rPr>
          <w:b/>
          <w:bCs/>
          <w:sz w:val="20"/>
          <w:szCs w:val="20"/>
        </w:rPr>
        <w:instrText xml:space="preserve"> STYLEREF 1 \s </w:instrText>
      </w:r>
      <w:r>
        <w:rPr>
          <w:b/>
          <w:bCs/>
          <w:sz w:val="20"/>
          <w:szCs w:val="20"/>
        </w:rPr>
        <w:fldChar w:fldCharType="separate"/>
      </w:r>
      <w:r w:rsidR="009D7857">
        <w:rPr>
          <w:b/>
          <w:bCs/>
          <w:noProof/>
          <w:sz w:val="20"/>
          <w:szCs w:val="20"/>
        </w:rPr>
        <w:t>16</w:t>
      </w:r>
      <w:r>
        <w:rPr>
          <w:b/>
          <w:bCs/>
          <w:sz w:val="20"/>
          <w:szCs w:val="20"/>
        </w:rPr>
        <w:fldChar w:fldCharType="end"/>
      </w:r>
      <w:r>
        <w:rPr>
          <w:b/>
          <w:bCs/>
          <w:sz w:val="20"/>
          <w:szCs w:val="20"/>
        </w:rPr>
        <w:t>.</w:t>
      </w:r>
      <w:r>
        <w:rPr>
          <w:b/>
          <w:bCs/>
          <w:sz w:val="20"/>
          <w:szCs w:val="20"/>
        </w:rPr>
        <w:fldChar w:fldCharType="begin"/>
      </w:r>
      <w:r>
        <w:rPr>
          <w:b/>
          <w:bCs/>
          <w:sz w:val="20"/>
          <w:szCs w:val="20"/>
        </w:rPr>
        <w:instrText xml:space="preserve"> SEQ Tabla \* ARABIC \s 1 </w:instrText>
      </w:r>
      <w:r>
        <w:rPr>
          <w:b/>
          <w:bCs/>
          <w:sz w:val="20"/>
          <w:szCs w:val="20"/>
        </w:rPr>
        <w:fldChar w:fldCharType="separate"/>
      </w:r>
      <w:r w:rsidR="009D7857">
        <w:rPr>
          <w:b/>
          <w:bCs/>
          <w:noProof/>
          <w:sz w:val="20"/>
          <w:szCs w:val="20"/>
        </w:rPr>
        <w:t>3</w:t>
      </w:r>
      <w:r>
        <w:rPr>
          <w:b/>
          <w:bCs/>
          <w:sz w:val="20"/>
          <w:szCs w:val="20"/>
        </w:rPr>
        <w:fldChar w:fldCharType="end"/>
      </w:r>
      <w:r w:rsidRPr="001608F7">
        <w:rPr>
          <w:b/>
          <w:bCs/>
          <w:sz w:val="20"/>
          <w:szCs w:val="20"/>
        </w:rPr>
        <w:t xml:space="preserve"> </w:t>
      </w:r>
      <w:r w:rsidRPr="001608F7">
        <w:rPr>
          <w:sz w:val="20"/>
          <w:szCs w:val="20"/>
        </w:rPr>
        <w:t xml:space="preserve">– </w:t>
      </w:r>
      <w:r>
        <w:rPr>
          <w:sz w:val="20"/>
          <w:szCs w:val="20"/>
        </w:rPr>
        <w:t>Cálculo de derivas de piso por sismo elástico – Alternativa 1</w:t>
      </w:r>
      <w:bookmarkEnd w:id="383"/>
      <w:bookmarkEnd w:id="384"/>
    </w:p>
    <w:p w14:paraId="43DC3158"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715DD41C"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379F1987" w14:textId="77777777" w:rsidR="001B4A3A" w:rsidRDefault="001B4A3A" w:rsidP="001B4A3A">
      <w:pPr>
        <w:suppressAutoHyphens w:val="0"/>
        <w:autoSpaceDE w:val="0"/>
        <w:autoSpaceDN w:val="0"/>
        <w:adjustRightInd w:val="0"/>
        <w:jc w:val="center"/>
        <w:rPr>
          <w:i/>
          <w:color w:val="000000"/>
          <w:sz w:val="20"/>
          <w:szCs w:val="18"/>
          <w:lang w:val="es-ES_tradnl" w:eastAsia="es-ES"/>
        </w:rPr>
      </w:pPr>
      <w:r>
        <w:rPr>
          <w:i/>
          <w:noProof/>
          <w:color w:val="000000"/>
          <w:sz w:val="20"/>
          <w:szCs w:val="18"/>
          <w:lang w:eastAsia="es-CO"/>
        </w:rPr>
        <w:lastRenderedPageBreak/>
        <w:drawing>
          <wp:inline distT="0" distB="0" distL="0" distR="0" wp14:anchorId="00ACD785" wp14:editId="01D4AA10">
            <wp:extent cx="4884365" cy="3125702"/>
            <wp:effectExtent l="0" t="0" r="0"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n 205"/>
                    <pic:cNvPicPr/>
                  </pic:nvPicPr>
                  <pic:blipFill>
                    <a:blip r:embed="rId163">
                      <a:extLst>
                        <a:ext uri="{28A0092B-C50C-407E-A947-70E740481C1C}">
                          <a14:useLocalDpi xmlns:a14="http://schemas.microsoft.com/office/drawing/2010/main" val="0"/>
                        </a:ext>
                      </a:extLst>
                    </a:blip>
                    <a:stretch>
                      <a:fillRect/>
                    </a:stretch>
                  </pic:blipFill>
                  <pic:spPr>
                    <a:xfrm>
                      <a:off x="0" y="0"/>
                      <a:ext cx="4899197" cy="3135193"/>
                    </a:xfrm>
                    <a:prstGeom prst="rect">
                      <a:avLst/>
                    </a:prstGeom>
                  </pic:spPr>
                </pic:pic>
              </a:graphicData>
            </a:graphic>
          </wp:inline>
        </w:drawing>
      </w:r>
    </w:p>
    <w:p w14:paraId="6DA3247C"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26BB9E16" w14:textId="77777777" w:rsidR="001B4A3A" w:rsidRDefault="001B4A3A" w:rsidP="001B4A3A">
      <w:pPr>
        <w:suppressAutoHyphens w:val="0"/>
        <w:autoSpaceDE w:val="0"/>
        <w:autoSpaceDN w:val="0"/>
        <w:adjustRightInd w:val="0"/>
        <w:jc w:val="center"/>
        <w:rPr>
          <w:i/>
          <w:color w:val="000000"/>
          <w:sz w:val="20"/>
          <w:szCs w:val="18"/>
          <w:lang w:val="es-ES_tradnl" w:eastAsia="es-ES"/>
        </w:rPr>
      </w:pPr>
      <w:r>
        <w:rPr>
          <w:i/>
          <w:noProof/>
          <w:color w:val="000000"/>
          <w:sz w:val="20"/>
          <w:szCs w:val="18"/>
          <w:lang w:eastAsia="es-CO"/>
        </w:rPr>
        <w:drawing>
          <wp:inline distT="0" distB="0" distL="0" distR="0" wp14:anchorId="568CE9C0" wp14:editId="76F04A17">
            <wp:extent cx="4916384" cy="3183834"/>
            <wp:effectExtent l="0" t="0" r="0" b="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n 206"/>
                    <pic:cNvPicPr/>
                  </pic:nvPicPr>
                  <pic:blipFill>
                    <a:blip r:embed="rId164">
                      <a:extLst>
                        <a:ext uri="{28A0092B-C50C-407E-A947-70E740481C1C}">
                          <a14:useLocalDpi xmlns:a14="http://schemas.microsoft.com/office/drawing/2010/main" val="0"/>
                        </a:ext>
                      </a:extLst>
                    </a:blip>
                    <a:stretch>
                      <a:fillRect/>
                    </a:stretch>
                  </pic:blipFill>
                  <pic:spPr>
                    <a:xfrm>
                      <a:off x="0" y="0"/>
                      <a:ext cx="4922835" cy="3188012"/>
                    </a:xfrm>
                    <a:prstGeom prst="rect">
                      <a:avLst/>
                    </a:prstGeom>
                  </pic:spPr>
                </pic:pic>
              </a:graphicData>
            </a:graphic>
          </wp:inline>
        </w:drawing>
      </w:r>
    </w:p>
    <w:p w14:paraId="06AC8158" w14:textId="1E380078" w:rsidR="001B4A3A" w:rsidRPr="001608F7" w:rsidRDefault="001B4A3A" w:rsidP="001B4A3A">
      <w:pPr>
        <w:pStyle w:val="Descripcin"/>
        <w:keepNext/>
        <w:jc w:val="center"/>
        <w:rPr>
          <w:sz w:val="20"/>
          <w:szCs w:val="20"/>
        </w:rPr>
      </w:pPr>
      <w:bookmarkStart w:id="385" w:name="_Toc74936897"/>
      <w:bookmarkStart w:id="386" w:name="_Toc75807574"/>
      <w:r w:rsidRPr="001608F7">
        <w:rPr>
          <w:b/>
          <w:bCs/>
          <w:sz w:val="20"/>
          <w:szCs w:val="20"/>
        </w:rPr>
        <w:t xml:space="preserve">Tabla </w:t>
      </w:r>
      <w:r>
        <w:rPr>
          <w:b/>
          <w:bCs/>
          <w:sz w:val="20"/>
          <w:szCs w:val="20"/>
        </w:rPr>
        <w:fldChar w:fldCharType="begin"/>
      </w:r>
      <w:r>
        <w:rPr>
          <w:b/>
          <w:bCs/>
          <w:sz w:val="20"/>
          <w:szCs w:val="20"/>
        </w:rPr>
        <w:instrText xml:space="preserve"> STYLEREF 1 \s </w:instrText>
      </w:r>
      <w:r>
        <w:rPr>
          <w:b/>
          <w:bCs/>
          <w:sz w:val="20"/>
          <w:szCs w:val="20"/>
        </w:rPr>
        <w:fldChar w:fldCharType="separate"/>
      </w:r>
      <w:r w:rsidR="009D7857">
        <w:rPr>
          <w:b/>
          <w:bCs/>
          <w:noProof/>
          <w:sz w:val="20"/>
          <w:szCs w:val="20"/>
        </w:rPr>
        <w:t>16</w:t>
      </w:r>
      <w:r>
        <w:rPr>
          <w:b/>
          <w:bCs/>
          <w:sz w:val="20"/>
          <w:szCs w:val="20"/>
        </w:rPr>
        <w:fldChar w:fldCharType="end"/>
      </w:r>
      <w:r>
        <w:rPr>
          <w:b/>
          <w:bCs/>
          <w:sz w:val="20"/>
          <w:szCs w:val="20"/>
        </w:rPr>
        <w:t>.</w:t>
      </w:r>
      <w:r>
        <w:rPr>
          <w:b/>
          <w:bCs/>
          <w:sz w:val="20"/>
          <w:szCs w:val="20"/>
        </w:rPr>
        <w:fldChar w:fldCharType="begin"/>
      </w:r>
      <w:r>
        <w:rPr>
          <w:b/>
          <w:bCs/>
          <w:sz w:val="20"/>
          <w:szCs w:val="20"/>
        </w:rPr>
        <w:instrText xml:space="preserve"> SEQ Tabla \* ARABIC \s 1 </w:instrText>
      </w:r>
      <w:r>
        <w:rPr>
          <w:b/>
          <w:bCs/>
          <w:sz w:val="20"/>
          <w:szCs w:val="20"/>
        </w:rPr>
        <w:fldChar w:fldCharType="separate"/>
      </w:r>
      <w:r w:rsidR="009D7857">
        <w:rPr>
          <w:b/>
          <w:bCs/>
          <w:noProof/>
          <w:sz w:val="20"/>
          <w:szCs w:val="20"/>
        </w:rPr>
        <w:t>4</w:t>
      </w:r>
      <w:r>
        <w:rPr>
          <w:b/>
          <w:bCs/>
          <w:sz w:val="20"/>
          <w:szCs w:val="20"/>
        </w:rPr>
        <w:fldChar w:fldCharType="end"/>
      </w:r>
      <w:r w:rsidRPr="001608F7">
        <w:rPr>
          <w:b/>
          <w:bCs/>
          <w:sz w:val="20"/>
          <w:szCs w:val="20"/>
        </w:rPr>
        <w:t xml:space="preserve"> </w:t>
      </w:r>
      <w:r w:rsidRPr="001608F7">
        <w:rPr>
          <w:sz w:val="20"/>
          <w:szCs w:val="20"/>
        </w:rPr>
        <w:t xml:space="preserve">– </w:t>
      </w:r>
      <w:r>
        <w:rPr>
          <w:sz w:val="20"/>
          <w:szCs w:val="20"/>
        </w:rPr>
        <w:t>Cálculo de derivas de piso por sismo elástico – Alternativa 2</w:t>
      </w:r>
      <w:bookmarkEnd w:id="385"/>
      <w:bookmarkEnd w:id="386"/>
    </w:p>
    <w:p w14:paraId="22EACE29" w14:textId="77777777" w:rsidR="001B4A3A" w:rsidRPr="00B41C37"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24F3AF6C" w14:textId="77777777" w:rsidR="001B4A3A" w:rsidRPr="00B41C37" w:rsidRDefault="001B4A3A" w:rsidP="001B4A3A">
      <w:pPr>
        <w:suppressAutoHyphens w:val="0"/>
        <w:autoSpaceDE w:val="0"/>
        <w:autoSpaceDN w:val="0"/>
        <w:adjustRightInd w:val="0"/>
        <w:jc w:val="center"/>
        <w:rPr>
          <w:i/>
          <w:color w:val="000000"/>
          <w:sz w:val="20"/>
          <w:szCs w:val="18"/>
          <w:lang w:val="es-ES_tradnl" w:eastAsia="es-ES"/>
        </w:rPr>
      </w:pPr>
    </w:p>
    <w:p w14:paraId="339D8260" w14:textId="77777777" w:rsidR="001B4A3A" w:rsidRDefault="001B4A3A" w:rsidP="001B4A3A">
      <w:pPr>
        <w:pStyle w:val="Ttulo4"/>
      </w:pPr>
      <w:r w:rsidRPr="004E31D0">
        <w:lastRenderedPageBreak/>
        <w:t xml:space="preserve">Periodo fundamental de la edificación </w:t>
      </w:r>
    </w:p>
    <w:p w14:paraId="3C9F62EF" w14:textId="77777777" w:rsidR="001B4A3A" w:rsidRPr="00FD76F6" w:rsidRDefault="001B4A3A" w:rsidP="001B4A3A"/>
    <w:p w14:paraId="49A33E4B" w14:textId="77777777" w:rsidR="001B4A3A" w:rsidRDefault="001B4A3A" w:rsidP="001B4A3A">
      <w:pPr>
        <w:jc w:val="center"/>
      </w:pPr>
      <w:r>
        <w:rPr>
          <w:noProof/>
          <w:lang w:eastAsia="es-CO"/>
        </w:rPr>
        <w:drawing>
          <wp:inline distT="0" distB="0" distL="0" distR="0" wp14:anchorId="7B57560E" wp14:editId="608D411C">
            <wp:extent cx="4323085" cy="2897580"/>
            <wp:effectExtent l="0" t="0" r="1270"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n 167"/>
                    <pic:cNvPicPr/>
                  </pic:nvPicPr>
                  <pic:blipFill>
                    <a:blip r:embed="rId165">
                      <a:extLst>
                        <a:ext uri="{28A0092B-C50C-407E-A947-70E740481C1C}">
                          <a14:useLocalDpi xmlns:a14="http://schemas.microsoft.com/office/drawing/2010/main" val="0"/>
                        </a:ext>
                      </a:extLst>
                    </a:blip>
                    <a:stretch>
                      <a:fillRect/>
                    </a:stretch>
                  </pic:blipFill>
                  <pic:spPr>
                    <a:xfrm>
                      <a:off x="0" y="0"/>
                      <a:ext cx="4344067" cy="2911643"/>
                    </a:xfrm>
                    <a:prstGeom prst="rect">
                      <a:avLst/>
                    </a:prstGeom>
                  </pic:spPr>
                </pic:pic>
              </a:graphicData>
            </a:graphic>
          </wp:inline>
        </w:drawing>
      </w:r>
    </w:p>
    <w:p w14:paraId="1699AA6D" w14:textId="77777777" w:rsidR="001B4A3A" w:rsidRDefault="001B4A3A" w:rsidP="001B4A3A">
      <w:pPr>
        <w:jc w:val="center"/>
      </w:pPr>
    </w:p>
    <w:p w14:paraId="202BCFA5" w14:textId="77777777" w:rsidR="001B4A3A" w:rsidRDefault="001B4A3A" w:rsidP="001B4A3A">
      <w:pPr>
        <w:jc w:val="center"/>
      </w:pPr>
      <w:r>
        <w:rPr>
          <w:noProof/>
          <w:lang w:eastAsia="es-CO"/>
        </w:rPr>
        <w:drawing>
          <wp:inline distT="0" distB="0" distL="0" distR="0" wp14:anchorId="2607A9E9" wp14:editId="0F0E2837">
            <wp:extent cx="4916384" cy="3034314"/>
            <wp:effectExtent l="0" t="0" r="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n 166"/>
                    <pic:cNvPicPr/>
                  </pic:nvPicPr>
                  <pic:blipFill>
                    <a:blip r:embed="rId166">
                      <a:extLst>
                        <a:ext uri="{28A0092B-C50C-407E-A947-70E740481C1C}">
                          <a14:useLocalDpi xmlns:a14="http://schemas.microsoft.com/office/drawing/2010/main" val="0"/>
                        </a:ext>
                      </a:extLst>
                    </a:blip>
                    <a:stretch>
                      <a:fillRect/>
                    </a:stretch>
                  </pic:blipFill>
                  <pic:spPr>
                    <a:xfrm>
                      <a:off x="0" y="0"/>
                      <a:ext cx="4919301" cy="3036114"/>
                    </a:xfrm>
                    <a:prstGeom prst="rect">
                      <a:avLst/>
                    </a:prstGeom>
                  </pic:spPr>
                </pic:pic>
              </a:graphicData>
            </a:graphic>
          </wp:inline>
        </w:drawing>
      </w:r>
    </w:p>
    <w:p w14:paraId="4BC9C1AF" w14:textId="7C7B4E90" w:rsidR="001B4A3A" w:rsidRPr="001608F7" w:rsidRDefault="001B4A3A" w:rsidP="001B4A3A">
      <w:pPr>
        <w:pStyle w:val="Descripcin"/>
        <w:keepNext/>
        <w:jc w:val="center"/>
        <w:rPr>
          <w:sz w:val="20"/>
          <w:szCs w:val="20"/>
        </w:rPr>
      </w:pPr>
      <w:bookmarkStart w:id="387" w:name="_Toc74936898"/>
      <w:bookmarkStart w:id="388" w:name="_Toc75807575"/>
      <w:r w:rsidRPr="001608F7">
        <w:rPr>
          <w:b/>
          <w:bCs/>
          <w:sz w:val="20"/>
          <w:szCs w:val="20"/>
        </w:rPr>
        <w:t xml:space="preserve">Tabla </w:t>
      </w:r>
      <w:r>
        <w:rPr>
          <w:b/>
          <w:bCs/>
          <w:sz w:val="20"/>
          <w:szCs w:val="20"/>
        </w:rPr>
        <w:fldChar w:fldCharType="begin"/>
      </w:r>
      <w:r>
        <w:rPr>
          <w:b/>
          <w:bCs/>
          <w:sz w:val="20"/>
          <w:szCs w:val="20"/>
        </w:rPr>
        <w:instrText xml:space="preserve"> STYLEREF 1 \s </w:instrText>
      </w:r>
      <w:r>
        <w:rPr>
          <w:b/>
          <w:bCs/>
          <w:sz w:val="20"/>
          <w:szCs w:val="20"/>
        </w:rPr>
        <w:fldChar w:fldCharType="separate"/>
      </w:r>
      <w:r w:rsidR="009D7857">
        <w:rPr>
          <w:b/>
          <w:bCs/>
          <w:noProof/>
          <w:sz w:val="20"/>
          <w:szCs w:val="20"/>
        </w:rPr>
        <w:t>16</w:t>
      </w:r>
      <w:r>
        <w:rPr>
          <w:b/>
          <w:bCs/>
          <w:sz w:val="20"/>
          <w:szCs w:val="20"/>
        </w:rPr>
        <w:fldChar w:fldCharType="end"/>
      </w:r>
      <w:r>
        <w:rPr>
          <w:b/>
          <w:bCs/>
          <w:sz w:val="20"/>
          <w:szCs w:val="20"/>
        </w:rPr>
        <w:t>.</w:t>
      </w:r>
      <w:r>
        <w:rPr>
          <w:b/>
          <w:bCs/>
          <w:sz w:val="20"/>
          <w:szCs w:val="20"/>
        </w:rPr>
        <w:fldChar w:fldCharType="begin"/>
      </w:r>
      <w:r>
        <w:rPr>
          <w:b/>
          <w:bCs/>
          <w:sz w:val="20"/>
          <w:szCs w:val="20"/>
        </w:rPr>
        <w:instrText xml:space="preserve"> SEQ Tabla \* ARABIC \s 1 </w:instrText>
      </w:r>
      <w:r>
        <w:rPr>
          <w:b/>
          <w:bCs/>
          <w:sz w:val="20"/>
          <w:szCs w:val="20"/>
        </w:rPr>
        <w:fldChar w:fldCharType="separate"/>
      </w:r>
      <w:r w:rsidR="009D7857">
        <w:rPr>
          <w:b/>
          <w:bCs/>
          <w:noProof/>
          <w:sz w:val="20"/>
          <w:szCs w:val="20"/>
        </w:rPr>
        <w:t>5</w:t>
      </w:r>
      <w:r>
        <w:rPr>
          <w:b/>
          <w:bCs/>
          <w:sz w:val="20"/>
          <w:szCs w:val="20"/>
        </w:rPr>
        <w:fldChar w:fldCharType="end"/>
      </w:r>
      <w:r w:rsidRPr="001608F7">
        <w:rPr>
          <w:b/>
          <w:bCs/>
          <w:sz w:val="20"/>
          <w:szCs w:val="20"/>
        </w:rPr>
        <w:t xml:space="preserve"> </w:t>
      </w:r>
      <w:r w:rsidRPr="001608F7">
        <w:rPr>
          <w:sz w:val="20"/>
          <w:szCs w:val="20"/>
        </w:rPr>
        <w:t xml:space="preserve">– </w:t>
      </w:r>
      <w:r>
        <w:rPr>
          <w:sz w:val="20"/>
          <w:szCs w:val="20"/>
        </w:rPr>
        <w:t>Periodo de la edificación por análisis modal – Alternativa 1</w:t>
      </w:r>
      <w:bookmarkEnd w:id="387"/>
      <w:bookmarkEnd w:id="388"/>
    </w:p>
    <w:p w14:paraId="16184120"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3B872757"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4AFD0FB8" w14:textId="77777777" w:rsidR="001B4A3A" w:rsidRDefault="001B4A3A" w:rsidP="001B4A3A">
      <w:pPr>
        <w:suppressAutoHyphens w:val="0"/>
        <w:autoSpaceDE w:val="0"/>
        <w:autoSpaceDN w:val="0"/>
        <w:adjustRightInd w:val="0"/>
        <w:jc w:val="center"/>
        <w:rPr>
          <w:i/>
          <w:color w:val="000000"/>
          <w:sz w:val="20"/>
          <w:szCs w:val="18"/>
          <w:lang w:val="es-ES_tradnl" w:eastAsia="es-ES"/>
        </w:rPr>
      </w:pPr>
      <w:r>
        <w:rPr>
          <w:noProof/>
          <w:lang w:eastAsia="es-CO"/>
        </w:rPr>
        <w:lastRenderedPageBreak/>
        <w:drawing>
          <wp:inline distT="0" distB="0" distL="0" distR="0" wp14:anchorId="2D296DEB" wp14:editId="296AA318">
            <wp:extent cx="4444780" cy="3545840"/>
            <wp:effectExtent l="0" t="0" r="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457955" cy="3556351"/>
                    </a:xfrm>
                    <a:prstGeom prst="rect">
                      <a:avLst/>
                    </a:prstGeom>
                  </pic:spPr>
                </pic:pic>
              </a:graphicData>
            </a:graphic>
          </wp:inline>
        </w:drawing>
      </w:r>
    </w:p>
    <w:p w14:paraId="6950DAE3" w14:textId="77777777" w:rsidR="001B4A3A" w:rsidRDefault="001B4A3A" w:rsidP="001B4A3A">
      <w:pPr>
        <w:suppressAutoHyphens w:val="0"/>
        <w:autoSpaceDE w:val="0"/>
        <w:autoSpaceDN w:val="0"/>
        <w:adjustRightInd w:val="0"/>
        <w:jc w:val="center"/>
        <w:rPr>
          <w:i/>
          <w:color w:val="000000"/>
          <w:sz w:val="20"/>
          <w:szCs w:val="18"/>
          <w:lang w:val="es-ES_tradnl" w:eastAsia="es-ES"/>
        </w:rPr>
      </w:pPr>
      <w:r>
        <w:rPr>
          <w:noProof/>
          <w:lang w:eastAsia="es-CO"/>
        </w:rPr>
        <w:drawing>
          <wp:inline distT="0" distB="0" distL="0" distR="0" wp14:anchorId="7AFF9792" wp14:editId="3A66C3A9">
            <wp:extent cx="4707172" cy="3070874"/>
            <wp:effectExtent l="0" t="0" r="0" b="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729341" cy="3085336"/>
                    </a:xfrm>
                    <a:prstGeom prst="rect">
                      <a:avLst/>
                    </a:prstGeom>
                  </pic:spPr>
                </pic:pic>
              </a:graphicData>
            </a:graphic>
          </wp:inline>
        </w:drawing>
      </w:r>
    </w:p>
    <w:p w14:paraId="5DEA1685" w14:textId="3C09A58E" w:rsidR="001B4A3A" w:rsidRPr="001608F7" w:rsidRDefault="001B4A3A" w:rsidP="001B4A3A">
      <w:pPr>
        <w:pStyle w:val="Descripcin"/>
        <w:keepNext/>
        <w:jc w:val="center"/>
        <w:rPr>
          <w:sz w:val="20"/>
          <w:szCs w:val="20"/>
        </w:rPr>
      </w:pPr>
      <w:bookmarkStart w:id="389" w:name="_Toc74936899"/>
      <w:bookmarkStart w:id="390" w:name="_Toc75807576"/>
      <w:r w:rsidRPr="001608F7">
        <w:rPr>
          <w:b/>
          <w:bCs/>
          <w:sz w:val="20"/>
          <w:szCs w:val="20"/>
        </w:rPr>
        <w:t xml:space="preserve">Tabla </w:t>
      </w:r>
      <w:r>
        <w:rPr>
          <w:b/>
          <w:bCs/>
          <w:sz w:val="20"/>
          <w:szCs w:val="20"/>
        </w:rPr>
        <w:fldChar w:fldCharType="begin"/>
      </w:r>
      <w:r>
        <w:rPr>
          <w:b/>
          <w:bCs/>
          <w:sz w:val="20"/>
          <w:szCs w:val="20"/>
        </w:rPr>
        <w:instrText xml:space="preserve"> STYLEREF 1 \s </w:instrText>
      </w:r>
      <w:r>
        <w:rPr>
          <w:b/>
          <w:bCs/>
          <w:sz w:val="20"/>
          <w:szCs w:val="20"/>
        </w:rPr>
        <w:fldChar w:fldCharType="separate"/>
      </w:r>
      <w:r w:rsidR="009D7857">
        <w:rPr>
          <w:b/>
          <w:bCs/>
          <w:noProof/>
          <w:sz w:val="20"/>
          <w:szCs w:val="20"/>
        </w:rPr>
        <w:t>16</w:t>
      </w:r>
      <w:r>
        <w:rPr>
          <w:b/>
          <w:bCs/>
          <w:sz w:val="20"/>
          <w:szCs w:val="20"/>
        </w:rPr>
        <w:fldChar w:fldCharType="end"/>
      </w:r>
      <w:r>
        <w:rPr>
          <w:b/>
          <w:bCs/>
          <w:sz w:val="20"/>
          <w:szCs w:val="20"/>
        </w:rPr>
        <w:t>.</w:t>
      </w:r>
      <w:r>
        <w:rPr>
          <w:b/>
          <w:bCs/>
          <w:sz w:val="20"/>
          <w:szCs w:val="20"/>
        </w:rPr>
        <w:fldChar w:fldCharType="begin"/>
      </w:r>
      <w:r>
        <w:rPr>
          <w:b/>
          <w:bCs/>
          <w:sz w:val="20"/>
          <w:szCs w:val="20"/>
        </w:rPr>
        <w:instrText xml:space="preserve"> SEQ Tabla \* ARABIC \s 1 </w:instrText>
      </w:r>
      <w:r>
        <w:rPr>
          <w:b/>
          <w:bCs/>
          <w:sz w:val="20"/>
          <w:szCs w:val="20"/>
        </w:rPr>
        <w:fldChar w:fldCharType="separate"/>
      </w:r>
      <w:r w:rsidR="009D7857">
        <w:rPr>
          <w:b/>
          <w:bCs/>
          <w:noProof/>
          <w:sz w:val="20"/>
          <w:szCs w:val="20"/>
        </w:rPr>
        <w:t>6</w:t>
      </w:r>
      <w:r>
        <w:rPr>
          <w:b/>
          <w:bCs/>
          <w:sz w:val="20"/>
          <w:szCs w:val="20"/>
        </w:rPr>
        <w:fldChar w:fldCharType="end"/>
      </w:r>
      <w:r w:rsidRPr="001608F7">
        <w:rPr>
          <w:b/>
          <w:bCs/>
          <w:sz w:val="20"/>
          <w:szCs w:val="20"/>
        </w:rPr>
        <w:t xml:space="preserve"> </w:t>
      </w:r>
      <w:r w:rsidRPr="001608F7">
        <w:rPr>
          <w:sz w:val="20"/>
          <w:szCs w:val="20"/>
        </w:rPr>
        <w:t xml:space="preserve">– </w:t>
      </w:r>
      <w:r>
        <w:rPr>
          <w:sz w:val="20"/>
          <w:szCs w:val="20"/>
        </w:rPr>
        <w:t>Periodo de la edificación por análisis modal – Alternativa 2</w:t>
      </w:r>
      <w:bookmarkEnd w:id="389"/>
      <w:bookmarkEnd w:id="390"/>
    </w:p>
    <w:p w14:paraId="786EE745"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51AB450A" w14:textId="77777777" w:rsidR="001B4A3A" w:rsidRDefault="001B4A3A" w:rsidP="001B4A3A">
      <w:pPr>
        <w:pStyle w:val="Ttulo3"/>
      </w:pPr>
      <w:bookmarkStart w:id="391" w:name="_Toc74936999"/>
      <w:bookmarkStart w:id="392" w:name="_Toc75808149"/>
      <w:r>
        <w:lastRenderedPageBreak/>
        <w:t>Prediseño de los elementos de resistencia sísmica</w:t>
      </w:r>
      <w:bookmarkEnd w:id="391"/>
      <w:bookmarkEnd w:id="392"/>
    </w:p>
    <w:p w14:paraId="32847DF4" w14:textId="77777777" w:rsidR="001B4A3A" w:rsidRDefault="001B4A3A" w:rsidP="001B4A3A">
      <w:pPr>
        <w:pStyle w:val="Ttulo4"/>
      </w:pPr>
      <w:r>
        <w:t>Prediseño de columnas</w:t>
      </w:r>
    </w:p>
    <w:p w14:paraId="1FE0D402" w14:textId="77777777" w:rsidR="001B4A3A" w:rsidRDefault="001B4A3A" w:rsidP="001B4A3A">
      <w:pPr>
        <w:pStyle w:val="Ttulo5"/>
        <w:rPr>
          <w:rFonts w:asciiTheme="minorHAnsi" w:hAnsiTheme="minorHAnsi" w:cstheme="minorBidi"/>
        </w:rPr>
      </w:pPr>
      <w:r>
        <w:t>Alternativa 1</w:t>
      </w:r>
    </w:p>
    <w:p w14:paraId="0F320674" w14:textId="77777777" w:rsidR="001B4A3A" w:rsidRPr="005C6ADF" w:rsidRDefault="001B4A3A" w:rsidP="001B4A3A"/>
    <w:p w14:paraId="0D2E4CB0" w14:textId="77777777" w:rsidR="001B4A3A" w:rsidRDefault="001B4A3A" w:rsidP="001B4A3A">
      <w:pPr>
        <w:jc w:val="center"/>
        <w:rPr>
          <w:lang w:eastAsia="es-ES"/>
        </w:rPr>
      </w:pPr>
      <w:r>
        <w:rPr>
          <w:noProof/>
          <w:lang w:eastAsia="es-CO"/>
        </w:rPr>
        <w:drawing>
          <wp:inline distT="0" distB="0" distL="0" distR="0" wp14:anchorId="136CFB8B" wp14:editId="56FAD278">
            <wp:extent cx="5134692" cy="4248743"/>
            <wp:effectExtent l="0" t="0" r="889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n 168"/>
                    <pic:cNvPicPr/>
                  </pic:nvPicPr>
                  <pic:blipFill>
                    <a:blip r:embed="rId169">
                      <a:extLst>
                        <a:ext uri="{28A0092B-C50C-407E-A947-70E740481C1C}">
                          <a14:useLocalDpi xmlns:a14="http://schemas.microsoft.com/office/drawing/2010/main" val="0"/>
                        </a:ext>
                      </a:extLst>
                    </a:blip>
                    <a:stretch>
                      <a:fillRect/>
                    </a:stretch>
                  </pic:blipFill>
                  <pic:spPr>
                    <a:xfrm>
                      <a:off x="0" y="0"/>
                      <a:ext cx="5134692" cy="4248743"/>
                    </a:xfrm>
                    <a:prstGeom prst="rect">
                      <a:avLst/>
                    </a:prstGeom>
                  </pic:spPr>
                </pic:pic>
              </a:graphicData>
            </a:graphic>
          </wp:inline>
        </w:drawing>
      </w:r>
    </w:p>
    <w:p w14:paraId="4440A66C" w14:textId="77777777" w:rsidR="001B4A3A" w:rsidRDefault="001B4A3A" w:rsidP="001B4A3A">
      <w:pPr>
        <w:jc w:val="center"/>
        <w:rPr>
          <w:lang w:eastAsia="es-ES"/>
        </w:rPr>
      </w:pPr>
      <w:r>
        <w:rPr>
          <w:noProof/>
          <w:lang w:eastAsia="es-CO"/>
        </w:rPr>
        <w:lastRenderedPageBreak/>
        <w:drawing>
          <wp:inline distT="0" distB="0" distL="0" distR="0" wp14:anchorId="6F6930AA" wp14:editId="317CD941">
            <wp:extent cx="5971540" cy="2860040"/>
            <wp:effectExtent l="0" t="0" r="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n 173"/>
                    <pic:cNvPicPr/>
                  </pic:nvPicPr>
                  <pic:blipFill>
                    <a:blip r:embed="rId170">
                      <a:extLst>
                        <a:ext uri="{28A0092B-C50C-407E-A947-70E740481C1C}">
                          <a14:useLocalDpi xmlns:a14="http://schemas.microsoft.com/office/drawing/2010/main" val="0"/>
                        </a:ext>
                      </a:extLst>
                    </a:blip>
                    <a:stretch>
                      <a:fillRect/>
                    </a:stretch>
                  </pic:blipFill>
                  <pic:spPr>
                    <a:xfrm>
                      <a:off x="0" y="0"/>
                      <a:ext cx="5971540" cy="2860040"/>
                    </a:xfrm>
                    <a:prstGeom prst="rect">
                      <a:avLst/>
                    </a:prstGeom>
                  </pic:spPr>
                </pic:pic>
              </a:graphicData>
            </a:graphic>
          </wp:inline>
        </w:drawing>
      </w:r>
    </w:p>
    <w:p w14:paraId="7F3D56B2" w14:textId="1FE0E30C" w:rsidR="001B4A3A" w:rsidRDefault="001B4A3A" w:rsidP="001B4A3A">
      <w:pPr>
        <w:pStyle w:val="Descripcin"/>
        <w:jc w:val="center"/>
        <w:rPr>
          <w:sz w:val="20"/>
          <w:szCs w:val="20"/>
        </w:rPr>
      </w:pPr>
      <w:bookmarkStart w:id="393" w:name="_Toc74936801"/>
      <w:bookmarkStart w:id="394" w:name="_Toc75807466"/>
      <w:r w:rsidRPr="007A706A">
        <w:rPr>
          <w:rFonts w:cs="Times New Roman"/>
          <w:b/>
          <w:color w:val="000000"/>
          <w:sz w:val="20"/>
          <w:szCs w:val="20"/>
          <w:lang w:val="es-ES" w:eastAsia="en-US"/>
        </w:rPr>
        <w:t xml:space="preserve">Figura </w:t>
      </w:r>
      <w:r w:rsidRPr="007A706A">
        <w:rPr>
          <w:rFonts w:cs="Times New Roman"/>
          <w:b/>
          <w:color w:val="000000"/>
          <w:sz w:val="20"/>
          <w:szCs w:val="20"/>
          <w:lang w:val="es-ES" w:eastAsia="en-US"/>
        </w:rPr>
        <w:fldChar w:fldCharType="begin"/>
      </w:r>
      <w:r w:rsidRPr="007A706A">
        <w:rPr>
          <w:rFonts w:cs="Times New Roman"/>
          <w:b/>
          <w:color w:val="000000"/>
          <w:sz w:val="20"/>
          <w:szCs w:val="20"/>
          <w:lang w:val="es-ES" w:eastAsia="en-US"/>
        </w:rPr>
        <w:instrText xml:space="preserve"> STYLEREF 1 \s </w:instrText>
      </w:r>
      <w:r w:rsidRPr="007A706A">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7A706A">
        <w:rPr>
          <w:rFonts w:cs="Times New Roman"/>
          <w:b/>
          <w:color w:val="000000"/>
          <w:sz w:val="20"/>
          <w:szCs w:val="20"/>
          <w:lang w:val="es-ES" w:eastAsia="en-US"/>
        </w:rPr>
        <w:fldChar w:fldCharType="end"/>
      </w:r>
      <w:r w:rsidRPr="007A706A">
        <w:rPr>
          <w:rFonts w:cs="Times New Roman"/>
          <w:b/>
          <w:color w:val="000000"/>
          <w:sz w:val="20"/>
          <w:szCs w:val="20"/>
          <w:lang w:val="es-ES" w:eastAsia="en-US"/>
        </w:rPr>
        <w:t>.</w:t>
      </w:r>
      <w:r w:rsidRPr="007A706A">
        <w:rPr>
          <w:rFonts w:cs="Times New Roman"/>
          <w:b/>
          <w:color w:val="000000"/>
          <w:sz w:val="20"/>
          <w:szCs w:val="20"/>
          <w:lang w:val="es-ES" w:eastAsia="en-US"/>
        </w:rPr>
        <w:fldChar w:fldCharType="begin"/>
      </w:r>
      <w:r w:rsidRPr="007A706A">
        <w:rPr>
          <w:rFonts w:cs="Times New Roman"/>
          <w:b/>
          <w:color w:val="000000"/>
          <w:sz w:val="20"/>
          <w:szCs w:val="20"/>
          <w:lang w:val="es-ES" w:eastAsia="en-US"/>
        </w:rPr>
        <w:instrText xml:space="preserve"> SEQ Figura \* ARABIC \s 1 </w:instrText>
      </w:r>
      <w:r w:rsidRPr="007A706A">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41</w:t>
      </w:r>
      <w:r w:rsidRPr="007A706A">
        <w:rPr>
          <w:rFonts w:cs="Times New Roman"/>
          <w:b/>
          <w:color w:val="000000"/>
          <w:sz w:val="20"/>
          <w:szCs w:val="20"/>
          <w:lang w:val="es-ES" w:eastAsia="en-US"/>
        </w:rPr>
        <w:fldChar w:fldCharType="end"/>
      </w:r>
      <w:r w:rsidRPr="007A706A">
        <w:rPr>
          <w:rFonts w:cs="Times New Roman"/>
          <w:bCs/>
          <w:color w:val="000000"/>
          <w:sz w:val="20"/>
          <w:szCs w:val="20"/>
          <w:lang w:val="es-ES" w:eastAsia="en-US"/>
        </w:rPr>
        <w:t xml:space="preserve"> –</w:t>
      </w:r>
      <w:r w:rsidRPr="007A706A">
        <w:rPr>
          <w:sz w:val="20"/>
          <w:szCs w:val="20"/>
        </w:rPr>
        <w:t xml:space="preserve"> Índice de sobreesfuerzo de las columnas</w:t>
      </w:r>
      <w:bookmarkEnd w:id="393"/>
      <w:bookmarkEnd w:id="394"/>
    </w:p>
    <w:p w14:paraId="6F33E638"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3513E06A"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569515E7" w14:textId="77777777" w:rsidR="001B4A3A" w:rsidRDefault="001B4A3A" w:rsidP="001B4A3A">
      <w:pPr>
        <w:suppressAutoHyphens w:val="0"/>
        <w:autoSpaceDE w:val="0"/>
        <w:autoSpaceDN w:val="0"/>
        <w:adjustRightInd w:val="0"/>
        <w:jc w:val="center"/>
        <w:rPr>
          <w:i/>
          <w:color w:val="000000"/>
          <w:sz w:val="20"/>
          <w:szCs w:val="18"/>
          <w:lang w:val="es-ES_tradnl" w:eastAsia="es-ES"/>
        </w:rPr>
      </w:pPr>
      <w:r>
        <w:rPr>
          <w:i/>
          <w:noProof/>
          <w:color w:val="000000"/>
          <w:sz w:val="20"/>
          <w:szCs w:val="18"/>
          <w:lang w:eastAsia="es-CO"/>
        </w:rPr>
        <w:drawing>
          <wp:inline distT="0" distB="0" distL="0" distR="0" wp14:anchorId="1DA750E2" wp14:editId="36D69F68">
            <wp:extent cx="5971540" cy="2712720"/>
            <wp:effectExtent l="0" t="0" r="0" b="0"/>
            <wp:docPr id="171" name="Imagen 171" descr="Interaction Surface for Section C80x200 (ACI 318-14)  Station 0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n 171" descr="Interaction Surface for Section C80x200 (ACI 318-14)  Station 0 m"/>
                    <pic:cNvPicPr/>
                  </pic:nvPicPr>
                  <pic:blipFill>
                    <a:blip r:embed="rId171">
                      <a:extLst>
                        <a:ext uri="{28A0092B-C50C-407E-A947-70E740481C1C}">
                          <a14:useLocalDpi xmlns:a14="http://schemas.microsoft.com/office/drawing/2010/main" val="0"/>
                        </a:ext>
                      </a:extLst>
                    </a:blip>
                    <a:stretch>
                      <a:fillRect/>
                    </a:stretch>
                  </pic:blipFill>
                  <pic:spPr>
                    <a:xfrm>
                      <a:off x="0" y="0"/>
                      <a:ext cx="5971540" cy="2712720"/>
                    </a:xfrm>
                    <a:prstGeom prst="rect">
                      <a:avLst/>
                    </a:prstGeom>
                  </pic:spPr>
                </pic:pic>
              </a:graphicData>
            </a:graphic>
          </wp:inline>
        </w:drawing>
      </w:r>
    </w:p>
    <w:p w14:paraId="30761F21" w14:textId="77777777" w:rsidR="001B4A3A" w:rsidRDefault="001B4A3A" w:rsidP="001B4A3A">
      <w:pPr>
        <w:suppressAutoHyphens w:val="0"/>
        <w:autoSpaceDE w:val="0"/>
        <w:autoSpaceDN w:val="0"/>
        <w:adjustRightInd w:val="0"/>
        <w:jc w:val="center"/>
        <w:rPr>
          <w:i/>
          <w:color w:val="000000"/>
          <w:sz w:val="20"/>
          <w:szCs w:val="18"/>
          <w:lang w:val="es-ES_tradnl" w:eastAsia="es-ES"/>
        </w:rPr>
      </w:pPr>
      <w:r>
        <w:rPr>
          <w:i/>
          <w:noProof/>
          <w:color w:val="000000"/>
          <w:sz w:val="20"/>
          <w:szCs w:val="18"/>
          <w:lang w:eastAsia="es-CO"/>
        </w:rPr>
        <w:lastRenderedPageBreak/>
        <w:drawing>
          <wp:inline distT="0" distB="0" distL="0" distR="0" wp14:anchorId="62AE2030" wp14:editId="4D15AF3F">
            <wp:extent cx="5971540" cy="2712720"/>
            <wp:effectExtent l="0" t="0" r="0" b="0"/>
            <wp:docPr id="174" name="Imagen 174" descr="Interaction Surface for Section C80x200 (ACI 318-14)  Station 0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n 174" descr="Interaction Surface for Section C80x200 (ACI 318-14)  Station 0 m"/>
                    <pic:cNvPicPr/>
                  </pic:nvPicPr>
                  <pic:blipFill>
                    <a:blip r:embed="rId172">
                      <a:extLst>
                        <a:ext uri="{28A0092B-C50C-407E-A947-70E740481C1C}">
                          <a14:useLocalDpi xmlns:a14="http://schemas.microsoft.com/office/drawing/2010/main" val="0"/>
                        </a:ext>
                      </a:extLst>
                    </a:blip>
                    <a:stretch>
                      <a:fillRect/>
                    </a:stretch>
                  </pic:blipFill>
                  <pic:spPr>
                    <a:xfrm>
                      <a:off x="0" y="0"/>
                      <a:ext cx="5971540" cy="2712720"/>
                    </a:xfrm>
                    <a:prstGeom prst="rect">
                      <a:avLst/>
                    </a:prstGeom>
                  </pic:spPr>
                </pic:pic>
              </a:graphicData>
            </a:graphic>
          </wp:inline>
        </w:drawing>
      </w:r>
    </w:p>
    <w:p w14:paraId="3E94F128" w14:textId="0BEC1210" w:rsidR="001B4A3A" w:rsidRDefault="001B4A3A" w:rsidP="001B4A3A">
      <w:pPr>
        <w:pStyle w:val="Descripcin"/>
        <w:jc w:val="center"/>
        <w:rPr>
          <w:sz w:val="20"/>
          <w:szCs w:val="20"/>
        </w:rPr>
      </w:pPr>
      <w:bookmarkStart w:id="395" w:name="_Toc74936802"/>
      <w:bookmarkStart w:id="396" w:name="_Toc75807467"/>
      <w:r w:rsidRPr="007A706A">
        <w:rPr>
          <w:rFonts w:cs="Times New Roman"/>
          <w:b/>
          <w:color w:val="000000"/>
          <w:sz w:val="20"/>
          <w:szCs w:val="20"/>
          <w:lang w:val="es-ES" w:eastAsia="en-US"/>
        </w:rPr>
        <w:t xml:space="preserve">Figura </w:t>
      </w:r>
      <w:r w:rsidRPr="007A706A">
        <w:rPr>
          <w:rFonts w:cs="Times New Roman"/>
          <w:b/>
          <w:color w:val="000000"/>
          <w:sz w:val="20"/>
          <w:szCs w:val="20"/>
          <w:lang w:val="es-ES" w:eastAsia="en-US"/>
        </w:rPr>
        <w:fldChar w:fldCharType="begin"/>
      </w:r>
      <w:r w:rsidRPr="007A706A">
        <w:rPr>
          <w:rFonts w:cs="Times New Roman"/>
          <w:b/>
          <w:color w:val="000000"/>
          <w:sz w:val="20"/>
          <w:szCs w:val="20"/>
          <w:lang w:val="es-ES" w:eastAsia="en-US"/>
        </w:rPr>
        <w:instrText xml:space="preserve"> STYLEREF 1 \s </w:instrText>
      </w:r>
      <w:r w:rsidRPr="007A706A">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7A706A">
        <w:rPr>
          <w:rFonts w:cs="Times New Roman"/>
          <w:b/>
          <w:color w:val="000000"/>
          <w:sz w:val="20"/>
          <w:szCs w:val="20"/>
          <w:lang w:val="es-ES" w:eastAsia="en-US"/>
        </w:rPr>
        <w:fldChar w:fldCharType="end"/>
      </w:r>
      <w:r w:rsidRPr="007A706A">
        <w:rPr>
          <w:rFonts w:cs="Times New Roman"/>
          <w:b/>
          <w:color w:val="000000"/>
          <w:sz w:val="20"/>
          <w:szCs w:val="20"/>
          <w:lang w:val="es-ES" w:eastAsia="en-US"/>
        </w:rPr>
        <w:t>.</w:t>
      </w:r>
      <w:r w:rsidRPr="007A706A">
        <w:rPr>
          <w:rFonts w:cs="Times New Roman"/>
          <w:b/>
          <w:color w:val="000000"/>
          <w:sz w:val="20"/>
          <w:szCs w:val="20"/>
          <w:lang w:val="es-ES" w:eastAsia="en-US"/>
        </w:rPr>
        <w:fldChar w:fldCharType="begin"/>
      </w:r>
      <w:r w:rsidRPr="007A706A">
        <w:rPr>
          <w:rFonts w:cs="Times New Roman"/>
          <w:b/>
          <w:color w:val="000000"/>
          <w:sz w:val="20"/>
          <w:szCs w:val="20"/>
          <w:lang w:val="es-ES" w:eastAsia="en-US"/>
        </w:rPr>
        <w:instrText xml:space="preserve"> SEQ Figura \* ARABIC \s 1 </w:instrText>
      </w:r>
      <w:r w:rsidRPr="007A706A">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42</w:t>
      </w:r>
      <w:r w:rsidRPr="007A706A">
        <w:rPr>
          <w:rFonts w:cs="Times New Roman"/>
          <w:b/>
          <w:color w:val="000000"/>
          <w:sz w:val="20"/>
          <w:szCs w:val="20"/>
          <w:lang w:val="es-ES" w:eastAsia="en-US"/>
        </w:rPr>
        <w:fldChar w:fldCharType="end"/>
      </w:r>
      <w:r w:rsidRPr="007A706A">
        <w:rPr>
          <w:rFonts w:cs="Times New Roman"/>
          <w:bCs/>
          <w:color w:val="000000"/>
          <w:sz w:val="20"/>
          <w:szCs w:val="20"/>
          <w:lang w:val="es-ES" w:eastAsia="en-US"/>
        </w:rPr>
        <w:t xml:space="preserve"> –</w:t>
      </w:r>
      <w:r w:rsidRPr="007A706A">
        <w:rPr>
          <w:sz w:val="20"/>
          <w:szCs w:val="20"/>
        </w:rPr>
        <w:t xml:space="preserve"> </w:t>
      </w:r>
      <w:r>
        <w:rPr>
          <w:sz w:val="20"/>
          <w:szCs w:val="20"/>
        </w:rPr>
        <w:t>Curva de interacción 0°</w:t>
      </w:r>
      <w:bookmarkEnd w:id="395"/>
      <w:bookmarkEnd w:id="396"/>
    </w:p>
    <w:p w14:paraId="72F45FE6"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240FE8A0"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115C1586" w14:textId="77777777" w:rsidR="001B4A3A" w:rsidRDefault="001B4A3A" w:rsidP="001B4A3A">
      <w:pPr>
        <w:suppressAutoHyphens w:val="0"/>
        <w:autoSpaceDE w:val="0"/>
        <w:autoSpaceDN w:val="0"/>
        <w:adjustRightInd w:val="0"/>
        <w:jc w:val="center"/>
        <w:rPr>
          <w:i/>
          <w:color w:val="000000"/>
          <w:sz w:val="20"/>
          <w:szCs w:val="18"/>
          <w:lang w:val="es-ES_tradnl" w:eastAsia="es-ES"/>
        </w:rPr>
      </w:pPr>
      <w:r>
        <w:rPr>
          <w:i/>
          <w:noProof/>
          <w:color w:val="000000"/>
          <w:sz w:val="20"/>
          <w:szCs w:val="18"/>
          <w:lang w:eastAsia="es-CO"/>
        </w:rPr>
        <w:drawing>
          <wp:inline distT="0" distB="0" distL="0" distR="0" wp14:anchorId="53F0ED9C" wp14:editId="5CD85ED3">
            <wp:extent cx="5971540" cy="2712720"/>
            <wp:effectExtent l="0" t="0" r="0" b="0"/>
            <wp:docPr id="172" name="Imagen 172" descr="Interaction Surface for Section C80x200 (ACI 318-14)  Station 0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n 172" descr="Interaction Surface for Section C80x200 (ACI 318-14)  Station 0 m"/>
                    <pic:cNvPicPr/>
                  </pic:nvPicPr>
                  <pic:blipFill>
                    <a:blip r:embed="rId173">
                      <a:extLst>
                        <a:ext uri="{28A0092B-C50C-407E-A947-70E740481C1C}">
                          <a14:useLocalDpi xmlns:a14="http://schemas.microsoft.com/office/drawing/2010/main" val="0"/>
                        </a:ext>
                      </a:extLst>
                    </a:blip>
                    <a:stretch>
                      <a:fillRect/>
                    </a:stretch>
                  </pic:blipFill>
                  <pic:spPr>
                    <a:xfrm>
                      <a:off x="0" y="0"/>
                      <a:ext cx="5971540" cy="2712720"/>
                    </a:xfrm>
                    <a:prstGeom prst="rect">
                      <a:avLst/>
                    </a:prstGeom>
                  </pic:spPr>
                </pic:pic>
              </a:graphicData>
            </a:graphic>
          </wp:inline>
        </w:drawing>
      </w:r>
    </w:p>
    <w:p w14:paraId="14B26F87" w14:textId="77777777" w:rsidR="001B4A3A" w:rsidRDefault="001B4A3A" w:rsidP="001B4A3A">
      <w:pPr>
        <w:suppressAutoHyphens w:val="0"/>
        <w:autoSpaceDE w:val="0"/>
        <w:autoSpaceDN w:val="0"/>
        <w:adjustRightInd w:val="0"/>
        <w:jc w:val="center"/>
        <w:rPr>
          <w:i/>
          <w:color w:val="000000"/>
          <w:sz w:val="20"/>
          <w:szCs w:val="18"/>
          <w:lang w:val="es-ES_tradnl" w:eastAsia="es-ES"/>
        </w:rPr>
      </w:pPr>
      <w:r>
        <w:rPr>
          <w:i/>
          <w:noProof/>
          <w:color w:val="000000"/>
          <w:sz w:val="20"/>
          <w:szCs w:val="18"/>
          <w:lang w:eastAsia="es-CO"/>
        </w:rPr>
        <w:lastRenderedPageBreak/>
        <w:drawing>
          <wp:inline distT="0" distB="0" distL="0" distR="0" wp14:anchorId="73BAA6BB" wp14:editId="5A9B4B38">
            <wp:extent cx="5971540" cy="2712720"/>
            <wp:effectExtent l="0" t="0" r="0" b="0"/>
            <wp:docPr id="175" name="Imagen 175" descr="Interaction Surface for Section C80x200 (ACI 318-14)  Station 0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n 175" descr="Interaction Surface for Section C80x200 (ACI 318-14)  Station 0 m"/>
                    <pic:cNvPicPr/>
                  </pic:nvPicPr>
                  <pic:blipFill>
                    <a:blip r:embed="rId174">
                      <a:extLst>
                        <a:ext uri="{28A0092B-C50C-407E-A947-70E740481C1C}">
                          <a14:useLocalDpi xmlns:a14="http://schemas.microsoft.com/office/drawing/2010/main" val="0"/>
                        </a:ext>
                      </a:extLst>
                    </a:blip>
                    <a:stretch>
                      <a:fillRect/>
                    </a:stretch>
                  </pic:blipFill>
                  <pic:spPr>
                    <a:xfrm>
                      <a:off x="0" y="0"/>
                      <a:ext cx="5971540" cy="2712720"/>
                    </a:xfrm>
                    <a:prstGeom prst="rect">
                      <a:avLst/>
                    </a:prstGeom>
                  </pic:spPr>
                </pic:pic>
              </a:graphicData>
            </a:graphic>
          </wp:inline>
        </w:drawing>
      </w:r>
    </w:p>
    <w:p w14:paraId="1C6D4A36" w14:textId="0B2AA130" w:rsidR="001B4A3A" w:rsidRDefault="001B4A3A" w:rsidP="001B4A3A">
      <w:pPr>
        <w:pStyle w:val="Descripcin"/>
        <w:jc w:val="center"/>
        <w:rPr>
          <w:sz w:val="20"/>
          <w:szCs w:val="20"/>
        </w:rPr>
      </w:pPr>
      <w:bookmarkStart w:id="397" w:name="_Toc74936803"/>
      <w:bookmarkStart w:id="398" w:name="_Toc75807468"/>
      <w:r w:rsidRPr="007A706A">
        <w:rPr>
          <w:rFonts w:cs="Times New Roman"/>
          <w:b/>
          <w:color w:val="000000"/>
          <w:sz w:val="20"/>
          <w:szCs w:val="20"/>
          <w:lang w:val="es-ES" w:eastAsia="en-US"/>
        </w:rPr>
        <w:t xml:space="preserve">Figura </w:t>
      </w:r>
      <w:r w:rsidRPr="007A706A">
        <w:rPr>
          <w:rFonts w:cs="Times New Roman"/>
          <w:b/>
          <w:color w:val="000000"/>
          <w:sz w:val="20"/>
          <w:szCs w:val="20"/>
          <w:lang w:val="es-ES" w:eastAsia="en-US"/>
        </w:rPr>
        <w:fldChar w:fldCharType="begin"/>
      </w:r>
      <w:r w:rsidRPr="007A706A">
        <w:rPr>
          <w:rFonts w:cs="Times New Roman"/>
          <w:b/>
          <w:color w:val="000000"/>
          <w:sz w:val="20"/>
          <w:szCs w:val="20"/>
          <w:lang w:val="es-ES" w:eastAsia="en-US"/>
        </w:rPr>
        <w:instrText xml:space="preserve"> STYLEREF 1 \s </w:instrText>
      </w:r>
      <w:r w:rsidRPr="007A706A">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7A706A">
        <w:rPr>
          <w:rFonts w:cs="Times New Roman"/>
          <w:b/>
          <w:color w:val="000000"/>
          <w:sz w:val="20"/>
          <w:szCs w:val="20"/>
          <w:lang w:val="es-ES" w:eastAsia="en-US"/>
        </w:rPr>
        <w:fldChar w:fldCharType="end"/>
      </w:r>
      <w:r w:rsidRPr="007A706A">
        <w:rPr>
          <w:rFonts w:cs="Times New Roman"/>
          <w:b/>
          <w:color w:val="000000"/>
          <w:sz w:val="20"/>
          <w:szCs w:val="20"/>
          <w:lang w:val="es-ES" w:eastAsia="en-US"/>
        </w:rPr>
        <w:t>.</w:t>
      </w:r>
      <w:r w:rsidRPr="007A706A">
        <w:rPr>
          <w:rFonts w:cs="Times New Roman"/>
          <w:b/>
          <w:color w:val="000000"/>
          <w:sz w:val="20"/>
          <w:szCs w:val="20"/>
          <w:lang w:val="es-ES" w:eastAsia="en-US"/>
        </w:rPr>
        <w:fldChar w:fldCharType="begin"/>
      </w:r>
      <w:r w:rsidRPr="007A706A">
        <w:rPr>
          <w:rFonts w:cs="Times New Roman"/>
          <w:b/>
          <w:color w:val="000000"/>
          <w:sz w:val="20"/>
          <w:szCs w:val="20"/>
          <w:lang w:val="es-ES" w:eastAsia="en-US"/>
        </w:rPr>
        <w:instrText xml:space="preserve"> SEQ Figura \* ARABIC \s 1 </w:instrText>
      </w:r>
      <w:r w:rsidRPr="007A706A">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43</w:t>
      </w:r>
      <w:r w:rsidRPr="007A706A">
        <w:rPr>
          <w:rFonts w:cs="Times New Roman"/>
          <w:b/>
          <w:color w:val="000000"/>
          <w:sz w:val="20"/>
          <w:szCs w:val="20"/>
          <w:lang w:val="es-ES" w:eastAsia="en-US"/>
        </w:rPr>
        <w:fldChar w:fldCharType="end"/>
      </w:r>
      <w:r w:rsidRPr="007A706A">
        <w:rPr>
          <w:rFonts w:cs="Times New Roman"/>
          <w:bCs/>
          <w:color w:val="000000"/>
          <w:sz w:val="20"/>
          <w:szCs w:val="20"/>
          <w:lang w:val="es-ES" w:eastAsia="en-US"/>
        </w:rPr>
        <w:t xml:space="preserve"> –</w:t>
      </w:r>
      <w:r w:rsidRPr="007A706A">
        <w:rPr>
          <w:sz w:val="20"/>
          <w:szCs w:val="20"/>
        </w:rPr>
        <w:t xml:space="preserve"> </w:t>
      </w:r>
      <w:r>
        <w:rPr>
          <w:sz w:val="20"/>
          <w:szCs w:val="20"/>
        </w:rPr>
        <w:t>Curva de interacción 90°</w:t>
      </w:r>
      <w:bookmarkEnd w:id="397"/>
      <w:bookmarkEnd w:id="398"/>
    </w:p>
    <w:p w14:paraId="27C4CDFD"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441F2A9E"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7AB2C2B7" w14:textId="77777777" w:rsidR="001B4A3A" w:rsidRDefault="001B4A3A" w:rsidP="001B4A3A"/>
    <w:p w14:paraId="36E4E616" w14:textId="77777777" w:rsidR="001B4A3A" w:rsidRDefault="001B4A3A" w:rsidP="001B4A3A">
      <w:pPr>
        <w:pStyle w:val="Ttulo5"/>
      </w:pPr>
      <w:r>
        <w:t>Alternativa 2</w:t>
      </w:r>
    </w:p>
    <w:p w14:paraId="065B9A5C" w14:textId="77777777" w:rsidR="001B4A3A" w:rsidRDefault="001B4A3A" w:rsidP="001B4A3A">
      <w:r>
        <w:rPr>
          <w:noProof/>
          <w:lang w:eastAsia="es-CO"/>
        </w:rPr>
        <w:drawing>
          <wp:inline distT="0" distB="0" distL="0" distR="0" wp14:anchorId="12A183C8" wp14:editId="59493A5D">
            <wp:extent cx="5971540" cy="2675255"/>
            <wp:effectExtent l="0" t="0" r="0" b="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n 209"/>
                    <pic:cNvPicPr/>
                  </pic:nvPicPr>
                  <pic:blipFill>
                    <a:blip r:embed="rId175">
                      <a:extLst>
                        <a:ext uri="{28A0092B-C50C-407E-A947-70E740481C1C}">
                          <a14:useLocalDpi xmlns:a14="http://schemas.microsoft.com/office/drawing/2010/main" val="0"/>
                        </a:ext>
                      </a:extLst>
                    </a:blip>
                    <a:stretch>
                      <a:fillRect/>
                    </a:stretch>
                  </pic:blipFill>
                  <pic:spPr>
                    <a:xfrm>
                      <a:off x="0" y="0"/>
                      <a:ext cx="5971540" cy="2675255"/>
                    </a:xfrm>
                    <a:prstGeom prst="rect">
                      <a:avLst/>
                    </a:prstGeom>
                  </pic:spPr>
                </pic:pic>
              </a:graphicData>
            </a:graphic>
          </wp:inline>
        </w:drawing>
      </w:r>
    </w:p>
    <w:p w14:paraId="033D7007" w14:textId="77777777" w:rsidR="001B4A3A" w:rsidRDefault="001B4A3A" w:rsidP="001B4A3A">
      <w:pPr>
        <w:jc w:val="center"/>
      </w:pPr>
      <w:r>
        <w:rPr>
          <w:noProof/>
          <w:lang w:eastAsia="es-CO"/>
        </w:rPr>
        <w:lastRenderedPageBreak/>
        <w:drawing>
          <wp:inline distT="0" distB="0" distL="0" distR="0" wp14:anchorId="6950F027" wp14:editId="6119F75C">
            <wp:extent cx="4493090" cy="3434964"/>
            <wp:effectExtent l="0" t="0" r="3175" b="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n 210"/>
                    <pic:cNvPicPr/>
                  </pic:nvPicPr>
                  <pic:blipFill>
                    <a:blip r:embed="rId176">
                      <a:extLst>
                        <a:ext uri="{28A0092B-C50C-407E-A947-70E740481C1C}">
                          <a14:useLocalDpi xmlns:a14="http://schemas.microsoft.com/office/drawing/2010/main" val="0"/>
                        </a:ext>
                      </a:extLst>
                    </a:blip>
                    <a:stretch>
                      <a:fillRect/>
                    </a:stretch>
                  </pic:blipFill>
                  <pic:spPr>
                    <a:xfrm>
                      <a:off x="0" y="0"/>
                      <a:ext cx="4495612" cy="3436892"/>
                    </a:xfrm>
                    <a:prstGeom prst="rect">
                      <a:avLst/>
                    </a:prstGeom>
                  </pic:spPr>
                </pic:pic>
              </a:graphicData>
            </a:graphic>
          </wp:inline>
        </w:drawing>
      </w:r>
    </w:p>
    <w:p w14:paraId="66FF5D49" w14:textId="1988BBAE" w:rsidR="001B4A3A" w:rsidRDefault="001B4A3A" w:rsidP="001B4A3A">
      <w:pPr>
        <w:pStyle w:val="Descripcin"/>
        <w:spacing w:after="0"/>
        <w:jc w:val="center"/>
        <w:rPr>
          <w:sz w:val="20"/>
          <w:szCs w:val="20"/>
        </w:rPr>
      </w:pPr>
      <w:bookmarkStart w:id="399" w:name="_Toc74936804"/>
      <w:bookmarkStart w:id="400" w:name="_Toc75807469"/>
      <w:r w:rsidRPr="007A706A">
        <w:rPr>
          <w:rFonts w:cs="Times New Roman"/>
          <w:b/>
          <w:color w:val="000000"/>
          <w:sz w:val="20"/>
          <w:szCs w:val="20"/>
          <w:lang w:val="es-ES" w:eastAsia="en-US"/>
        </w:rPr>
        <w:t xml:space="preserve">Figura </w:t>
      </w:r>
      <w:r w:rsidRPr="007A706A">
        <w:rPr>
          <w:rFonts w:cs="Times New Roman"/>
          <w:b/>
          <w:color w:val="000000"/>
          <w:sz w:val="20"/>
          <w:szCs w:val="20"/>
          <w:lang w:val="es-ES" w:eastAsia="en-US"/>
        </w:rPr>
        <w:fldChar w:fldCharType="begin"/>
      </w:r>
      <w:r w:rsidRPr="007A706A">
        <w:rPr>
          <w:rFonts w:cs="Times New Roman"/>
          <w:b/>
          <w:color w:val="000000"/>
          <w:sz w:val="20"/>
          <w:szCs w:val="20"/>
          <w:lang w:val="es-ES" w:eastAsia="en-US"/>
        </w:rPr>
        <w:instrText xml:space="preserve"> STYLEREF 1 \s </w:instrText>
      </w:r>
      <w:r w:rsidRPr="007A706A">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7A706A">
        <w:rPr>
          <w:rFonts w:cs="Times New Roman"/>
          <w:b/>
          <w:color w:val="000000"/>
          <w:sz w:val="20"/>
          <w:szCs w:val="20"/>
          <w:lang w:val="es-ES" w:eastAsia="en-US"/>
        </w:rPr>
        <w:fldChar w:fldCharType="end"/>
      </w:r>
      <w:r w:rsidRPr="007A706A">
        <w:rPr>
          <w:rFonts w:cs="Times New Roman"/>
          <w:b/>
          <w:color w:val="000000"/>
          <w:sz w:val="20"/>
          <w:szCs w:val="20"/>
          <w:lang w:val="es-ES" w:eastAsia="en-US"/>
        </w:rPr>
        <w:t>.</w:t>
      </w:r>
      <w:r w:rsidRPr="007A706A">
        <w:rPr>
          <w:rFonts w:cs="Times New Roman"/>
          <w:b/>
          <w:color w:val="000000"/>
          <w:sz w:val="20"/>
          <w:szCs w:val="20"/>
          <w:lang w:val="es-ES" w:eastAsia="en-US"/>
        </w:rPr>
        <w:fldChar w:fldCharType="begin"/>
      </w:r>
      <w:r w:rsidRPr="007A706A">
        <w:rPr>
          <w:rFonts w:cs="Times New Roman"/>
          <w:b/>
          <w:color w:val="000000"/>
          <w:sz w:val="20"/>
          <w:szCs w:val="20"/>
          <w:lang w:val="es-ES" w:eastAsia="en-US"/>
        </w:rPr>
        <w:instrText xml:space="preserve"> SEQ Figura \* ARABIC \s 1 </w:instrText>
      </w:r>
      <w:r w:rsidRPr="007A706A">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44</w:t>
      </w:r>
      <w:r w:rsidRPr="007A706A">
        <w:rPr>
          <w:rFonts w:cs="Times New Roman"/>
          <w:b/>
          <w:color w:val="000000"/>
          <w:sz w:val="20"/>
          <w:szCs w:val="20"/>
          <w:lang w:val="es-ES" w:eastAsia="en-US"/>
        </w:rPr>
        <w:fldChar w:fldCharType="end"/>
      </w:r>
      <w:r w:rsidRPr="007A706A">
        <w:rPr>
          <w:rFonts w:cs="Times New Roman"/>
          <w:bCs/>
          <w:color w:val="000000"/>
          <w:sz w:val="20"/>
          <w:szCs w:val="20"/>
          <w:lang w:val="es-ES" w:eastAsia="en-US"/>
        </w:rPr>
        <w:t xml:space="preserve"> –</w:t>
      </w:r>
      <w:r w:rsidRPr="007A706A">
        <w:rPr>
          <w:sz w:val="20"/>
          <w:szCs w:val="20"/>
        </w:rPr>
        <w:t xml:space="preserve"> Índice de sobreesfuerzo de las columnas</w:t>
      </w:r>
      <w:bookmarkEnd w:id="399"/>
      <w:bookmarkEnd w:id="400"/>
    </w:p>
    <w:p w14:paraId="6DAAA1D2"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460EE023" w14:textId="77777777" w:rsidR="001B4A3A" w:rsidRPr="00201B2F" w:rsidRDefault="001B4A3A" w:rsidP="001B4A3A">
      <w:pPr>
        <w:jc w:val="center"/>
      </w:pPr>
    </w:p>
    <w:p w14:paraId="43B97974" w14:textId="77777777" w:rsidR="001B4A3A" w:rsidRDefault="001B4A3A" w:rsidP="001B4A3A">
      <w:pPr>
        <w:jc w:val="center"/>
      </w:pPr>
      <w:r>
        <w:rPr>
          <w:noProof/>
          <w:lang w:eastAsia="es-CO"/>
        </w:rPr>
        <w:lastRenderedPageBreak/>
        <w:drawing>
          <wp:inline distT="0" distB="0" distL="0" distR="0" wp14:anchorId="3C33738B" wp14:editId="1CE45D49">
            <wp:extent cx="4412974" cy="5278256"/>
            <wp:effectExtent l="0" t="0" r="6985" b="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n 214"/>
                    <pic:cNvPicPr/>
                  </pic:nvPicPr>
                  <pic:blipFill rotWithShape="1">
                    <a:blip r:embed="rId177">
                      <a:extLst>
                        <a:ext uri="{28A0092B-C50C-407E-A947-70E740481C1C}">
                          <a14:useLocalDpi xmlns:a14="http://schemas.microsoft.com/office/drawing/2010/main" val="0"/>
                        </a:ext>
                      </a:extLst>
                    </a:blip>
                    <a:srcRect t="2222"/>
                    <a:stretch/>
                  </pic:blipFill>
                  <pic:spPr bwMode="auto">
                    <a:xfrm>
                      <a:off x="0" y="0"/>
                      <a:ext cx="4421497" cy="5288450"/>
                    </a:xfrm>
                    <a:prstGeom prst="rect">
                      <a:avLst/>
                    </a:prstGeom>
                    <a:ln>
                      <a:noFill/>
                    </a:ln>
                    <a:extLst>
                      <a:ext uri="{53640926-AAD7-44D8-BBD7-CCE9431645EC}">
                        <a14:shadowObscured xmlns:a14="http://schemas.microsoft.com/office/drawing/2010/main"/>
                      </a:ext>
                    </a:extLst>
                  </pic:spPr>
                </pic:pic>
              </a:graphicData>
            </a:graphic>
          </wp:inline>
        </w:drawing>
      </w:r>
    </w:p>
    <w:p w14:paraId="3D752FB5" w14:textId="77777777" w:rsidR="001B4A3A" w:rsidRDefault="001B4A3A" w:rsidP="001B4A3A">
      <w:pPr>
        <w:jc w:val="center"/>
      </w:pPr>
      <w:r>
        <w:rPr>
          <w:noProof/>
          <w:lang w:eastAsia="es-CO"/>
        </w:rPr>
        <w:lastRenderedPageBreak/>
        <w:drawing>
          <wp:inline distT="0" distB="0" distL="0" distR="0" wp14:anchorId="7FDB7F6D" wp14:editId="22B4647F">
            <wp:extent cx="4075297" cy="3753016"/>
            <wp:effectExtent l="0" t="0" r="1905" b="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n 215"/>
                    <pic:cNvPicPr/>
                  </pic:nvPicPr>
                  <pic:blipFill>
                    <a:blip r:embed="rId178">
                      <a:extLst>
                        <a:ext uri="{28A0092B-C50C-407E-A947-70E740481C1C}">
                          <a14:useLocalDpi xmlns:a14="http://schemas.microsoft.com/office/drawing/2010/main" val="0"/>
                        </a:ext>
                      </a:extLst>
                    </a:blip>
                    <a:stretch>
                      <a:fillRect/>
                    </a:stretch>
                  </pic:blipFill>
                  <pic:spPr>
                    <a:xfrm>
                      <a:off x="0" y="0"/>
                      <a:ext cx="4082828" cy="3759951"/>
                    </a:xfrm>
                    <a:prstGeom prst="rect">
                      <a:avLst/>
                    </a:prstGeom>
                  </pic:spPr>
                </pic:pic>
              </a:graphicData>
            </a:graphic>
          </wp:inline>
        </w:drawing>
      </w:r>
    </w:p>
    <w:p w14:paraId="53B4010E" w14:textId="0F396ACB" w:rsidR="001B4A3A" w:rsidRDefault="001B4A3A" w:rsidP="001B4A3A">
      <w:pPr>
        <w:pStyle w:val="Descripcin"/>
        <w:jc w:val="center"/>
        <w:rPr>
          <w:sz w:val="20"/>
          <w:szCs w:val="20"/>
        </w:rPr>
      </w:pPr>
      <w:bookmarkStart w:id="401" w:name="_Toc74936805"/>
      <w:bookmarkStart w:id="402" w:name="_Toc75807470"/>
      <w:r w:rsidRPr="007A706A">
        <w:rPr>
          <w:rFonts w:cs="Times New Roman"/>
          <w:b/>
          <w:color w:val="000000"/>
          <w:sz w:val="20"/>
          <w:szCs w:val="20"/>
          <w:lang w:val="es-ES" w:eastAsia="en-US"/>
        </w:rPr>
        <w:t xml:space="preserve">Figura </w:t>
      </w:r>
      <w:r w:rsidRPr="007A706A">
        <w:rPr>
          <w:rFonts w:cs="Times New Roman"/>
          <w:b/>
          <w:color w:val="000000"/>
          <w:sz w:val="20"/>
          <w:szCs w:val="20"/>
          <w:lang w:val="es-ES" w:eastAsia="en-US"/>
        </w:rPr>
        <w:fldChar w:fldCharType="begin"/>
      </w:r>
      <w:r w:rsidRPr="007A706A">
        <w:rPr>
          <w:rFonts w:cs="Times New Roman"/>
          <w:b/>
          <w:color w:val="000000"/>
          <w:sz w:val="20"/>
          <w:szCs w:val="20"/>
          <w:lang w:val="es-ES" w:eastAsia="en-US"/>
        </w:rPr>
        <w:instrText xml:space="preserve"> STYLEREF 1 \s </w:instrText>
      </w:r>
      <w:r w:rsidRPr="007A706A">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7A706A">
        <w:rPr>
          <w:rFonts w:cs="Times New Roman"/>
          <w:b/>
          <w:color w:val="000000"/>
          <w:sz w:val="20"/>
          <w:szCs w:val="20"/>
          <w:lang w:val="es-ES" w:eastAsia="en-US"/>
        </w:rPr>
        <w:fldChar w:fldCharType="end"/>
      </w:r>
      <w:r w:rsidRPr="007A706A">
        <w:rPr>
          <w:rFonts w:cs="Times New Roman"/>
          <w:b/>
          <w:color w:val="000000"/>
          <w:sz w:val="20"/>
          <w:szCs w:val="20"/>
          <w:lang w:val="es-ES" w:eastAsia="en-US"/>
        </w:rPr>
        <w:t>.</w:t>
      </w:r>
      <w:r w:rsidRPr="007A706A">
        <w:rPr>
          <w:rFonts w:cs="Times New Roman"/>
          <w:b/>
          <w:color w:val="000000"/>
          <w:sz w:val="20"/>
          <w:szCs w:val="20"/>
          <w:lang w:val="es-ES" w:eastAsia="en-US"/>
        </w:rPr>
        <w:fldChar w:fldCharType="begin"/>
      </w:r>
      <w:r w:rsidRPr="007A706A">
        <w:rPr>
          <w:rFonts w:cs="Times New Roman"/>
          <w:b/>
          <w:color w:val="000000"/>
          <w:sz w:val="20"/>
          <w:szCs w:val="20"/>
          <w:lang w:val="es-ES" w:eastAsia="en-US"/>
        </w:rPr>
        <w:instrText xml:space="preserve"> SEQ Figura \* ARABIC \s 1 </w:instrText>
      </w:r>
      <w:r w:rsidRPr="007A706A">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45</w:t>
      </w:r>
      <w:r w:rsidRPr="007A706A">
        <w:rPr>
          <w:rFonts w:cs="Times New Roman"/>
          <w:b/>
          <w:color w:val="000000"/>
          <w:sz w:val="20"/>
          <w:szCs w:val="20"/>
          <w:lang w:val="es-ES" w:eastAsia="en-US"/>
        </w:rPr>
        <w:fldChar w:fldCharType="end"/>
      </w:r>
      <w:r w:rsidRPr="007A706A">
        <w:rPr>
          <w:rFonts w:cs="Times New Roman"/>
          <w:bCs/>
          <w:color w:val="000000"/>
          <w:sz w:val="20"/>
          <w:szCs w:val="20"/>
          <w:lang w:val="es-ES" w:eastAsia="en-US"/>
        </w:rPr>
        <w:t xml:space="preserve"> –</w:t>
      </w:r>
      <w:r w:rsidRPr="007A706A">
        <w:rPr>
          <w:sz w:val="20"/>
          <w:szCs w:val="20"/>
        </w:rPr>
        <w:t xml:space="preserve"> </w:t>
      </w:r>
      <w:r>
        <w:rPr>
          <w:sz w:val="20"/>
          <w:szCs w:val="20"/>
        </w:rPr>
        <w:t>Reporte de columna más esforzada</w:t>
      </w:r>
      <w:bookmarkEnd w:id="401"/>
      <w:bookmarkEnd w:id="402"/>
    </w:p>
    <w:p w14:paraId="3B9948CF"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028AF50F" w14:textId="77777777" w:rsidR="001B4A3A" w:rsidRDefault="001B4A3A" w:rsidP="001B4A3A"/>
    <w:p w14:paraId="27E7FB58" w14:textId="77777777" w:rsidR="001B4A3A" w:rsidRDefault="001B4A3A" w:rsidP="001B4A3A"/>
    <w:p w14:paraId="09A22FF9" w14:textId="77777777" w:rsidR="001B4A3A" w:rsidRDefault="001B4A3A" w:rsidP="001B4A3A"/>
    <w:p w14:paraId="2E171523" w14:textId="77777777" w:rsidR="001B4A3A" w:rsidRDefault="001B4A3A" w:rsidP="001B4A3A"/>
    <w:p w14:paraId="4692A39A" w14:textId="77777777" w:rsidR="001B4A3A" w:rsidRDefault="001B4A3A" w:rsidP="001B4A3A"/>
    <w:p w14:paraId="029B1428" w14:textId="77777777" w:rsidR="001B4A3A" w:rsidRDefault="001B4A3A" w:rsidP="001B4A3A"/>
    <w:p w14:paraId="1260E168" w14:textId="77777777" w:rsidR="001B4A3A" w:rsidRDefault="001B4A3A" w:rsidP="001B4A3A"/>
    <w:p w14:paraId="29B3FFF8" w14:textId="77777777" w:rsidR="001B4A3A" w:rsidRDefault="001B4A3A" w:rsidP="001B4A3A"/>
    <w:p w14:paraId="796F8583" w14:textId="77777777" w:rsidR="001B4A3A" w:rsidRDefault="001B4A3A" w:rsidP="001B4A3A"/>
    <w:p w14:paraId="4661EA2D" w14:textId="77777777" w:rsidR="001B4A3A" w:rsidRDefault="001B4A3A" w:rsidP="001B4A3A"/>
    <w:p w14:paraId="3561964B" w14:textId="77777777" w:rsidR="001B4A3A" w:rsidRDefault="001B4A3A" w:rsidP="001B4A3A"/>
    <w:p w14:paraId="7BCF7BD5" w14:textId="77777777" w:rsidR="001B4A3A" w:rsidRDefault="001B4A3A" w:rsidP="001B4A3A"/>
    <w:p w14:paraId="61CE8A3F" w14:textId="77777777" w:rsidR="001B4A3A" w:rsidRDefault="001B4A3A" w:rsidP="001B4A3A"/>
    <w:p w14:paraId="4B9A7411" w14:textId="77777777" w:rsidR="001B4A3A" w:rsidRDefault="001B4A3A" w:rsidP="001B4A3A"/>
    <w:p w14:paraId="7F63A091" w14:textId="77777777" w:rsidR="001B4A3A" w:rsidRDefault="001B4A3A" w:rsidP="001B4A3A"/>
    <w:p w14:paraId="2C13C633" w14:textId="77777777" w:rsidR="001B4A3A" w:rsidRDefault="001B4A3A" w:rsidP="001B4A3A">
      <w:pPr>
        <w:pStyle w:val="Ttulo4"/>
      </w:pPr>
      <w:r>
        <w:t xml:space="preserve">Prediseño de vigas </w:t>
      </w:r>
    </w:p>
    <w:p w14:paraId="0DA75F2F" w14:textId="77777777" w:rsidR="001B4A3A" w:rsidRDefault="001B4A3A" w:rsidP="001B4A3A">
      <w:pPr>
        <w:pStyle w:val="Ttulo5"/>
        <w:spacing w:before="120"/>
        <w:ind w:left="1009" w:hanging="1009"/>
      </w:pPr>
      <w:r>
        <w:t>Alternativa 1</w:t>
      </w:r>
    </w:p>
    <w:p w14:paraId="68FB3A94" w14:textId="77777777" w:rsidR="001B4A3A" w:rsidRDefault="001B4A3A" w:rsidP="001B4A3A">
      <w:pPr>
        <w:jc w:val="center"/>
      </w:pPr>
      <w:r>
        <w:rPr>
          <w:noProof/>
          <w:lang w:eastAsia="es-CO"/>
        </w:rPr>
        <w:lastRenderedPageBreak/>
        <w:drawing>
          <wp:inline distT="0" distB="0" distL="0" distR="0" wp14:anchorId="7D802530" wp14:editId="381FA676">
            <wp:extent cx="2122998" cy="2863837"/>
            <wp:effectExtent l="0" t="0" r="0"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n 176"/>
                    <pic:cNvPicPr/>
                  </pic:nvPicPr>
                  <pic:blipFill>
                    <a:blip r:embed="rId179">
                      <a:extLst>
                        <a:ext uri="{28A0092B-C50C-407E-A947-70E740481C1C}">
                          <a14:useLocalDpi xmlns:a14="http://schemas.microsoft.com/office/drawing/2010/main" val="0"/>
                        </a:ext>
                      </a:extLst>
                    </a:blip>
                    <a:stretch>
                      <a:fillRect/>
                    </a:stretch>
                  </pic:blipFill>
                  <pic:spPr>
                    <a:xfrm>
                      <a:off x="0" y="0"/>
                      <a:ext cx="2157892" cy="2910908"/>
                    </a:xfrm>
                    <a:prstGeom prst="rect">
                      <a:avLst/>
                    </a:prstGeom>
                  </pic:spPr>
                </pic:pic>
              </a:graphicData>
            </a:graphic>
          </wp:inline>
        </w:drawing>
      </w:r>
      <w:r>
        <w:rPr>
          <w:noProof/>
          <w:lang w:eastAsia="es-CO"/>
        </w:rPr>
        <w:drawing>
          <wp:inline distT="0" distB="0" distL="0" distR="0" wp14:anchorId="3141D8CE" wp14:editId="46272BCE">
            <wp:extent cx="2442354" cy="2846567"/>
            <wp:effectExtent l="0" t="0" r="0" b="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n 179"/>
                    <pic:cNvPicPr/>
                  </pic:nvPicPr>
                  <pic:blipFill>
                    <a:blip r:embed="rId180">
                      <a:extLst>
                        <a:ext uri="{28A0092B-C50C-407E-A947-70E740481C1C}">
                          <a14:useLocalDpi xmlns:a14="http://schemas.microsoft.com/office/drawing/2010/main" val="0"/>
                        </a:ext>
                      </a:extLst>
                    </a:blip>
                    <a:stretch>
                      <a:fillRect/>
                    </a:stretch>
                  </pic:blipFill>
                  <pic:spPr>
                    <a:xfrm>
                      <a:off x="0" y="0"/>
                      <a:ext cx="2462999" cy="2870629"/>
                    </a:xfrm>
                    <a:prstGeom prst="rect">
                      <a:avLst/>
                    </a:prstGeom>
                  </pic:spPr>
                </pic:pic>
              </a:graphicData>
            </a:graphic>
          </wp:inline>
        </w:drawing>
      </w:r>
    </w:p>
    <w:p w14:paraId="09033BED" w14:textId="307CF7AB" w:rsidR="001B4A3A" w:rsidRDefault="001B4A3A" w:rsidP="001B4A3A">
      <w:pPr>
        <w:pStyle w:val="Descripcin"/>
        <w:spacing w:before="60" w:after="0"/>
        <w:jc w:val="center"/>
        <w:rPr>
          <w:sz w:val="20"/>
          <w:szCs w:val="20"/>
        </w:rPr>
      </w:pPr>
      <w:bookmarkStart w:id="403" w:name="_Toc74936806"/>
      <w:bookmarkStart w:id="404" w:name="_Toc75807471"/>
      <w:r w:rsidRPr="002C7E68">
        <w:rPr>
          <w:rFonts w:cs="Times New Roman"/>
          <w:b/>
          <w:color w:val="000000"/>
          <w:sz w:val="20"/>
          <w:szCs w:val="20"/>
          <w:lang w:val="es-ES" w:eastAsia="en-US"/>
        </w:rPr>
        <w:t xml:space="preserve">Figura </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STYLEREF 1 \s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16</w:t>
      </w:r>
      <w:r w:rsidRPr="002C7E68">
        <w:rPr>
          <w:rFonts w:cs="Times New Roman"/>
          <w:b/>
          <w:i w:val="0"/>
          <w:iCs w:val="0"/>
          <w:color w:val="000000"/>
          <w:sz w:val="20"/>
          <w:szCs w:val="20"/>
          <w:lang w:val="es-ES" w:eastAsia="en-US"/>
        </w:rPr>
        <w:fldChar w:fldCharType="end"/>
      </w:r>
      <w:r w:rsidRPr="002C7E68">
        <w:rPr>
          <w:rFonts w:cs="Times New Roman"/>
          <w:b/>
          <w:color w:val="000000"/>
          <w:sz w:val="20"/>
          <w:szCs w:val="20"/>
          <w:lang w:val="es-ES" w:eastAsia="en-US"/>
        </w:rPr>
        <w:t>.</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SEQ Figura \* ARABIC \s 1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46</w:t>
      </w:r>
      <w:r w:rsidRPr="002C7E68">
        <w:rPr>
          <w:rFonts w:cs="Times New Roman"/>
          <w:b/>
          <w:i w:val="0"/>
          <w:iCs w:val="0"/>
          <w:color w:val="000000"/>
          <w:sz w:val="20"/>
          <w:szCs w:val="20"/>
          <w:lang w:val="es-ES" w:eastAsia="en-US"/>
        </w:rPr>
        <w:fldChar w:fldCharType="end"/>
      </w:r>
      <w:r w:rsidRPr="002C7E68">
        <w:rPr>
          <w:rFonts w:cs="Times New Roman"/>
          <w:bCs/>
          <w:color w:val="000000"/>
          <w:sz w:val="20"/>
          <w:szCs w:val="20"/>
          <w:lang w:val="es-ES" w:eastAsia="en-US"/>
        </w:rPr>
        <w:t xml:space="preserve"> </w:t>
      </w:r>
      <w:r w:rsidRPr="007A706A">
        <w:rPr>
          <w:rFonts w:cs="Times New Roman"/>
          <w:bCs/>
          <w:color w:val="000000"/>
          <w:sz w:val="20"/>
          <w:szCs w:val="20"/>
          <w:lang w:val="es-ES" w:eastAsia="en-US"/>
        </w:rPr>
        <w:t>–</w:t>
      </w:r>
      <w:r w:rsidRPr="007A706A">
        <w:rPr>
          <w:sz w:val="20"/>
          <w:szCs w:val="20"/>
        </w:rPr>
        <w:t xml:space="preserve"> </w:t>
      </w:r>
      <w:r>
        <w:rPr>
          <w:sz w:val="20"/>
          <w:szCs w:val="20"/>
        </w:rPr>
        <w:t>Acero de refuerzo a flexión en nivel de cubierta</w:t>
      </w:r>
      <w:bookmarkEnd w:id="403"/>
      <w:bookmarkEnd w:id="404"/>
    </w:p>
    <w:p w14:paraId="5C1EA5BF"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1EC98880" w14:textId="77777777" w:rsidR="001B4A3A" w:rsidRDefault="001B4A3A" w:rsidP="001B4A3A">
      <w:pPr>
        <w:jc w:val="center"/>
      </w:pPr>
      <w:r>
        <w:rPr>
          <w:noProof/>
          <w:lang w:eastAsia="es-CO"/>
        </w:rPr>
        <w:drawing>
          <wp:inline distT="0" distB="0" distL="0" distR="0" wp14:anchorId="67C856EC" wp14:editId="0BBB9AD1">
            <wp:extent cx="2118313" cy="2973788"/>
            <wp:effectExtent l="0" t="0" r="0" b="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n 177"/>
                    <pic:cNvPicPr/>
                  </pic:nvPicPr>
                  <pic:blipFill>
                    <a:blip r:embed="rId181">
                      <a:extLst>
                        <a:ext uri="{28A0092B-C50C-407E-A947-70E740481C1C}">
                          <a14:useLocalDpi xmlns:a14="http://schemas.microsoft.com/office/drawing/2010/main" val="0"/>
                        </a:ext>
                      </a:extLst>
                    </a:blip>
                    <a:stretch>
                      <a:fillRect/>
                    </a:stretch>
                  </pic:blipFill>
                  <pic:spPr>
                    <a:xfrm>
                      <a:off x="0" y="0"/>
                      <a:ext cx="2134842" cy="2996992"/>
                    </a:xfrm>
                    <a:prstGeom prst="rect">
                      <a:avLst/>
                    </a:prstGeom>
                  </pic:spPr>
                </pic:pic>
              </a:graphicData>
            </a:graphic>
          </wp:inline>
        </w:drawing>
      </w:r>
      <w:r>
        <w:rPr>
          <w:noProof/>
          <w:lang w:eastAsia="es-CO"/>
        </w:rPr>
        <w:drawing>
          <wp:inline distT="0" distB="0" distL="0" distR="0" wp14:anchorId="372EF9CD" wp14:editId="2031F7F4">
            <wp:extent cx="2441161" cy="2934031"/>
            <wp:effectExtent l="0" t="0" r="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n 180"/>
                    <pic:cNvPicPr/>
                  </pic:nvPicPr>
                  <pic:blipFill>
                    <a:blip r:embed="rId182">
                      <a:extLst>
                        <a:ext uri="{28A0092B-C50C-407E-A947-70E740481C1C}">
                          <a14:useLocalDpi xmlns:a14="http://schemas.microsoft.com/office/drawing/2010/main" val="0"/>
                        </a:ext>
                      </a:extLst>
                    </a:blip>
                    <a:stretch>
                      <a:fillRect/>
                    </a:stretch>
                  </pic:blipFill>
                  <pic:spPr>
                    <a:xfrm>
                      <a:off x="0" y="0"/>
                      <a:ext cx="2459026" cy="2955502"/>
                    </a:xfrm>
                    <a:prstGeom prst="rect">
                      <a:avLst/>
                    </a:prstGeom>
                  </pic:spPr>
                </pic:pic>
              </a:graphicData>
            </a:graphic>
          </wp:inline>
        </w:drawing>
      </w:r>
    </w:p>
    <w:p w14:paraId="3486507F" w14:textId="3FD2EE0A" w:rsidR="001B4A3A" w:rsidRDefault="001B4A3A" w:rsidP="001B4A3A">
      <w:pPr>
        <w:pStyle w:val="Descripcin"/>
        <w:spacing w:after="0"/>
        <w:jc w:val="center"/>
        <w:rPr>
          <w:sz w:val="20"/>
          <w:szCs w:val="20"/>
        </w:rPr>
      </w:pPr>
      <w:bookmarkStart w:id="405" w:name="_Toc74936807"/>
      <w:bookmarkStart w:id="406" w:name="_Toc75807472"/>
      <w:r w:rsidRPr="002C7E68">
        <w:rPr>
          <w:rFonts w:cs="Times New Roman"/>
          <w:b/>
          <w:color w:val="000000"/>
          <w:sz w:val="20"/>
          <w:szCs w:val="20"/>
          <w:lang w:val="es-ES" w:eastAsia="en-US"/>
        </w:rPr>
        <w:t xml:space="preserve">Figura </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STYLEREF 1 \s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16</w:t>
      </w:r>
      <w:r w:rsidRPr="002C7E68">
        <w:rPr>
          <w:rFonts w:cs="Times New Roman"/>
          <w:b/>
          <w:i w:val="0"/>
          <w:iCs w:val="0"/>
          <w:color w:val="000000"/>
          <w:sz w:val="20"/>
          <w:szCs w:val="20"/>
          <w:lang w:val="es-ES" w:eastAsia="en-US"/>
        </w:rPr>
        <w:fldChar w:fldCharType="end"/>
      </w:r>
      <w:r w:rsidRPr="002C7E68">
        <w:rPr>
          <w:rFonts w:cs="Times New Roman"/>
          <w:b/>
          <w:color w:val="000000"/>
          <w:sz w:val="20"/>
          <w:szCs w:val="20"/>
          <w:lang w:val="es-ES" w:eastAsia="en-US"/>
        </w:rPr>
        <w:t>.</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SEQ Figura \* ARABIC \s 1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47</w:t>
      </w:r>
      <w:r w:rsidRPr="002C7E68">
        <w:rPr>
          <w:rFonts w:cs="Times New Roman"/>
          <w:b/>
          <w:i w:val="0"/>
          <w:iCs w:val="0"/>
          <w:color w:val="000000"/>
          <w:sz w:val="20"/>
          <w:szCs w:val="20"/>
          <w:lang w:val="es-ES" w:eastAsia="en-US"/>
        </w:rPr>
        <w:fldChar w:fldCharType="end"/>
      </w:r>
      <w:r w:rsidRPr="002C7E68">
        <w:rPr>
          <w:rFonts w:cs="Times New Roman"/>
          <w:bCs/>
          <w:color w:val="000000"/>
          <w:sz w:val="20"/>
          <w:szCs w:val="20"/>
          <w:lang w:val="es-ES" w:eastAsia="en-US"/>
        </w:rPr>
        <w:t xml:space="preserve"> </w:t>
      </w:r>
      <w:r w:rsidRPr="007A706A">
        <w:rPr>
          <w:rFonts w:cs="Times New Roman"/>
          <w:bCs/>
          <w:color w:val="000000"/>
          <w:sz w:val="20"/>
          <w:szCs w:val="20"/>
          <w:lang w:val="es-ES" w:eastAsia="en-US"/>
        </w:rPr>
        <w:t>–</w:t>
      </w:r>
      <w:r w:rsidRPr="007A706A">
        <w:rPr>
          <w:sz w:val="20"/>
          <w:szCs w:val="20"/>
        </w:rPr>
        <w:t xml:space="preserve"> </w:t>
      </w:r>
      <w:r>
        <w:rPr>
          <w:sz w:val="20"/>
          <w:szCs w:val="20"/>
        </w:rPr>
        <w:t>Acero de refuerzo a flexión en nivel de entrepiso</w:t>
      </w:r>
      <w:bookmarkEnd w:id="405"/>
      <w:bookmarkEnd w:id="406"/>
    </w:p>
    <w:p w14:paraId="1FCAE23E"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455630A7" w14:textId="77777777" w:rsidR="001B4A3A" w:rsidRPr="008250E5" w:rsidRDefault="001B4A3A" w:rsidP="001B4A3A">
      <w:pPr>
        <w:jc w:val="center"/>
      </w:pPr>
      <w:r>
        <w:rPr>
          <w:noProof/>
          <w:lang w:eastAsia="es-CO"/>
        </w:rPr>
        <w:lastRenderedPageBreak/>
        <w:drawing>
          <wp:inline distT="0" distB="0" distL="0" distR="0" wp14:anchorId="3802143F" wp14:editId="42CF8F1A">
            <wp:extent cx="2177617" cy="2986946"/>
            <wp:effectExtent l="0" t="0" r="0" b="4445"/>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n 178"/>
                    <pic:cNvPicPr/>
                  </pic:nvPicPr>
                  <pic:blipFill>
                    <a:blip r:embed="rId183">
                      <a:extLst>
                        <a:ext uri="{28A0092B-C50C-407E-A947-70E740481C1C}">
                          <a14:useLocalDpi xmlns:a14="http://schemas.microsoft.com/office/drawing/2010/main" val="0"/>
                        </a:ext>
                      </a:extLst>
                    </a:blip>
                    <a:stretch>
                      <a:fillRect/>
                    </a:stretch>
                  </pic:blipFill>
                  <pic:spPr>
                    <a:xfrm>
                      <a:off x="0" y="0"/>
                      <a:ext cx="2191548" cy="3006054"/>
                    </a:xfrm>
                    <a:prstGeom prst="rect">
                      <a:avLst/>
                    </a:prstGeom>
                  </pic:spPr>
                </pic:pic>
              </a:graphicData>
            </a:graphic>
          </wp:inline>
        </w:drawing>
      </w:r>
    </w:p>
    <w:p w14:paraId="16953F20" w14:textId="40BA44A1" w:rsidR="001B4A3A" w:rsidRDefault="001B4A3A" w:rsidP="001B4A3A">
      <w:pPr>
        <w:pStyle w:val="Descripcin"/>
        <w:jc w:val="center"/>
        <w:rPr>
          <w:sz w:val="20"/>
          <w:szCs w:val="20"/>
        </w:rPr>
      </w:pPr>
      <w:bookmarkStart w:id="407" w:name="_Toc74936808"/>
      <w:bookmarkStart w:id="408" w:name="_Toc75807473"/>
      <w:r w:rsidRPr="002C7E68">
        <w:rPr>
          <w:rFonts w:cs="Times New Roman"/>
          <w:b/>
          <w:color w:val="000000"/>
          <w:sz w:val="20"/>
          <w:szCs w:val="20"/>
          <w:lang w:val="es-ES" w:eastAsia="en-US"/>
        </w:rPr>
        <w:t xml:space="preserve">Figura </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STYLEREF 1 \s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16</w:t>
      </w:r>
      <w:r w:rsidRPr="002C7E68">
        <w:rPr>
          <w:rFonts w:cs="Times New Roman"/>
          <w:b/>
          <w:i w:val="0"/>
          <w:iCs w:val="0"/>
          <w:color w:val="000000"/>
          <w:sz w:val="20"/>
          <w:szCs w:val="20"/>
          <w:lang w:val="es-ES" w:eastAsia="en-US"/>
        </w:rPr>
        <w:fldChar w:fldCharType="end"/>
      </w:r>
      <w:r w:rsidRPr="002C7E68">
        <w:rPr>
          <w:rFonts w:cs="Times New Roman"/>
          <w:b/>
          <w:color w:val="000000"/>
          <w:sz w:val="20"/>
          <w:szCs w:val="20"/>
          <w:lang w:val="es-ES" w:eastAsia="en-US"/>
        </w:rPr>
        <w:t>.</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SEQ Figura \* ARABIC \s 1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48</w:t>
      </w:r>
      <w:r w:rsidRPr="002C7E68">
        <w:rPr>
          <w:rFonts w:cs="Times New Roman"/>
          <w:b/>
          <w:i w:val="0"/>
          <w:iCs w:val="0"/>
          <w:color w:val="000000"/>
          <w:sz w:val="20"/>
          <w:szCs w:val="20"/>
          <w:lang w:val="es-ES" w:eastAsia="en-US"/>
        </w:rPr>
        <w:fldChar w:fldCharType="end"/>
      </w:r>
      <w:r w:rsidRPr="002C7E68">
        <w:rPr>
          <w:rFonts w:cs="Times New Roman"/>
          <w:bCs/>
          <w:color w:val="000000"/>
          <w:sz w:val="20"/>
          <w:szCs w:val="20"/>
          <w:lang w:val="es-ES" w:eastAsia="en-US"/>
        </w:rPr>
        <w:t xml:space="preserve"> </w:t>
      </w:r>
      <w:r w:rsidRPr="007A706A">
        <w:rPr>
          <w:rFonts w:cs="Times New Roman"/>
          <w:bCs/>
          <w:color w:val="000000"/>
          <w:sz w:val="20"/>
          <w:szCs w:val="20"/>
          <w:lang w:val="es-ES" w:eastAsia="en-US"/>
        </w:rPr>
        <w:t>–</w:t>
      </w:r>
      <w:r w:rsidRPr="007A706A">
        <w:rPr>
          <w:sz w:val="20"/>
          <w:szCs w:val="20"/>
        </w:rPr>
        <w:t xml:space="preserve"> </w:t>
      </w:r>
      <w:r>
        <w:rPr>
          <w:sz w:val="20"/>
          <w:szCs w:val="20"/>
        </w:rPr>
        <w:t>Acero de refuerzo a flexión en nivel de mezanine</w:t>
      </w:r>
      <w:bookmarkEnd w:id="407"/>
      <w:bookmarkEnd w:id="408"/>
    </w:p>
    <w:p w14:paraId="76A37AE6"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78AEC64F"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63FAAF2C" w14:textId="77777777" w:rsidR="001B4A3A" w:rsidRDefault="001B4A3A" w:rsidP="001B4A3A">
      <w:pPr>
        <w:jc w:val="center"/>
        <w:rPr>
          <w:i/>
          <w:iCs/>
          <w:sz w:val="20"/>
          <w:szCs w:val="20"/>
        </w:rPr>
      </w:pPr>
      <w:r>
        <w:rPr>
          <w:i/>
          <w:iCs/>
          <w:noProof/>
          <w:sz w:val="20"/>
          <w:szCs w:val="20"/>
          <w:lang w:eastAsia="es-CO"/>
        </w:rPr>
        <w:drawing>
          <wp:inline distT="0" distB="0" distL="0" distR="0" wp14:anchorId="2FB1A699" wp14:editId="4D51005E">
            <wp:extent cx="2162755" cy="3066415"/>
            <wp:effectExtent l="0" t="0" r="9525" b="635"/>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n 181"/>
                    <pic:cNvPicPr/>
                  </pic:nvPicPr>
                  <pic:blipFill>
                    <a:blip r:embed="rId184">
                      <a:extLst>
                        <a:ext uri="{28A0092B-C50C-407E-A947-70E740481C1C}">
                          <a14:useLocalDpi xmlns:a14="http://schemas.microsoft.com/office/drawing/2010/main" val="0"/>
                        </a:ext>
                      </a:extLst>
                    </a:blip>
                    <a:stretch>
                      <a:fillRect/>
                    </a:stretch>
                  </pic:blipFill>
                  <pic:spPr>
                    <a:xfrm>
                      <a:off x="0" y="0"/>
                      <a:ext cx="2182323" cy="3094159"/>
                    </a:xfrm>
                    <a:prstGeom prst="rect">
                      <a:avLst/>
                    </a:prstGeom>
                  </pic:spPr>
                </pic:pic>
              </a:graphicData>
            </a:graphic>
          </wp:inline>
        </w:drawing>
      </w:r>
      <w:r>
        <w:rPr>
          <w:i/>
          <w:iCs/>
          <w:noProof/>
          <w:sz w:val="20"/>
          <w:szCs w:val="20"/>
          <w:lang w:eastAsia="es-CO"/>
        </w:rPr>
        <w:drawing>
          <wp:inline distT="0" distB="0" distL="0" distR="0" wp14:anchorId="3787E63F" wp14:editId="7398DF64">
            <wp:extent cx="2560320" cy="3026397"/>
            <wp:effectExtent l="0" t="0" r="0" b="3175"/>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n 184"/>
                    <pic:cNvPicPr/>
                  </pic:nvPicPr>
                  <pic:blipFill>
                    <a:blip r:embed="rId185">
                      <a:extLst>
                        <a:ext uri="{28A0092B-C50C-407E-A947-70E740481C1C}">
                          <a14:useLocalDpi xmlns:a14="http://schemas.microsoft.com/office/drawing/2010/main" val="0"/>
                        </a:ext>
                      </a:extLst>
                    </a:blip>
                    <a:stretch>
                      <a:fillRect/>
                    </a:stretch>
                  </pic:blipFill>
                  <pic:spPr>
                    <a:xfrm>
                      <a:off x="0" y="0"/>
                      <a:ext cx="2586590" cy="3057449"/>
                    </a:xfrm>
                    <a:prstGeom prst="rect">
                      <a:avLst/>
                    </a:prstGeom>
                  </pic:spPr>
                </pic:pic>
              </a:graphicData>
            </a:graphic>
          </wp:inline>
        </w:drawing>
      </w:r>
    </w:p>
    <w:p w14:paraId="231F092C" w14:textId="3DD25ED6" w:rsidR="001B4A3A" w:rsidRDefault="001B4A3A" w:rsidP="001B4A3A">
      <w:pPr>
        <w:pStyle w:val="Descripcin"/>
        <w:spacing w:after="0"/>
        <w:jc w:val="center"/>
        <w:rPr>
          <w:sz w:val="20"/>
          <w:szCs w:val="20"/>
        </w:rPr>
      </w:pPr>
      <w:bookmarkStart w:id="409" w:name="_Toc74936809"/>
      <w:bookmarkStart w:id="410" w:name="_Toc75807474"/>
      <w:r w:rsidRPr="002C7E68">
        <w:rPr>
          <w:rFonts w:cs="Times New Roman"/>
          <w:b/>
          <w:color w:val="000000"/>
          <w:sz w:val="20"/>
          <w:szCs w:val="20"/>
          <w:lang w:val="es-ES" w:eastAsia="en-US"/>
        </w:rPr>
        <w:t xml:space="preserve">Figura </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STYLEREF 1 \s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16</w:t>
      </w:r>
      <w:r w:rsidRPr="002C7E68">
        <w:rPr>
          <w:rFonts w:cs="Times New Roman"/>
          <w:b/>
          <w:i w:val="0"/>
          <w:iCs w:val="0"/>
          <w:color w:val="000000"/>
          <w:sz w:val="20"/>
          <w:szCs w:val="20"/>
          <w:lang w:val="es-ES" w:eastAsia="en-US"/>
        </w:rPr>
        <w:fldChar w:fldCharType="end"/>
      </w:r>
      <w:r w:rsidRPr="002C7E68">
        <w:rPr>
          <w:rFonts w:cs="Times New Roman"/>
          <w:b/>
          <w:color w:val="000000"/>
          <w:sz w:val="20"/>
          <w:szCs w:val="20"/>
          <w:lang w:val="es-ES" w:eastAsia="en-US"/>
        </w:rPr>
        <w:t>.</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SEQ Figura \* ARABIC \s 1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49</w:t>
      </w:r>
      <w:r w:rsidRPr="002C7E68">
        <w:rPr>
          <w:rFonts w:cs="Times New Roman"/>
          <w:b/>
          <w:i w:val="0"/>
          <w:iCs w:val="0"/>
          <w:color w:val="000000"/>
          <w:sz w:val="20"/>
          <w:szCs w:val="20"/>
          <w:lang w:val="es-ES" w:eastAsia="en-US"/>
        </w:rPr>
        <w:fldChar w:fldCharType="end"/>
      </w:r>
      <w:r w:rsidRPr="002C7E68">
        <w:rPr>
          <w:rFonts w:cs="Times New Roman"/>
          <w:bCs/>
          <w:color w:val="000000"/>
          <w:sz w:val="20"/>
          <w:szCs w:val="20"/>
          <w:lang w:val="es-ES" w:eastAsia="en-US"/>
        </w:rPr>
        <w:t xml:space="preserve"> </w:t>
      </w:r>
      <w:r w:rsidRPr="007A706A">
        <w:rPr>
          <w:rFonts w:cs="Times New Roman"/>
          <w:bCs/>
          <w:color w:val="000000"/>
          <w:sz w:val="20"/>
          <w:szCs w:val="20"/>
          <w:lang w:val="es-ES" w:eastAsia="en-US"/>
        </w:rPr>
        <w:t>–</w:t>
      </w:r>
      <w:r w:rsidRPr="007A706A">
        <w:rPr>
          <w:sz w:val="20"/>
          <w:szCs w:val="20"/>
        </w:rPr>
        <w:t xml:space="preserve"> </w:t>
      </w:r>
      <w:r>
        <w:rPr>
          <w:sz w:val="20"/>
          <w:szCs w:val="20"/>
        </w:rPr>
        <w:t>Acero de refuerzo a corte en nivel de cubierta</w:t>
      </w:r>
      <w:bookmarkEnd w:id="409"/>
      <w:bookmarkEnd w:id="410"/>
    </w:p>
    <w:p w14:paraId="78AF9CD2"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04201B34" w14:textId="77777777" w:rsidR="001B4A3A" w:rsidRDefault="001B4A3A" w:rsidP="001B4A3A">
      <w:pPr>
        <w:jc w:val="center"/>
        <w:rPr>
          <w:i/>
          <w:iCs/>
          <w:sz w:val="20"/>
          <w:szCs w:val="20"/>
        </w:rPr>
      </w:pPr>
      <w:r>
        <w:rPr>
          <w:i/>
          <w:iCs/>
          <w:noProof/>
          <w:sz w:val="20"/>
          <w:szCs w:val="20"/>
          <w:lang w:eastAsia="es-CO"/>
        </w:rPr>
        <w:lastRenderedPageBreak/>
        <w:drawing>
          <wp:inline distT="0" distB="0" distL="0" distR="0" wp14:anchorId="4ABEFDBB" wp14:editId="1C18D942">
            <wp:extent cx="2235671" cy="3164619"/>
            <wp:effectExtent l="0" t="0" r="0" b="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n 182"/>
                    <pic:cNvPicPr/>
                  </pic:nvPicPr>
                  <pic:blipFill>
                    <a:blip r:embed="rId186">
                      <a:extLst>
                        <a:ext uri="{28A0092B-C50C-407E-A947-70E740481C1C}">
                          <a14:useLocalDpi xmlns:a14="http://schemas.microsoft.com/office/drawing/2010/main" val="0"/>
                        </a:ext>
                      </a:extLst>
                    </a:blip>
                    <a:stretch>
                      <a:fillRect/>
                    </a:stretch>
                  </pic:blipFill>
                  <pic:spPr>
                    <a:xfrm>
                      <a:off x="0" y="0"/>
                      <a:ext cx="2243815" cy="3176147"/>
                    </a:xfrm>
                    <a:prstGeom prst="rect">
                      <a:avLst/>
                    </a:prstGeom>
                  </pic:spPr>
                </pic:pic>
              </a:graphicData>
            </a:graphic>
          </wp:inline>
        </w:drawing>
      </w:r>
      <w:r>
        <w:rPr>
          <w:i/>
          <w:iCs/>
          <w:sz w:val="20"/>
          <w:szCs w:val="20"/>
        </w:rPr>
        <w:t xml:space="preserve">     </w:t>
      </w:r>
      <w:r>
        <w:rPr>
          <w:i/>
          <w:iCs/>
          <w:noProof/>
          <w:sz w:val="20"/>
          <w:szCs w:val="20"/>
          <w:lang w:eastAsia="es-CO"/>
        </w:rPr>
        <w:drawing>
          <wp:inline distT="0" distB="0" distL="0" distR="0" wp14:anchorId="00538927" wp14:editId="1FC15E48">
            <wp:extent cx="2623930" cy="3128532"/>
            <wp:effectExtent l="0" t="0" r="5080" b="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n 185"/>
                    <pic:cNvPicPr/>
                  </pic:nvPicPr>
                  <pic:blipFill>
                    <a:blip r:embed="rId187">
                      <a:extLst>
                        <a:ext uri="{28A0092B-C50C-407E-A947-70E740481C1C}">
                          <a14:useLocalDpi xmlns:a14="http://schemas.microsoft.com/office/drawing/2010/main" val="0"/>
                        </a:ext>
                      </a:extLst>
                    </a:blip>
                    <a:stretch>
                      <a:fillRect/>
                    </a:stretch>
                  </pic:blipFill>
                  <pic:spPr>
                    <a:xfrm>
                      <a:off x="0" y="0"/>
                      <a:ext cx="2651978" cy="3161974"/>
                    </a:xfrm>
                    <a:prstGeom prst="rect">
                      <a:avLst/>
                    </a:prstGeom>
                  </pic:spPr>
                </pic:pic>
              </a:graphicData>
            </a:graphic>
          </wp:inline>
        </w:drawing>
      </w:r>
    </w:p>
    <w:p w14:paraId="5EC0578E" w14:textId="7EA03D8F" w:rsidR="001B4A3A" w:rsidRDefault="001B4A3A" w:rsidP="001B4A3A">
      <w:pPr>
        <w:pStyle w:val="Descripcin"/>
        <w:spacing w:before="60" w:after="0"/>
        <w:jc w:val="center"/>
        <w:rPr>
          <w:sz w:val="20"/>
          <w:szCs w:val="20"/>
        </w:rPr>
      </w:pPr>
      <w:bookmarkStart w:id="411" w:name="_Toc74936810"/>
      <w:bookmarkStart w:id="412" w:name="_Toc75807475"/>
      <w:r w:rsidRPr="002C7E68">
        <w:rPr>
          <w:rFonts w:cs="Times New Roman"/>
          <w:b/>
          <w:color w:val="000000"/>
          <w:sz w:val="20"/>
          <w:szCs w:val="20"/>
          <w:lang w:val="es-ES" w:eastAsia="en-US"/>
        </w:rPr>
        <w:t xml:space="preserve">Figura </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STYLEREF 1 \s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16</w:t>
      </w:r>
      <w:r w:rsidRPr="002C7E68">
        <w:rPr>
          <w:rFonts w:cs="Times New Roman"/>
          <w:b/>
          <w:i w:val="0"/>
          <w:iCs w:val="0"/>
          <w:color w:val="000000"/>
          <w:sz w:val="20"/>
          <w:szCs w:val="20"/>
          <w:lang w:val="es-ES" w:eastAsia="en-US"/>
        </w:rPr>
        <w:fldChar w:fldCharType="end"/>
      </w:r>
      <w:r w:rsidRPr="002C7E68">
        <w:rPr>
          <w:rFonts w:cs="Times New Roman"/>
          <w:b/>
          <w:color w:val="000000"/>
          <w:sz w:val="20"/>
          <w:szCs w:val="20"/>
          <w:lang w:val="es-ES" w:eastAsia="en-US"/>
        </w:rPr>
        <w:t>.</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SEQ Figura \* ARABIC \s 1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50</w:t>
      </w:r>
      <w:r w:rsidRPr="002C7E68">
        <w:rPr>
          <w:rFonts w:cs="Times New Roman"/>
          <w:b/>
          <w:i w:val="0"/>
          <w:iCs w:val="0"/>
          <w:color w:val="000000"/>
          <w:sz w:val="20"/>
          <w:szCs w:val="20"/>
          <w:lang w:val="es-ES" w:eastAsia="en-US"/>
        </w:rPr>
        <w:fldChar w:fldCharType="end"/>
      </w:r>
      <w:r w:rsidRPr="002C7E68">
        <w:rPr>
          <w:rFonts w:cs="Times New Roman"/>
          <w:bCs/>
          <w:color w:val="000000"/>
          <w:sz w:val="20"/>
          <w:szCs w:val="20"/>
          <w:lang w:val="es-ES" w:eastAsia="en-US"/>
        </w:rPr>
        <w:t xml:space="preserve"> </w:t>
      </w:r>
      <w:r w:rsidRPr="007A706A">
        <w:rPr>
          <w:rFonts w:cs="Times New Roman"/>
          <w:bCs/>
          <w:color w:val="000000"/>
          <w:sz w:val="20"/>
          <w:szCs w:val="20"/>
          <w:lang w:val="es-ES" w:eastAsia="en-US"/>
        </w:rPr>
        <w:t>–</w:t>
      </w:r>
      <w:r w:rsidRPr="007A706A">
        <w:rPr>
          <w:sz w:val="20"/>
          <w:szCs w:val="20"/>
        </w:rPr>
        <w:t xml:space="preserve"> </w:t>
      </w:r>
      <w:r>
        <w:rPr>
          <w:sz w:val="20"/>
          <w:szCs w:val="20"/>
        </w:rPr>
        <w:t>Acero de refuerzo a corte en nivel de entrepiso</w:t>
      </w:r>
      <w:bookmarkEnd w:id="411"/>
      <w:bookmarkEnd w:id="412"/>
    </w:p>
    <w:p w14:paraId="13EBCF3C"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5879F2CF" w14:textId="77777777" w:rsidR="001B4A3A" w:rsidRPr="002C7E68" w:rsidRDefault="001B4A3A" w:rsidP="001B4A3A">
      <w:pPr>
        <w:spacing w:before="60"/>
        <w:jc w:val="center"/>
        <w:rPr>
          <w:i/>
          <w:iCs/>
          <w:sz w:val="20"/>
          <w:szCs w:val="20"/>
        </w:rPr>
      </w:pPr>
      <w:r>
        <w:rPr>
          <w:i/>
          <w:iCs/>
          <w:noProof/>
          <w:sz w:val="20"/>
          <w:szCs w:val="20"/>
          <w:lang w:eastAsia="es-CO"/>
        </w:rPr>
        <w:drawing>
          <wp:inline distT="0" distB="0" distL="0" distR="0" wp14:anchorId="584AC414" wp14:editId="475105E9">
            <wp:extent cx="2202511" cy="3122780"/>
            <wp:effectExtent l="0" t="0" r="7620" b="1905"/>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n 183"/>
                    <pic:cNvPicPr/>
                  </pic:nvPicPr>
                  <pic:blipFill>
                    <a:blip r:embed="rId188">
                      <a:extLst>
                        <a:ext uri="{28A0092B-C50C-407E-A947-70E740481C1C}">
                          <a14:useLocalDpi xmlns:a14="http://schemas.microsoft.com/office/drawing/2010/main" val="0"/>
                        </a:ext>
                      </a:extLst>
                    </a:blip>
                    <a:stretch>
                      <a:fillRect/>
                    </a:stretch>
                  </pic:blipFill>
                  <pic:spPr>
                    <a:xfrm>
                      <a:off x="0" y="0"/>
                      <a:ext cx="2229668" cy="3161284"/>
                    </a:xfrm>
                    <a:prstGeom prst="rect">
                      <a:avLst/>
                    </a:prstGeom>
                  </pic:spPr>
                </pic:pic>
              </a:graphicData>
            </a:graphic>
          </wp:inline>
        </w:drawing>
      </w:r>
    </w:p>
    <w:p w14:paraId="5964CA03" w14:textId="6F2AE5B6" w:rsidR="001B4A3A" w:rsidRDefault="001B4A3A" w:rsidP="001B4A3A">
      <w:pPr>
        <w:pStyle w:val="Descripcin"/>
        <w:spacing w:before="60" w:after="0"/>
        <w:jc w:val="center"/>
        <w:rPr>
          <w:sz w:val="20"/>
          <w:szCs w:val="20"/>
        </w:rPr>
      </w:pPr>
      <w:bookmarkStart w:id="413" w:name="_Toc74936811"/>
      <w:bookmarkStart w:id="414" w:name="_Toc75807476"/>
      <w:r w:rsidRPr="002C7E68">
        <w:rPr>
          <w:rFonts w:cs="Times New Roman"/>
          <w:b/>
          <w:color w:val="000000"/>
          <w:sz w:val="20"/>
          <w:szCs w:val="20"/>
          <w:lang w:val="es-ES" w:eastAsia="en-US"/>
        </w:rPr>
        <w:t xml:space="preserve">Figura </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STYLEREF 1 \s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16</w:t>
      </w:r>
      <w:r w:rsidRPr="002C7E68">
        <w:rPr>
          <w:rFonts w:cs="Times New Roman"/>
          <w:b/>
          <w:i w:val="0"/>
          <w:iCs w:val="0"/>
          <w:color w:val="000000"/>
          <w:sz w:val="20"/>
          <w:szCs w:val="20"/>
          <w:lang w:val="es-ES" w:eastAsia="en-US"/>
        </w:rPr>
        <w:fldChar w:fldCharType="end"/>
      </w:r>
      <w:r w:rsidRPr="002C7E68">
        <w:rPr>
          <w:rFonts w:cs="Times New Roman"/>
          <w:b/>
          <w:color w:val="000000"/>
          <w:sz w:val="20"/>
          <w:szCs w:val="20"/>
          <w:lang w:val="es-ES" w:eastAsia="en-US"/>
        </w:rPr>
        <w:t>.</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SEQ Figura \* ARABIC \s 1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51</w:t>
      </w:r>
      <w:r w:rsidRPr="002C7E68">
        <w:rPr>
          <w:rFonts w:cs="Times New Roman"/>
          <w:b/>
          <w:i w:val="0"/>
          <w:iCs w:val="0"/>
          <w:color w:val="000000"/>
          <w:sz w:val="20"/>
          <w:szCs w:val="20"/>
          <w:lang w:val="es-ES" w:eastAsia="en-US"/>
        </w:rPr>
        <w:fldChar w:fldCharType="end"/>
      </w:r>
      <w:r w:rsidRPr="002C7E68">
        <w:rPr>
          <w:rFonts w:cs="Times New Roman"/>
          <w:bCs/>
          <w:color w:val="000000"/>
          <w:sz w:val="20"/>
          <w:szCs w:val="20"/>
          <w:lang w:val="es-ES" w:eastAsia="en-US"/>
        </w:rPr>
        <w:t xml:space="preserve"> </w:t>
      </w:r>
      <w:r w:rsidRPr="007A706A">
        <w:rPr>
          <w:rFonts w:cs="Times New Roman"/>
          <w:bCs/>
          <w:color w:val="000000"/>
          <w:sz w:val="20"/>
          <w:szCs w:val="20"/>
          <w:lang w:val="es-ES" w:eastAsia="en-US"/>
        </w:rPr>
        <w:t>–</w:t>
      </w:r>
      <w:r w:rsidRPr="007A706A">
        <w:rPr>
          <w:sz w:val="20"/>
          <w:szCs w:val="20"/>
        </w:rPr>
        <w:t xml:space="preserve"> </w:t>
      </w:r>
      <w:r>
        <w:rPr>
          <w:sz w:val="20"/>
          <w:szCs w:val="20"/>
        </w:rPr>
        <w:t>Acero de refuerzo a corte en nivel mezanine</w:t>
      </w:r>
      <w:bookmarkEnd w:id="413"/>
      <w:bookmarkEnd w:id="414"/>
    </w:p>
    <w:p w14:paraId="0AA6B4A1"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386C284E" w14:textId="77777777" w:rsidR="001B4A3A" w:rsidRDefault="001B4A3A" w:rsidP="001B4A3A">
      <w:pPr>
        <w:pStyle w:val="Ttulo5"/>
      </w:pPr>
      <w:r>
        <w:lastRenderedPageBreak/>
        <w:t>Alternativa 2</w:t>
      </w:r>
    </w:p>
    <w:p w14:paraId="28530B6F" w14:textId="77777777" w:rsidR="001B4A3A" w:rsidRDefault="001B4A3A" w:rsidP="001B4A3A">
      <w:pPr>
        <w:suppressAutoHyphens w:val="0"/>
        <w:autoSpaceDE w:val="0"/>
        <w:autoSpaceDN w:val="0"/>
        <w:adjustRightInd w:val="0"/>
        <w:jc w:val="center"/>
        <w:rPr>
          <w:i/>
          <w:color w:val="000000"/>
          <w:sz w:val="20"/>
          <w:szCs w:val="18"/>
          <w:lang w:val="es-ES_tradnl" w:eastAsia="es-ES"/>
        </w:rPr>
      </w:pPr>
      <w:r>
        <w:rPr>
          <w:i/>
          <w:noProof/>
          <w:color w:val="000000"/>
          <w:sz w:val="20"/>
          <w:szCs w:val="18"/>
          <w:lang w:eastAsia="es-CO"/>
        </w:rPr>
        <w:drawing>
          <wp:inline distT="0" distB="0" distL="0" distR="0" wp14:anchorId="0A5CA2E6" wp14:editId="1EE21092">
            <wp:extent cx="2130950" cy="2927131"/>
            <wp:effectExtent l="0" t="0" r="3175" b="6985"/>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n 211"/>
                    <pic:cNvPicPr/>
                  </pic:nvPicPr>
                  <pic:blipFill>
                    <a:blip r:embed="rId189">
                      <a:extLst>
                        <a:ext uri="{28A0092B-C50C-407E-A947-70E740481C1C}">
                          <a14:useLocalDpi xmlns:a14="http://schemas.microsoft.com/office/drawing/2010/main" val="0"/>
                        </a:ext>
                      </a:extLst>
                    </a:blip>
                    <a:stretch>
                      <a:fillRect/>
                    </a:stretch>
                  </pic:blipFill>
                  <pic:spPr>
                    <a:xfrm>
                      <a:off x="0" y="0"/>
                      <a:ext cx="2148081" cy="2950663"/>
                    </a:xfrm>
                    <a:prstGeom prst="rect">
                      <a:avLst/>
                    </a:prstGeom>
                  </pic:spPr>
                </pic:pic>
              </a:graphicData>
            </a:graphic>
          </wp:inline>
        </w:drawing>
      </w:r>
      <w:r w:rsidRPr="000159F7">
        <w:rPr>
          <w:noProof/>
          <w:lang w:val="en-US" w:eastAsia="en-US"/>
        </w:rPr>
        <w:t xml:space="preserve"> </w:t>
      </w:r>
      <w:r>
        <w:rPr>
          <w:noProof/>
          <w:lang w:eastAsia="es-CO"/>
        </w:rPr>
        <w:drawing>
          <wp:inline distT="0" distB="0" distL="0" distR="0" wp14:anchorId="61A281A9" wp14:editId="32551B52">
            <wp:extent cx="2456953" cy="2901885"/>
            <wp:effectExtent l="0" t="0" r="635"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480328" cy="2929492"/>
                    </a:xfrm>
                    <a:prstGeom prst="rect">
                      <a:avLst/>
                    </a:prstGeom>
                  </pic:spPr>
                </pic:pic>
              </a:graphicData>
            </a:graphic>
          </wp:inline>
        </w:drawing>
      </w:r>
    </w:p>
    <w:p w14:paraId="14EA65A9" w14:textId="1535C9E1" w:rsidR="001B4A3A" w:rsidRDefault="001B4A3A" w:rsidP="001B4A3A">
      <w:pPr>
        <w:pStyle w:val="Descripcin"/>
        <w:spacing w:after="0"/>
        <w:jc w:val="center"/>
        <w:rPr>
          <w:sz w:val="20"/>
          <w:szCs w:val="20"/>
        </w:rPr>
      </w:pPr>
      <w:bookmarkStart w:id="415" w:name="_Toc74936812"/>
      <w:bookmarkStart w:id="416" w:name="_Toc75807477"/>
      <w:r w:rsidRPr="002C7E68">
        <w:rPr>
          <w:rFonts w:cs="Times New Roman"/>
          <w:b/>
          <w:color w:val="000000"/>
          <w:sz w:val="20"/>
          <w:szCs w:val="20"/>
          <w:lang w:val="es-ES" w:eastAsia="en-US"/>
        </w:rPr>
        <w:t xml:space="preserve">Figura </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STYLEREF 1 \s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16</w:t>
      </w:r>
      <w:r w:rsidRPr="002C7E68">
        <w:rPr>
          <w:rFonts w:cs="Times New Roman"/>
          <w:b/>
          <w:i w:val="0"/>
          <w:iCs w:val="0"/>
          <w:color w:val="000000"/>
          <w:sz w:val="20"/>
          <w:szCs w:val="20"/>
          <w:lang w:val="es-ES" w:eastAsia="en-US"/>
        </w:rPr>
        <w:fldChar w:fldCharType="end"/>
      </w:r>
      <w:r w:rsidRPr="002C7E68">
        <w:rPr>
          <w:rFonts w:cs="Times New Roman"/>
          <w:b/>
          <w:color w:val="000000"/>
          <w:sz w:val="20"/>
          <w:szCs w:val="20"/>
          <w:lang w:val="es-ES" w:eastAsia="en-US"/>
        </w:rPr>
        <w:t>.</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SEQ Figura \* ARABIC \s 1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52</w:t>
      </w:r>
      <w:r w:rsidRPr="002C7E68">
        <w:rPr>
          <w:rFonts w:cs="Times New Roman"/>
          <w:b/>
          <w:i w:val="0"/>
          <w:iCs w:val="0"/>
          <w:color w:val="000000"/>
          <w:sz w:val="20"/>
          <w:szCs w:val="20"/>
          <w:lang w:val="es-ES" w:eastAsia="en-US"/>
        </w:rPr>
        <w:fldChar w:fldCharType="end"/>
      </w:r>
      <w:r w:rsidRPr="002C7E68">
        <w:rPr>
          <w:rFonts w:cs="Times New Roman"/>
          <w:bCs/>
          <w:color w:val="000000"/>
          <w:sz w:val="20"/>
          <w:szCs w:val="20"/>
          <w:lang w:val="es-ES" w:eastAsia="en-US"/>
        </w:rPr>
        <w:t xml:space="preserve"> </w:t>
      </w:r>
      <w:r w:rsidRPr="007A706A">
        <w:rPr>
          <w:rFonts w:cs="Times New Roman"/>
          <w:bCs/>
          <w:color w:val="000000"/>
          <w:sz w:val="20"/>
          <w:szCs w:val="20"/>
          <w:lang w:val="es-ES" w:eastAsia="en-US"/>
        </w:rPr>
        <w:t>–</w:t>
      </w:r>
      <w:r w:rsidRPr="007A706A">
        <w:rPr>
          <w:sz w:val="20"/>
          <w:szCs w:val="20"/>
        </w:rPr>
        <w:t xml:space="preserve"> </w:t>
      </w:r>
      <w:r>
        <w:rPr>
          <w:sz w:val="20"/>
          <w:szCs w:val="20"/>
        </w:rPr>
        <w:t>Índices de sobresfuerzo en vigas – nivel de abordaje</w:t>
      </w:r>
      <w:bookmarkEnd w:id="415"/>
      <w:bookmarkEnd w:id="416"/>
    </w:p>
    <w:p w14:paraId="7F4AD10B"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74428C3A" w14:textId="77777777" w:rsidR="001B4A3A" w:rsidRDefault="001B4A3A" w:rsidP="001B4A3A">
      <w:pPr>
        <w:jc w:val="center"/>
        <w:rPr>
          <w:noProof/>
          <w:lang w:eastAsia="es-CO"/>
        </w:rPr>
      </w:pPr>
      <w:r>
        <w:rPr>
          <w:noProof/>
          <w:lang w:eastAsia="es-CO"/>
        </w:rPr>
        <w:drawing>
          <wp:inline distT="0" distB="0" distL="0" distR="0" wp14:anchorId="0605D3FC" wp14:editId="28A2310E">
            <wp:extent cx="2305783" cy="3154260"/>
            <wp:effectExtent l="0" t="0" r="0" b="8255"/>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n 213"/>
                    <pic:cNvPicPr/>
                  </pic:nvPicPr>
                  <pic:blipFill>
                    <a:blip r:embed="rId191">
                      <a:extLst>
                        <a:ext uri="{28A0092B-C50C-407E-A947-70E740481C1C}">
                          <a14:useLocalDpi xmlns:a14="http://schemas.microsoft.com/office/drawing/2010/main" val="0"/>
                        </a:ext>
                      </a:extLst>
                    </a:blip>
                    <a:stretch>
                      <a:fillRect/>
                    </a:stretch>
                  </pic:blipFill>
                  <pic:spPr>
                    <a:xfrm>
                      <a:off x="0" y="0"/>
                      <a:ext cx="2309930" cy="3159932"/>
                    </a:xfrm>
                    <a:prstGeom prst="rect">
                      <a:avLst/>
                    </a:prstGeom>
                  </pic:spPr>
                </pic:pic>
              </a:graphicData>
            </a:graphic>
          </wp:inline>
        </w:drawing>
      </w:r>
    </w:p>
    <w:p w14:paraId="380A8961" w14:textId="32845BE5" w:rsidR="001B4A3A" w:rsidRDefault="001B4A3A" w:rsidP="001B4A3A">
      <w:pPr>
        <w:pStyle w:val="Descripcin"/>
        <w:spacing w:after="0"/>
        <w:jc w:val="center"/>
        <w:rPr>
          <w:sz w:val="20"/>
          <w:szCs w:val="20"/>
        </w:rPr>
      </w:pPr>
      <w:bookmarkStart w:id="417" w:name="_Toc74936813"/>
      <w:bookmarkStart w:id="418" w:name="_Toc75807478"/>
      <w:r w:rsidRPr="002C7E68">
        <w:rPr>
          <w:rFonts w:cs="Times New Roman"/>
          <w:b/>
          <w:color w:val="000000"/>
          <w:sz w:val="20"/>
          <w:szCs w:val="20"/>
          <w:lang w:val="es-ES" w:eastAsia="en-US"/>
        </w:rPr>
        <w:t xml:space="preserve">Figura </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STYLEREF 1 \s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16</w:t>
      </w:r>
      <w:r w:rsidRPr="002C7E68">
        <w:rPr>
          <w:rFonts w:cs="Times New Roman"/>
          <w:b/>
          <w:i w:val="0"/>
          <w:iCs w:val="0"/>
          <w:color w:val="000000"/>
          <w:sz w:val="20"/>
          <w:szCs w:val="20"/>
          <w:lang w:val="es-ES" w:eastAsia="en-US"/>
        </w:rPr>
        <w:fldChar w:fldCharType="end"/>
      </w:r>
      <w:r w:rsidRPr="002C7E68">
        <w:rPr>
          <w:rFonts w:cs="Times New Roman"/>
          <w:b/>
          <w:color w:val="000000"/>
          <w:sz w:val="20"/>
          <w:szCs w:val="20"/>
          <w:lang w:val="es-ES" w:eastAsia="en-US"/>
        </w:rPr>
        <w:t>.</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SEQ Figura \* ARABIC \s 1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53</w:t>
      </w:r>
      <w:r w:rsidRPr="002C7E68">
        <w:rPr>
          <w:rFonts w:cs="Times New Roman"/>
          <w:b/>
          <w:i w:val="0"/>
          <w:iCs w:val="0"/>
          <w:color w:val="000000"/>
          <w:sz w:val="20"/>
          <w:szCs w:val="20"/>
          <w:lang w:val="es-ES" w:eastAsia="en-US"/>
        </w:rPr>
        <w:fldChar w:fldCharType="end"/>
      </w:r>
      <w:r w:rsidRPr="002C7E68">
        <w:rPr>
          <w:rFonts w:cs="Times New Roman"/>
          <w:bCs/>
          <w:color w:val="000000"/>
          <w:sz w:val="20"/>
          <w:szCs w:val="20"/>
          <w:lang w:val="es-ES" w:eastAsia="en-US"/>
        </w:rPr>
        <w:t xml:space="preserve"> </w:t>
      </w:r>
      <w:r w:rsidRPr="007A706A">
        <w:rPr>
          <w:rFonts w:cs="Times New Roman"/>
          <w:bCs/>
          <w:color w:val="000000"/>
          <w:sz w:val="20"/>
          <w:szCs w:val="20"/>
          <w:lang w:val="es-ES" w:eastAsia="en-US"/>
        </w:rPr>
        <w:t>–</w:t>
      </w:r>
      <w:r w:rsidRPr="007A706A">
        <w:rPr>
          <w:sz w:val="20"/>
          <w:szCs w:val="20"/>
        </w:rPr>
        <w:t xml:space="preserve"> </w:t>
      </w:r>
      <w:r>
        <w:rPr>
          <w:sz w:val="20"/>
          <w:szCs w:val="20"/>
        </w:rPr>
        <w:t>Índices de sobresfuerzo en vigas – nivel de mezanine</w:t>
      </w:r>
      <w:bookmarkEnd w:id="417"/>
      <w:bookmarkEnd w:id="418"/>
    </w:p>
    <w:p w14:paraId="07450EE8"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7F598463" w14:textId="77777777" w:rsidR="001B4A3A" w:rsidRDefault="001B4A3A" w:rsidP="001B4A3A">
      <w:pPr>
        <w:pStyle w:val="Ttulo4"/>
      </w:pPr>
      <w:r>
        <w:lastRenderedPageBreak/>
        <w:t>Prediseño de cimentación</w:t>
      </w:r>
    </w:p>
    <w:p w14:paraId="2838CD51" w14:textId="77777777" w:rsidR="001B4A3A" w:rsidRDefault="001B4A3A" w:rsidP="001B4A3A"/>
    <w:p w14:paraId="26295FF0" w14:textId="77777777" w:rsidR="001B4A3A" w:rsidRDefault="001B4A3A" w:rsidP="001B4A3A">
      <w:r>
        <w:t>Para la cimentación se estima la construcción de dados de 4.0x4.0 m con pilotes de 1.0 m de diámetro espaciados cada 2.5 m en ambas direcciones a una profundidad de apoyo de 20.0 m.</w:t>
      </w:r>
    </w:p>
    <w:p w14:paraId="1C5246EB" w14:textId="77777777" w:rsidR="001B4A3A" w:rsidRPr="002003A9" w:rsidRDefault="001B4A3A" w:rsidP="001B4A3A"/>
    <w:p w14:paraId="1B7758D9" w14:textId="77777777" w:rsidR="001B4A3A" w:rsidRPr="0031615E" w:rsidRDefault="001B4A3A" w:rsidP="001B4A3A"/>
    <w:p w14:paraId="4C984E81" w14:textId="77777777" w:rsidR="001B4A3A" w:rsidRDefault="001B4A3A" w:rsidP="001B4A3A">
      <w:pPr>
        <w:rPr>
          <w:noProof/>
          <w:lang w:eastAsia="es-CO"/>
        </w:rPr>
      </w:pPr>
      <w:r w:rsidRPr="002003A9">
        <w:rPr>
          <w:noProof/>
          <w:lang w:eastAsia="es-CO"/>
        </w:rPr>
        <w:drawing>
          <wp:inline distT="0" distB="0" distL="0" distR="0" wp14:anchorId="7140BD00" wp14:editId="5B9F9DD0">
            <wp:extent cx="5949315" cy="4584065"/>
            <wp:effectExtent l="0" t="0" r="0" b="6985"/>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9315" cy="4584065"/>
                    </a:xfrm>
                    <a:prstGeom prst="rect">
                      <a:avLst/>
                    </a:prstGeom>
                    <a:noFill/>
                    <a:ln>
                      <a:noFill/>
                    </a:ln>
                  </pic:spPr>
                </pic:pic>
              </a:graphicData>
            </a:graphic>
          </wp:inline>
        </w:drawing>
      </w:r>
    </w:p>
    <w:p w14:paraId="0A088442" w14:textId="77777777" w:rsidR="001B4A3A" w:rsidRDefault="001B4A3A" w:rsidP="001B4A3A">
      <w:pPr>
        <w:rPr>
          <w:noProof/>
          <w:lang w:eastAsia="es-CO"/>
        </w:rPr>
      </w:pPr>
    </w:p>
    <w:p w14:paraId="03C67FD8" w14:textId="77777777" w:rsidR="001B4A3A" w:rsidRDefault="001B4A3A" w:rsidP="001B4A3A">
      <w:pPr>
        <w:rPr>
          <w:noProof/>
          <w:lang w:eastAsia="es-CO"/>
        </w:rPr>
      </w:pPr>
    </w:p>
    <w:p w14:paraId="712326DB" w14:textId="77777777" w:rsidR="001B4A3A" w:rsidRDefault="001B4A3A" w:rsidP="001B4A3A">
      <w:pPr>
        <w:rPr>
          <w:noProof/>
          <w:lang w:eastAsia="es-CO"/>
        </w:rPr>
      </w:pPr>
    </w:p>
    <w:p w14:paraId="6C9691E6" w14:textId="77777777" w:rsidR="001B4A3A" w:rsidRDefault="001B4A3A" w:rsidP="001B4A3A">
      <w:pPr>
        <w:rPr>
          <w:noProof/>
          <w:lang w:eastAsia="es-CO"/>
        </w:rPr>
      </w:pPr>
    </w:p>
    <w:p w14:paraId="67680596" w14:textId="77777777" w:rsidR="001B4A3A" w:rsidRDefault="001B4A3A" w:rsidP="001B4A3A">
      <w:pPr>
        <w:rPr>
          <w:noProof/>
          <w:lang w:eastAsia="es-CO"/>
        </w:rPr>
      </w:pPr>
    </w:p>
    <w:p w14:paraId="1CAB2E06" w14:textId="77777777" w:rsidR="001B4A3A" w:rsidRDefault="001B4A3A" w:rsidP="001B4A3A">
      <w:pPr>
        <w:rPr>
          <w:noProof/>
          <w:lang w:eastAsia="es-CO"/>
        </w:rPr>
      </w:pPr>
    </w:p>
    <w:p w14:paraId="6E11708C" w14:textId="77777777" w:rsidR="001B4A3A" w:rsidRDefault="001B4A3A" w:rsidP="001B4A3A">
      <w:pPr>
        <w:pStyle w:val="Ttulo2"/>
      </w:pPr>
      <w:bookmarkStart w:id="419" w:name="_Toc74937000"/>
      <w:bookmarkStart w:id="420" w:name="_Toc75808150"/>
      <w:r>
        <w:lastRenderedPageBreak/>
        <w:t>Altamira</w:t>
      </w:r>
      <w:bookmarkEnd w:id="419"/>
      <w:bookmarkEnd w:id="420"/>
    </w:p>
    <w:p w14:paraId="2E1798EE" w14:textId="77777777" w:rsidR="001B4A3A" w:rsidRDefault="001B4A3A" w:rsidP="001B4A3A">
      <w:pPr>
        <w:pStyle w:val="Ttulo3"/>
      </w:pPr>
      <w:bookmarkStart w:id="421" w:name="_Toc74937001"/>
      <w:bookmarkStart w:id="422" w:name="_Toc75808151"/>
      <w:r>
        <w:t>Sistemas estructurales considerados</w:t>
      </w:r>
      <w:bookmarkEnd w:id="421"/>
      <w:bookmarkEnd w:id="422"/>
    </w:p>
    <w:p w14:paraId="5A52B5DB" w14:textId="77777777" w:rsidR="001B4A3A" w:rsidRPr="00B542E7" w:rsidRDefault="001B4A3A" w:rsidP="001B4A3A"/>
    <w:p w14:paraId="321772C5" w14:textId="77777777" w:rsidR="001B4A3A" w:rsidRPr="007B6274" w:rsidRDefault="001B4A3A" w:rsidP="001B4A3A">
      <w:pPr>
        <w:rPr>
          <w:b/>
          <w:u w:val="single"/>
        </w:rPr>
      </w:pPr>
      <w:r w:rsidRPr="007B6274">
        <w:rPr>
          <w:b/>
          <w:u w:val="single"/>
        </w:rPr>
        <w:t>Alternativa 1</w:t>
      </w:r>
    </w:p>
    <w:p w14:paraId="489AABBC" w14:textId="77777777" w:rsidR="001B4A3A" w:rsidRPr="007B6274" w:rsidRDefault="001B4A3A" w:rsidP="001B4A3A"/>
    <w:p w14:paraId="70BB1FAA" w14:textId="77777777" w:rsidR="001B4A3A" w:rsidRPr="007B6274" w:rsidRDefault="001B4A3A" w:rsidP="001B4A3A">
      <w:r w:rsidRPr="007B6274">
        <w:t xml:space="preserve">El sistema principal de resistencia sísmica está conformado por pórticos resistentes a momentos en concreto reforzado. Las vigas del sistema tienen una sección típica de 80x90 cm las cuales transfieren sus cargas a las columnas, cuya sección típica es de 80x200 cm. El sistema de entrepiso se resuelve mediante una losa nervada con viguetas de 20x90 cm y un espesor de torta superior de 10 cm. La luz mínima de la estructura es de </w:t>
      </w:r>
      <w:r>
        <w:t>4,59 m y su luz máxima es de 11.42</w:t>
      </w:r>
      <w:r w:rsidRPr="007B6274">
        <w:t xml:space="preserve"> m.</w:t>
      </w:r>
    </w:p>
    <w:p w14:paraId="55BAAAD4" w14:textId="77777777" w:rsidR="001B4A3A" w:rsidRPr="007B6274" w:rsidRDefault="001B4A3A" w:rsidP="001B4A3A"/>
    <w:p w14:paraId="75385A68" w14:textId="77777777" w:rsidR="001B4A3A" w:rsidRPr="007B6274" w:rsidRDefault="001B4A3A" w:rsidP="001B4A3A">
      <w:r w:rsidRPr="007B6274">
        <w:t>Se adjunta una captura de pantalla que ilustra los niveles de la estructura:</w:t>
      </w:r>
    </w:p>
    <w:p w14:paraId="0DF14E5B" w14:textId="77777777" w:rsidR="001B4A3A" w:rsidRPr="007B6274" w:rsidRDefault="001B4A3A" w:rsidP="001B4A3A">
      <w:r>
        <w:rPr>
          <w:noProof/>
          <w:lang w:eastAsia="es-CO"/>
        </w:rPr>
        <w:drawing>
          <wp:inline distT="0" distB="0" distL="0" distR="0" wp14:anchorId="1576154C" wp14:editId="6E1BCB30">
            <wp:extent cx="5971540" cy="2523490"/>
            <wp:effectExtent l="0" t="0" r="0"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71540" cy="2523490"/>
                    </a:xfrm>
                    <a:prstGeom prst="rect">
                      <a:avLst/>
                    </a:prstGeom>
                  </pic:spPr>
                </pic:pic>
              </a:graphicData>
            </a:graphic>
          </wp:inline>
        </w:drawing>
      </w:r>
    </w:p>
    <w:p w14:paraId="7D57B539" w14:textId="77777777" w:rsidR="001B4A3A" w:rsidRPr="007B6274" w:rsidRDefault="001B4A3A" w:rsidP="001B4A3A">
      <w:pPr>
        <w:jc w:val="center"/>
      </w:pPr>
    </w:p>
    <w:p w14:paraId="28D04671" w14:textId="7366B13C" w:rsidR="001B4A3A" w:rsidRPr="007B6274" w:rsidRDefault="001B4A3A" w:rsidP="001B4A3A">
      <w:pPr>
        <w:suppressLineNumbers/>
        <w:spacing w:before="120" w:after="120"/>
        <w:jc w:val="center"/>
        <w:rPr>
          <w:rFonts w:cs="Lucida Sans"/>
          <w:i/>
          <w:iCs/>
          <w:sz w:val="20"/>
          <w:szCs w:val="20"/>
        </w:rPr>
      </w:pPr>
      <w:bookmarkStart w:id="423" w:name="_Toc74936814"/>
      <w:bookmarkStart w:id="424" w:name="_Toc75807479"/>
      <w:r w:rsidRPr="007B6274">
        <w:rPr>
          <w:rFonts w:cs="Times New Roman"/>
          <w:b/>
          <w:i/>
          <w:iCs/>
          <w:color w:val="000000"/>
          <w:sz w:val="20"/>
          <w:szCs w:val="20"/>
          <w:lang w:val="es-ES" w:eastAsia="en-US"/>
        </w:rPr>
        <w:t xml:space="preserve">Figura </w:t>
      </w:r>
      <w:r w:rsidRPr="007B6274">
        <w:rPr>
          <w:rFonts w:cs="Times New Roman"/>
          <w:b/>
          <w:i/>
          <w:iCs/>
          <w:color w:val="000000"/>
          <w:sz w:val="20"/>
          <w:szCs w:val="20"/>
          <w:lang w:val="es-ES" w:eastAsia="en-US"/>
        </w:rPr>
        <w:fldChar w:fldCharType="begin"/>
      </w:r>
      <w:r w:rsidRPr="007B6274">
        <w:rPr>
          <w:rFonts w:cs="Times New Roman"/>
          <w:b/>
          <w:i/>
          <w:iCs/>
          <w:color w:val="000000"/>
          <w:sz w:val="20"/>
          <w:szCs w:val="20"/>
          <w:lang w:val="es-ES" w:eastAsia="en-US"/>
        </w:rPr>
        <w:instrText xml:space="preserve"> STYLEREF 1 \s </w:instrText>
      </w:r>
      <w:r w:rsidRPr="007B6274">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16</w:t>
      </w:r>
      <w:r w:rsidRPr="007B6274">
        <w:rPr>
          <w:rFonts w:cs="Times New Roman"/>
          <w:b/>
          <w:i/>
          <w:iCs/>
          <w:color w:val="000000"/>
          <w:sz w:val="20"/>
          <w:szCs w:val="20"/>
          <w:lang w:val="es-ES" w:eastAsia="en-US"/>
        </w:rPr>
        <w:fldChar w:fldCharType="end"/>
      </w:r>
      <w:r w:rsidRPr="007B6274">
        <w:rPr>
          <w:rFonts w:cs="Times New Roman"/>
          <w:b/>
          <w:i/>
          <w:iCs/>
          <w:color w:val="000000"/>
          <w:sz w:val="20"/>
          <w:szCs w:val="20"/>
          <w:lang w:val="es-ES" w:eastAsia="en-US"/>
        </w:rPr>
        <w:t>.</w:t>
      </w:r>
      <w:r w:rsidRPr="007B6274">
        <w:rPr>
          <w:rFonts w:cs="Times New Roman"/>
          <w:b/>
          <w:i/>
          <w:iCs/>
          <w:color w:val="000000"/>
          <w:sz w:val="20"/>
          <w:szCs w:val="20"/>
          <w:lang w:val="es-ES" w:eastAsia="en-US"/>
        </w:rPr>
        <w:fldChar w:fldCharType="begin"/>
      </w:r>
      <w:r w:rsidRPr="007B6274">
        <w:rPr>
          <w:rFonts w:cs="Times New Roman"/>
          <w:b/>
          <w:i/>
          <w:iCs/>
          <w:color w:val="000000"/>
          <w:sz w:val="20"/>
          <w:szCs w:val="20"/>
          <w:lang w:val="es-ES" w:eastAsia="en-US"/>
        </w:rPr>
        <w:instrText xml:space="preserve"> SEQ Figura \* ARABIC \s 1 </w:instrText>
      </w:r>
      <w:r w:rsidRPr="007B6274">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54</w:t>
      </w:r>
      <w:r w:rsidRPr="007B6274">
        <w:rPr>
          <w:rFonts w:cs="Times New Roman"/>
          <w:b/>
          <w:i/>
          <w:iCs/>
          <w:color w:val="000000"/>
          <w:sz w:val="20"/>
          <w:szCs w:val="20"/>
          <w:lang w:val="es-ES" w:eastAsia="en-US"/>
        </w:rPr>
        <w:fldChar w:fldCharType="end"/>
      </w:r>
      <w:r w:rsidRPr="007B6274">
        <w:rPr>
          <w:rFonts w:cs="Times New Roman"/>
          <w:bCs/>
          <w:i/>
          <w:iCs/>
          <w:color w:val="000000"/>
          <w:sz w:val="20"/>
          <w:szCs w:val="20"/>
          <w:lang w:val="es-ES" w:eastAsia="en-US"/>
        </w:rPr>
        <w:t xml:space="preserve"> –</w:t>
      </w:r>
      <w:r w:rsidRPr="007B6274">
        <w:rPr>
          <w:rFonts w:cs="Lucida Sans"/>
          <w:i/>
          <w:iCs/>
          <w:sz w:val="20"/>
          <w:szCs w:val="20"/>
        </w:rPr>
        <w:t xml:space="preserve"> Niveles estructurales</w:t>
      </w:r>
      <w:bookmarkEnd w:id="423"/>
      <w:bookmarkEnd w:id="424"/>
    </w:p>
    <w:p w14:paraId="592B24E8" w14:textId="77777777" w:rsidR="001B4A3A" w:rsidRPr="007B6274" w:rsidRDefault="001B4A3A" w:rsidP="001B4A3A">
      <w:pPr>
        <w:suppressAutoHyphens w:val="0"/>
        <w:autoSpaceDE w:val="0"/>
        <w:autoSpaceDN w:val="0"/>
        <w:adjustRightInd w:val="0"/>
        <w:jc w:val="center"/>
        <w:rPr>
          <w:i/>
          <w:color w:val="000000"/>
          <w:sz w:val="20"/>
          <w:szCs w:val="18"/>
          <w:lang w:val="es-ES_tradnl" w:eastAsia="es-ES"/>
        </w:rPr>
      </w:pPr>
      <w:r w:rsidRPr="007B6274">
        <w:rPr>
          <w:i/>
          <w:color w:val="000000"/>
          <w:sz w:val="20"/>
          <w:szCs w:val="18"/>
          <w:lang w:val="es-ES_tradnl" w:eastAsia="es-ES"/>
        </w:rPr>
        <w:t>Fuente: Elaboración propia</w:t>
      </w:r>
    </w:p>
    <w:p w14:paraId="6733B989" w14:textId="77777777" w:rsidR="001B4A3A" w:rsidRPr="007B6274" w:rsidRDefault="001B4A3A" w:rsidP="001B4A3A"/>
    <w:p w14:paraId="5722591F" w14:textId="77777777" w:rsidR="0046574A" w:rsidRDefault="001B4A3A" w:rsidP="001B4A3A">
      <w:r w:rsidRPr="007B6274">
        <w:t>La modelación de la estación se realizó a partir del análisis de particular de cada uno de los dos edificios que la componen, de modo que se pudieran proyectar los requerimientos individuales de cada edificio.</w:t>
      </w:r>
    </w:p>
    <w:p w14:paraId="3012A370" w14:textId="77777777" w:rsidR="0046574A" w:rsidRDefault="0046574A" w:rsidP="0046574A">
      <w:pPr>
        <w:suppressAutoHyphens w:val="0"/>
        <w:jc w:val="left"/>
      </w:pPr>
    </w:p>
    <w:p w14:paraId="7820AAC4" w14:textId="77777777" w:rsidR="0046574A" w:rsidRDefault="0046574A" w:rsidP="0046574A">
      <w:pPr>
        <w:suppressAutoHyphens w:val="0"/>
        <w:jc w:val="left"/>
      </w:pPr>
    </w:p>
    <w:p w14:paraId="05EE051F" w14:textId="77777777" w:rsidR="0046574A" w:rsidRDefault="0046574A" w:rsidP="0046574A">
      <w:pPr>
        <w:suppressAutoHyphens w:val="0"/>
        <w:jc w:val="left"/>
      </w:pPr>
    </w:p>
    <w:p w14:paraId="217A996D" w14:textId="77777777" w:rsidR="0046574A" w:rsidRDefault="0046574A" w:rsidP="0046574A">
      <w:pPr>
        <w:suppressAutoHyphens w:val="0"/>
        <w:jc w:val="left"/>
      </w:pPr>
    </w:p>
    <w:p w14:paraId="3B9E3D3B" w14:textId="77777777" w:rsidR="0046574A" w:rsidRDefault="0046574A" w:rsidP="0046574A">
      <w:pPr>
        <w:suppressAutoHyphens w:val="0"/>
        <w:jc w:val="left"/>
      </w:pPr>
    </w:p>
    <w:p w14:paraId="4661B421" w14:textId="775CBBD1" w:rsidR="001B4A3A" w:rsidRPr="007B6274" w:rsidRDefault="001B4A3A" w:rsidP="0046574A">
      <w:pPr>
        <w:suppressAutoHyphens w:val="0"/>
        <w:jc w:val="left"/>
      </w:pPr>
      <w:r w:rsidRPr="007B6274">
        <w:t xml:space="preserve"> </w:t>
      </w:r>
    </w:p>
    <w:p w14:paraId="2D483D64" w14:textId="77777777" w:rsidR="001B4A3A" w:rsidRPr="007B6274" w:rsidRDefault="001B4A3A" w:rsidP="001B4A3A"/>
    <w:p w14:paraId="4767F248" w14:textId="77777777" w:rsidR="001B4A3A" w:rsidRPr="007B6274" w:rsidRDefault="001B4A3A" w:rsidP="001B4A3A">
      <w:pPr>
        <w:rPr>
          <w:b/>
          <w:u w:val="single"/>
        </w:rPr>
      </w:pPr>
      <w:r w:rsidRPr="007B6274">
        <w:rPr>
          <w:b/>
          <w:u w:val="single"/>
        </w:rPr>
        <w:t>Alternativa 2</w:t>
      </w:r>
    </w:p>
    <w:p w14:paraId="79C67C89" w14:textId="77777777" w:rsidR="001B4A3A" w:rsidRPr="007B6274" w:rsidRDefault="001B4A3A" w:rsidP="001B4A3A"/>
    <w:p w14:paraId="4EA47F71" w14:textId="77777777" w:rsidR="001B4A3A" w:rsidRPr="007B6274" w:rsidRDefault="001B4A3A" w:rsidP="001B4A3A">
      <w:r>
        <w:t>L</w:t>
      </w:r>
      <w:r w:rsidRPr="007B6274">
        <w:t>a alternativa propuesta consiste en pórticos resistentes a momento en perfilería metálica en el sentido transversal y pórticos con arriostramientos concéntricos en el sentido longitudinal, el sistema de entrepiso se resuelve en un sistema de losa aligerada con placa en Steel deck con un espesor total de 11 cm, el sistema de piso cuenta con arriostramientos a L/2 y L/3 con perfiles IPE180 dependiendo de las luces. Las viguetas se resuelven con perfiles W16x31 separadas cada 2.0m para luces inferiores a 9.5m y perfiles W24x55 para luces superiores a 9.5m. Las vigas que componen los pórticos con arriostramientos en el sentido longitudinal del edificio se resuelven con perfiles W24x84 en toda su longitud, estarán arriostradas por perfiles en tubería estructural circular TB 8”x12.7mm colocados en forma de “V” invertida. En el sentido transversal del pórtico se adoptan perfiles W27x94 en las luces de 4.40 m y de W36x150 en las luces de 12.02 m. El sistema de columnas se resuelve mediante perfiles ensamblados de sección típica I cuya alma esta conformada por láminas de 524 mm de altura y 19 mm de espesor y patines de 450 mm de ancho y 38 mm de espesor.</w:t>
      </w:r>
    </w:p>
    <w:p w14:paraId="17B9ECA4" w14:textId="77777777" w:rsidR="001B4A3A" w:rsidRPr="007B6274" w:rsidRDefault="001B4A3A" w:rsidP="001B4A3A"/>
    <w:p w14:paraId="52B81A35" w14:textId="77777777" w:rsidR="001B4A3A" w:rsidRPr="007B6274" w:rsidRDefault="001B4A3A" w:rsidP="001B4A3A">
      <w:r w:rsidRPr="007B6274">
        <w:t>Se anexa una vista 3D de lo anteriormente descrito para uno de los niveles.</w:t>
      </w:r>
    </w:p>
    <w:p w14:paraId="7BD239CB" w14:textId="77777777" w:rsidR="001B4A3A" w:rsidRPr="007B6274" w:rsidRDefault="001B4A3A" w:rsidP="001B4A3A">
      <w:pPr>
        <w:jc w:val="center"/>
      </w:pPr>
      <w:r>
        <w:rPr>
          <w:noProof/>
          <w:lang w:eastAsia="es-CO"/>
        </w:rPr>
        <w:drawing>
          <wp:inline distT="0" distB="0" distL="0" distR="0" wp14:anchorId="3B4EF4B0" wp14:editId="5F0DCE57">
            <wp:extent cx="5971540" cy="2928620"/>
            <wp:effectExtent l="0" t="0" r="0" b="508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971540" cy="2928620"/>
                    </a:xfrm>
                    <a:prstGeom prst="rect">
                      <a:avLst/>
                    </a:prstGeom>
                  </pic:spPr>
                </pic:pic>
              </a:graphicData>
            </a:graphic>
          </wp:inline>
        </w:drawing>
      </w:r>
    </w:p>
    <w:p w14:paraId="4B001915" w14:textId="0C898621" w:rsidR="001B4A3A" w:rsidRPr="007B6274" w:rsidRDefault="001B4A3A" w:rsidP="001B4A3A">
      <w:pPr>
        <w:suppressLineNumbers/>
        <w:spacing w:before="120" w:after="120"/>
        <w:jc w:val="center"/>
        <w:rPr>
          <w:rFonts w:cs="Lucida Sans"/>
          <w:i/>
          <w:iCs/>
          <w:sz w:val="20"/>
          <w:szCs w:val="20"/>
        </w:rPr>
      </w:pPr>
      <w:bookmarkStart w:id="425" w:name="_Toc74936815"/>
      <w:bookmarkStart w:id="426" w:name="_Toc75807480"/>
      <w:r w:rsidRPr="007B6274">
        <w:rPr>
          <w:rFonts w:cs="Times New Roman"/>
          <w:b/>
          <w:i/>
          <w:iCs/>
          <w:color w:val="000000"/>
          <w:sz w:val="20"/>
          <w:szCs w:val="20"/>
          <w:lang w:val="es-ES" w:eastAsia="en-US"/>
        </w:rPr>
        <w:t xml:space="preserve">Figura </w:t>
      </w:r>
      <w:r w:rsidRPr="007B6274">
        <w:rPr>
          <w:rFonts w:cs="Times New Roman"/>
          <w:b/>
          <w:i/>
          <w:iCs/>
          <w:color w:val="000000"/>
          <w:sz w:val="20"/>
          <w:szCs w:val="20"/>
          <w:lang w:val="es-ES" w:eastAsia="en-US"/>
        </w:rPr>
        <w:fldChar w:fldCharType="begin"/>
      </w:r>
      <w:r w:rsidRPr="007B6274">
        <w:rPr>
          <w:rFonts w:cs="Times New Roman"/>
          <w:b/>
          <w:i/>
          <w:iCs/>
          <w:color w:val="000000"/>
          <w:sz w:val="20"/>
          <w:szCs w:val="20"/>
          <w:lang w:val="es-ES" w:eastAsia="en-US"/>
        </w:rPr>
        <w:instrText xml:space="preserve"> STYLEREF 1 \s </w:instrText>
      </w:r>
      <w:r w:rsidRPr="007B6274">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16</w:t>
      </w:r>
      <w:r w:rsidRPr="007B6274">
        <w:rPr>
          <w:rFonts w:cs="Times New Roman"/>
          <w:b/>
          <w:i/>
          <w:iCs/>
          <w:color w:val="000000"/>
          <w:sz w:val="20"/>
          <w:szCs w:val="20"/>
          <w:lang w:val="es-ES" w:eastAsia="en-US"/>
        </w:rPr>
        <w:fldChar w:fldCharType="end"/>
      </w:r>
      <w:r w:rsidRPr="007B6274">
        <w:rPr>
          <w:rFonts w:cs="Times New Roman"/>
          <w:b/>
          <w:i/>
          <w:iCs/>
          <w:color w:val="000000"/>
          <w:sz w:val="20"/>
          <w:szCs w:val="20"/>
          <w:lang w:val="es-ES" w:eastAsia="en-US"/>
        </w:rPr>
        <w:t>.</w:t>
      </w:r>
      <w:r w:rsidRPr="007B6274">
        <w:rPr>
          <w:rFonts w:cs="Times New Roman"/>
          <w:b/>
          <w:i/>
          <w:iCs/>
          <w:color w:val="000000"/>
          <w:sz w:val="20"/>
          <w:szCs w:val="20"/>
          <w:lang w:val="es-ES" w:eastAsia="en-US"/>
        </w:rPr>
        <w:fldChar w:fldCharType="begin"/>
      </w:r>
      <w:r w:rsidRPr="007B6274">
        <w:rPr>
          <w:rFonts w:cs="Times New Roman"/>
          <w:b/>
          <w:i/>
          <w:iCs/>
          <w:color w:val="000000"/>
          <w:sz w:val="20"/>
          <w:szCs w:val="20"/>
          <w:lang w:val="es-ES" w:eastAsia="en-US"/>
        </w:rPr>
        <w:instrText xml:space="preserve"> SEQ Figura \* ARABIC \s 1 </w:instrText>
      </w:r>
      <w:r w:rsidRPr="007B6274">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55</w:t>
      </w:r>
      <w:r w:rsidRPr="007B6274">
        <w:rPr>
          <w:rFonts w:cs="Times New Roman"/>
          <w:b/>
          <w:i/>
          <w:iCs/>
          <w:color w:val="000000"/>
          <w:sz w:val="20"/>
          <w:szCs w:val="20"/>
          <w:lang w:val="es-ES" w:eastAsia="en-US"/>
        </w:rPr>
        <w:fldChar w:fldCharType="end"/>
      </w:r>
      <w:r w:rsidRPr="007B6274">
        <w:rPr>
          <w:rFonts w:cs="Times New Roman"/>
          <w:bCs/>
          <w:i/>
          <w:iCs/>
          <w:color w:val="000000"/>
          <w:sz w:val="20"/>
          <w:szCs w:val="20"/>
          <w:lang w:val="es-ES" w:eastAsia="en-US"/>
        </w:rPr>
        <w:t xml:space="preserve"> –</w:t>
      </w:r>
      <w:r>
        <w:rPr>
          <w:rFonts w:cs="Lucida Sans"/>
          <w:i/>
          <w:iCs/>
          <w:sz w:val="20"/>
          <w:szCs w:val="20"/>
        </w:rPr>
        <w:t xml:space="preserve"> Muestra de modelo de edificio</w:t>
      </w:r>
      <w:bookmarkEnd w:id="425"/>
      <w:bookmarkEnd w:id="426"/>
    </w:p>
    <w:p w14:paraId="5DCF09AD" w14:textId="77777777" w:rsidR="001B4A3A" w:rsidRPr="007B6274" w:rsidRDefault="001B4A3A" w:rsidP="001B4A3A">
      <w:pPr>
        <w:suppressAutoHyphens w:val="0"/>
        <w:autoSpaceDE w:val="0"/>
        <w:autoSpaceDN w:val="0"/>
        <w:adjustRightInd w:val="0"/>
        <w:jc w:val="center"/>
        <w:rPr>
          <w:i/>
          <w:color w:val="000000"/>
          <w:sz w:val="20"/>
          <w:szCs w:val="18"/>
          <w:lang w:val="es-ES_tradnl" w:eastAsia="es-ES"/>
        </w:rPr>
      </w:pPr>
      <w:r w:rsidRPr="007B6274">
        <w:rPr>
          <w:i/>
          <w:color w:val="000000"/>
          <w:sz w:val="20"/>
          <w:szCs w:val="18"/>
          <w:lang w:val="es-ES_tradnl" w:eastAsia="es-ES"/>
        </w:rPr>
        <w:t>Fuente: Elaboración propia</w:t>
      </w:r>
    </w:p>
    <w:p w14:paraId="6AB323E3" w14:textId="409FE776" w:rsidR="001B4A3A" w:rsidRDefault="001B4A3A" w:rsidP="001B4A3A"/>
    <w:p w14:paraId="517F6A57" w14:textId="201F6898" w:rsidR="0046574A" w:rsidRDefault="0046574A" w:rsidP="001B4A3A"/>
    <w:p w14:paraId="6FFC52A7" w14:textId="77777777" w:rsidR="0046574A" w:rsidRPr="007B6274" w:rsidRDefault="0046574A" w:rsidP="001B4A3A"/>
    <w:p w14:paraId="7574A6D6" w14:textId="77777777" w:rsidR="001B4A3A" w:rsidRPr="008250E5" w:rsidRDefault="001B4A3A" w:rsidP="001B4A3A">
      <w:pPr>
        <w:pStyle w:val="Ttulo3"/>
        <w:rPr>
          <w:szCs w:val="28"/>
        </w:rPr>
      </w:pPr>
      <w:bookmarkStart w:id="427" w:name="_Toc74937002"/>
      <w:bookmarkStart w:id="428" w:name="_Toc75808152"/>
      <w:r>
        <w:t>Método de análisis y modelación</w:t>
      </w:r>
      <w:bookmarkEnd w:id="427"/>
      <w:bookmarkEnd w:id="428"/>
    </w:p>
    <w:p w14:paraId="173144C0" w14:textId="77777777" w:rsidR="001B4A3A" w:rsidRDefault="001B4A3A" w:rsidP="001B4A3A">
      <w:pPr>
        <w:pStyle w:val="Default"/>
        <w:jc w:val="both"/>
        <w:rPr>
          <w:rFonts w:asciiTheme="minorHAnsi" w:hAnsiTheme="minorHAnsi" w:cstheme="minorHAnsi"/>
          <w:color w:val="auto"/>
          <w:sz w:val="22"/>
          <w:szCs w:val="22"/>
        </w:rPr>
      </w:pPr>
    </w:p>
    <w:p w14:paraId="58272788" w14:textId="77777777" w:rsidR="001B4A3A" w:rsidRDefault="001B4A3A" w:rsidP="001B4A3A">
      <w:pPr>
        <w:pStyle w:val="Default"/>
        <w:jc w:val="both"/>
        <w:rPr>
          <w:rFonts w:ascii="Arial" w:eastAsia="Times New Roman" w:hAnsi="Arial" w:cs="Arial"/>
          <w:color w:val="auto"/>
          <w:sz w:val="22"/>
          <w:lang w:eastAsia="es-CO"/>
        </w:rPr>
      </w:pPr>
      <w:r w:rsidRPr="008420B9">
        <w:rPr>
          <w:rFonts w:ascii="Arial" w:eastAsia="Times New Roman" w:hAnsi="Arial" w:cs="Arial"/>
          <w:color w:val="auto"/>
          <w:sz w:val="22"/>
          <w:lang w:eastAsia="es-CO"/>
        </w:rPr>
        <w:lastRenderedPageBreak/>
        <w:t xml:space="preserve">Para realizar un predimensionamiento de los elementos se realiza un análisis modal espectral el cual se realiza con el apoyo de la herramienta </w:t>
      </w:r>
      <w:r w:rsidRPr="000B0078">
        <w:rPr>
          <w:rFonts w:ascii="Arial" w:eastAsia="Times New Roman" w:hAnsi="Arial" w:cs="Arial"/>
          <w:color w:val="auto"/>
          <w:sz w:val="22"/>
          <w:lang w:eastAsia="es-CO"/>
        </w:rPr>
        <w:t>Etabs19</w:t>
      </w:r>
      <w:r>
        <w:rPr>
          <w:rFonts w:ascii="Arial" w:eastAsia="Times New Roman" w:hAnsi="Arial" w:cs="Arial"/>
          <w:color w:val="auto"/>
          <w:sz w:val="22"/>
          <w:lang w:eastAsia="es-CO"/>
        </w:rPr>
        <w:t>, para cada una de las alternativas, estos se muestran a continuación:</w:t>
      </w:r>
    </w:p>
    <w:p w14:paraId="71246591" w14:textId="77777777" w:rsidR="001B4A3A" w:rsidRDefault="001B4A3A" w:rsidP="001B4A3A">
      <w:pPr>
        <w:pStyle w:val="Default"/>
        <w:jc w:val="both"/>
        <w:rPr>
          <w:rFonts w:ascii="Arial" w:eastAsia="Times New Roman" w:hAnsi="Arial" w:cs="Arial"/>
          <w:color w:val="auto"/>
          <w:sz w:val="22"/>
          <w:lang w:eastAsia="es-CO"/>
        </w:rPr>
      </w:pPr>
    </w:p>
    <w:p w14:paraId="1C5971BA" w14:textId="77777777" w:rsidR="001B4A3A" w:rsidRDefault="001B4A3A" w:rsidP="001B4A3A">
      <w:pPr>
        <w:pStyle w:val="Default"/>
        <w:jc w:val="center"/>
        <w:rPr>
          <w:rFonts w:ascii="Arial" w:eastAsia="Times New Roman" w:hAnsi="Arial" w:cs="Arial"/>
          <w:color w:val="auto"/>
          <w:sz w:val="22"/>
          <w:lang w:eastAsia="es-CO"/>
        </w:rPr>
      </w:pPr>
      <w:r>
        <w:rPr>
          <w:noProof/>
          <w:lang w:eastAsia="es-CO"/>
        </w:rPr>
        <w:drawing>
          <wp:inline distT="0" distB="0" distL="0" distR="0" wp14:anchorId="2FB1C79B" wp14:editId="524363A4">
            <wp:extent cx="3554233" cy="2904481"/>
            <wp:effectExtent l="0" t="0" r="8255" b="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t="4765" b="2478"/>
                    <a:stretch/>
                  </pic:blipFill>
                  <pic:spPr bwMode="auto">
                    <a:xfrm>
                      <a:off x="0" y="0"/>
                      <a:ext cx="3579859" cy="2925423"/>
                    </a:xfrm>
                    <a:prstGeom prst="rect">
                      <a:avLst/>
                    </a:prstGeom>
                    <a:ln>
                      <a:noFill/>
                    </a:ln>
                    <a:extLst>
                      <a:ext uri="{53640926-AAD7-44D8-BBD7-CCE9431645EC}">
                        <a14:shadowObscured xmlns:a14="http://schemas.microsoft.com/office/drawing/2010/main"/>
                      </a:ext>
                    </a:extLst>
                  </pic:spPr>
                </pic:pic>
              </a:graphicData>
            </a:graphic>
          </wp:inline>
        </w:drawing>
      </w:r>
    </w:p>
    <w:p w14:paraId="2E6C9E66" w14:textId="51D12456" w:rsidR="001B4A3A" w:rsidRDefault="001B4A3A" w:rsidP="001B4A3A">
      <w:pPr>
        <w:pStyle w:val="Descripcin"/>
        <w:spacing w:after="0"/>
        <w:jc w:val="center"/>
        <w:rPr>
          <w:sz w:val="20"/>
          <w:szCs w:val="20"/>
        </w:rPr>
      </w:pPr>
      <w:bookmarkStart w:id="429" w:name="_Toc74936816"/>
      <w:bookmarkStart w:id="430" w:name="_Toc75807481"/>
      <w:r w:rsidRPr="008222D5">
        <w:rPr>
          <w:rFonts w:cs="Times New Roman"/>
          <w:b/>
          <w:color w:val="000000"/>
          <w:sz w:val="20"/>
          <w:szCs w:val="20"/>
          <w:lang w:val="es-ES" w:eastAsia="en-US"/>
        </w:rPr>
        <w:t xml:space="preserve">Figura </w:t>
      </w:r>
      <w:r w:rsidRPr="008222D5">
        <w:rPr>
          <w:rFonts w:cs="Times New Roman"/>
          <w:b/>
          <w:color w:val="000000"/>
          <w:sz w:val="20"/>
          <w:szCs w:val="20"/>
          <w:lang w:val="es-ES" w:eastAsia="en-US"/>
        </w:rPr>
        <w:fldChar w:fldCharType="begin"/>
      </w:r>
      <w:r w:rsidRPr="008222D5">
        <w:rPr>
          <w:rFonts w:cs="Times New Roman"/>
          <w:b/>
          <w:color w:val="000000"/>
          <w:sz w:val="20"/>
          <w:szCs w:val="20"/>
          <w:lang w:val="es-ES" w:eastAsia="en-US"/>
        </w:rPr>
        <w:instrText xml:space="preserve"> STYLEREF 1 \s </w:instrText>
      </w:r>
      <w:r w:rsidRPr="008222D5">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8222D5">
        <w:rPr>
          <w:rFonts w:cs="Times New Roman"/>
          <w:b/>
          <w:color w:val="000000"/>
          <w:sz w:val="20"/>
          <w:szCs w:val="20"/>
          <w:lang w:val="es-ES" w:eastAsia="en-US"/>
        </w:rPr>
        <w:fldChar w:fldCharType="end"/>
      </w:r>
      <w:r w:rsidRPr="008222D5">
        <w:rPr>
          <w:rFonts w:cs="Times New Roman"/>
          <w:b/>
          <w:color w:val="000000"/>
          <w:sz w:val="20"/>
          <w:szCs w:val="20"/>
          <w:lang w:val="es-ES" w:eastAsia="en-US"/>
        </w:rPr>
        <w:t>.</w:t>
      </w:r>
      <w:r w:rsidRPr="008222D5">
        <w:rPr>
          <w:rFonts w:cs="Times New Roman"/>
          <w:b/>
          <w:color w:val="000000"/>
          <w:sz w:val="20"/>
          <w:szCs w:val="20"/>
          <w:lang w:val="es-ES" w:eastAsia="en-US"/>
        </w:rPr>
        <w:fldChar w:fldCharType="begin"/>
      </w:r>
      <w:r w:rsidRPr="008222D5">
        <w:rPr>
          <w:rFonts w:cs="Times New Roman"/>
          <w:b/>
          <w:color w:val="000000"/>
          <w:sz w:val="20"/>
          <w:szCs w:val="20"/>
          <w:lang w:val="es-ES" w:eastAsia="en-US"/>
        </w:rPr>
        <w:instrText xml:space="preserve"> SEQ Figura \* ARABIC \s 1 </w:instrText>
      </w:r>
      <w:r w:rsidRPr="008222D5">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56</w:t>
      </w:r>
      <w:r w:rsidRPr="008222D5">
        <w:rPr>
          <w:rFonts w:cs="Times New Roman"/>
          <w:b/>
          <w:color w:val="000000"/>
          <w:sz w:val="20"/>
          <w:szCs w:val="20"/>
          <w:lang w:val="es-ES" w:eastAsia="en-US"/>
        </w:rPr>
        <w:fldChar w:fldCharType="end"/>
      </w:r>
      <w:r w:rsidRPr="008222D5">
        <w:rPr>
          <w:rFonts w:cs="Times New Roman"/>
          <w:bCs/>
          <w:color w:val="000000"/>
          <w:sz w:val="20"/>
          <w:szCs w:val="20"/>
          <w:lang w:val="es-ES" w:eastAsia="en-US"/>
        </w:rPr>
        <w:t xml:space="preserve"> –</w:t>
      </w:r>
      <w:r w:rsidRPr="008222D5">
        <w:rPr>
          <w:sz w:val="20"/>
          <w:szCs w:val="20"/>
        </w:rPr>
        <w:t xml:space="preserve"> </w:t>
      </w:r>
      <w:r>
        <w:rPr>
          <w:sz w:val="20"/>
          <w:szCs w:val="20"/>
        </w:rPr>
        <w:t>Modelo alternativa 1</w:t>
      </w:r>
      <w:bookmarkEnd w:id="429"/>
      <w:bookmarkEnd w:id="430"/>
    </w:p>
    <w:p w14:paraId="180580E1"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262DF8B4" w14:textId="77777777" w:rsidR="001B4A3A" w:rsidRDefault="001B4A3A" w:rsidP="001B4A3A">
      <w:pPr>
        <w:suppressAutoHyphens w:val="0"/>
        <w:autoSpaceDE w:val="0"/>
        <w:autoSpaceDN w:val="0"/>
        <w:adjustRightInd w:val="0"/>
        <w:jc w:val="center"/>
        <w:rPr>
          <w:i/>
          <w:color w:val="000000"/>
          <w:sz w:val="20"/>
          <w:szCs w:val="18"/>
          <w:lang w:val="es-ES_tradnl" w:eastAsia="es-ES"/>
        </w:rPr>
      </w:pPr>
      <w:r>
        <w:rPr>
          <w:noProof/>
          <w:lang w:eastAsia="es-CO"/>
        </w:rPr>
        <w:lastRenderedPageBreak/>
        <w:drawing>
          <wp:inline distT="0" distB="0" distL="0" distR="0" wp14:anchorId="7E527EB7" wp14:editId="3DD42126">
            <wp:extent cx="3792773" cy="3399138"/>
            <wp:effectExtent l="0" t="0" r="0" b="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795207" cy="3401319"/>
                    </a:xfrm>
                    <a:prstGeom prst="rect">
                      <a:avLst/>
                    </a:prstGeom>
                  </pic:spPr>
                </pic:pic>
              </a:graphicData>
            </a:graphic>
          </wp:inline>
        </w:drawing>
      </w:r>
    </w:p>
    <w:p w14:paraId="4CAAD760" w14:textId="0D53D759" w:rsidR="001B4A3A" w:rsidRDefault="001B4A3A" w:rsidP="001B4A3A">
      <w:pPr>
        <w:pStyle w:val="Descripcin"/>
        <w:spacing w:after="0"/>
        <w:jc w:val="center"/>
        <w:rPr>
          <w:sz w:val="20"/>
          <w:szCs w:val="20"/>
        </w:rPr>
      </w:pPr>
      <w:bookmarkStart w:id="431" w:name="_Toc74936817"/>
      <w:bookmarkStart w:id="432" w:name="_Toc75807482"/>
      <w:r w:rsidRPr="008222D5">
        <w:rPr>
          <w:rFonts w:cs="Times New Roman"/>
          <w:b/>
          <w:color w:val="000000"/>
          <w:sz w:val="20"/>
          <w:szCs w:val="20"/>
          <w:lang w:val="es-ES" w:eastAsia="en-US"/>
        </w:rPr>
        <w:t xml:space="preserve">Figura </w:t>
      </w:r>
      <w:r w:rsidRPr="008222D5">
        <w:rPr>
          <w:rFonts w:cs="Times New Roman"/>
          <w:b/>
          <w:color w:val="000000"/>
          <w:sz w:val="20"/>
          <w:szCs w:val="20"/>
          <w:lang w:val="es-ES" w:eastAsia="en-US"/>
        </w:rPr>
        <w:fldChar w:fldCharType="begin"/>
      </w:r>
      <w:r w:rsidRPr="008222D5">
        <w:rPr>
          <w:rFonts w:cs="Times New Roman"/>
          <w:b/>
          <w:color w:val="000000"/>
          <w:sz w:val="20"/>
          <w:szCs w:val="20"/>
          <w:lang w:val="es-ES" w:eastAsia="en-US"/>
        </w:rPr>
        <w:instrText xml:space="preserve"> STYLEREF 1 \s </w:instrText>
      </w:r>
      <w:r w:rsidRPr="008222D5">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8222D5">
        <w:rPr>
          <w:rFonts w:cs="Times New Roman"/>
          <w:b/>
          <w:color w:val="000000"/>
          <w:sz w:val="20"/>
          <w:szCs w:val="20"/>
          <w:lang w:val="es-ES" w:eastAsia="en-US"/>
        </w:rPr>
        <w:fldChar w:fldCharType="end"/>
      </w:r>
      <w:r w:rsidRPr="008222D5">
        <w:rPr>
          <w:rFonts w:cs="Times New Roman"/>
          <w:b/>
          <w:color w:val="000000"/>
          <w:sz w:val="20"/>
          <w:szCs w:val="20"/>
          <w:lang w:val="es-ES" w:eastAsia="en-US"/>
        </w:rPr>
        <w:t>.</w:t>
      </w:r>
      <w:r w:rsidRPr="008222D5">
        <w:rPr>
          <w:rFonts w:cs="Times New Roman"/>
          <w:b/>
          <w:color w:val="000000"/>
          <w:sz w:val="20"/>
          <w:szCs w:val="20"/>
          <w:lang w:val="es-ES" w:eastAsia="en-US"/>
        </w:rPr>
        <w:fldChar w:fldCharType="begin"/>
      </w:r>
      <w:r w:rsidRPr="008222D5">
        <w:rPr>
          <w:rFonts w:cs="Times New Roman"/>
          <w:b/>
          <w:color w:val="000000"/>
          <w:sz w:val="20"/>
          <w:szCs w:val="20"/>
          <w:lang w:val="es-ES" w:eastAsia="en-US"/>
        </w:rPr>
        <w:instrText xml:space="preserve"> SEQ Figura \* ARABIC \s 1 </w:instrText>
      </w:r>
      <w:r w:rsidRPr="008222D5">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57</w:t>
      </w:r>
      <w:r w:rsidRPr="008222D5">
        <w:rPr>
          <w:rFonts w:cs="Times New Roman"/>
          <w:b/>
          <w:color w:val="000000"/>
          <w:sz w:val="20"/>
          <w:szCs w:val="20"/>
          <w:lang w:val="es-ES" w:eastAsia="en-US"/>
        </w:rPr>
        <w:fldChar w:fldCharType="end"/>
      </w:r>
      <w:r w:rsidRPr="008222D5">
        <w:rPr>
          <w:rFonts w:cs="Times New Roman"/>
          <w:bCs/>
          <w:color w:val="000000"/>
          <w:sz w:val="20"/>
          <w:szCs w:val="20"/>
          <w:lang w:val="es-ES" w:eastAsia="en-US"/>
        </w:rPr>
        <w:t xml:space="preserve"> –</w:t>
      </w:r>
      <w:r w:rsidRPr="008222D5">
        <w:rPr>
          <w:sz w:val="20"/>
          <w:szCs w:val="20"/>
        </w:rPr>
        <w:t xml:space="preserve"> </w:t>
      </w:r>
      <w:r>
        <w:rPr>
          <w:sz w:val="20"/>
          <w:szCs w:val="20"/>
        </w:rPr>
        <w:t>Modelo alternativa 2</w:t>
      </w:r>
      <w:bookmarkEnd w:id="431"/>
      <w:bookmarkEnd w:id="432"/>
    </w:p>
    <w:p w14:paraId="51154A60"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5D75FBA7" w14:textId="77777777" w:rsidR="0046574A" w:rsidRDefault="0046574A">
      <w:pPr>
        <w:suppressAutoHyphens w:val="0"/>
        <w:jc w:val="left"/>
        <w:rPr>
          <w:b/>
          <w:u w:val="single"/>
        </w:rPr>
      </w:pPr>
      <w:r>
        <w:rPr>
          <w:b/>
          <w:u w:val="single"/>
        </w:rPr>
        <w:br w:type="page"/>
      </w:r>
    </w:p>
    <w:p w14:paraId="38D3302C" w14:textId="296D3423" w:rsidR="001B4A3A" w:rsidRDefault="001B4A3A" w:rsidP="001B4A3A">
      <w:pPr>
        <w:rPr>
          <w:b/>
          <w:u w:val="single"/>
        </w:rPr>
      </w:pPr>
      <w:r w:rsidRPr="003E6855">
        <w:rPr>
          <w:b/>
          <w:u w:val="single"/>
        </w:rPr>
        <w:lastRenderedPageBreak/>
        <w:t xml:space="preserve">Alternativa </w:t>
      </w:r>
      <w:r>
        <w:rPr>
          <w:b/>
          <w:u w:val="single"/>
        </w:rPr>
        <w:t>1</w:t>
      </w:r>
    </w:p>
    <w:p w14:paraId="18EBE606" w14:textId="77777777" w:rsidR="001B4A3A" w:rsidRDefault="001B4A3A" w:rsidP="001B4A3A">
      <w:pPr>
        <w:pStyle w:val="Default"/>
        <w:jc w:val="both"/>
        <w:rPr>
          <w:rFonts w:ascii="Arial" w:eastAsia="Times New Roman" w:hAnsi="Arial" w:cs="Arial"/>
          <w:color w:val="auto"/>
          <w:sz w:val="22"/>
          <w:lang w:eastAsia="es-CO"/>
        </w:rPr>
      </w:pPr>
    </w:p>
    <w:p w14:paraId="2CE42615" w14:textId="77777777" w:rsidR="001B4A3A" w:rsidRDefault="001B4A3A" w:rsidP="001B4A3A">
      <w:pPr>
        <w:pStyle w:val="Default"/>
        <w:jc w:val="both"/>
        <w:rPr>
          <w:rFonts w:ascii="Arial" w:eastAsia="Times New Roman" w:hAnsi="Arial" w:cs="Arial"/>
          <w:color w:val="auto"/>
          <w:sz w:val="22"/>
          <w:lang w:eastAsia="es-CO"/>
        </w:rPr>
      </w:pPr>
      <w:r>
        <w:rPr>
          <w:rFonts w:ascii="Arial" w:eastAsia="Times New Roman" w:hAnsi="Arial" w:cs="Arial"/>
          <w:color w:val="auto"/>
          <w:sz w:val="22"/>
          <w:lang w:eastAsia="es-CO"/>
        </w:rPr>
        <w:t>Para la elaboración del modelo, se tuvieron en cuenta unas secciones típicas de vigas y columnas las cuales se muestran a continuación:</w:t>
      </w:r>
    </w:p>
    <w:p w14:paraId="4795CC6B" w14:textId="77777777" w:rsidR="001B4A3A" w:rsidRDefault="001B4A3A" w:rsidP="001B4A3A">
      <w:pPr>
        <w:pStyle w:val="Default"/>
        <w:jc w:val="both"/>
        <w:rPr>
          <w:rFonts w:ascii="Arial" w:eastAsia="Times New Roman" w:hAnsi="Arial" w:cs="Arial"/>
          <w:color w:val="auto"/>
          <w:sz w:val="22"/>
          <w:lang w:eastAsia="es-CO"/>
        </w:rPr>
      </w:pPr>
    </w:p>
    <w:p w14:paraId="58D00813" w14:textId="77777777" w:rsidR="001B4A3A" w:rsidRDefault="001B4A3A" w:rsidP="001B4A3A">
      <w:pPr>
        <w:pStyle w:val="Default"/>
        <w:jc w:val="center"/>
        <w:rPr>
          <w:rFonts w:ascii="Arial" w:eastAsia="Times New Roman" w:hAnsi="Arial" w:cs="Arial"/>
          <w:color w:val="auto"/>
          <w:sz w:val="22"/>
          <w:lang w:eastAsia="es-CO"/>
        </w:rPr>
      </w:pPr>
      <w:r>
        <w:rPr>
          <w:noProof/>
          <w:lang w:eastAsia="es-CO"/>
        </w:rPr>
        <w:drawing>
          <wp:inline distT="0" distB="0" distL="0" distR="0" wp14:anchorId="0E089396" wp14:editId="7A12A0BA">
            <wp:extent cx="3234519" cy="2937689"/>
            <wp:effectExtent l="0" t="0" r="4445" b="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3245426" cy="2947595"/>
                    </a:xfrm>
                    <a:prstGeom prst="rect">
                      <a:avLst/>
                    </a:prstGeom>
                  </pic:spPr>
                </pic:pic>
              </a:graphicData>
            </a:graphic>
          </wp:inline>
        </w:drawing>
      </w:r>
    </w:p>
    <w:p w14:paraId="3FD2ADA0" w14:textId="77777777" w:rsidR="001B4A3A" w:rsidRDefault="001B4A3A" w:rsidP="001B4A3A">
      <w:pPr>
        <w:pStyle w:val="Default"/>
        <w:jc w:val="center"/>
        <w:rPr>
          <w:rFonts w:ascii="Arial" w:eastAsia="Times New Roman" w:hAnsi="Arial" w:cs="Arial"/>
          <w:color w:val="auto"/>
          <w:sz w:val="22"/>
          <w:lang w:eastAsia="es-CO"/>
        </w:rPr>
      </w:pPr>
      <w:r>
        <w:rPr>
          <w:noProof/>
          <w:lang w:eastAsia="es-CO"/>
        </w:rPr>
        <w:drawing>
          <wp:inline distT="0" distB="0" distL="0" distR="0" wp14:anchorId="37AD0B76" wp14:editId="049D8C81">
            <wp:extent cx="3225843" cy="2934268"/>
            <wp:effectExtent l="0" t="0" r="0"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3254560" cy="2960389"/>
                    </a:xfrm>
                    <a:prstGeom prst="rect">
                      <a:avLst/>
                    </a:prstGeom>
                  </pic:spPr>
                </pic:pic>
              </a:graphicData>
            </a:graphic>
          </wp:inline>
        </w:drawing>
      </w:r>
    </w:p>
    <w:p w14:paraId="105B9C1C" w14:textId="2F359340" w:rsidR="001B4A3A" w:rsidRDefault="001B4A3A" w:rsidP="001B4A3A">
      <w:pPr>
        <w:pStyle w:val="Descripcin"/>
        <w:spacing w:after="0"/>
        <w:jc w:val="center"/>
        <w:rPr>
          <w:sz w:val="20"/>
          <w:szCs w:val="20"/>
        </w:rPr>
      </w:pPr>
      <w:bookmarkStart w:id="433" w:name="_Toc74936818"/>
      <w:bookmarkStart w:id="434" w:name="_Toc75807483"/>
      <w:r w:rsidRPr="00BB1507">
        <w:rPr>
          <w:rFonts w:cs="Times New Roman"/>
          <w:b/>
          <w:color w:val="000000"/>
          <w:sz w:val="20"/>
          <w:szCs w:val="20"/>
          <w:lang w:val="es-ES" w:eastAsia="en-US"/>
        </w:rPr>
        <w:t xml:space="preserve">Figura </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STYLEREF 1 \s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BB1507">
        <w:rPr>
          <w:rFonts w:cs="Times New Roman"/>
          <w:b/>
          <w:color w:val="000000"/>
          <w:sz w:val="20"/>
          <w:szCs w:val="20"/>
          <w:lang w:val="es-ES" w:eastAsia="en-US"/>
        </w:rPr>
        <w:fldChar w:fldCharType="end"/>
      </w:r>
      <w:r w:rsidRPr="00BB1507">
        <w:rPr>
          <w:rFonts w:cs="Times New Roman"/>
          <w:b/>
          <w:color w:val="000000"/>
          <w:sz w:val="20"/>
          <w:szCs w:val="20"/>
          <w:lang w:val="es-ES" w:eastAsia="en-US"/>
        </w:rPr>
        <w:t>.</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SEQ Figura \* ARABIC \s 1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58</w:t>
      </w:r>
      <w:r w:rsidRPr="00BB1507">
        <w:rPr>
          <w:rFonts w:cs="Times New Roman"/>
          <w:b/>
          <w:color w:val="000000"/>
          <w:sz w:val="20"/>
          <w:szCs w:val="20"/>
          <w:lang w:val="es-ES" w:eastAsia="en-US"/>
        </w:rPr>
        <w:fldChar w:fldCharType="end"/>
      </w:r>
      <w:r w:rsidRPr="00BB1507">
        <w:rPr>
          <w:rFonts w:cs="Times New Roman"/>
          <w:bCs/>
          <w:color w:val="000000"/>
          <w:sz w:val="20"/>
          <w:szCs w:val="20"/>
          <w:lang w:val="es-ES" w:eastAsia="en-US"/>
        </w:rPr>
        <w:t xml:space="preserve"> – </w:t>
      </w:r>
      <w:r>
        <w:rPr>
          <w:sz w:val="20"/>
          <w:szCs w:val="20"/>
        </w:rPr>
        <w:t xml:space="preserve">Definición </w:t>
      </w:r>
      <w:r w:rsidRPr="00BB1507">
        <w:rPr>
          <w:sz w:val="20"/>
          <w:szCs w:val="20"/>
        </w:rPr>
        <w:t>columna</w:t>
      </w:r>
      <w:r>
        <w:rPr>
          <w:sz w:val="20"/>
          <w:szCs w:val="20"/>
        </w:rPr>
        <w:t>s típicas</w:t>
      </w:r>
      <w:bookmarkEnd w:id="433"/>
      <w:bookmarkEnd w:id="434"/>
    </w:p>
    <w:p w14:paraId="25808E81"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4FE7A468" w14:textId="77777777" w:rsidR="001B4A3A" w:rsidRPr="00BB1507" w:rsidRDefault="001B4A3A" w:rsidP="001B4A3A">
      <w:pPr>
        <w:pStyle w:val="Descripcin"/>
        <w:jc w:val="center"/>
        <w:rPr>
          <w:b/>
          <w:bCs/>
          <w:sz w:val="20"/>
          <w:szCs w:val="20"/>
        </w:rPr>
      </w:pPr>
      <w:r>
        <w:rPr>
          <w:noProof/>
          <w:lang w:eastAsia="es-CO"/>
        </w:rPr>
        <w:lastRenderedPageBreak/>
        <w:drawing>
          <wp:inline distT="0" distB="0" distL="0" distR="0" wp14:anchorId="2B23F427" wp14:editId="1D5A33FE">
            <wp:extent cx="3928262" cy="3568185"/>
            <wp:effectExtent l="0" t="0" r="0" b="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947717" cy="3585856"/>
                    </a:xfrm>
                    <a:prstGeom prst="rect">
                      <a:avLst/>
                    </a:prstGeom>
                  </pic:spPr>
                </pic:pic>
              </a:graphicData>
            </a:graphic>
          </wp:inline>
        </w:drawing>
      </w:r>
    </w:p>
    <w:p w14:paraId="049B16CE" w14:textId="7F84C943" w:rsidR="001B4A3A" w:rsidRDefault="001B4A3A" w:rsidP="001B4A3A">
      <w:pPr>
        <w:pStyle w:val="Descripcin"/>
        <w:spacing w:before="60" w:after="0"/>
        <w:jc w:val="center"/>
        <w:rPr>
          <w:sz w:val="20"/>
          <w:szCs w:val="20"/>
        </w:rPr>
      </w:pPr>
      <w:bookmarkStart w:id="435" w:name="_Toc74936819"/>
      <w:bookmarkStart w:id="436" w:name="_Toc75807484"/>
      <w:r w:rsidRPr="00BB1507">
        <w:rPr>
          <w:rFonts w:cs="Times New Roman"/>
          <w:b/>
          <w:color w:val="000000"/>
          <w:sz w:val="20"/>
          <w:szCs w:val="20"/>
          <w:lang w:val="es-ES" w:eastAsia="en-US"/>
        </w:rPr>
        <w:t xml:space="preserve">Figura </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STYLEREF 1 \s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BB1507">
        <w:rPr>
          <w:rFonts w:cs="Times New Roman"/>
          <w:b/>
          <w:color w:val="000000"/>
          <w:sz w:val="20"/>
          <w:szCs w:val="20"/>
          <w:lang w:val="es-ES" w:eastAsia="en-US"/>
        </w:rPr>
        <w:fldChar w:fldCharType="end"/>
      </w:r>
      <w:r w:rsidRPr="00BB1507">
        <w:rPr>
          <w:rFonts w:cs="Times New Roman"/>
          <w:b/>
          <w:color w:val="000000"/>
          <w:sz w:val="20"/>
          <w:szCs w:val="20"/>
          <w:lang w:val="es-ES" w:eastAsia="en-US"/>
        </w:rPr>
        <w:t>.</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SEQ Figura \* ARABIC \s 1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59</w:t>
      </w:r>
      <w:r w:rsidRPr="00BB1507">
        <w:rPr>
          <w:rFonts w:cs="Times New Roman"/>
          <w:b/>
          <w:color w:val="000000"/>
          <w:sz w:val="20"/>
          <w:szCs w:val="20"/>
          <w:lang w:val="es-ES" w:eastAsia="en-US"/>
        </w:rPr>
        <w:fldChar w:fldCharType="end"/>
      </w:r>
      <w:r w:rsidRPr="00BB1507">
        <w:rPr>
          <w:rFonts w:cs="Times New Roman"/>
          <w:bCs/>
          <w:color w:val="000000"/>
          <w:sz w:val="20"/>
          <w:szCs w:val="20"/>
          <w:lang w:val="es-ES" w:eastAsia="en-US"/>
        </w:rPr>
        <w:t xml:space="preserve"> – </w:t>
      </w:r>
      <w:r w:rsidRPr="00BB1507">
        <w:rPr>
          <w:sz w:val="20"/>
          <w:szCs w:val="20"/>
        </w:rPr>
        <w:t xml:space="preserve">Definición de </w:t>
      </w:r>
      <w:r>
        <w:rPr>
          <w:sz w:val="20"/>
          <w:szCs w:val="20"/>
        </w:rPr>
        <w:t>viga típica</w:t>
      </w:r>
      <w:bookmarkEnd w:id="435"/>
      <w:bookmarkEnd w:id="436"/>
    </w:p>
    <w:p w14:paraId="4CC69B53"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7A41ABB8" w14:textId="77777777" w:rsidR="001B4A3A" w:rsidRDefault="001B4A3A" w:rsidP="001B4A3A">
      <w:pPr>
        <w:pStyle w:val="Default"/>
        <w:jc w:val="both"/>
        <w:rPr>
          <w:rFonts w:ascii="Arial" w:eastAsia="Times New Roman" w:hAnsi="Arial" w:cs="Arial"/>
          <w:color w:val="auto"/>
          <w:sz w:val="22"/>
          <w:lang w:eastAsia="es-CO"/>
        </w:rPr>
      </w:pPr>
    </w:p>
    <w:p w14:paraId="4465B99D" w14:textId="77777777" w:rsidR="001B4A3A" w:rsidRDefault="001B4A3A" w:rsidP="001B4A3A">
      <w:pPr>
        <w:pStyle w:val="Default"/>
        <w:jc w:val="both"/>
        <w:rPr>
          <w:rFonts w:ascii="Arial" w:eastAsia="Times New Roman" w:hAnsi="Arial" w:cs="Arial"/>
          <w:color w:val="auto"/>
          <w:sz w:val="22"/>
          <w:lang w:eastAsia="es-CO"/>
        </w:rPr>
      </w:pPr>
      <w:r>
        <w:rPr>
          <w:rFonts w:ascii="Arial" w:eastAsia="Times New Roman" w:hAnsi="Arial" w:cs="Arial"/>
          <w:color w:val="auto"/>
          <w:sz w:val="22"/>
          <w:lang w:eastAsia="es-CO"/>
        </w:rPr>
        <w:t>Cabe anotar, que para verificación preliminar de las columnas se usa una cuantía típica del 2%</w:t>
      </w:r>
    </w:p>
    <w:p w14:paraId="0D8E9AF9" w14:textId="77777777" w:rsidR="001B4A3A" w:rsidRDefault="001B4A3A" w:rsidP="001B4A3A">
      <w:pPr>
        <w:pStyle w:val="Default"/>
        <w:jc w:val="both"/>
        <w:rPr>
          <w:rFonts w:ascii="Arial" w:eastAsia="Times New Roman" w:hAnsi="Arial" w:cs="Arial"/>
          <w:color w:val="auto"/>
          <w:sz w:val="22"/>
          <w:lang w:eastAsia="es-CO"/>
        </w:rPr>
      </w:pPr>
    </w:p>
    <w:p w14:paraId="32DBFB41" w14:textId="77777777" w:rsidR="001B4A3A" w:rsidRDefault="001B4A3A" w:rsidP="001B4A3A">
      <w:pPr>
        <w:pStyle w:val="Default"/>
        <w:jc w:val="both"/>
        <w:rPr>
          <w:rFonts w:ascii="Arial" w:eastAsia="Times New Roman" w:hAnsi="Arial" w:cs="Arial"/>
          <w:color w:val="auto"/>
          <w:sz w:val="22"/>
          <w:lang w:eastAsia="es-CO"/>
        </w:rPr>
      </w:pPr>
      <w:r>
        <w:rPr>
          <w:rFonts w:ascii="Arial" w:eastAsia="Times New Roman" w:hAnsi="Arial" w:cs="Arial"/>
          <w:color w:val="auto"/>
          <w:sz w:val="22"/>
          <w:lang w:eastAsia="es-CO"/>
        </w:rPr>
        <w:t>Adicionalmente se tuvieron en cuenta los siguientes materiales para cada uno de los sistemas estructurales considerados:</w:t>
      </w:r>
    </w:p>
    <w:p w14:paraId="3C42BA51" w14:textId="77777777" w:rsidR="001B4A3A" w:rsidRDefault="001B4A3A" w:rsidP="001B4A3A">
      <w:pPr>
        <w:pStyle w:val="Default"/>
        <w:jc w:val="center"/>
        <w:rPr>
          <w:rFonts w:ascii="Arial" w:eastAsia="Times New Roman" w:hAnsi="Arial" w:cs="Arial"/>
          <w:color w:val="auto"/>
          <w:sz w:val="22"/>
          <w:lang w:eastAsia="es-CO"/>
        </w:rPr>
      </w:pPr>
      <w:r>
        <w:rPr>
          <w:noProof/>
          <w:lang w:eastAsia="es-CO"/>
        </w:rPr>
        <w:lastRenderedPageBreak/>
        <w:drawing>
          <wp:inline distT="0" distB="0" distL="0" distR="0" wp14:anchorId="2889571D" wp14:editId="37DFC415">
            <wp:extent cx="2838298" cy="3727995"/>
            <wp:effectExtent l="0" t="0" r="635" b="635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855043" cy="3749989"/>
                    </a:xfrm>
                    <a:prstGeom prst="rect">
                      <a:avLst/>
                    </a:prstGeom>
                  </pic:spPr>
                </pic:pic>
              </a:graphicData>
            </a:graphic>
          </wp:inline>
        </w:drawing>
      </w:r>
    </w:p>
    <w:p w14:paraId="66F276C3" w14:textId="37A85D8D" w:rsidR="001B4A3A" w:rsidRDefault="001B4A3A" w:rsidP="001B4A3A">
      <w:pPr>
        <w:pStyle w:val="Descripcin"/>
        <w:spacing w:after="0"/>
        <w:jc w:val="center"/>
        <w:rPr>
          <w:sz w:val="20"/>
          <w:szCs w:val="20"/>
        </w:rPr>
      </w:pPr>
      <w:bookmarkStart w:id="437" w:name="_Toc74936820"/>
      <w:bookmarkStart w:id="438" w:name="_Toc75807485"/>
      <w:r w:rsidRPr="008222D5">
        <w:rPr>
          <w:rFonts w:cs="Times New Roman"/>
          <w:b/>
          <w:color w:val="000000"/>
          <w:sz w:val="20"/>
          <w:szCs w:val="20"/>
          <w:lang w:val="es-ES" w:eastAsia="en-US"/>
        </w:rPr>
        <w:t xml:space="preserve">Figura </w:t>
      </w:r>
      <w:r w:rsidRPr="008222D5">
        <w:rPr>
          <w:rFonts w:cs="Times New Roman"/>
          <w:b/>
          <w:color w:val="000000"/>
          <w:sz w:val="20"/>
          <w:szCs w:val="20"/>
          <w:lang w:val="es-ES" w:eastAsia="en-US"/>
        </w:rPr>
        <w:fldChar w:fldCharType="begin"/>
      </w:r>
      <w:r w:rsidRPr="008222D5">
        <w:rPr>
          <w:rFonts w:cs="Times New Roman"/>
          <w:b/>
          <w:color w:val="000000"/>
          <w:sz w:val="20"/>
          <w:szCs w:val="20"/>
          <w:lang w:val="es-ES" w:eastAsia="en-US"/>
        </w:rPr>
        <w:instrText xml:space="preserve"> STYLEREF 1 \s </w:instrText>
      </w:r>
      <w:r w:rsidRPr="008222D5">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8222D5">
        <w:rPr>
          <w:rFonts w:cs="Times New Roman"/>
          <w:b/>
          <w:color w:val="000000"/>
          <w:sz w:val="20"/>
          <w:szCs w:val="20"/>
          <w:lang w:val="es-ES" w:eastAsia="en-US"/>
        </w:rPr>
        <w:fldChar w:fldCharType="end"/>
      </w:r>
      <w:r w:rsidRPr="008222D5">
        <w:rPr>
          <w:rFonts w:cs="Times New Roman"/>
          <w:b/>
          <w:color w:val="000000"/>
          <w:sz w:val="20"/>
          <w:szCs w:val="20"/>
          <w:lang w:val="es-ES" w:eastAsia="en-US"/>
        </w:rPr>
        <w:t>.</w:t>
      </w:r>
      <w:r w:rsidRPr="008222D5">
        <w:rPr>
          <w:rFonts w:cs="Times New Roman"/>
          <w:b/>
          <w:color w:val="000000"/>
          <w:sz w:val="20"/>
          <w:szCs w:val="20"/>
          <w:lang w:val="es-ES" w:eastAsia="en-US"/>
        </w:rPr>
        <w:fldChar w:fldCharType="begin"/>
      </w:r>
      <w:r w:rsidRPr="008222D5">
        <w:rPr>
          <w:rFonts w:cs="Times New Roman"/>
          <w:b/>
          <w:color w:val="000000"/>
          <w:sz w:val="20"/>
          <w:szCs w:val="20"/>
          <w:lang w:val="es-ES" w:eastAsia="en-US"/>
        </w:rPr>
        <w:instrText xml:space="preserve"> SEQ Figura \* ARABIC \s 1 </w:instrText>
      </w:r>
      <w:r w:rsidRPr="008222D5">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60</w:t>
      </w:r>
      <w:r w:rsidRPr="008222D5">
        <w:rPr>
          <w:rFonts w:cs="Times New Roman"/>
          <w:b/>
          <w:color w:val="000000"/>
          <w:sz w:val="20"/>
          <w:szCs w:val="20"/>
          <w:lang w:val="es-ES" w:eastAsia="en-US"/>
        </w:rPr>
        <w:fldChar w:fldCharType="end"/>
      </w:r>
      <w:r w:rsidRPr="008222D5">
        <w:rPr>
          <w:rFonts w:cs="Times New Roman"/>
          <w:bCs/>
          <w:color w:val="000000"/>
          <w:sz w:val="20"/>
          <w:szCs w:val="20"/>
          <w:lang w:val="es-ES" w:eastAsia="en-US"/>
        </w:rPr>
        <w:t xml:space="preserve"> –</w:t>
      </w:r>
      <w:r w:rsidRPr="008222D5">
        <w:rPr>
          <w:sz w:val="20"/>
          <w:szCs w:val="20"/>
        </w:rPr>
        <w:t xml:space="preserve"> Propiedades del concreto</w:t>
      </w:r>
      <w:r>
        <w:rPr>
          <w:sz w:val="20"/>
          <w:szCs w:val="20"/>
        </w:rPr>
        <w:t xml:space="preserve"> y acero</w:t>
      </w:r>
      <w:bookmarkEnd w:id="437"/>
      <w:bookmarkEnd w:id="438"/>
    </w:p>
    <w:p w14:paraId="7EC2FFA9"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19D6FB05" w14:textId="77777777" w:rsidR="001B4A3A" w:rsidRDefault="001B4A3A" w:rsidP="001B4A3A">
      <w:pPr>
        <w:rPr>
          <w:b/>
          <w:u w:val="single"/>
        </w:rPr>
      </w:pPr>
      <w:r w:rsidRPr="003E6855">
        <w:rPr>
          <w:b/>
          <w:u w:val="single"/>
        </w:rPr>
        <w:t xml:space="preserve">Alternativa </w:t>
      </w:r>
      <w:r>
        <w:rPr>
          <w:b/>
          <w:u w:val="single"/>
        </w:rPr>
        <w:t>2</w:t>
      </w:r>
    </w:p>
    <w:p w14:paraId="6768B5C5" w14:textId="77777777" w:rsidR="001B4A3A" w:rsidRDefault="001B4A3A" w:rsidP="001B4A3A">
      <w:pPr>
        <w:suppressAutoHyphens w:val="0"/>
        <w:autoSpaceDE w:val="0"/>
        <w:autoSpaceDN w:val="0"/>
        <w:adjustRightInd w:val="0"/>
        <w:jc w:val="center"/>
        <w:rPr>
          <w:i/>
          <w:color w:val="000000"/>
          <w:sz w:val="20"/>
          <w:szCs w:val="18"/>
          <w:lang w:val="es-ES_tradnl" w:eastAsia="es-ES"/>
        </w:rPr>
      </w:pPr>
      <w:r>
        <w:rPr>
          <w:i/>
          <w:noProof/>
          <w:color w:val="000000"/>
          <w:sz w:val="20"/>
          <w:szCs w:val="18"/>
          <w:lang w:eastAsia="es-CO"/>
        </w:rPr>
        <w:drawing>
          <wp:inline distT="0" distB="0" distL="0" distR="0" wp14:anchorId="1E723D96" wp14:editId="1FB162CF">
            <wp:extent cx="3073534" cy="2450592"/>
            <wp:effectExtent l="0" t="0" r="0" b="6985"/>
            <wp:docPr id="89" name="Imagen 89" descr="Frame Section Propert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n 197" descr="Frame Section Property Data"/>
                    <pic:cNvPicPr/>
                  </pic:nvPicPr>
                  <pic:blipFill>
                    <a:blip r:embed="rId124">
                      <a:extLst>
                        <a:ext uri="{28A0092B-C50C-407E-A947-70E740481C1C}">
                          <a14:useLocalDpi xmlns:a14="http://schemas.microsoft.com/office/drawing/2010/main" val="0"/>
                        </a:ext>
                      </a:extLst>
                    </a:blip>
                    <a:stretch>
                      <a:fillRect/>
                    </a:stretch>
                  </pic:blipFill>
                  <pic:spPr>
                    <a:xfrm>
                      <a:off x="0" y="0"/>
                      <a:ext cx="3138194" cy="2502147"/>
                    </a:xfrm>
                    <a:prstGeom prst="rect">
                      <a:avLst/>
                    </a:prstGeom>
                  </pic:spPr>
                </pic:pic>
              </a:graphicData>
            </a:graphic>
          </wp:inline>
        </w:drawing>
      </w:r>
    </w:p>
    <w:p w14:paraId="3712474B" w14:textId="0233BC26" w:rsidR="001B4A3A" w:rsidRDefault="001B4A3A" w:rsidP="001B4A3A">
      <w:pPr>
        <w:pStyle w:val="Descripcin"/>
        <w:spacing w:after="0"/>
        <w:jc w:val="center"/>
        <w:rPr>
          <w:sz w:val="20"/>
          <w:szCs w:val="20"/>
        </w:rPr>
      </w:pPr>
      <w:bookmarkStart w:id="439" w:name="_Toc74936821"/>
      <w:bookmarkStart w:id="440" w:name="_Toc75807486"/>
      <w:r w:rsidRPr="00BB1507">
        <w:rPr>
          <w:rFonts w:cs="Times New Roman"/>
          <w:b/>
          <w:color w:val="000000"/>
          <w:sz w:val="20"/>
          <w:szCs w:val="20"/>
          <w:lang w:val="es-ES" w:eastAsia="en-US"/>
        </w:rPr>
        <w:t xml:space="preserve">Figura </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STYLEREF 1 \s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BB1507">
        <w:rPr>
          <w:rFonts w:cs="Times New Roman"/>
          <w:b/>
          <w:color w:val="000000"/>
          <w:sz w:val="20"/>
          <w:szCs w:val="20"/>
          <w:lang w:val="es-ES" w:eastAsia="en-US"/>
        </w:rPr>
        <w:fldChar w:fldCharType="end"/>
      </w:r>
      <w:r w:rsidRPr="00BB1507">
        <w:rPr>
          <w:rFonts w:cs="Times New Roman"/>
          <w:b/>
          <w:color w:val="000000"/>
          <w:sz w:val="20"/>
          <w:szCs w:val="20"/>
          <w:lang w:val="es-ES" w:eastAsia="en-US"/>
        </w:rPr>
        <w:t>.</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SEQ Figura \* ARABIC \s 1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61</w:t>
      </w:r>
      <w:r w:rsidRPr="00BB1507">
        <w:rPr>
          <w:rFonts w:cs="Times New Roman"/>
          <w:b/>
          <w:color w:val="000000"/>
          <w:sz w:val="20"/>
          <w:szCs w:val="20"/>
          <w:lang w:val="es-ES" w:eastAsia="en-US"/>
        </w:rPr>
        <w:fldChar w:fldCharType="end"/>
      </w:r>
      <w:r w:rsidRPr="00BB1507">
        <w:rPr>
          <w:rFonts w:cs="Times New Roman"/>
          <w:bCs/>
          <w:color w:val="000000"/>
          <w:sz w:val="20"/>
          <w:szCs w:val="20"/>
          <w:lang w:val="es-ES" w:eastAsia="en-US"/>
        </w:rPr>
        <w:t xml:space="preserve"> – </w:t>
      </w:r>
      <w:r w:rsidRPr="00BB1507">
        <w:rPr>
          <w:sz w:val="20"/>
          <w:szCs w:val="20"/>
        </w:rPr>
        <w:t xml:space="preserve">Definición de </w:t>
      </w:r>
      <w:r>
        <w:rPr>
          <w:sz w:val="20"/>
          <w:szCs w:val="20"/>
        </w:rPr>
        <w:t>columna típica</w:t>
      </w:r>
      <w:bookmarkEnd w:id="439"/>
      <w:bookmarkEnd w:id="440"/>
    </w:p>
    <w:p w14:paraId="5345E455"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3B5573C9" w14:textId="77777777" w:rsidR="001B4A3A" w:rsidRDefault="001B4A3A" w:rsidP="001B4A3A">
      <w:pPr>
        <w:suppressAutoHyphens w:val="0"/>
        <w:autoSpaceDE w:val="0"/>
        <w:autoSpaceDN w:val="0"/>
        <w:adjustRightInd w:val="0"/>
        <w:jc w:val="center"/>
        <w:rPr>
          <w:i/>
          <w:color w:val="000000"/>
          <w:sz w:val="20"/>
          <w:szCs w:val="18"/>
          <w:lang w:val="es-ES_tradnl" w:eastAsia="es-ES"/>
        </w:rPr>
      </w:pPr>
      <w:r>
        <w:rPr>
          <w:i/>
          <w:noProof/>
          <w:color w:val="000000"/>
          <w:sz w:val="20"/>
          <w:szCs w:val="18"/>
          <w:lang w:eastAsia="es-CO"/>
        </w:rPr>
        <w:lastRenderedPageBreak/>
        <w:drawing>
          <wp:inline distT="0" distB="0" distL="0" distR="0" wp14:anchorId="73286554" wp14:editId="6FC44851">
            <wp:extent cx="3817089" cy="3043443"/>
            <wp:effectExtent l="0" t="0" r="0" b="5080"/>
            <wp:docPr id="91" name="Imagen 91" descr="Frame Section Propert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n 198" descr="Frame Section Property Data"/>
                    <pic:cNvPicPr/>
                  </pic:nvPicPr>
                  <pic:blipFill>
                    <a:blip r:embed="rId125">
                      <a:extLst>
                        <a:ext uri="{28A0092B-C50C-407E-A947-70E740481C1C}">
                          <a14:useLocalDpi xmlns:a14="http://schemas.microsoft.com/office/drawing/2010/main" val="0"/>
                        </a:ext>
                      </a:extLst>
                    </a:blip>
                    <a:stretch>
                      <a:fillRect/>
                    </a:stretch>
                  </pic:blipFill>
                  <pic:spPr>
                    <a:xfrm>
                      <a:off x="0" y="0"/>
                      <a:ext cx="3825953" cy="3050510"/>
                    </a:xfrm>
                    <a:prstGeom prst="rect">
                      <a:avLst/>
                    </a:prstGeom>
                  </pic:spPr>
                </pic:pic>
              </a:graphicData>
            </a:graphic>
          </wp:inline>
        </w:drawing>
      </w:r>
    </w:p>
    <w:p w14:paraId="5847B6DE" w14:textId="0E0DE293" w:rsidR="001B4A3A" w:rsidRDefault="001B4A3A" w:rsidP="001B4A3A">
      <w:pPr>
        <w:pStyle w:val="Descripcin"/>
        <w:spacing w:after="0"/>
        <w:jc w:val="center"/>
        <w:rPr>
          <w:sz w:val="20"/>
          <w:szCs w:val="20"/>
        </w:rPr>
      </w:pPr>
      <w:bookmarkStart w:id="441" w:name="_Toc74936822"/>
      <w:bookmarkStart w:id="442" w:name="_Toc75807487"/>
      <w:r w:rsidRPr="00BB1507">
        <w:rPr>
          <w:rFonts w:cs="Times New Roman"/>
          <w:b/>
          <w:color w:val="000000"/>
          <w:sz w:val="20"/>
          <w:szCs w:val="20"/>
          <w:lang w:val="es-ES" w:eastAsia="en-US"/>
        </w:rPr>
        <w:t xml:space="preserve">Figura </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STYLEREF 1 \s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BB1507">
        <w:rPr>
          <w:rFonts w:cs="Times New Roman"/>
          <w:b/>
          <w:color w:val="000000"/>
          <w:sz w:val="20"/>
          <w:szCs w:val="20"/>
          <w:lang w:val="es-ES" w:eastAsia="en-US"/>
        </w:rPr>
        <w:fldChar w:fldCharType="end"/>
      </w:r>
      <w:r w:rsidRPr="00BB1507">
        <w:rPr>
          <w:rFonts w:cs="Times New Roman"/>
          <w:b/>
          <w:color w:val="000000"/>
          <w:sz w:val="20"/>
          <w:szCs w:val="20"/>
          <w:lang w:val="es-ES" w:eastAsia="en-US"/>
        </w:rPr>
        <w:t>.</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SEQ Figura \* ARABIC \s 1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62</w:t>
      </w:r>
      <w:r w:rsidRPr="00BB1507">
        <w:rPr>
          <w:rFonts w:cs="Times New Roman"/>
          <w:b/>
          <w:color w:val="000000"/>
          <w:sz w:val="20"/>
          <w:szCs w:val="20"/>
          <w:lang w:val="es-ES" w:eastAsia="en-US"/>
        </w:rPr>
        <w:fldChar w:fldCharType="end"/>
      </w:r>
      <w:r w:rsidRPr="00BB1507">
        <w:rPr>
          <w:rFonts w:cs="Times New Roman"/>
          <w:bCs/>
          <w:color w:val="000000"/>
          <w:sz w:val="20"/>
          <w:szCs w:val="20"/>
          <w:lang w:val="es-ES" w:eastAsia="en-US"/>
        </w:rPr>
        <w:t xml:space="preserve"> – </w:t>
      </w:r>
      <w:r w:rsidRPr="00BB1507">
        <w:rPr>
          <w:sz w:val="20"/>
          <w:szCs w:val="20"/>
        </w:rPr>
        <w:t xml:space="preserve">Definición de </w:t>
      </w:r>
      <w:r>
        <w:rPr>
          <w:sz w:val="20"/>
          <w:szCs w:val="20"/>
        </w:rPr>
        <w:t>riostra de piso típica</w:t>
      </w:r>
      <w:bookmarkEnd w:id="441"/>
      <w:bookmarkEnd w:id="442"/>
    </w:p>
    <w:p w14:paraId="523F3C1D"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5EF1F9BA"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04064292" w14:textId="77777777" w:rsidR="001B4A3A" w:rsidRDefault="001B4A3A" w:rsidP="001B4A3A">
      <w:pPr>
        <w:suppressAutoHyphens w:val="0"/>
        <w:autoSpaceDE w:val="0"/>
        <w:autoSpaceDN w:val="0"/>
        <w:adjustRightInd w:val="0"/>
        <w:jc w:val="center"/>
        <w:rPr>
          <w:i/>
          <w:color w:val="000000"/>
          <w:sz w:val="20"/>
          <w:szCs w:val="18"/>
          <w:lang w:val="es-ES_tradnl" w:eastAsia="es-ES"/>
        </w:rPr>
      </w:pPr>
      <w:r>
        <w:rPr>
          <w:i/>
          <w:noProof/>
          <w:color w:val="000000"/>
          <w:sz w:val="20"/>
          <w:szCs w:val="18"/>
          <w:lang w:eastAsia="es-CO"/>
        </w:rPr>
        <w:drawing>
          <wp:inline distT="0" distB="0" distL="0" distR="0" wp14:anchorId="58172E8E" wp14:editId="0C61E36B">
            <wp:extent cx="3935578" cy="3137917"/>
            <wp:effectExtent l="0" t="0" r="8255" b="5715"/>
            <wp:docPr id="92" name="Imagen 92" descr="Frame Section Propert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n 200" descr="Frame Section Property Data"/>
                    <pic:cNvPicPr/>
                  </pic:nvPicPr>
                  <pic:blipFill>
                    <a:blip r:embed="rId127">
                      <a:extLst>
                        <a:ext uri="{28A0092B-C50C-407E-A947-70E740481C1C}">
                          <a14:useLocalDpi xmlns:a14="http://schemas.microsoft.com/office/drawing/2010/main" val="0"/>
                        </a:ext>
                      </a:extLst>
                    </a:blip>
                    <a:stretch>
                      <a:fillRect/>
                    </a:stretch>
                  </pic:blipFill>
                  <pic:spPr>
                    <a:xfrm>
                      <a:off x="0" y="0"/>
                      <a:ext cx="3953955" cy="3152570"/>
                    </a:xfrm>
                    <a:prstGeom prst="rect">
                      <a:avLst/>
                    </a:prstGeom>
                  </pic:spPr>
                </pic:pic>
              </a:graphicData>
            </a:graphic>
          </wp:inline>
        </w:drawing>
      </w:r>
    </w:p>
    <w:p w14:paraId="7F348106" w14:textId="175D1CFD" w:rsidR="001B4A3A" w:rsidRDefault="001B4A3A" w:rsidP="001B4A3A">
      <w:pPr>
        <w:pStyle w:val="Descripcin"/>
        <w:spacing w:after="0"/>
        <w:jc w:val="center"/>
        <w:rPr>
          <w:sz w:val="20"/>
          <w:szCs w:val="20"/>
        </w:rPr>
      </w:pPr>
      <w:bookmarkStart w:id="443" w:name="_Toc74936823"/>
      <w:bookmarkStart w:id="444" w:name="_Toc75807488"/>
      <w:r w:rsidRPr="00BB1507">
        <w:rPr>
          <w:rFonts w:cs="Times New Roman"/>
          <w:b/>
          <w:color w:val="000000"/>
          <w:sz w:val="20"/>
          <w:szCs w:val="20"/>
          <w:lang w:val="es-ES" w:eastAsia="en-US"/>
        </w:rPr>
        <w:t xml:space="preserve">Figura </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STYLEREF 1 \s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BB1507">
        <w:rPr>
          <w:rFonts w:cs="Times New Roman"/>
          <w:b/>
          <w:color w:val="000000"/>
          <w:sz w:val="20"/>
          <w:szCs w:val="20"/>
          <w:lang w:val="es-ES" w:eastAsia="en-US"/>
        </w:rPr>
        <w:fldChar w:fldCharType="end"/>
      </w:r>
      <w:r w:rsidRPr="00BB1507">
        <w:rPr>
          <w:rFonts w:cs="Times New Roman"/>
          <w:b/>
          <w:color w:val="000000"/>
          <w:sz w:val="20"/>
          <w:szCs w:val="20"/>
          <w:lang w:val="es-ES" w:eastAsia="en-US"/>
        </w:rPr>
        <w:t>.</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SEQ Figura \* ARABIC \s 1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63</w:t>
      </w:r>
      <w:r w:rsidRPr="00BB1507">
        <w:rPr>
          <w:rFonts w:cs="Times New Roman"/>
          <w:b/>
          <w:color w:val="000000"/>
          <w:sz w:val="20"/>
          <w:szCs w:val="20"/>
          <w:lang w:val="es-ES" w:eastAsia="en-US"/>
        </w:rPr>
        <w:fldChar w:fldCharType="end"/>
      </w:r>
      <w:r w:rsidRPr="00BB1507">
        <w:rPr>
          <w:rFonts w:cs="Times New Roman"/>
          <w:bCs/>
          <w:color w:val="000000"/>
          <w:sz w:val="20"/>
          <w:szCs w:val="20"/>
          <w:lang w:val="es-ES" w:eastAsia="en-US"/>
        </w:rPr>
        <w:t xml:space="preserve"> – </w:t>
      </w:r>
      <w:r w:rsidRPr="00BB1507">
        <w:rPr>
          <w:sz w:val="20"/>
          <w:szCs w:val="20"/>
        </w:rPr>
        <w:t xml:space="preserve">Definición de </w:t>
      </w:r>
      <w:r>
        <w:rPr>
          <w:sz w:val="20"/>
          <w:szCs w:val="20"/>
        </w:rPr>
        <w:t>viga de PRM.</w:t>
      </w:r>
      <w:bookmarkEnd w:id="443"/>
      <w:bookmarkEnd w:id="444"/>
    </w:p>
    <w:p w14:paraId="1C46C6E8"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62497258" w14:textId="77777777" w:rsidR="001B4A3A" w:rsidRDefault="001B4A3A" w:rsidP="001B4A3A">
      <w:pPr>
        <w:suppressAutoHyphens w:val="0"/>
        <w:autoSpaceDE w:val="0"/>
        <w:autoSpaceDN w:val="0"/>
        <w:adjustRightInd w:val="0"/>
        <w:jc w:val="center"/>
        <w:rPr>
          <w:i/>
          <w:color w:val="000000"/>
          <w:sz w:val="20"/>
          <w:szCs w:val="18"/>
          <w:lang w:val="es-ES_tradnl" w:eastAsia="es-ES"/>
        </w:rPr>
      </w:pPr>
      <w:r>
        <w:rPr>
          <w:i/>
          <w:noProof/>
          <w:color w:val="000000"/>
          <w:sz w:val="20"/>
          <w:szCs w:val="18"/>
          <w:lang w:eastAsia="es-CO"/>
        </w:rPr>
        <w:lastRenderedPageBreak/>
        <w:drawing>
          <wp:inline distT="0" distB="0" distL="0" distR="0" wp14:anchorId="225E2D94" wp14:editId="120758F7">
            <wp:extent cx="3871736" cy="3087014"/>
            <wp:effectExtent l="0" t="0" r="0" b="0"/>
            <wp:docPr id="216" name="Imagen 216" descr="Frame Section Propert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n 201" descr="Frame Section Property Data"/>
                    <pic:cNvPicPr/>
                  </pic:nvPicPr>
                  <pic:blipFill>
                    <a:blip r:embed="rId159">
                      <a:extLst>
                        <a:ext uri="{28A0092B-C50C-407E-A947-70E740481C1C}">
                          <a14:useLocalDpi xmlns:a14="http://schemas.microsoft.com/office/drawing/2010/main" val="0"/>
                        </a:ext>
                      </a:extLst>
                    </a:blip>
                    <a:stretch>
                      <a:fillRect/>
                    </a:stretch>
                  </pic:blipFill>
                  <pic:spPr>
                    <a:xfrm>
                      <a:off x="0" y="0"/>
                      <a:ext cx="3893210" cy="3104136"/>
                    </a:xfrm>
                    <a:prstGeom prst="rect">
                      <a:avLst/>
                    </a:prstGeom>
                  </pic:spPr>
                </pic:pic>
              </a:graphicData>
            </a:graphic>
          </wp:inline>
        </w:drawing>
      </w:r>
    </w:p>
    <w:p w14:paraId="36B47F6C" w14:textId="48127A7C" w:rsidR="001B4A3A" w:rsidRDefault="001B4A3A" w:rsidP="001B4A3A">
      <w:pPr>
        <w:pStyle w:val="Descripcin"/>
        <w:spacing w:after="0"/>
        <w:jc w:val="center"/>
        <w:rPr>
          <w:sz w:val="20"/>
          <w:szCs w:val="20"/>
        </w:rPr>
      </w:pPr>
      <w:bookmarkStart w:id="445" w:name="_Toc74936824"/>
      <w:bookmarkStart w:id="446" w:name="_Toc75807489"/>
      <w:r w:rsidRPr="00BB1507">
        <w:rPr>
          <w:rFonts w:cs="Times New Roman"/>
          <w:b/>
          <w:color w:val="000000"/>
          <w:sz w:val="20"/>
          <w:szCs w:val="20"/>
          <w:lang w:val="es-ES" w:eastAsia="en-US"/>
        </w:rPr>
        <w:t xml:space="preserve">Figura </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STYLEREF 1 \s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BB1507">
        <w:rPr>
          <w:rFonts w:cs="Times New Roman"/>
          <w:b/>
          <w:color w:val="000000"/>
          <w:sz w:val="20"/>
          <w:szCs w:val="20"/>
          <w:lang w:val="es-ES" w:eastAsia="en-US"/>
        </w:rPr>
        <w:fldChar w:fldCharType="end"/>
      </w:r>
      <w:r w:rsidRPr="00BB1507">
        <w:rPr>
          <w:rFonts w:cs="Times New Roman"/>
          <w:b/>
          <w:color w:val="000000"/>
          <w:sz w:val="20"/>
          <w:szCs w:val="20"/>
          <w:lang w:val="es-ES" w:eastAsia="en-US"/>
        </w:rPr>
        <w:t>.</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SEQ Figura \* ARABIC \s 1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64</w:t>
      </w:r>
      <w:r w:rsidRPr="00BB1507">
        <w:rPr>
          <w:rFonts w:cs="Times New Roman"/>
          <w:b/>
          <w:color w:val="000000"/>
          <w:sz w:val="20"/>
          <w:szCs w:val="20"/>
          <w:lang w:val="es-ES" w:eastAsia="en-US"/>
        </w:rPr>
        <w:fldChar w:fldCharType="end"/>
      </w:r>
      <w:r w:rsidRPr="00BB1507">
        <w:rPr>
          <w:rFonts w:cs="Times New Roman"/>
          <w:bCs/>
          <w:color w:val="000000"/>
          <w:sz w:val="20"/>
          <w:szCs w:val="20"/>
          <w:lang w:val="es-ES" w:eastAsia="en-US"/>
        </w:rPr>
        <w:t xml:space="preserve"> – </w:t>
      </w:r>
      <w:r w:rsidRPr="00BB1507">
        <w:rPr>
          <w:sz w:val="20"/>
          <w:szCs w:val="20"/>
        </w:rPr>
        <w:t xml:space="preserve">Definición de </w:t>
      </w:r>
      <w:r>
        <w:rPr>
          <w:sz w:val="20"/>
          <w:szCs w:val="20"/>
        </w:rPr>
        <w:t>viga de PRM.</w:t>
      </w:r>
      <w:bookmarkEnd w:id="445"/>
      <w:bookmarkEnd w:id="446"/>
    </w:p>
    <w:p w14:paraId="458929D3"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3A166A74"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08FEC613" w14:textId="77777777" w:rsidR="001B4A3A" w:rsidRDefault="001B4A3A" w:rsidP="001B4A3A">
      <w:pPr>
        <w:suppressAutoHyphens w:val="0"/>
        <w:autoSpaceDE w:val="0"/>
        <w:autoSpaceDN w:val="0"/>
        <w:adjustRightInd w:val="0"/>
        <w:jc w:val="center"/>
        <w:rPr>
          <w:i/>
          <w:color w:val="000000"/>
          <w:sz w:val="20"/>
          <w:szCs w:val="18"/>
          <w:lang w:val="es-ES_tradnl" w:eastAsia="es-ES"/>
        </w:rPr>
      </w:pPr>
      <w:r>
        <w:rPr>
          <w:i/>
          <w:noProof/>
          <w:color w:val="000000"/>
          <w:sz w:val="20"/>
          <w:szCs w:val="18"/>
          <w:lang w:eastAsia="es-CO"/>
        </w:rPr>
        <w:drawing>
          <wp:inline distT="0" distB="0" distL="0" distR="0" wp14:anchorId="3EECB92C" wp14:editId="1A88A4BA">
            <wp:extent cx="3899264" cy="3108960"/>
            <wp:effectExtent l="0" t="0" r="6350" b="0"/>
            <wp:docPr id="218" name="Imagen 218" descr="Frame Section Propert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n 202" descr="Frame Section Property Data"/>
                    <pic:cNvPicPr/>
                  </pic:nvPicPr>
                  <pic:blipFill>
                    <a:blip r:embed="rId128">
                      <a:extLst>
                        <a:ext uri="{28A0092B-C50C-407E-A947-70E740481C1C}">
                          <a14:useLocalDpi xmlns:a14="http://schemas.microsoft.com/office/drawing/2010/main" val="0"/>
                        </a:ext>
                      </a:extLst>
                    </a:blip>
                    <a:stretch>
                      <a:fillRect/>
                    </a:stretch>
                  </pic:blipFill>
                  <pic:spPr>
                    <a:xfrm>
                      <a:off x="0" y="0"/>
                      <a:ext cx="3931174" cy="3134402"/>
                    </a:xfrm>
                    <a:prstGeom prst="rect">
                      <a:avLst/>
                    </a:prstGeom>
                  </pic:spPr>
                </pic:pic>
              </a:graphicData>
            </a:graphic>
          </wp:inline>
        </w:drawing>
      </w:r>
    </w:p>
    <w:p w14:paraId="310189E4" w14:textId="2D277BF5" w:rsidR="001B4A3A" w:rsidRDefault="001B4A3A" w:rsidP="001B4A3A">
      <w:pPr>
        <w:pStyle w:val="Descripcin"/>
        <w:spacing w:after="0"/>
        <w:jc w:val="center"/>
        <w:rPr>
          <w:sz w:val="20"/>
          <w:szCs w:val="20"/>
        </w:rPr>
      </w:pPr>
      <w:bookmarkStart w:id="447" w:name="_Toc74936825"/>
      <w:bookmarkStart w:id="448" w:name="_Toc75807490"/>
      <w:r w:rsidRPr="00BB1507">
        <w:rPr>
          <w:rFonts w:cs="Times New Roman"/>
          <w:b/>
          <w:color w:val="000000"/>
          <w:sz w:val="20"/>
          <w:szCs w:val="20"/>
          <w:lang w:val="es-ES" w:eastAsia="en-US"/>
        </w:rPr>
        <w:t xml:space="preserve">Figura </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STYLEREF 1 \s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BB1507">
        <w:rPr>
          <w:rFonts w:cs="Times New Roman"/>
          <w:b/>
          <w:color w:val="000000"/>
          <w:sz w:val="20"/>
          <w:szCs w:val="20"/>
          <w:lang w:val="es-ES" w:eastAsia="en-US"/>
        </w:rPr>
        <w:fldChar w:fldCharType="end"/>
      </w:r>
      <w:r w:rsidRPr="00BB1507">
        <w:rPr>
          <w:rFonts w:cs="Times New Roman"/>
          <w:b/>
          <w:color w:val="000000"/>
          <w:sz w:val="20"/>
          <w:szCs w:val="20"/>
          <w:lang w:val="es-ES" w:eastAsia="en-US"/>
        </w:rPr>
        <w:t>.</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SEQ Figura \* ARABIC \s 1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65</w:t>
      </w:r>
      <w:r w:rsidRPr="00BB1507">
        <w:rPr>
          <w:rFonts w:cs="Times New Roman"/>
          <w:b/>
          <w:color w:val="000000"/>
          <w:sz w:val="20"/>
          <w:szCs w:val="20"/>
          <w:lang w:val="es-ES" w:eastAsia="en-US"/>
        </w:rPr>
        <w:fldChar w:fldCharType="end"/>
      </w:r>
      <w:r w:rsidRPr="00BB1507">
        <w:rPr>
          <w:rFonts w:cs="Times New Roman"/>
          <w:bCs/>
          <w:color w:val="000000"/>
          <w:sz w:val="20"/>
          <w:szCs w:val="20"/>
          <w:lang w:val="es-ES" w:eastAsia="en-US"/>
        </w:rPr>
        <w:t xml:space="preserve"> – </w:t>
      </w:r>
      <w:r w:rsidRPr="00BB1507">
        <w:rPr>
          <w:sz w:val="20"/>
          <w:szCs w:val="20"/>
        </w:rPr>
        <w:t xml:space="preserve">Definición de </w:t>
      </w:r>
      <w:r>
        <w:rPr>
          <w:sz w:val="20"/>
          <w:szCs w:val="20"/>
        </w:rPr>
        <w:t>viga de PAC.</w:t>
      </w:r>
      <w:bookmarkEnd w:id="447"/>
      <w:bookmarkEnd w:id="448"/>
    </w:p>
    <w:p w14:paraId="2313B224"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45A5DF67" w14:textId="77777777" w:rsidR="001B4A3A" w:rsidRDefault="001B4A3A" w:rsidP="001B4A3A">
      <w:pPr>
        <w:autoSpaceDE w:val="0"/>
        <w:rPr>
          <w:lang w:eastAsia="es-CO"/>
        </w:rPr>
      </w:pPr>
      <w:r w:rsidRPr="00926840">
        <w:rPr>
          <w:lang w:eastAsia="es-CO"/>
        </w:rPr>
        <w:lastRenderedPageBreak/>
        <w:t>Adicionalmente se tuvieron en cuenta los siguientes materiales para cada uno de los sistemas estructurales considerados:</w:t>
      </w:r>
    </w:p>
    <w:p w14:paraId="07784179" w14:textId="77777777" w:rsidR="001B4A3A" w:rsidRPr="00926840" w:rsidRDefault="001B4A3A" w:rsidP="001B4A3A">
      <w:pPr>
        <w:autoSpaceDE w:val="0"/>
        <w:rPr>
          <w:lang w:eastAsia="es-CO"/>
        </w:rPr>
      </w:pPr>
    </w:p>
    <w:p w14:paraId="2B746446" w14:textId="77777777" w:rsidR="001B4A3A" w:rsidRDefault="001B4A3A" w:rsidP="001B4A3A">
      <w:pPr>
        <w:suppressAutoHyphens w:val="0"/>
        <w:autoSpaceDE w:val="0"/>
        <w:autoSpaceDN w:val="0"/>
        <w:adjustRightInd w:val="0"/>
        <w:jc w:val="center"/>
        <w:rPr>
          <w:noProof/>
          <w:lang w:eastAsia="es-CO"/>
        </w:rPr>
      </w:pPr>
      <w:r>
        <w:rPr>
          <w:noProof/>
          <w:lang w:eastAsia="es-CO"/>
        </w:rPr>
        <w:drawing>
          <wp:inline distT="0" distB="0" distL="0" distR="0" wp14:anchorId="072441F3" wp14:editId="1502BA9B">
            <wp:extent cx="2845558" cy="3744733"/>
            <wp:effectExtent l="0" t="0" r="0" b="8255"/>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869969" cy="3776858"/>
                    </a:xfrm>
                    <a:prstGeom prst="rect">
                      <a:avLst/>
                    </a:prstGeom>
                  </pic:spPr>
                </pic:pic>
              </a:graphicData>
            </a:graphic>
          </wp:inline>
        </w:drawing>
      </w:r>
      <w:r w:rsidRPr="00807725">
        <w:rPr>
          <w:noProof/>
          <w:lang w:eastAsia="es-CO"/>
        </w:rPr>
        <w:t xml:space="preserve"> </w:t>
      </w:r>
      <w:r>
        <w:rPr>
          <w:noProof/>
          <w:lang w:eastAsia="es-CO"/>
        </w:rPr>
        <w:t xml:space="preserve">  </w:t>
      </w:r>
      <w:r>
        <w:rPr>
          <w:noProof/>
          <w:lang w:eastAsia="es-CO"/>
        </w:rPr>
        <w:drawing>
          <wp:inline distT="0" distB="0" distL="0" distR="0" wp14:anchorId="24BD900C" wp14:editId="174BD7A1">
            <wp:extent cx="2868136" cy="3745576"/>
            <wp:effectExtent l="0" t="0" r="8890" b="7620"/>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869839" cy="3747800"/>
                    </a:xfrm>
                    <a:prstGeom prst="rect">
                      <a:avLst/>
                    </a:prstGeom>
                  </pic:spPr>
                </pic:pic>
              </a:graphicData>
            </a:graphic>
          </wp:inline>
        </w:drawing>
      </w:r>
    </w:p>
    <w:p w14:paraId="2B379671" w14:textId="79A65A40" w:rsidR="001B4A3A" w:rsidRPr="00807725" w:rsidRDefault="001B4A3A" w:rsidP="001B4A3A">
      <w:pPr>
        <w:suppressLineNumbers/>
        <w:spacing w:before="120"/>
        <w:jc w:val="center"/>
        <w:rPr>
          <w:rFonts w:cs="Lucida Sans"/>
          <w:i/>
          <w:iCs/>
          <w:sz w:val="20"/>
          <w:szCs w:val="20"/>
        </w:rPr>
      </w:pPr>
      <w:bookmarkStart w:id="449" w:name="_Toc74936826"/>
      <w:bookmarkStart w:id="450" w:name="_Toc75807491"/>
      <w:r w:rsidRPr="00807725">
        <w:rPr>
          <w:rFonts w:cs="Times New Roman"/>
          <w:b/>
          <w:i/>
          <w:iCs/>
          <w:color w:val="000000"/>
          <w:sz w:val="20"/>
          <w:szCs w:val="20"/>
          <w:lang w:val="es-ES" w:eastAsia="en-US"/>
        </w:rPr>
        <w:t xml:space="preserve">Figura </w:t>
      </w:r>
      <w:r w:rsidRPr="00807725">
        <w:rPr>
          <w:rFonts w:cs="Times New Roman"/>
          <w:b/>
          <w:i/>
          <w:iCs/>
          <w:color w:val="000000"/>
          <w:sz w:val="20"/>
          <w:szCs w:val="20"/>
          <w:lang w:val="es-ES" w:eastAsia="en-US"/>
        </w:rPr>
        <w:fldChar w:fldCharType="begin"/>
      </w:r>
      <w:r w:rsidRPr="00807725">
        <w:rPr>
          <w:rFonts w:cs="Times New Roman"/>
          <w:b/>
          <w:i/>
          <w:iCs/>
          <w:color w:val="000000"/>
          <w:sz w:val="20"/>
          <w:szCs w:val="20"/>
          <w:lang w:val="es-ES" w:eastAsia="en-US"/>
        </w:rPr>
        <w:instrText xml:space="preserve"> STYLEREF 1 \s </w:instrText>
      </w:r>
      <w:r w:rsidRPr="00807725">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16</w:t>
      </w:r>
      <w:r w:rsidRPr="00807725">
        <w:rPr>
          <w:rFonts w:cs="Times New Roman"/>
          <w:b/>
          <w:i/>
          <w:iCs/>
          <w:color w:val="000000"/>
          <w:sz w:val="20"/>
          <w:szCs w:val="20"/>
          <w:lang w:val="es-ES" w:eastAsia="en-US"/>
        </w:rPr>
        <w:fldChar w:fldCharType="end"/>
      </w:r>
      <w:r w:rsidRPr="00807725">
        <w:rPr>
          <w:rFonts w:cs="Times New Roman"/>
          <w:b/>
          <w:i/>
          <w:iCs/>
          <w:color w:val="000000"/>
          <w:sz w:val="20"/>
          <w:szCs w:val="20"/>
          <w:lang w:val="es-ES" w:eastAsia="en-US"/>
        </w:rPr>
        <w:t>.</w:t>
      </w:r>
      <w:r w:rsidRPr="00807725">
        <w:rPr>
          <w:rFonts w:cs="Times New Roman"/>
          <w:b/>
          <w:i/>
          <w:iCs/>
          <w:color w:val="000000"/>
          <w:sz w:val="20"/>
          <w:szCs w:val="20"/>
          <w:lang w:val="es-ES" w:eastAsia="en-US"/>
        </w:rPr>
        <w:fldChar w:fldCharType="begin"/>
      </w:r>
      <w:r w:rsidRPr="00807725">
        <w:rPr>
          <w:rFonts w:cs="Times New Roman"/>
          <w:b/>
          <w:i/>
          <w:iCs/>
          <w:color w:val="000000"/>
          <w:sz w:val="20"/>
          <w:szCs w:val="20"/>
          <w:lang w:val="es-ES" w:eastAsia="en-US"/>
        </w:rPr>
        <w:instrText xml:space="preserve"> SEQ Figura \* ARABIC \s 1 </w:instrText>
      </w:r>
      <w:r w:rsidRPr="00807725">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66</w:t>
      </w:r>
      <w:r w:rsidRPr="00807725">
        <w:rPr>
          <w:rFonts w:cs="Times New Roman"/>
          <w:b/>
          <w:i/>
          <w:iCs/>
          <w:color w:val="000000"/>
          <w:sz w:val="20"/>
          <w:szCs w:val="20"/>
          <w:lang w:val="es-ES" w:eastAsia="en-US"/>
        </w:rPr>
        <w:fldChar w:fldCharType="end"/>
      </w:r>
      <w:r w:rsidRPr="00807725">
        <w:rPr>
          <w:rFonts w:cs="Times New Roman"/>
          <w:bCs/>
          <w:i/>
          <w:iCs/>
          <w:color w:val="000000"/>
          <w:sz w:val="20"/>
          <w:szCs w:val="20"/>
          <w:lang w:val="es-ES" w:eastAsia="en-US"/>
        </w:rPr>
        <w:t xml:space="preserve"> –</w:t>
      </w:r>
      <w:r>
        <w:rPr>
          <w:rFonts w:cs="Lucida Sans"/>
          <w:i/>
          <w:iCs/>
          <w:sz w:val="20"/>
          <w:szCs w:val="20"/>
        </w:rPr>
        <w:t xml:space="preserve"> Propiedades</w:t>
      </w:r>
      <w:r w:rsidRPr="00807725">
        <w:rPr>
          <w:rFonts w:cs="Lucida Sans"/>
          <w:i/>
          <w:iCs/>
          <w:sz w:val="20"/>
          <w:szCs w:val="20"/>
        </w:rPr>
        <w:t xml:space="preserve"> acero</w:t>
      </w:r>
      <w:r>
        <w:rPr>
          <w:rFonts w:cs="Lucida Sans"/>
          <w:i/>
          <w:iCs/>
          <w:sz w:val="20"/>
          <w:szCs w:val="20"/>
        </w:rPr>
        <w:t xml:space="preserve"> estructural</w:t>
      </w:r>
      <w:bookmarkEnd w:id="449"/>
      <w:bookmarkEnd w:id="450"/>
    </w:p>
    <w:p w14:paraId="0E932BB2" w14:textId="77777777" w:rsidR="001B4A3A" w:rsidRPr="00807725" w:rsidRDefault="001B4A3A" w:rsidP="001B4A3A">
      <w:pPr>
        <w:suppressAutoHyphens w:val="0"/>
        <w:autoSpaceDE w:val="0"/>
        <w:autoSpaceDN w:val="0"/>
        <w:adjustRightInd w:val="0"/>
        <w:jc w:val="center"/>
        <w:rPr>
          <w:i/>
          <w:color w:val="000000"/>
          <w:sz w:val="20"/>
          <w:szCs w:val="18"/>
          <w:lang w:val="es-ES_tradnl" w:eastAsia="es-ES"/>
        </w:rPr>
      </w:pPr>
      <w:r w:rsidRPr="00807725">
        <w:rPr>
          <w:i/>
          <w:color w:val="000000"/>
          <w:sz w:val="20"/>
          <w:szCs w:val="18"/>
          <w:lang w:val="es-ES_tradnl" w:eastAsia="es-ES"/>
        </w:rPr>
        <w:t>Fuente: Elaboración propia</w:t>
      </w:r>
    </w:p>
    <w:p w14:paraId="3EFFF972"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7D116393"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1F260474"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108587F9"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6DBE06EA"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2E1C2656"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08F7774E"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18A89872"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16ED0E3B"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1F47A57B"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1AA4346E"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287C2426"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3D838485"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797FBD6D" w14:textId="77777777" w:rsidR="001B4A3A" w:rsidRDefault="001B4A3A" w:rsidP="001B4A3A">
      <w:pPr>
        <w:pStyle w:val="Ttulo3"/>
      </w:pPr>
      <w:bookmarkStart w:id="451" w:name="_Toc74937003"/>
      <w:bookmarkStart w:id="452" w:name="_Toc75808153"/>
      <w:r>
        <w:lastRenderedPageBreak/>
        <w:t>Evaluación de cargas</w:t>
      </w:r>
      <w:bookmarkEnd w:id="451"/>
      <w:bookmarkEnd w:id="452"/>
    </w:p>
    <w:p w14:paraId="3492FA01" w14:textId="77777777" w:rsidR="001B4A3A" w:rsidRDefault="001B4A3A" w:rsidP="001B4A3A">
      <w:pPr>
        <w:pStyle w:val="Ttulo4"/>
      </w:pPr>
      <w:r w:rsidRPr="0096763A">
        <w:t>Carga muerta (D)</w:t>
      </w:r>
    </w:p>
    <w:p w14:paraId="058DD880" w14:textId="77777777" w:rsidR="001B4A3A" w:rsidRPr="0096763A" w:rsidRDefault="001B4A3A" w:rsidP="001B4A3A"/>
    <w:p w14:paraId="2DB75BB3" w14:textId="77777777" w:rsidR="001B4A3A" w:rsidRPr="0096763A" w:rsidRDefault="001B4A3A" w:rsidP="001B4A3A">
      <w:r w:rsidRPr="0096763A">
        <w:t xml:space="preserve">Son las cargas de magnitud constante que permanecen fijas en un mismo lugar, estas son el peso propio de la estructura y otras cargas permanentemente unidas a ella. La carga muerta de la estructura es evaluada automáticamente por el programa de análisis de elementos finitos </w:t>
      </w:r>
      <w:r w:rsidRPr="00F865E5">
        <w:t xml:space="preserve">ETABS 19 mediante la geometría introducida al programa y las propiedades de masa de los </w:t>
      </w:r>
      <w:r w:rsidRPr="0096763A">
        <w:t>materiales. El peso propio de los elementos se determina con los siguientes pesos específicos:</w:t>
      </w:r>
    </w:p>
    <w:p w14:paraId="6E45BA84" w14:textId="77777777" w:rsidR="001B4A3A" w:rsidRDefault="001B4A3A" w:rsidP="001B4A3A"/>
    <w:p w14:paraId="041147A7" w14:textId="77777777" w:rsidR="001B4A3A" w:rsidRDefault="001B4A3A" w:rsidP="0088079F">
      <w:pPr>
        <w:pStyle w:val="Prrafodelista"/>
        <w:numPr>
          <w:ilvl w:val="0"/>
          <w:numId w:val="21"/>
        </w:numPr>
      </w:pPr>
      <w:r w:rsidRPr="0096763A">
        <w:t xml:space="preserve">Peso de elementos de concreto reforzado: 2.4 ton/m³ </w:t>
      </w:r>
    </w:p>
    <w:p w14:paraId="25F68226" w14:textId="77777777" w:rsidR="001B4A3A" w:rsidRDefault="001B4A3A" w:rsidP="0088079F">
      <w:pPr>
        <w:pStyle w:val="Prrafodelista"/>
        <w:numPr>
          <w:ilvl w:val="0"/>
          <w:numId w:val="21"/>
        </w:numPr>
      </w:pPr>
      <w:r w:rsidRPr="0096763A">
        <w:t xml:space="preserve">Peso de elementos de </w:t>
      </w:r>
      <w:r>
        <w:t>acero estructural</w:t>
      </w:r>
      <w:r w:rsidRPr="0096763A">
        <w:t xml:space="preserve">: </w:t>
      </w:r>
      <w:r>
        <w:t>7</w:t>
      </w:r>
      <w:r w:rsidRPr="0096763A">
        <w:t>.</w:t>
      </w:r>
      <w:r>
        <w:t>8</w:t>
      </w:r>
      <w:r w:rsidRPr="0096763A">
        <w:t xml:space="preserve"> ton/m³ </w:t>
      </w:r>
    </w:p>
    <w:p w14:paraId="7CEBB348" w14:textId="77777777" w:rsidR="001B4A3A" w:rsidRDefault="001B4A3A" w:rsidP="001B4A3A">
      <w:pPr>
        <w:pStyle w:val="Ttulo4"/>
      </w:pPr>
      <w:r w:rsidRPr="0096763A">
        <w:t>Sobrecarga muerta (D)</w:t>
      </w:r>
    </w:p>
    <w:p w14:paraId="7949DC4B" w14:textId="77777777" w:rsidR="001B4A3A" w:rsidRDefault="001B4A3A" w:rsidP="001B4A3A"/>
    <w:p w14:paraId="2195354A" w14:textId="77777777" w:rsidR="001B4A3A" w:rsidRDefault="001B4A3A" w:rsidP="001B4A3A">
      <w:r>
        <w:t>Para el caso de las Cargas muertas de elementos no estructurales, se decide trabajar con valores aproximados tomados de la tabla B.3.4.3-1, estos valores son para alturas de entrepisos menores a 3m, sin embargo, se decide extrapolar estas cargas para alturas de entrepiso mayores.</w:t>
      </w:r>
    </w:p>
    <w:p w14:paraId="742A1E16" w14:textId="77777777" w:rsidR="001B4A3A" w:rsidRDefault="001B4A3A" w:rsidP="001B4A3A"/>
    <w:p w14:paraId="0ED139C4" w14:textId="77777777" w:rsidR="001B4A3A" w:rsidRDefault="001B4A3A" w:rsidP="001B4A3A">
      <w:r>
        <w:t>Para el caso de esta estación se decide trabajar con cargas de fachada y particiones de mampostería, es decir, cargas de 3 kN/m² por cada 3m de altura, por otro lado, la carga del afinado de piso y aditamentos de cubierta se toma como 1,6 kN/m².</w:t>
      </w:r>
    </w:p>
    <w:p w14:paraId="0BA1CCC7" w14:textId="77777777" w:rsidR="001B4A3A" w:rsidRDefault="001B4A3A" w:rsidP="001B4A3A"/>
    <w:p w14:paraId="5939A716" w14:textId="77777777" w:rsidR="001B4A3A" w:rsidRDefault="001B4A3A" w:rsidP="001B4A3A">
      <w:r>
        <w:t>Para el caso del parking de cabinas, se trabaja conservadoramente una carga de 3 kN/m².</w:t>
      </w:r>
    </w:p>
    <w:p w14:paraId="13CBEB0F" w14:textId="77777777" w:rsidR="001B4A3A" w:rsidRDefault="001B4A3A" w:rsidP="001B4A3A"/>
    <w:p w14:paraId="11055FCA" w14:textId="77777777" w:rsidR="001B4A3A" w:rsidRDefault="001B4A3A" w:rsidP="001B4A3A">
      <w:r>
        <w:t>La carga aplicada a las vigas perimetrales en la modelación se toma con 0,5 kN/m², este valor corresponde al de fachadas colgantes en vidrio y se multiplicará por la altura de piso para aplicarlo como carga lineal, para las zonas en donde exista Superboard, esta carga corresponderá a 1,0 kN/m².</w:t>
      </w:r>
    </w:p>
    <w:p w14:paraId="16388AD9" w14:textId="77777777" w:rsidR="001B4A3A" w:rsidRPr="0096763A" w:rsidRDefault="001B4A3A" w:rsidP="001B4A3A"/>
    <w:p w14:paraId="12335EBB" w14:textId="77777777" w:rsidR="001B4A3A" w:rsidRDefault="001B4A3A" w:rsidP="001B4A3A">
      <w:pPr>
        <w:pStyle w:val="Ttulo4"/>
      </w:pPr>
      <w:r w:rsidRPr="0096763A">
        <w:t>Carga viva (L)</w:t>
      </w:r>
    </w:p>
    <w:p w14:paraId="57C5F2BD" w14:textId="77777777" w:rsidR="001B4A3A" w:rsidRPr="0096763A" w:rsidRDefault="001B4A3A" w:rsidP="001B4A3A">
      <w:pPr>
        <w:rPr>
          <w:rFonts w:eastAsiaTheme="majorEastAsia"/>
        </w:rPr>
      </w:pPr>
    </w:p>
    <w:tbl>
      <w:tblPr>
        <w:tblStyle w:val="Tablaconcuadrcula"/>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4536"/>
      </w:tblGrid>
      <w:tr w:rsidR="001B4A3A" w:rsidRPr="0096763A" w14:paraId="0D7BFFA0" w14:textId="77777777" w:rsidTr="004164FC">
        <w:trPr>
          <w:trHeight w:val="601"/>
        </w:trPr>
        <w:tc>
          <w:tcPr>
            <w:tcW w:w="5103" w:type="dxa"/>
            <w:hideMark/>
          </w:tcPr>
          <w:p w14:paraId="5FFE2F73" w14:textId="77777777" w:rsidR="001B4A3A" w:rsidRPr="0096763A" w:rsidRDefault="001B4A3A" w:rsidP="004164FC">
            <w:pPr>
              <w:rPr>
                <w:rFonts w:eastAsiaTheme="minorHAnsi"/>
              </w:rPr>
            </w:pPr>
            <w:r w:rsidRPr="0096763A">
              <w:rPr>
                <w:rFonts w:eastAsiaTheme="minorHAnsi"/>
              </w:rPr>
              <w:t>Carga viva:</w:t>
            </w:r>
          </w:p>
        </w:tc>
        <w:tc>
          <w:tcPr>
            <w:tcW w:w="4536" w:type="dxa"/>
            <w:hideMark/>
          </w:tcPr>
          <w:p w14:paraId="356F331B" w14:textId="77777777" w:rsidR="001B4A3A" w:rsidRPr="00BD32E8" w:rsidRDefault="001B4A3A" w:rsidP="004164FC">
            <w:pPr>
              <w:rPr>
                <w:rFonts w:eastAsiaTheme="minorHAnsi"/>
              </w:rPr>
            </w:pPr>
            <w:r w:rsidRPr="00BD32E8">
              <w:rPr>
                <w:rFonts w:eastAsiaTheme="minorHAnsi"/>
              </w:rPr>
              <w:t>5.0 kN/m² (Zona pública)</w:t>
            </w:r>
          </w:p>
          <w:p w14:paraId="060874F8" w14:textId="77777777" w:rsidR="001B4A3A" w:rsidRPr="0096763A" w:rsidRDefault="001B4A3A" w:rsidP="004164FC">
            <w:pPr>
              <w:rPr>
                <w:rFonts w:eastAsiaTheme="minorHAnsi"/>
              </w:rPr>
            </w:pPr>
            <w:r w:rsidRPr="00BD32E8">
              <w:rPr>
                <w:rFonts w:eastAsiaTheme="minorHAnsi"/>
              </w:rPr>
              <w:t>3.5</w:t>
            </w:r>
            <w:r w:rsidRPr="0096763A">
              <w:rPr>
                <w:rFonts w:eastAsiaTheme="minorHAnsi"/>
              </w:rPr>
              <w:t xml:space="preserve"> kN/m² (Zona restringida al público)</w:t>
            </w:r>
          </w:p>
        </w:tc>
      </w:tr>
    </w:tbl>
    <w:p w14:paraId="690A5312" w14:textId="77777777" w:rsidR="001B4A3A" w:rsidRPr="0096763A" w:rsidRDefault="001B4A3A" w:rsidP="001B4A3A">
      <w:pPr>
        <w:pStyle w:val="Ttulo4"/>
        <w:rPr>
          <w:rFonts w:eastAsiaTheme="majorEastAsia"/>
        </w:rPr>
      </w:pPr>
      <w:r w:rsidRPr="0096763A">
        <w:t>Carga sobre la cubierta</w:t>
      </w:r>
    </w:p>
    <w:p w14:paraId="4C21D159" w14:textId="77777777" w:rsidR="001B4A3A" w:rsidRPr="0096763A" w:rsidRDefault="001B4A3A" w:rsidP="001B4A3A"/>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gridCol w:w="3730"/>
      </w:tblGrid>
      <w:tr w:rsidR="001B4A3A" w:rsidRPr="0096763A" w14:paraId="3329D59A" w14:textId="77777777" w:rsidTr="004164FC">
        <w:tc>
          <w:tcPr>
            <w:tcW w:w="5098" w:type="dxa"/>
            <w:hideMark/>
          </w:tcPr>
          <w:p w14:paraId="48692E2E" w14:textId="77777777" w:rsidR="001B4A3A" w:rsidRPr="0096763A" w:rsidRDefault="001B4A3A" w:rsidP="004164FC">
            <w:r w:rsidRPr="0096763A">
              <w:t>Carga muerta</w:t>
            </w:r>
            <w:r>
              <w:t xml:space="preserve"> de cubierta</w:t>
            </w:r>
            <w:r w:rsidRPr="0096763A">
              <w:t xml:space="preserve"> (D)</w:t>
            </w:r>
          </w:p>
        </w:tc>
        <w:tc>
          <w:tcPr>
            <w:tcW w:w="3730" w:type="dxa"/>
            <w:hideMark/>
          </w:tcPr>
          <w:p w14:paraId="061D754E" w14:textId="77777777" w:rsidR="001B4A3A" w:rsidRPr="00161863" w:rsidRDefault="001B4A3A" w:rsidP="004164FC">
            <w:r w:rsidRPr="00161863">
              <w:t>0,4 kN/m</w:t>
            </w:r>
            <w:r w:rsidRPr="00161863">
              <w:rPr>
                <w:vertAlign w:val="superscript"/>
              </w:rPr>
              <w:t>2</w:t>
            </w:r>
          </w:p>
        </w:tc>
      </w:tr>
      <w:tr w:rsidR="001B4A3A" w:rsidRPr="0096763A" w14:paraId="4AAD9A80" w14:textId="77777777" w:rsidTr="004164FC">
        <w:tc>
          <w:tcPr>
            <w:tcW w:w="5098" w:type="dxa"/>
            <w:hideMark/>
          </w:tcPr>
          <w:p w14:paraId="66F44B7C" w14:textId="77777777" w:rsidR="001B4A3A" w:rsidRPr="0096763A" w:rsidRDefault="001B4A3A" w:rsidP="004164FC">
            <w:r w:rsidRPr="0096763A">
              <w:t>Carga viva (Lr)</w:t>
            </w:r>
          </w:p>
        </w:tc>
        <w:tc>
          <w:tcPr>
            <w:tcW w:w="3730" w:type="dxa"/>
            <w:hideMark/>
          </w:tcPr>
          <w:p w14:paraId="4500CC62" w14:textId="77777777" w:rsidR="001B4A3A" w:rsidRPr="00161863" w:rsidRDefault="001B4A3A" w:rsidP="004164FC">
            <w:r w:rsidRPr="00161863">
              <w:t>0,5 kN/m</w:t>
            </w:r>
            <w:r w:rsidRPr="00161863">
              <w:rPr>
                <w:vertAlign w:val="superscript"/>
              </w:rPr>
              <w:t>2</w:t>
            </w:r>
          </w:p>
        </w:tc>
      </w:tr>
      <w:tr w:rsidR="001B4A3A" w:rsidRPr="0096763A" w14:paraId="3B6F0134" w14:textId="77777777" w:rsidTr="004164FC">
        <w:tc>
          <w:tcPr>
            <w:tcW w:w="5098" w:type="dxa"/>
            <w:hideMark/>
          </w:tcPr>
          <w:p w14:paraId="010D049C" w14:textId="77777777" w:rsidR="001B4A3A" w:rsidRPr="0096763A" w:rsidRDefault="001B4A3A" w:rsidP="004164FC">
            <w:r w:rsidRPr="0096763A">
              <w:t xml:space="preserve">Carga de </w:t>
            </w:r>
            <w:r>
              <w:t>granizo</w:t>
            </w:r>
            <w:r w:rsidRPr="0096763A">
              <w:t xml:space="preserve"> (</w:t>
            </w:r>
            <w:r>
              <w:t>G</w:t>
            </w:r>
            <w:r w:rsidRPr="0096763A">
              <w:t>)</w:t>
            </w:r>
          </w:p>
        </w:tc>
        <w:tc>
          <w:tcPr>
            <w:tcW w:w="3730" w:type="dxa"/>
            <w:hideMark/>
          </w:tcPr>
          <w:p w14:paraId="6B767B8F" w14:textId="77777777" w:rsidR="001B4A3A" w:rsidRPr="00161863" w:rsidRDefault="001B4A3A" w:rsidP="004164FC">
            <w:pPr>
              <w:rPr>
                <w:vertAlign w:val="superscript"/>
              </w:rPr>
            </w:pPr>
            <w:r w:rsidRPr="00161863">
              <w:t>1,0 kN/m</w:t>
            </w:r>
            <w:r w:rsidRPr="00161863">
              <w:rPr>
                <w:vertAlign w:val="superscript"/>
              </w:rPr>
              <w:t>2</w:t>
            </w:r>
          </w:p>
        </w:tc>
      </w:tr>
    </w:tbl>
    <w:p w14:paraId="2C8E0E9E" w14:textId="358D1F34" w:rsidR="001B4A3A" w:rsidRDefault="001B4A3A" w:rsidP="001B4A3A"/>
    <w:p w14:paraId="01F2DFCB" w14:textId="14FEB54B" w:rsidR="00206E35" w:rsidRPr="0096763A" w:rsidRDefault="00206E35" w:rsidP="001B4A3A">
      <w:r>
        <w:t>La carga de cabinas se toma conservadoramente como 300 kg/m2</w:t>
      </w:r>
    </w:p>
    <w:p w14:paraId="60D39E5C" w14:textId="77777777" w:rsidR="001B4A3A" w:rsidRDefault="001B4A3A" w:rsidP="001B4A3A">
      <w:pPr>
        <w:pStyle w:val="Ttulo3"/>
      </w:pPr>
      <w:bookmarkStart w:id="453" w:name="_Toc74937004"/>
      <w:bookmarkStart w:id="454" w:name="_Toc75808154"/>
      <w:r>
        <w:lastRenderedPageBreak/>
        <w:t>Combinaciones de carga</w:t>
      </w:r>
      <w:bookmarkEnd w:id="453"/>
      <w:bookmarkEnd w:id="454"/>
    </w:p>
    <w:p w14:paraId="316F1CE5" w14:textId="77777777" w:rsidR="001B4A3A" w:rsidRPr="004E31D0" w:rsidRDefault="001B4A3A" w:rsidP="001B4A3A"/>
    <w:p w14:paraId="0EB43F22" w14:textId="77777777" w:rsidR="001B4A3A" w:rsidRDefault="001B4A3A" w:rsidP="001B4A3A">
      <w:r>
        <w:t xml:space="preserve">De acuerdo a lo establecido en el titulo B.2 de NSR-10, se establecieron las combinaciones de carga mostradas a continuación. </w:t>
      </w:r>
    </w:p>
    <w:p w14:paraId="33E6A8D6" w14:textId="77777777" w:rsidR="001B4A3A" w:rsidRDefault="001B4A3A" w:rsidP="001B4A3A"/>
    <w:p w14:paraId="32E7D709" w14:textId="77777777" w:rsidR="001B4A3A" w:rsidRDefault="001B4A3A" w:rsidP="001B4A3A">
      <w:r>
        <w:t>Las combinaciones de carga utilizadas para el chequeo de los elementos estructurales son las siguientes:</w:t>
      </w:r>
    </w:p>
    <w:p w14:paraId="03313E14" w14:textId="77777777" w:rsidR="001B4A3A" w:rsidRDefault="001B4A3A" w:rsidP="001B4A3A">
      <w:pPr>
        <w:rPr>
          <w:color w:val="000000"/>
          <w:sz w:val="24"/>
        </w:rPr>
      </w:pPr>
    </w:p>
    <w:p w14:paraId="13273586" w14:textId="77777777" w:rsidR="001B4A3A" w:rsidRPr="004E31D0" w:rsidRDefault="001B4A3A" w:rsidP="0088079F">
      <w:pPr>
        <w:pStyle w:val="Prrafodelista"/>
        <w:numPr>
          <w:ilvl w:val="0"/>
          <w:numId w:val="23"/>
        </w:numPr>
        <w:rPr>
          <w:color w:val="000000"/>
          <w:szCs w:val="22"/>
          <w:lang w:val="en-US"/>
        </w:rPr>
      </w:pPr>
      <w:r w:rsidRPr="004E31D0">
        <w:rPr>
          <w:color w:val="000000"/>
          <w:lang w:val="en-US"/>
        </w:rPr>
        <w:t xml:space="preserve">1.4 D </w:t>
      </w:r>
    </w:p>
    <w:p w14:paraId="623D0842" w14:textId="77777777" w:rsidR="001B4A3A" w:rsidRPr="004E31D0" w:rsidRDefault="001B4A3A" w:rsidP="0088079F">
      <w:pPr>
        <w:pStyle w:val="Prrafodelista"/>
        <w:numPr>
          <w:ilvl w:val="0"/>
          <w:numId w:val="23"/>
        </w:numPr>
        <w:rPr>
          <w:color w:val="000000"/>
          <w:lang w:val="en-US"/>
        </w:rPr>
      </w:pPr>
      <w:r w:rsidRPr="004E31D0">
        <w:rPr>
          <w:color w:val="000000"/>
          <w:lang w:val="en-US"/>
        </w:rPr>
        <w:t>1.2 D + 1.6 Lr +1.0 L</w:t>
      </w:r>
    </w:p>
    <w:p w14:paraId="5A72ADC2" w14:textId="77777777" w:rsidR="001B4A3A" w:rsidRPr="004E31D0" w:rsidRDefault="001B4A3A" w:rsidP="0088079F">
      <w:pPr>
        <w:pStyle w:val="Prrafodelista"/>
        <w:numPr>
          <w:ilvl w:val="0"/>
          <w:numId w:val="23"/>
        </w:numPr>
        <w:rPr>
          <w:color w:val="000000"/>
          <w:lang w:val="en-US"/>
        </w:rPr>
      </w:pPr>
      <w:r w:rsidRPr="004E31D0">
        <w:rPr>
          <w:color w:val="000000"/>
          <w:lang w:val="en-US"/>
        </w:rPr>
        <w:t>1.2 D + 1.6 Lr + 0.5 W</w:t>
      </w:r>
    </w:p>
    <w:p w14:paraId="7C80C6E3"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1.2 D + 1.6 L + 0.5 Lr  </w:t>
      </w:r>
    </w:p>
    <w:p w14:paraId="735AE361"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1.2 D + 1.0 W + 1.0 L + 0.5 Lr </w:t>
      </w:r>
    </w:p>
    <w:p w14:paraId="00D1F641" w14:textId="77777777" w:rsidR="001B4A3A" w:rsidRPr="004E31D0" w:rsidRDefault="001B4A3A" w:rsidP="0088079F">
      <w:pPr>
        <w:pStyle w:val="Prrafodelista"/>
        <w:numPr>
          <w:ilvl w:val="0"/>
          <w:numId w:val="23"/>
        </w:numPr>
        <w:rPr>
          <w:color w:val="000000"/>
          <w:lang w:val="en-US"/>
        </w:rPr>
      </w:pPr>
      <w:r w:rsidRPr="004E31D0">
        <w:rPr>
          <w:color w:val="000000"/>
          <w:lang w:val="en-US"/>
        </w:rPr>
        <w:t>1.2 D +/- 1.0 EQX +/- 0.3 EQY + 1.0 L</w:t>
      </w:r>
    </w:p>
    <w:p w14:paraId="11E0D264" w14:textId="77777777" w:rsidR="001B4A3A" w:rsidRPr="004E31D0" w:rsidRDefault="001B4A3A" w:rsidP="0088079F">
      <w:pPr>
        <w:pStyle w:val="Prrafodelista"/>
        <w:numPr>
          <w:ilvl w:val="0"/>
          <w:numId w:val="23"/>
        </w:numPr>
        <w:rPr>
          <w:color w:val="000000"/>
          <w:lang w:val="en-US"/>
        </w:rPr>
      </w:pPr>
      <w:r w:rsidRPr="004E31D0">
        <w:rPr>
          <w:color w:val="000000"/>
          <w:lang w:val="en-US"/>
        </w:rPr>
        <w:t>1.2 D +/- 1.0 EQY +/- 0.3 EQX + 1.0 L</w:t>
      </w:r>
    </w:p>
    <w:p w14:paraId="78F3F156"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0.9 D + 1.0 W </w:t>
      </w:r>
    </w:p>
    <w:p w14:paraId="417E5FA0"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0.9 D +/- 1.0 EQX +/- 0.3 EQY </w:t>
      </w:r>
    </w:p>
    <w:p w14:paraId="2827443C"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0.9 D +/- 1.0 EQY +/- 0.3 EQX </w:t>
      </w:r>
    </w:p>
    <w:p w14:paraId="057173BD" w14:textId="77777777" w:rsidR="001B4A3A" w:rsidRDefault="001B4A3A" w:rsidP="001B4A3A">
      <w:pPr>
        <w:rPr>
          <w:lang w:val="en-US"/>
        </w:rPr>
      </w:pPr>
    </w:p>
    <w:p w14:paraId="6C71C724" w14:textId="77777777" w:rsidR="001B4A3A" w:rsidRDefault="001B4A3A" w:rsidP="001B4A3A">
      <w:r>
        <w:t xml:space="preserve">Las combinaciones de carga utilizadas para el chequeo de la capacidad admisible de la cimentación son las siguientes: </w:t>
      </w:r>
    </w:p>
    <w:p w14:paraId="63F193BB" w14:textId="77777777" w:rsidR="001B4A3A" w:rsidRDefault="001B4A3A" w:rsidP="001B4A3A">
      <w:pPr>
        <w:rPr>
          <w:color w:val="000000"/>
          <w:sz w:val="24"/>
        </w:rPr>
      </w:pPr>
    </w:p>
    <w:p w14:paraId="45BD5D40" w14:textId="77777777" w:rsidR="001B4A3A" w:rsidRPr="004E31D0" w:rsidRDefault="001B4A3A" w:rsidP="0088079F">
      <w:pPr>
        <w:pStyle w:val="Prrafodelista"/>
        <w:numPr>
          <w:ilvl w:val="0"/>
          <w:numId w:val="23"/>
        </w:numPr>
        <w:rPr>
          <w:color w:val="000000"/>
          <w:szCs w:val="22"/>
          <w:lang w:val="en-US"/>
        </w:rPr>
      </w:pPr>
      <w:r w:rsidRPr="004E31D0">
        <w:rPr>
          <w:color w:val="000000"/>
          <w:lang w:val="en-US"/>
        </w:rPr>
        <w:t xml:space="preserve">D </w:t>
      </w:r>
    </w:p>
    <w:p w14:paraId="0CAF44CF"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D + Lr </w:t>
      </w:r>
    </w:p>
    <w:p w14:paraId="3AEF6389"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D + 0.75 Lr </w:t>
      </w:r>
    </w:p>
    <w:p w14:paraId="0CCA4A4D"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D + W </w:t>
      </w:r>
    </w:p>
    <w:p w14:paraId="4791230B"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D +/- 0.7 EQX +/- 0.21 EQY </w:t>
      </w:r>
    </w:p>
    <w:p w14:paraId="25FA4A3E"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D +/- 0.7 EQY +/- 0.21 EQX </w:t>
      </w:r>
    </w:p>
    <w:p w14:paraId="0DFEFFEC"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D + 0.75 W +0.75 Lr </w:t>
      </w:r>
    </w:p>
    <w:p w14:paraId="0AACBA95"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D +/- 0.525 EQX +/- 0.16 EQY + 0.75 Lr </w:t>
      </w:r>
    </w:p>
    <w:p w14:paraId="1F7EA24C"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D +/- 0.525 EQY +/- 0.16 EQX + 0.75 Lr </w:t>
      </w:r>
    </w:p>
    <w:p w14:paraId="582511FA"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0.6 D + 1.0 W </w:t>
      </w:r>
    </w:p>
    <w:p w14:paraId="212F91E4"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0.6 D +/- 0.7 EQX +/- 0.21 EQY </w:t>
      </w:r>
    </w:p>
    <w:p w14:paraId="38FCAB26" w14:textId="77777777" w:rsidR="001B4A3A" w:rsidRPr="004E31D0" w:rsidRDefault="001B4A3A" w:rsidP="0088079F">
      <w:pPr>
        <w:pStyle w:val="Prrafodelista"/>
        <w:numPr>
          <w:ilvl w:val="0"/>
          <w:numId w:val="23"/>
        </w:numPr>
        <w:rPr>
          <w:color w:val="000000"/>
          <w:lang w:val="en-US"/>
        </w:rPr>
      </w:pPr>
      <w:r w:rsidRPr="004E31D0">
        <w:rPr>
          <w:color w:val="000000"/>
          <w:lang w:val="en-US"/>
        </w:rPr>
        <w:t xml:space="preserve">0.6 D +/- 0.7 EQY +/- 0.21 EQX </w:t>
      </w:r>
    </w:p>
    <w:p w14:paraId="503EAA0B" w14:textId="77777777" w:rsidR="001B4A3A" w:rsidRDefault="001B4A3A" w:rsidP="001B4A3A">
      <w:pPr>
        <w:rPr>
          <w:lang w:val="en-US"/>
        </w:rPr>
      </w:pPr>
    </w:p>
    <w:p w14:paraId="0F0E4EA7" w14:textId="77777777" w:rsidR="001B4A3A" w:rsidRDefault="001B4A3A" w:rsidP="001B4A3A">
      <w:r>
        <w:t>Las combinaciones de carga para verificaciones del estado límite de servicio utilizadas fueron:</w:t>
      </w:r>
    </w:p>
    <w:p w14:paraId="32EC0A4D" w14:textId="77777777" w:rsidR="001B4A3A" w:rsidRDefault="001B4A3A" w:rsidP="001B4A3A"/>
    <w:p w14:paraId="2453F734" w14:textId="124426D0" w:rsidR="001B4A3A" w:rsidRDefault="001B4A3A" w:rsidP="0088079F">
      <w:pPr>
        <w:pStyle w:val="Prrafodelista"/>
        <w:numPr>
          <w:ilvl w:val="0"/>
          <w:numId w:val="23"/>
        </w:numPr>
        <w:rPr>
          <w:rFonts w:cstheme="minorHAnsi"/>
        </w:rPr>
      </w:pPr>
      <w:r w:rsidRPr="004E31D0">
        <w:rPr>
          <w:rFonts w:cstheme="minorHAnsi"/>
        </w:rPr>
        <w:t>D+L</w:t>
      </w:r>
    </w:p>
    <w:p w14:paraId="5B91B7AD" w14:textId="77777777" w:rsidR="0046574A" w:rsidRPr="004E31D0" w:rsidRDefault="0046574A" w:rsidP="0088079F">
      <w:pPr>
        <w:pStyle w:val="Prrafodelista"/>
        <w:numPr>
          <w:ilvl w:val="0"/>
          <w:numId w:val="23"/>
        </w:numPr>
        <w:rPr>
          <w:rFonts w:cstheme="minorHAnsi"/>
        </w:rPr>
      </w:pPr>
    </w:p>
    <w:p w14:paraId="443F4774" w14:textId="77777777" w:rsidR="001B4A3A" w:rsidRDefault="001B4A3A" w:rsidP="001B4A3A">
      <w:pPr>
        <w:pStyle w:val="Ttulo3"/>
      </w:pPr>
      <w:bookmarkStart w:id="455" w:name="_Toc74937005"/>
      <w:bookmarkStart w:id="456" w:name="_Toc75808155"/>
      <w:r>
        <w:t>Análisis sísmico</w:t>
      </w:r>
      <w:bookmarkEnd w:id="455"/>
      <w:bookmarkEnd w:id="456"/>
      <w:r>
        <w:t xml:space="preserve"> </w:t>
      </w:r>
    </w:p>
    <w:p w14:paraId="4AA50482" w14:textId="77777777" w:rsidR="001B4A3A" w:rsidRPr="001B1BA9" w:rsidRDefault="001B4A3A" w:rsidP="001B4A3A">
      <w:pPr>
        <w:rPr>
          <w:noProof/>
        </w:rPr>
      </w:pPr>
    </w:p>
    <w:p w14:paraId="37AAC120" w14:textId="77777777" w:rsidR="001B4A3A" w:rsidRPr="001B1BA9" w:rsidRDefault="001B4A3A" w:rsidP="001B4A3A">
      <w:pPr>
        <w:rPr>
          <w:szCs w:val="22"/>
          <w:lang w:eastAsia="en-US"/>
        </w:rPr>
      </w:pPr>
      <w:r>
        <w:rPr>
          <w:szCs w:val="22"/>
        </w:rPr>
        <w:t>Los valores sísmicos según la microzonificación sísmica de Bogotá se muestran a  continuación.</w:t>
      </w:r>
    </w:p>
    <w:p w14:paraId="2CBFB08F" w14:textId="77777777" w:rsidR="001B4A3A" w:rsidRPr="001B1BA9" w:rsidRDefault="001B4A3A" w:rsidP="001B4A3A">
      <w:pPr>
        <w:rPr>
          <w:szCs w:val="22"/>
        </w:rPr>
      </w:pPr>
    </w:p>
    <w:p w14:paraId="50E51FCF" w14:textId="77777777" w:rsidR="001B4A3A" w:rsidRPr="00F865E5" w:rsidRDefault="001B4A3A" w:rsidP="0088079F">
      <w:pPr>
        <w:pStyle w:val="Prrafodelista"/>
        <w:numPr>
          <w:ilvl w:val="0"/>
          <w:numId w:val="22"/>
        </w:numPr>
        <w:rPr>
          <w:szCs w:val="22"/>
        </w:rPr>
      </w:pPr>
      <w:r w:rsidRPr="00F865E5">
        <w:rPr>
          <w:szCs w:val="22"/>
        </w:rPr>
        <w:lastRenderedPageBreak/>
        <w:t>Coeficiente de aceleración horizontal A</w:t>
      </w:r>
      <w:r w:rsidRPr="00F865E5">
        <w:rPr>
          <w:szCs w:val="22"/>
          <w:vertAlign w:val="subscript"/>
        </w:rPr>
        <w:t>0</w:t>
      </w:r>
      <w:r w:rsidRPr="00F865E5">
        <w:rPr>
          <w:szCs w:val="22"/>
        </w:rPr>
        <w:t xml:space="preserve"> = 0,22</w:t>
      </w:r>
    </w:p>
    <w:p w14:paraId="01023B71" w14:textId="77777777" w:rsidR="001B4A3A" w:rsidRPr="00F865E5" w:rsidRDefault="001B4A3A" w:rsidP="0088079F">
      <w:pPr>
        <w:pStyle w:val="Prrafodelista"/>
        <w:numPr>
          <w:ilvl w:val="0"/>
          <w:numId w:val="22"/>
        </w:numPr>
        <w:rPr>
          <w:szCs w:val="22"/>
        </w:rPr>
      </w:pPr>
      <w:r w:rsidRPr="00F865E5">
        <w:rPr>
          <w:szCs w:val="22"/>
        </w:rPr>
        <w:t>Coeficiente amplificación F</w:t>
      </w:r>
      <w:r w:rsidRPr="00F865E5">
        <w:rPr>
          <w:szCs w:val="22"/>
          <w:vertAlign w:val="subscript"/>
        </w:rPr>
        <w:t>a</w:t>
      </w:r>
      <w:r w:rsidRPr="00F865E5">
        <w:rPr>
          <w:szCs w:val="22"/>
        </w:rPr>
        <w:t xml:space="preserve"> = 1,65</w:t>
      </w:r>
    </w:p>
    <w:p w14:paraId="4DAF1F76" w14:textId="77777777" w:rsidR="001B4A3A" w:rsidRPr="00F865E5" w:rsidRDefault="001B4A3A" w:rsidP="0088079F">
      <w:pPr>
        <w:pStyle w:val="Prrafodelista"/>
        <w:numPr>
          <w:ilvl w:val="0"/>
          <w:numId w:val="22"/>
        </w:numPr>
        <w:rPr>
          <w:szCs w:val="22"/>
        </w:rPr>
      </w:pPr>
      <w:r w:rsidRPr="00F865E5">
        <w:rPr>
          <w:szCs w:val="22"/>
        </w:rPr>
        <w:t>Coeficiente amplificación F</w:t>
      </w:r>
      <w:r w:rsidRPr="00F865E5">
        <w:rPr>
          <w:szCs w:val="22"/>
          <w:vertAlign w:val="subscript"/>
        </w:rPr>
        <w:t>a</w:t>
      </w:r>
      <w:r w:rsidRPr="00F865E5">
        <w:rPr>
          <w:szCs w:val="22"/>
        </w:rPr>
        <w:t xml:space="preserve"> = 1,70</w:t>
      </w:r>
    </w:p>
    <w:p w14:paraId="5256E1A9" w14:textId="77777777" w:rsidR="001B4A3A" w:rsidRPr="00F865E5" w:rsidRDefault="001B4A3A" w:rsidP="0088079F">
      <w:pPr>
        <w:pStyle w:val="Prrafodelista"/>
        <w:numPr>
          <w:ilvl w:val="0"/>
          <w:numId w:val="22"/>
        </w:numPr>
        <w:rPr>
          <w:szCs w:val="22"/>
        </w:rPr>
      </w:pPr>
      <w:r w:rsidRPr="00F865E5">
        <w:rPr>
          <w:szCs w:val="22"/>
        </w:rPr>
        <w:t xml:space="preserve">Coeficiente de importancia I =1,5 </w:t>
      </w:r>
    </w:p>
    <w:p w14:paraId="6A1BF5FF" w14:textId="77777777" w:rsidR="001B4A3A" w:rsidRPr="00F865E5" w:rsidRDefault="001B4A3A" w:rsidP="0088079F">
      <w:pPr>
        <w:pStyle w:val="Prrafodelista"/>
        <w:numPr>
          <w:ilvl w:val="0"/>
          <w:numId w:val="22"/>
        </w:numPr>
        <w:rPr>
          <w:szCs w:val="22"/>
        </w:rPr>
      </w:pPr>
      <w:r w:rsidRPr="00F865E5">
        <w:rPr>
          <w:szCs w:val="22"/>
        </w:rPr>
        <w:t xml:space="preserve">Sistema estructural de pórticos de resistentes a momento en concreto (DMO). </w:t>
      </w:r>
    </w:p>
    <w:p w14:paraId="4DB91D2A" w14:textId="77777777" w:rsidR="001B4A3A" w:rsidRPr="00F865E5" w:rsidRDefault="001B4A3A" w:rsidP="0088079F">
      <w:pPr>
        <w:pStyle w:val="Prrafodelista"/>
        <w:numPr>
          <w:ilvl w:val="0"/>
          <w:numId w:val="22"/>
        </w:numPr>
        <w:rPr>
          <w:szCs w:val="22"/>
        </w:rPr>
      </w:pPr>
      <w:r w:rsidRPr="00F865E5">
        <w:rPr>
          <w:szCs w:val="22"/>
        </w:rPr>
        <w:t>Coeficiente de disipación de energía inicial (Ro)= 5,0</w:t>
      </w:r>
    </w:p>
    <w:p w14:paraId="51A0B2D1" w14:textId="77777777" w:rsidR="001B4A3A" w:rsidRPr="001B1BA9" w:rsidRDefault="001B4A3A" w:rsidP="001B4A3A">
      <w:pPr>
        <w:rPr>
          <w:szCs w:val="22"/>
        </w:rPr>
      </w:pPr>
    </w:p>
    <w:p w14:paraId="1CF8DE9C" w14:textId="77777777" w:rsidR="001B4A3A" w:rsidRPr="001B1BA9" w:rsidRDefault="001B4A3A" w:rsidP="001B4A3A">
      <w:pPr>
        <w:ind w:firstLine="360"/>
        <w:rPr>
          <w:b/>
          <w:bCs/>
          <w:szCs w:val="22"/>
        </w:rPr>
      </w:pPr>
      <w:r w:rsidRPr="001B1BA9">
        <w:rPr>
          <w:b/>
          <w:bCs/>
          <w:szCs w:val="22"/>
        </w:rPr>
        <w:t xml:space="preserve">R = </w:t>
      </w:r>
      <w:r w:rsidRPr="001B1BA9">
        <w:rPr>
          <w:b/>
          <w:bCs/>
          <w:szCs w:val="22"/>
        </w:rPr>
        <w:sym w:font="Symbol" w:char="F066"/>
      </w:r>
      <w:r w:rsidRPr="001B1BA9">
        <w:rPr>
          <w:b/>
          <w:bCs/>
          <w:szCs w:val="22"/>
          <w:vertAlign w:val="subscript"/>
        </w:rPr>
        <w:t>a</w:t>
      </w:r>
      <w:r w:rsidRPr="001B1BA9">
        <w:rPr>
          <w:b/>
          <w:bCs/>
          <w:szCs w:val="22"/>
        </w:rPr>
        <w:t>*</w:t>
      </w:r>
      <w:r w:rsidRPr="001B1BA9">
        <w:rPr>
          <w:b/>
          <w:bCs/>
          <w:szCs w:val="22"/>
        </w:rPr>
        <w:sym w:font="Symbol" w:char="F066"/>
      </w:r>
      <w:r w:rsidRPr="001B1BA9">
        <w:rPr>
          <w:b/>
          <w:bCs/>
          <w:szCs w:val="22"/>
          <w:vertAlign w:val="subscript"/>
        </w:rPr>
        <w:t>p</w:t>
      </w:r>
      <w:r w:rsidRPr="001B1BA9">
        <w:rPr>
          <w:b/>
          <w:bCs/>
          <w:szCs w:val="22"/>
        </w:rPr>
        <w:t>*</w:t>
      </w:r>
      <w:r w:rsidRPr="001B1BA9">
        <w:rPr>
          <w:b/>
          <w:bCs/>
          <w:szCs w:val="22"/>
        </w:rPr>
        <w:sym w:font="Symbol" w:char="F066"/>
      </w:r>
      <w:r w:rsidRPr="001B1BA9">
        <w:rPr>
          <w:b/>
          <w:bCs/>
          <w:szCs w:val="22"/>
          <w:vertAlign w:val="subscript"/>
        </w:rPr>
        <w:t>r</w:t>
      </w:r>
      <w:r w:rsidRPr="001B1BA9">
        <w:rPr>
          <w:b/>
          <w:bCs/>
          <w:szCs w:val="22"/>
        </w:rPr>
        <w:t>*R</w:t>
      </w:r>
      <w:r w:rsidRPr="001B1BA9">
        <w:rPr>
          <w:b/>
          <w:bCs/>
          <w:szCs w:val="22"/>
          <w:vertAlign w:val="subscript"/>
        </w:rPr>
        <w:t>0</w:t>
      </w:r>
      <w:r w:rsidRPr="001B1BA9">
        <w:rPr>
          <w:b/>
          <w:bCs/>
          <w:szCs w:val="22"/>
        </w:rPr>
        <w:t xml:space="preserve"> </w:t>
      </w:r>
    </w:p>
    <w:p w14:paraId="1280C29E" w14:textId="77777777" w:rsidR="001B4A3A" w:rsidRDefault="001B4A3A" w:rsidP="001B4A3A">
      <w:pPr>
        <w:pStyle w:val="Sinespaciado"/>
        <w:jc w:val="both"/>
        <w:rPr>
          <w:noProof/>
        </w:rPr>
      </w:pPr>
      <w:r>
        <w:rPr>
          <w:noProof/>
        </w:rPr>
        <w:tab/>
      </w:r>
    </w:p>
    <w:p w14:paraId="70B6E6DC" w14:textId="77777777" w:rsidR="001B4A3A" w:rsidRPr="001B1BA9" w:rsidRDefault="001B4A3A" w:rsidP="001B4A3A">
      <w:pPr>
        <w:pStyle w:val="Default"/>
        <w:jc w:val="both"/>
        <w:rPr>
          <w:rFonts w:ascii="Arial" w:hAnsi="Arial" w:cs="Arial"/>
          <w:color w:val="auto"/>
          <w:sz w:val="22"/>
          <w:szCs w:val="22"/>
          <w:lang w:eastAsia="en-US"/>
        </w:rPr>
      </w:pPr>
      <w:r w:rsidRPr="001B1BA9">
        <w:rPr>
          <w:rFonts w:ascii="Arial" w:hAnsi="Arial" w:cs="Arial"/>
          <w:b/>
          <w:bCs/>
          <w:color w:val="auto"/>
          <w:sz w:val="22"/>
          <w:szCs w:val="22"/>
        </w:rPr>
        <w:sym w:font="Symbol" w:char="F066"/>
      </w:r>
      <w:r w:rsidRPr="001B1BA9">
        <w:rPr>
          <w:rFonts w:ascii="Arial" w:hAnsi="Arial" w:cs="Arial"/>
          <w:b/>
          <w:bCs/>
          <w:color w:val="auto"/>
          <w:sz w:val="22"/>
          <w:szCs w:val="22"/>
          <w:vertAlign w:val="subscript"/>
        </w:rPr>
        <w:t>a</w:t>
      </w:r>
      <w:r w:rsidRPr="001B1BA9">
        <w:rPr>
          <w:rFonts w:ascii="Arial" w:hAnsi="Arial" w:cs="Arial"/>
          <w:color w:val="auto"/>
          <w:sz w:val="22"/>
          <w:szCs w:val="22"/>
        </w:rPr>
        <w:t xml:space="preserve"> = 1</w:t>
      </w:r>
      <w:r>
        <w:rPr>
          <w:rFonts w:ascii="Arial" w:hAnsi="Arial" w:cs="Arial"/>
          <w:color w:val="auto"/>
          <w:sz w:val="22"/>
          <w:szCs w:val="22"/>
        </w:rPr>
        <w:t>,</w:t>
      </w:r>
      <w:r w:rsidRPr="001B1BA9">
        <w:rPr>
          <w:rFonts w:ascii="Arial" w:hAnsi="Arial" w:cs="Arial"/>
          <w:color w:val="auto"/>
          <w:sz w:val="22"/>
          <w:szCs w:val="22"/>
        </w:rPr>
        <w:t xml:space="preserve">0; no presenta irregularidad en altura.  </w:t>
      </w:r>
    </w:p>
    <w:p w14:paraId="33C3805B" w14:textId="77777777" w:rsidR="001B4A3A" w:rsidRPr="001B1BA9" w:rsidRDefault="001B4A3A" w:rsidP="001B4A3A">
      <w:pPr>
        <w:pStyle w:val="Default"/>
        <w:jc w:val="both"/>
        <w:rPr>
          <w:rFonts w:ascii="Arial" w:hAnsi="Arial" w:cs="Arial"/>
          <w:color w:val="auto"/>
          <w:sz w:val="22"/>
          <w:szCs w:val="22"/>
        </w:rPr>
      </w:pPr>
    </w:p>
    <w:p w14:paraId="6E1FF567" w14:textId="77777777" w:rsidR="001B4A3A" w:rsidRPr="001B1BA9" w:rsidRDefault="001B4A3A" w:rsidP="001B4A3A">
      <w:pPr>
        <w:pStyle w:val="Default"/>
        <w:jc w:val="both"/>
        <w:rPr>
          <w:rFonts w:ascii="Arial" w:hAnsi="Arial" w:cs="Arial"/>
          <w:color w:val="auto"/>
          <w:sz w:val="22"/>
          <w:szCs w:val="22"/>
        </w:rPr>
      </w:pPr>
      <w:r w:rsidRPr="001B1BA9">
        <w:rPr>
          <w:rFonts w:ascii="Arial" w:hAnsi="Arial" w:cs="Arial"/>
          <w:b/>
          <w:bCs/>
          <w:color w:val="auto"/>
          <w:sz w:val="22"/>
          <w:szCs w:val="22"/>
        </w:rPr>
        <w:sym w:font="Symbol" w:char="F066"/>
      </w:r>
      <w:r w:rsidRPr="001B1BA9">
        <w:rPr>
          <w:rFonts w:ascii="Arial" w:hAnsi="Arial" w:cs="Arial"/>
          <w:b/>
          <w:bCs/>
          <w:color w:val="auto"/>
          <w:sz w:val="22"/>
          <w:szCs w:val="22"/>
          <w:vertAlign w:val="subscript"/>
        </w:rPr>
        <w:t>p</w:t>
      </w:r>
      <w:r w:rsidRPr="001B1BA9">
        <w:rPr>
          <w:rFonts w:ascii="Arial" w:hAnsi="Arial" w:cs="Arial"/>
          <w:color w:val="auto"/>
          <w:sz w:val="22"/>
          <w:szCs w:val="22"/>
        </w:rPr>
        <w:t xml:space="preserve"> = </w:t>
      </w:r>
      <w:r>
        <w:rPr>
          <w:rFonts w:ascii="Arial" w:hAnsi="Arial" w:cs="Arial"/>
          <w:color w:val="auto"/>
          <w:sz w:val="22"/>
          <w:szCs w:val="22"/>
        </w:rPr>
        <w:t>0,81</w:t>
      </w:r>
      <w:r w:rsidRPr="001B1BA9">
        <w:rPr>
          <w:rFonts w:ascii="Arial" w:hAnsi="Arial" w:cs="Arial"/>
          <w:color w:val="auto"/>
          <w:sz w:val="22"/>
          <w:szCs w:val="22"/>
        </w:rPr>
        <w:t xml:space="preserve">, </w:t>
      </w:r>
      <w:r>
        <w:rPr>
          <w:rFonts w:ascii="Arial" w:hAnsi="Arial" w:cs="Arial"/>
          <w:color w:val="auto"/>
          <w:sz w:val="22"/>
          <w:szCs w:val="22"/>
        </w:rPr>
        <w:t>Se asumen dos irregularidades en planta inicialmente (Se revisará a detalle en fase 3)</w:t>
      </w:r>
    </w:p>
    <w:p w14:paraId="5B166228" w14:textId="77777777" w:rsidR="001B4A3A" w:rsidRPr="001B1BA9" w:rsidRDefault="001B4A3A" w:rsidP="001B4A3A">
      <w:pPr>
        <w:pStyle w:val="Default"/>
        <w:jc w:val="both"/>
        <w:rPr>
          <w:rFonts w:ascii="Arial" w:hAnsi="Arial" w:cs="Arial"/>
          <w:color w:val="auto"/>
          <w:sz w:val="22"/>
          <w:szCs w:val="22"/>
        </w:rPr>
      </w:pPr>
    </w:p>
    <w:p w14:paraId="04C08E8C" w14:textId="77777777" w:rsidR="001B4A3A" w:rsidRPr="001B1BA9" w:rsidRDefault="001B4A3A" w:rsidP="001B4A3A">
      <w:pPr>
        <w:pStyle w:val="Default"/>
        <w:jc w:val="both"/>
        <w:rPr>
          <w:rFonts w:ascii="Arial" w:hAnsi="Arial" w:cs="Arial"/>
          <w:color w:val="auto"/>
          <w:sz w:val="22"/>
          <w:szCs w:val="22"/>
        </w:rPr>
      </w:pPr>
      <w:r w:rsidRPr="001B1BA9">
        <w:rPr>
          <w:rFonts w:ascii="Arial" w:hAnsi="Arial" w:cs="Arial"/>
          <w:b/>
          <w:bCs/>
          <w:color w:val="auto"/>
          <w:sz w:val="22"/>
          <w:szCs w:val="22"/>
        </w:rPr>
        <w:sym w:font="Symbol" w:char="F066"/>
      </w:r>
      <w:r w:rsidRPr="001B1BA9">
        <w:rPr>
          <w:rFonts w:ascii="Arial" w:hAnsi="Arial" w:cs="Arial"/>
          <w:b/>
          <w:bCs/>
          <w:color w:val="auto"/>
          <w:sz w:val="22"/>
          <w:szCs w:val="22"/>
          <w:vertAlign w:val="subscript"/>
        </w:rPr>
        <w:t>r</w:t>
      </w:r>
      <w:r w:rsidRPr="001B1BA9">
        <w:rPr>
          <w:rFonts w:ascii="Arial" w:hAnsi="Arial" w:cs="Arial"/>
          <w:color w:val="auto"/>
          <w:sz w:val="22"/>
          <w:szCs w:val="22"/>
        </w:rPr>
        <w:t xml:space="preserve"> =1</w:t>
      </w:r>
      <w:r>
        <w:rPr>
          <w:rFonts w:ascii="Arial" w:hAnsi="Arial" w:cs="Arial"/>
          <w:color w:val="auto"/>
          <w:sz w:val="22"/>
          <w:szCs w:val="22"/>
        </w:rPr>
        <w:t>,</w:t>
      </w:r>
      <w:r w:rsidRPr="001B1BA9">
        <w:rPr>
          <w:rFonts w:ascii="Arial" w:hAnsi="Arial" w:cs="Arial"/>
          <w:color w:val="auto"/>
          <w:sz w:val="22"/>
          <w:szCs w:val="22"/>
        </w:rPr>
        <w:t>0, no aplica reducción por ausencia de resistencia.</w:t>
      </w:r>
    </w:p>
    <w:p w14:paraId="6A29478E" w14:textId="77777777" w:rsidR="001B4A3A" w:rsidRPr="001B1BA9" w:rsidRDefault="001B4A3A" w:rsidP="001B4A3A">
      <w:pPr>
        <w:pStyle w:val="Default"/>
        <w:jc w:val="both"/>
        <w:rPr>
          <w:rFonts w:ascii="Arial" w:hAnsi="Arial" w:cs="Arial"/>
          <w:sz w:val="22"/>
          <w:szCs w:val="22"/>
        </w:rPr>
      </w:pPr>
    </w:p>
    <w:p w14:paraId="4CAB035A" w14:textId="77777777" w:rsidR="001B4A3A" w:rsidRPr="001B1BA9" w:rsidRDefault="001B4A3A" w:rsidP="001B4A3A">
      <w:pPr>
        <w:pStyle w:val="Default"/>
        <w:jc w:val="both"/>
        <w:rPr>
          <w:rFonts w:ascii="Arial" w:hAnsi="Arial" w:cs="Arial"/>
          <w:b/>
        </w:rPr>
      </w:pPr>
      <w:r w:rsidRPr="001B1BA9">
        <w:rPr>
          <w:rFonts w:ascii="Arial" w:hAnsi="Arial" w:cs="Arial"/>
          <w:b/>
          <w:sz w:val="22"/>
          <w:szCs w:val="22"/>
        </w:rPr>
        <w:t xml:space="preserve"> </w:t>
      </w:r>
      <w:r w:rsidRPr="00F865E5">
        <w:rPr>
          <w:rFonts w:ascii="Arial" w:hAnsi="Arial" w:cs="Arial"/>
          <w:b/>
          <w:sz w:val="22"/>
          <w:szCs w:val="22"/>
        </w:rPr>
        <w:t>R = 0,81*1,0 *1,0*5,0 = 4,05</w:t>
      </w:r>
    </w:p>
    <w:p w14:paraId="42591EA5" w14:textId="0C378751" w:rsidR="001B4A3A" w:rsidRPr="002C6B88" w:rsidRDefault="0046574A" w:rsidP="0046574A">
      <w:pPr>
        <w:suppressAutoHyphens w:val="0"/>
        <w:jc w:val="left"/>
        <w:rPr>
          <w:lang w:eastAsia="es-CO"/>
        </w:rPr>
      </w:pPr>
      <w:r>
        <w:rPr>
          <w:lang w:eastAsia="es-CO"/>
        </w:rPr>
        <w:br w:type="page"/>
      </w:r>
    </w:p>
    <w:p w14:paraId="0F123A01" w14:textId="77777777" w:rsidR="001B4A3A" w:rsidRDefault="001B4A3A" w:rsidP="001B4A3A">
      <w:pPr>
        <w:pStyle w:val="Ttulo4"/>
      </w:pPr>
      <w:r>
        <w:lastRenderedPageBreak/>
        <w:t>Espectro elástico de respuesta</w:t>
      </w:r>
    </w:p>
    <w:p w14:paraId="4947DFC6" w14:textId="77777777" w:rsidR="001B4A3A" w:rsidRPr="000E5BEE" w:rsidRDefault="001B4A3A" w:rsidP="001B4A3A"/>
    <w:p w14:paraId="65609D99" w14:textId="77777777" w:rsidR="001B4A3A" w:rsidRDefault="001B4A3A" w:rsidP="001B4A3A">
      <w:r>
        <w:rPr>
          <w:noProof/>
          <w:lang w:eastAsia="es-CO"/>
        </w:rPr>
        <w:drawing>
          <wp:inline distT="0" distB="0" distL="0" distR="0" wp14:anchorId="539C08F7" wp14:editId="2410BE87">
            <wp:extent cx="5991148" cy="3372307"/>
            <wp:effectExtent l="0" t="0" r="0" b="0"/>
            <wp:docPr id="261" name="Imagen 261"/>
            <wp:cNvGraphicFramePr/>
            <a:graphic xmlns:a="http://schemas.openxmlformats.org/drawingml/2006/main">
              <a:graphicData uri="http://schemas.openxmlformats.org/drawingml/2006/picture">
                <pic:pic xmlns:pic="http://schemas.openxmlformats.org/drawingml/2006/picture">
                  <pic:nvPicPr>
                    <pic:cNvPr id="234" name="Imagen 234"/>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996407" cy="3375267"/>
                    </a:xfrm>
                    <a:prstGeom prst="rect">
                      <a:avLst/>
                    </a:prstGeom>
                    <a:noFill/>
                  </pic:spPr>
                </pic:pic>
              </a:graphicData>
            </a:graphic>
          </wp:inline>
        </w:drawing>
      </w:r>
    </w:p>
    <w:p w14:paraId="468ADB49" w14:textId="39118A39" w:rsidR="001B4A3A" w:rsidRPr="00144EDB" w:rsidRDefault="001B4A3A" w:rsidP="001B4A3A">
      <w:pPr>
        <w:pStyle w:val="Descripcin"/>
        <w:spacing w:after="0"/>
        <w:jc w:val="center"/>
        <w:rPr>
          <w:sz w:val="20"/>
          <w:szCs w:val="20"/>
        </w:rPr>
      </w:pPr>
      <w:r w:rsidRPr="00144EDB">
        <w:rPr>
          <w:b/>
          <w:bCs/>
          <w:sz w:val="20"/>
          <w:szCs w:val="20"/>
        </w:rPr>
        <w:t xml:space="preserve">Gráfica </w:t>
      </w:r>
      <w:r w:rsidRPr="00144EDB">
        <w:rPr>
          <w:b/>
          <w:bCs/>
          <w:sz w:val="20"/>
          <w:szCs w:val="20"/>
        </w:rPr>
        <w:fldChar w:fldCharType="begin"/>
      </w:r>
      <w:r w:rsidRPr="00144EDB">
        <w:rPr>
          <w:b/>
          <w:bCs/>
          <w:sz w:val="20"/>
          <w:szCs w:val="20"/>
        </w:rPr>
        <w:instrText xml:space="preserve"> STYLEREF 1 \s </w:instrText>
      </w:r>
      <w:r w:rsidRPr="00144EDB">
        <w:rPr>
          <w:b/>
          <w:bCs/>
          <w:sz w:val="20"/>
          <w:szCs w:val="20"/>
        </w:rPr>
        <w:fldChar w:fldCharType="separate"/>
      </w:r>
      <w:r w:rsidR="009D7857">
        <w:rPr>
          <w:b/>
          <w:bCs/>
          <w:noProof/>
          <w:sz w:val="20"/>
          <w:szCs w:val="20"/>
        </w:rPr>
        <w:t>16</w:t>
      </w:r>
      <w:r w:rsidRPr="00144EDB">
        <w:rPr>
          <w:b/>
          <w:bCs/>
          <w:sz w:val="20"/>
          <w:szCs w:val="20"/>
        </w:rPr>
        <w:fldChar w:fldCharType="end"/>
      </w:r>
      <w:r w:rsidRPr="00144EDB">
        <w:rPr>
          <w:b/>
          <w:bCs/>
          <w:sz w:val="20"/>
          <w:szCs w:val="20"/>
        </w:rPr>
        <w:t>.</w:t>
      </w:r>
      <w:r w:rsidRPr="00144EDB">
        <w:rPr>
          <w:b/>
          <w:bCs/>
          <w:sz w:val="20"/>
          <w:szCs w:val="20"/>
        </w:rPr>
        <w:fldChar w:fldCharType="begin"/>
      </w:r>
      <w:r w:rsidRPr="00144EDB">
        <w:rPr>
          <w:b/>
          <w:bCs/>
          <w:sz w:val="20"/>
          <w:szCs w:val="20"/>
        </w:rPr>
        <w:instrText xml:space="preserve"> SEQ Gráfica \* ARABIC \s 1 </w:instrText>
      </w:r>
      <w:r w:rsidRPr="00144EDB">
        <w:rPr>
          <w:b/>
          <w:bCs/>
          <w:sz w:val="20"/>
          <w:szCs w:val="20"/>
        </w:rPr>
        <w:fldChar w:fldCharType="separate"/>
      </w:r>
      <w:r w:rsidR="009D7857">
        <w:rPr>
          <w:b/>
          <w:bCs/>
          <w:noProof/>
          <w:sz w:val="20"/>
          <w:szCs w:val="20"/>
        </w:rPr>
        <w:t>3</w:t>
      </w:r>
      <w:r w:rsidRPr="00144EDB">
        <w:rPr>
          <w:b/>
          <w:bCs/>
          <w:sz w:val="20"/>
          <w:szCs w:val="20"/>
        </w:rPr>
        <w:fldChar w:fldCharType="end"/>
      </w:r>
      <w:r w:rsidRPr="00144EDB">
        <w:rPr>
          <w:b/>
          <w:bCs/>
          <w:sz w:val="20"/>
          <w:szCs w:val="20"/>
        </w:rPr>
        <w:t xml:space="preserve"> – </w:t>
      </w:r>
      <w:r w:rsidRPr="00144EDB">
        <w:rPr>
          <w:sz w:val="20"/>
          <w:szCs w:val="20"/>
        </w:rPr>
        <w:t>Espectro elástico de respuesta</w:t>
      </w:r>
    </w:p>
    <w:p w14:paraId="580B5E27"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144EDB">
        <w:rPr>
          <w:i/>
          <w:color w:val="000000"/>
          <w:sz w:val="20"/>
          <w:szCs w:val="18"/>
          <w:lang w:val="es-ES_tradnl" w:eastAsia="es-ES"/>
        </w:rPr>
        <w:t>Fuente: Elaboración propia</w:t>
      </w:r>
    </w:p>
    <w:p w14:paraId="4727E7D1" w14:textId="77777777" w:rsidR="001B4A3A" w:rsidRDefault="001B4A3A" w:rsidP="001B4A3A">
      <w:pPr>
        <w:pStyle w:val="Ttulo4"/>
      </w:pPr>
      <w:r>
        <w:t xml:space="preserve">Revisión de derivas </w:t>
      </w:r>
    </w:p>
    <w:p w14:paraId="60F51B1C" w14:textId="77777777" w:rsidR="001B4A3A" w:rsidRPr="00B42572" w:rsidRDefault="001B4A3A" w:rsidP="001B4A3A">
      <w:pPr>
        <w:rPr>
          <w:b/>
          <w:u w:val="single"/>
        </w:rPr>
      </w:pPr>
      <w:r w:rsidRPr="00B42572">
        <w:rPr>
          <w:b/>
          <w:u w:val="single"/>
        </w:rPr>
        <w:t>Alternativa 1</w:t>
      </w:r>
    </w:p>
    <w:p w14:paraId="361DE760" w14:textId="77777777" w:rsidR="001B4A3A" w:rsidRDefault="001B4A3A" w:rsidP="001B4A3A">
      <w:pPr>
        <w:jc w:val="center"/>
      </w:pPr>
      <w:r w:rsidRPr="00B42572">
        <w:rPr>
          <w:noProof/>
        </w:rPr>
        <w:drawing>
          <wp:inline distT="0" distB="0" distL="0" distR="0" wp14:anchorId="316A0FDE" wp14:editId="4CEF94C9">
            <wp:extent cx="3774644" cy="2299434"/>
            <wp:effectExtent l="0" t="0" r="0" b="5715"/>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784458" cy="2305412"/>
                    </a:xfrm>
                    <a:prstGeom prst="rect">
                      <a:avLst/>
                    </a:prstGeom>
                    <a:noFill/>
                    <a:ln>
                      <a:noFill/>
                    </a:ln>
                  </pic:spPr>
                </pic:pic>
              </a:graphicData>
            </a:graphic>
          </wp:inline>
        </w:drawing>
      </w:r>
    </w:p>
    <w:p w14:paraId="34421E6D" w14:textId="77777777" w:rsidR="001B4A3A" w:rsidRDefault="001B4A3A" w:rsidP="001B4A3A">
      <w:pPr>
        <w:jc w:val="center"/>
      </w:pPr>
    </w:p>
    <w:p w14:paraId="6795F930" w14:textId="77777777" w:rsidR="001B4A3A" w:rsidRDefault="001B4A3A" w:rsidP="001B4A3A">
      <w:pPr>
        <w:jc w:val="center"/>
      </w:pPr>
      <w:r>
        <w:rPr>
          <w:noProof/>
          <w:lang w:eastAsia="es-CO"/>
        </w:rPr>
        <w:lastRenderedPageBreak/>
        <w:drawing>
          <wp:inline distT="0" distB="0" distL="0" distR="0" wp14:anchorId="1E2BB465" wp14:editId="0DB44436">
            <wp:extent cx="5622830" cy="3994099"/>
            <wp:effectExtent l="0" t="0" r="0" b="6985"/>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785578" cy="4109705"/>
                    </a:xfrm>
                    <a:prstGeom prst="rect">
                      <a:avLst/>
                    </a:prstGeom>
                  </pic:spPr>
                </pic:pic>
              </a:graphicData>
            </a:graphic>
          </wp:inline>
        </w:drawing>
      </w:r>
    </w:p>
    <w:p w14:paraId="7F858C1D" w14:textId="77777777" w:rsidR="001B4A3A" w:rsidRDefault="001B4A3A" w:rsidP="001B4A3A">
      <w:pPr>
        <w:pStyle w:val="Descripcin"/>
        <w:keepNext/>
        <w:jc w:val="center"/>
        <w:rPr>
          <w:b/>
          <w:bCs/>
          <w:sz w:val="20"/>
          <w:szCs w:val="20"/>
        </w:rPr>
      </w:pPr>
      <w:r>
        <w:rPr>
          <w:noProof/>
          <w:lang w:eastAsia="es-CO"/>
        </w:rPr>
        <w:lastRenderedPageBreak/>
        <w:drawing>
          <wp:inline distT="0" distB="0" distL="0" distR="0" wp14:anchorId="57A983F6" wp14:editId="1D3864FD">
            <wp:extent cx="4965231" cy="3525926"/>
            <wp:effectExtent l="0" t="0" r="6985" b="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021331" cy="3565764"/>
                    </a:xfrm>
                    <a:prstGeom prst="rect">
                      <a:avLst/>
                    </a:prstGeom>
                  </pic:spPr>
                </pic:pic>
              </a:graphicData>
            </a:graphic>
          </wp:inline>
        </w:drawing>
      </w:r>
    </w:p>
    <w:p w14:paraId="415D2108" w14:textId="4064E621" w:rsidR="001B4A3A" w:rsidRPr="001608F7" w:rsidRDefault="001B4A3A" w:rsidP="001B4A3A">
      <w:pPr>
        <w:pStyle w:val="Descripcin"/>
        <w:keepNext/>
        <w:spacing w:after="0"/>
        <w:jc w:val="center"/>
        <w:rPr>
          <w:sz w:val="20"/>
          <w:szCs w:val="20"/>
        </w:rPr>
      </w:pPr>
      <w:bookmarkStart w:id="457" w:name="_Toc74936900"/>
      <w:bookmarkStart w:id="458" w:name="_Toc75807577"/>
      <w:r w:rsidRPr="001608F7">
        <w:rPr>
          <w:b/>
          <w:bCs/>
          <w:sz w:val="20"/>
          <w:szCs w:val="20"/>
        </w:rPr>
        <w:t xml:space="preserve">Tabla </w:t>
      </w:r>
      <w:r>
        <w:rPr>
          <w:b/>
          <w:bCs/>
          <w:sz w:val="20"/>
          <w:szCs w:val="20"/>
        </w:rPr>
        <w:fldChar w:fldCharType="begin"/>
      </w:r>
      <w:r>
        <w:rPr>
          <w:b/>
          <w:bCs/>
          <w:sz w:val="20"/>
          <w:szCs w:val="20"/>
        </w:rPr>
        <w:instrText xml:space="preserve"> STYLEREF 1 \s </w:instrText>
      </w:r>
      <w:r>
        <w:rPr>
          <w:b/>
          <w:bCs/>
          <w:sz w:val="20"/>
          <w:szCs w:val="20"/>
        </w:rPr>
        <w:fldChar w:fldCharType="separate"/>
      </w:r>
      <w:r w:rsidR="009D7857">
        <w:rPr>
          <w:b/>
          <w:bCs/>
          <w:noProof/>
          <w:sz w:val="20"/>
          <w:szCs w:val="20"/>
        </w:rPr>
        <w:t>16</w:t>
      </w:r>
      <w:r>
        <w:rPr>
          <w:b/>
          <w:bCs/>
          <w:sz w:val="20"/>
          <w:szCs w:val="20"/>
        </w:rPr>
        <w:fldChar w:fldCharType="end"/>
      </w:r>
      <w:r>
        <w:rPr>
          <w:b/>
          <w:bCs/>
          <w:sz w:val="20"/>
          <w:szCs w:val="20"/>
        </w:rPr>
        <w:t>.</w:t>
      </w:r>
      <w:r>
        <w:rPr>
          <w:b/>
          <w:bCs/>
          <w:sz w:val="20"/>
          <w:szCs w:val="20"/>
        </w:rPr>
        <w:fldChar w:fldCharType="begin"/>
      </w:r>
      <w:r>
        <w:rPr>
          <w:b/>
          <w:bCs/>
          <w:sz w:val="20"/>
          <w:szCs w:val="20"/>
        </w:rPr>
        <w:instrText xml:space="preserve"> SEQ Tabla \* ARABIC \s 1 </w:instrText>
      </w:r>
      <w:r>
        <w:rPr>
          <w:b/>
          <w:bCs/>
          <w:sz w:val="20"/>
          <w:szCs w:val="20"/>
        </w:rPr>
        <w:fldChar w:fldCharType="separate"/>
      </w:r>
      <w:r w:rsidR="009D7857">
        <w:rPr>
          <w:b/>
          <w:bCs/>
          <w:noProof/>
          <w:sz w:val="20"/>
          <w:szCs w:val="20"/>
        </w:rPr>
        <w:t>7</w:t>
      </w:r>
      <w:r>
        <w:rPr>
          <w:b/>
          <w:bCs/>
          <w:sz w:val="20"/>
          <w:szCs w:val="20"/>
        </w:rPr>
        <w:fldChar w:fldCharType="end"/>
      </w:r>
      <w:r w:rsidRPr="001608F7">
        <w:rPr>
          <w:b/>
          <w:bCs/>
          <w:sz w:val="20"/>
          <w:szCs w:val="20"/>
        </w:rPr>
        <w:t xml:space="preserve"> </w:t>
      </w:r>
      <w:r w:rsidRPr="001608F7">
        <w:rPr>
          <w:sz w:val="20"/>
          <w:szCs w:val="20"/>
        </w:rPr>
        <w:t xml:space="preserve">– </w:t>
      </w:r>
      <w:r>
        <w:rPr>
          <w:sz w:val="20"/>
          <w:szCs w:val="20"/>
        </w:rPr>
        <w:t>Cálculo de derivas de piso por sismo elástico – Alternativa 1</w:t>
      </w:r>
      <w:bookmarkEnd w:id="457"/>
      <w:bookmarkEnd w:id="458"/>
    </w:p>
    <w:p w14:paraId="2CC90A59"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379EB506" w14:textId="77777777" w:rsidR="001B4A3A" w:rsidRDefault="001B4A3A" w:rsidP="001B4A3A">
      <w:pPr>
        <w:rPr>
          <w:b/>
          <w:u w:val="single"/>
        </w:rPr>
      </w:pPr>
      <w:r w:rsidRPr="00B42572">
        <w:rPr>
          <w:b/>
          <w:u w:val="single"/>
        </w:rPr>
        <w:t xml:space="preserve">Alternativa </w:t>
      </w:r>
      <w:r>
        <w:rPr>
          <w:b/>
          <w:u w:val="single"/>
        </w:rPr>
        <w:t>2</w:t>
      </w:r>
    </w:p>
    <w:p w14:paraId="5E9385F6" w14:textId="77777777" w:rsidR="001B4A3A" w:rsidRDefault="001B4A3A" w:rsidP="001B4A3A">
      <w:pPr>
        <w:rPr>
          <w:b/>
          <w:u w:val="single"/>
        </w:rPr>
      </w:pPr>
    </w:p>
    <w:p w14:paraId="5C8725F4" w14:textId="77777777" w:rsidR="001B4A3A" w:rsidRDefault="001B4A3A" w:rsidP="001B4A3A">
      <w:pPr>
        <w:jc w:val="center"/>
        <w:rPr>
          <w:b/>
          <w:u w:val="single"/>
        </w:rPr>
      </w:pPr>
      <w:r w:rsidRPr="004F3B1B">
        <w:rPr>
          <w:noProof/>
        </w:rPr>
        <w:drawing>
          <wp:inline distT="0" distB="0" distL="0" distR="0" wp14:anchorId="1786F19D" wp14:editId="2EEFD440">
            <wp:extent cx="4184294" cy="2515992"/>
            <wp:effectExtent l="0" t="0" r="6985" b="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187520" cy="2517932"/>
                    </a:xfrm>
                    <a:prstGeom prst="rect">
                      <a:avLst/>
                    </a:prstGeom>
                    <a:noFill/>
                    <a:ln>
                      <a:noFill/>
                    </a:ln>
                  </pic:spPr>
                </pic:pic>
              </a:graphicData>
            </a:graphic>
          </wp:inline>
        </w:drawing>
      </w:r>
    </w:p>
    <w:p w14:paraId="47C7D795" w14:textId="77777777" w:rsidR="001B4A3A" w:rsidRDefault="001B4A3A" w:rsidP="001B4A3A">
      <w:pPr>
        <w:jc w:val="center"/>
        <w:rPr>
          <w:b/>
          <w:u w:val="single"/>
        </w:rPr>
      </w:pPr>
      <w:r>
        <w:rPr>
          <w:noProof/>
          <w:lang w:eastAsia="es-CO"/>
        </w:rPr>
        <w:lastRenderedPageBreak/>
        <w:drawing>
          <wp:inline distT="0" distB="0" distL="0" distR="0" wp14:anchorId="41AE6847" wp14:editId="5AE33B24">
            <wp:extent cx="4577875" cy="3240633"/>
            <wp:effectExtent l="0" t="0" r="0" b="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611770" cy="3264627"/>
                    </a:xfrm>
                    <a:prstGeom prst="rect">
                      <a:avLst/>
                    </a:prstGeom>
                  </pic:spPr>
                </pic:pic>
              </a:graphicData>
            </a:graphic>
          </wp:inline>
        </w:drawing>
      </w:r>
    </w:p>
    <w:p w14:paraId="58A65614" w14:textId="77777777" w:rsidR="001B4A3A" w:rsidRDefault="001B4A3A" w:rsidP="001B4A3A">
      <w:pPr>
        <w:jc w:val="center"/>
        <w:rPr>
          <w:b/>
          <w:u w:val="single"/>
        </w:rPr>
      </w:pPr>
    </w:p>
    <w:p w14:paraId="00412D23" w14:textId="77777777" w:rsidR="001B4A3A" w:rsidRPr="00B42572" w:rsidRDefault="001B4A3A" w:rsidP="001B4A3A">
      <w:pPr>
        <w:jc w:val="center"/>
        <w:rPr>
          <w:b/>
          <w:u w:val="single"/>
        </w:rPr>
      </w:pPr>
      <w:r>
        <w:rPr>
          <w:noProof/>
          <w:lang w:eastAsia="es-CO"/>
        </w:rPr>
        <w:drawing>
          <wp:inline distT="0" distB="0" distL="0" distR="0" wp14:anchorId="5A60BBA1" wp14:editId="4C0AEA60">
            <wp:extent cx="4601930" cy="3269895"/>
            <wp:effectExtent l="0" t="0" r="8255" b="6985"/>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4619970" cy="3282713"/>
                    </a:xfrm>
                    <a:prstGeom prst="rect">
                      <a:avLst/>
                    </a:prstGeom>
                  </pic:spPr>
                </pic:pic>
              </a:graphicData>
            </a:graphic>
          </wp:inline>
        </w:drawing>
      </w:r>
    </w:p>
    <w:p w14:paraId="5F6D5275" w14:textId="050EC1F0" w:rsidR="001B4A3A" w:rsidRPr="001608F7" w:rsidRDefault="001B4A3A" w:rsidP="001B4A3A">
      <w:pPr>
        <w:pStyle w:val="Descripcin"/>
        <w:keepNext/>
        <w:spacing w:after="0"/>
        <w:jc w:val="center"/>
        <w:rPr>
          <w:sz w:val="20"/>
          <w:szCs w:val="20"/>
        </w:rPr>
      </w:pPr>
      <w:bookmarkStart w:id="459" w:name="_Toc74936901"/>
      <w:bookmarkStart w:id="460" w:name="_Toc75807578"/>
      <w:r w:rsidRPr="001608F7">
        <w:rPr>
          <w:b/>
          <w:bCs/>
          <w:sz w:val="20"/>
          <w:szCs w:val="20"/>
        </w:rPr>
        <w:t xml:space="preserve">Tabla </w:t>
      </w:r>
      <w:r>
        <w:rPr>
          <w:b/>
          <w:bCs/>
          <w:sz w:val="20"/>
          <w:szCs w:val="20"/>
        </w:rPr>
        <w:fldChar w:fldCharType="begin"/>
      </w:r>
      <w:r>
        <w:rPr>
          <w:b/>
          <w:bCs/>
          <w:sz w:val="20"/>
          <w:szCs w:val="20"/>
        </w:rPr>
        <w:instrText xml:space="preserve"> STYLEREF 1 \s </w:instrText>
      </w:r>
      <w:r>
        <w:rPr>
          <w:b/>
          <w:bCs/>
          <w:sz w:val="20"/>
          <w:szCs w:val="20"/>
        </w:rPr>
        <w:fldChar w:fldCharType="separate"/>
      </w:r>
      <w:r w:rsidR="009D7857">
        <w:rPr>
          <w:b/>
          <w:bCs/>
          <w:noProof/>
          <w:sz w:val="20"/>
          <w:szCs w:val="20"/>
        </w:rPr>
        <w:t>16</w:t>
      </w:r>
      <w:r>
        <w:rPr>
          <w:b/>
          <w:bCs/>
          <w:sz w:val="20"/>
          <w:szCs w:val="20"/>
        </w:rPr>
        <w:fldChar w:fldCharType="end"/>
      </w:r>
      <w:r>
        <w:rPr>
          <w:b/>
          <w:bCs/>
          <w:sz w:val="20"/>
          <w:szCs w:val="20"/>
        </w:rPr>
        <w:t>.</w:t>
      </w:r>
      <w:r>
        <w:rPr>
          <w:b/>
          <w:bCs/>
          <w:sz w:val="20"/>
          <w:szCs w:val="20"/>
        </w:rPr>
        <w:fldChar w:fldCharType="begin"/>
      </w:r>
      <w:r>
        <w:rPr>
          <w:b/>
          <w:bCs/>
          <w:sz w:val="20"/>
          <w:szCs w:val="20"/>
        </w:rPr>
        <w:instrText xml:space="preserve"> SEQ Tabla \* ARABIC \s 1 </w:instrText>
      </w:r>
      <w:r>
        <w:rPr>
          <w:b/>
          <w:bCs/>
          <w:sz w:val="20"/>
          <w:szCs w:val="20"/>
        </w:rPr>
        <w:fldChar w:fldCharType="separate"/>
      </w:r>
      <w:r w:rsidR="009D7857">
        <w:rPr>
          <w:b/>
          <w:bCs/>
          <w:noProof/>
          <w:sz w:val="20"/>
          <w:szCs w:val="20"/>
        </w:rPr>
        <w:t>8</w:t>
      </w:r>
      <w:r>
        <w:rPr>
          <w:b/>
          <w:bCs/>
          <w:sz w:val="20"/>
          <w:szCs w:val="20"/>
        </w:rPr>
        <w:fldChar w:fldCharType="end"/>
      </w:r>
      <w:r w:rsidRPr="001608F7">
        <w:rPr>
          <w:b/>
          <w:bCs/>
          <w:sz w:val="20"/>
          <w:szCs w:val="20"/>
        </w:rPr>
        <w:t xml:space="preserve"> </w:t>
      </w:r>
      <w:r w:rsidRPr="001608F7">
        <w:rPr>
          <w:sz w:val="20"/>
          <w:szCs w:val="20"/>
        </w:rPr>
        <w:t xml:space="preserve">– </w:t>
      </w:r>
      <w:r>
        <w:rPr>
          <w:sz w:val="20"/>
          <w:szCs w:val="20"/>
        </w:rPr>
        <w:t>Cálculo de derivas de piso por sismo elástico – Alternativa 2</w:t>
      </w:r>
      <w:bookmarkEnd w:id="459"/>
      <w:bookmarkEnd w:id="460"/>
    </w:p>
    <w:p w14:paraId="00013BEF"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4A64F120" w14:textId="77777777" w:rsidR="001B4A3A" w:rsidRDefault="001B4A3A" w:rsidP="001B4A3A">
      <w:pPr>
        <w:pStyle w:val="Ttulo4"/>
      </w:pPr>
      <w:r w:rsidRPr="004E31D0">
        <w:lastRenderedPageBreak/>
        <w:t xml:space="preserve">Periodo fundamental de la edificación </w:t>
      </w:r>
    </w:p>
    <w:p w14:paraId="1D834666" w14:textId="77777777" w:rsidR="001B4A3A" w:rsidRDefault="001B4A3A" w:rsidP="001B4A3A">
      <w:pPr>
        <w:jc w:val="center"/>
      </w:pPr>
      <w:r>
        <w:rPr>
          <w:noProof/>
          <w:lang w:eastAsia="es-CO"/>
        </w:rPr>
        <w:drawing>
          <wp:inline distT="0" distB="0" distL="0" distR="0" wp14:anchorId="59CE4B60" wp14:editId="5A2E8E4C">
            <wp:extent cx="3035808" cy="2979589"/>
            <wp:effectExtent l="0" t="0" r="0" b="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050876" cy="2994377"/>
                    </a:xfrm>
                    <a:prstGeom prst="rect">
                      <a:avLst/>
                    </a:prstGeom>
                  </pic:spPr>
                </pic:pic>
              </a:graphicData>
            </a:graphic>
          </wp:inline>
        </w:drawing>
      </w:r>
    </w:p>
    <w:p w14:paraId="50307C5D" w14:textId="007C96E3" w:rsidR="001B4A3A" w:rsidRPr="001608F7" w:rsidRDefault="001B4A3A" w:rsidP="001B4A3A">
      <w:pPr>
        <w:pStyle w:val="Descripcin"/>
        <w:keepNext/>
        <w:spacing w:after="0"/>
        <w:jc w:val="center"/>
        <w:rPr>
          <w:sz w:val="20"/>
          <w:szCs w:val="20"/>
        </w:rPr>
      </w:pPr>
      <w:bookmarkStart w:id="461" w:name="_Toc74936827"/>
      <w:bookmarkStart w:id="462" w:name="_Toc75807492"/>
      <w:r w:rsidRPr="007A706A">
        <w:rPr>
          <w:rFonts w:cs="Times New Roman"/>
          <w:b/>
          <w:color w:val="000000"/>
          <w:sz w:val="20"/>
          <w:szCs w:val="20"/>
          <w:lang w:val="es-ES" w:eastAsia="en-US"/>
        </w:rPr>
        <w:t xml:space="preserve">Figura </w:t>
      </w:r>
      <w:r w:rsidRPr="007A706A">
        <w:rPr>
          <w:rFonts w:cs="Times New Roman"/>
          <w:b/>
          <w:color w:val="000000"/>
          <w:sz w:val="20"/>
          <w:szCs w:val="20"/>
          <w:lang w:val="es-ES" w:eastAsia="en-US"/>
        </w:rPr>
        <w:fldChar w:fldCharType="begin"/>
      </w:r>
      <w:r w:rsidRPr="007A706A">
        <w:rPr>
          <w:rFonts w:cs="Times New Roman"/>
          <w:b/>
          <w:color w:val="000000"/>
          <w:sz w:val="20"/>
          <w:szCs w:val="20"/>
          <w:lang w:val="es-ES" w:eastAsia="en-US"/>
        </w:rPr>
        <w:instrText xml:space="preserve"> STYLEREF 1 \s </w:instrText>
      </w:r>
      <w:r w:rsidRPr="007A706A">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7A706A">
        <w:rPr>
          <w:rFonts w:cs="Times New Roman"/>
          <w:b/>
          <w:color w:val="000000"/>
          <w:sz w:val="20"/>
          <w:szCs w:val="20"/>
          <w:lang w:val="es-ES" w:eastAsia="en-US"/>
        </w:rPr>
        <w:fldChar w:fldCharType="end"/>
      </w:r>
      <w:r w:rsidRPr="007A706A">
        <w:rPr>
          <w:rFonts w:cs="Times New Roman"/>
          <w:b/>
          <w:color w:val="000000"/>
          <w:sz w:val="20"/>
          <w:szCs w:val="20"/>
          <w:lang w:val="es-ES" w:eastAsia="en-US"/>
        </w:rPr>
        <w:t>.</w:t>
      </w:r>
      <w:r w:rsidRPr="007A706A">
        <w:rPr>
          <w:rFonts w:cs="Times New Roman"/>
          <w:b/>
          <w:color w:val="000000"/>
          <w:sz w:val="20"/>
          <w:szCs w:val="20"/>
          <w:lang w:val="es-ES" w:eastAsia="en-US"/>
        </w:rPr>
        <w:fldChar w:fldCharType="begin"/>
      </w:r>
      <w:r w:rsidRPr="007A706A">
        <w:rPr>
          <w:rFonts w:cs="Times New Roman"/>
          <w:b/>
          <w:color w:val="000000"/>
          <w:sz w:val="20"/>
          <w:szCs w:val="20"/>
          <w:lang w:val="es-ES" w:eastAsia="en-US"/>
        </w:rPr>
        <w:instrText xml:space="preserve"> SEQ Figura \* ARABIC \s 1 </w:instrText>
      </w:r>
      <w:r w:rsidRPr="007A706A">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67</w:t>
      </w:r>
      <w:r w:rsidRPr="007A706A">
        <w:rPr>
          <w:rFonts w:cs="Times New Roman"/>
          <w:b/>
          <w:color w:val="000000"/>
          <w:sz w:val="20"/>
          <w:szCs w:val="20"/>
          <w:lang w:val="es-ES" w:eastAsia="en-US"/>
        </w:rPr>
        <w:fldChar w:fldCharType="end"/>
      </w:r>
      <w:r w:rsidRPr="007A706A">
        <w:rPr>
          <w:rFonts w:cs="Times New Roman"/>
          <w:bCs/>
          <w:color w:val="000000"/>
          <w:sz w:val="20"/>
          <w:szCs w:val="20"/>
          <w:lang w:val="es-ES" w:eastAsia="en-US"/>
        </w:rPr>
        <w:t xml:space="preserve"> –</w:t>
      </w:r>
      <w:r w:rsidRPr="007A706A">
        <w:rPr>
          <w:sz w:val="20"/>
          <w:szCs w:val="20"/>
        </w:rPr>
        <w:t xml:space="preserve"> </w:t>
      </w:r>
      <w:r>
        <w:rPr>
          <w:sz w:val="20"/>
          <w:szCs w:val="20"/>
        </w:rPr>
        <w:t>Periodo de la edificación por análisis modal – Alternativa 1</w:t>
      </w:r>
      <w:bookmarkEnd w:id="461"/>
      <w:bookmarkEnd w:id="462"/>
    </w:p>
    <w:p w14:paraId="6F1FD64C"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336D0BA2" w14:textId="77777777" w:rsidR="001B4A3A" w:rsidRDefault="001B4A3A" w:rsidP="001B4A3A">
      <w:pPr>
        <w:suppressAutoHyphens w:val="0"/>
        <w:autoSpaceDE w:val="0"/>
        <w:autoSpaceDN w:val="0"/>
        <w:adjustRightInd w:val="0"/>
        <w:spacing w:before="120"/>
        <w:jc w:val="center"/>
        <w:rPr>
          <w:i/>
          <w:color w:val="000000"/>
          <w:sz w:val="20"/>
          <w:szCs w:val="18"/>
          <w:lang w:val="es-ES_tradnl" w:eastAsia="es-ES"/>
        </w:rPr>
      </w:pPr>
      <w:r>
        <w:rPr>
          <w:noProof/>
          <w:lang w:eastAsia="es-CO"/>
        </w:rPr>
        <w:drawing>
          <wp:inline distT="0" distB="0" distL="0" distR="0" wp14:anchorId="4715CD14" wp14:editId="2A695F72">
            <wp:extent cx="3554730" cy="3065600"/>
            <wp:effectExtent l="0" t="0" r="7620" b="1905"/>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593218" cy="3098792"/>
                    </a:xfrm>
                    <a:prstGeom prst="rect">
                      <a:avLst/>
                    </a:prstGeom>
                  </pic:spPr>
                </pic:pic>
              </a:graphicData>
            </a:graphic>
          </wp:inline>
        </w:drawing>
      </w:r>
    </w:p>
    <w:p w14:paraId="79642096" w14:textId="0DFC348C" w:rsidR="001B4A3A" w:rsidRPr="001608F7" w:rsidRDefault="001B4A3A" w:rsidP="001B4A3A">
      <w:pPr>
        <w:pStyle w:val="Descripcin"/>
        <w:keepNext/>
        <w:spacing w:after="0"/>
        <w:jc w:val="center"/>
        <w:rPr>
          <w:sz w:val="20"/>
          <w:szCs w:val="20"/>
        </w:rPr>
      </w:pPr>
      <w:bookmarkStart w:id="463" w:name="_Toc74936828"/>
      <w:bookmarkStart w:id="464" w:name="_Toc75807493"/>
      <w:r w:rsidRPr="007A706A">
        <w:rPr>
          <w:rFonts w:cs="Times New Roman"/>
          <w:b/>
          <w:color w:val="000000"/>
          <w:sz w:val="20"/>
          <w:szCs w:val="20"/>
          <w:lang w:val="es-ES" w:eastAsia="en-US"/>
        </w:rPr>
        <w:t xml:space="preserve">Figura </w:t>
      </w:r>
      <w:r w:rsidRPr="007A706A">
        <w:rPr>
          <w:rFonts w:cs="Times New Roman"/>
          <w:b/>
          <w:color w:val="000000"/>
          <w:sz w:val="20"/>
          <w:szCs w:val="20"/>
          <w:lang w:val="es-ES" w:eastAsia="en-US"/>
        </w:rPr>
        <w:fldChar w:fldCharType="begin"/>
      </w:r>
      <w:r w:rsidRPr="007A706A">
        <w:rPr>
          <w:rFonts w:cs="Times New Roman"/>
          <w:b/>
          <w:color w:val="000000"/>
          <w:sz w:val="20"/>
          <w:szCs w:val="20"/>
          <w:lang w:val="es-ES" w:eastAsia="en-US"/>
        </w:rPr>
        <w:instrText xml:space="preserve"> STYLEREF 1 \s </w:instrText>
      </w:r>
      <w:r w:rsidRPr="007A706A">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7A706A">
        <w:rPr>
          <w:rFonts w:cs="Times New Roman"/>
          <w:b/>
          <w:color w:val="000000"/>
          <w:sz w:val="20"/>
          <w:szCs w:val="20"/>
          <w:lang w:val="es-ES" w:eastAsia="en-US"/>
        </w:rPr>
        <w:fldChar w:fldCharType="end"/>
      </w:r>
      <w:r w:rsidRPr="007A706A">
        <w:rPr>
          <w:rFonts w:cs="Times New Roman"/>
          <w:b/>
          <w:color w:val="000000"/>
          <w:sz w:val="20"/>
          <w:szCs w:val="20"/>
          <w:lang w:val="es-ES" w:eastAsia="en-US"/>
        </w:rPr>
        <w:t>.</w:t>
      </w:r>
      <w:r w:rsidRPr="007A706A">
        <w:rPr>
          <w:rFonts w:cs="Times New Roman"/>
          <w:b/>
          <w:color w:val="000000"/>
          <w:sz w:val="20"/>
          <w:szCs w:val="20"/>
          <w:lang w:val="es-ES" w:eastAsia="en-US"/>
        </w:rPr>
        <w:fldChar w:fldCharType="begin"/>
      </w:r>
      <w:r w:rsidRPr="007A706A">
        <w:rPr>
          <w:rFonts w:cs="Times New Roman"/>
          <w:b/>
          <w:color w:val="000000"/>
          <w:sz w:val="20"/>
          <w:szCs w:val="20"/>
          <w:lang w:val="es-ES" w:eastAsia="en-US"/>
        </w:rPr>
        <w:instrText xml:space="preserve"> SEQ Figura \* ARABIC \s 1 </w:instrText>
      </w:r>
      <w:r w:rsidRPr="007A706A">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68</w:t>
      </w:r>
      <w:r w:rsidRPr="007A706A">
        <w:rPr>
          <w:rFonts w:cs="Times New Roman"/>
          <w:b/>
          <w:color w:val="000000"/>
          <w:sz w:val="20"/>
          <w:szCs w:val="20"/>
          <w:lang w:val="es-ES" w:eastAsia="en-US"/>
        </w:rPr>
        <w:fldChar w:fldCharType="end"/>
      </w:r>
      <w:r w:rsidRPr="007A706A">
        <w:rPr>
          <w:rFonts w:cs="Times New Roman"/>
          <w:bCs/>
          <w:color w:val="000000"/>
          <w:sz w:val="20"/>
          <w:szCs w:val="20"/>
          <w:lang w:val="es-ES" w:eastAsia="en-US"/>
        </w:rPr>
        <w:t xml:space="preserve"> –</w:t>
      </w:r>
      <w:r w:rsidRPr="007A706A">
        <w:rPr>
          <w:sz w:val="20"/>
          <w:szCs w:val="20"/>
        </w:rPr>
        <w:t xml:space="preserve"> </w:t>
      </w:r>
      <w:r>
        <w:rPr>
          <w:sz w:val="20"/>
          <w:szCs w:val="20"/>
        </w:rPr>
        <w:t>Periodo de la edificación por análisis modal – Alternativa 2</w:t>
      </w:r>
      <w:bookmarkEnd w:id="463"/>
      <w:bookmarkEnd w:id="464"/>
    </w:p>
    <w:p w14:paraId="1143196D"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563312AF" w14:textId="77777777" w:rsidR="001B4A3A" w:rsidRDefault="001B4A3A" w:rsidP="001B4A3A">
      <w:pPr>
        <w:pStyle w:val="Ttulo3"/>
      </w:pPr>
      <w:bookmarkStart w:id="465" w:name="_Toc74937006"/>
      <w:bookmarkStart w:id="466" w:name="_Toc75808156"/>
      <w:r>
        <w:lastRenderedPageBreak/>
        <w:t>Prediseño de los elementos de resistencia sísmica</w:t>
      </w:r>
      <w:bookmarkEnd w:id="465"/>
      <w:bookmarkEnd w:id="466"/>
    </w:p>
    <w:p w14:paraId="0060A43C" w14:textId="77777777" w:rsidR="001B4A3A" w:rsidRDefault="001B4A3A" w:rsidP="001B4A3A">
      <w:pPr>
        <w:pStyle w:val="Ttulo4"/>
      </w:pPr>
      <w:r>
        <w:t>Prediseño de columnas</w:t>
      </w:r>
    </w:p>
    <w:p w14:paraId="1689516A" w14:textId="77777777" w:rsidR="001B4A3A" w:rsidRPr="00BF5960" w:rsidRDefault="001B4A3A" w:rsidP="001B4A3A">
      <w:pPr>
        <w:numPr>
          <w:ilvl w:val="4"/>
          <w:numId w:val="1"/>
        </w:numPr>
        <w:spacing w:before="240" w:after="60"/>
        <w:outlineLvl w:val="4"/>
        <w:rPr>
          <w:rFonts w:asciiTheme="minorHAnsi" w:hAnsiTheme="minorHAnsi" w:cs="Times New Roman"/>
          <w:b/>
          <w:bCs/>
          <w:iCs/>
          <w:szCs w:val="26"/>
        </w:rPr>
      </w:pPr>
      <w:r w:rsidRPr="00BF5960">
        <w:rPr>
          <w:b/>
          <w:bCs/>
          <w:iCs/>
          <w:szCs w:val="26"/>
        </w:rPr>
        <w:t>Alternativa 1</w:t>
      </w:r>
    </w:p>
    <w:p w14:paraId="2D050B27" w14:textId="77777777" w:rsidR="001B4A3A" w:rsidRDefault="001B4A3A" w:rsidP="00BE233B">
      <w:pPr>
        <w:pStyle w:val="NormalSencillo"/>
        <w:jc w:val="center"/>
        <w:rPr>
          <w:rFonts w:asciiTheme="minorHAnsi" w:hAnsiTheme="minorHAnsi"/>
          <w:szCs w:val="26"/>
        </w:rPr>
      </w:pPr>
      <w:r>
        <w:rPr>
          <w:noProof/>
        </w:rPr>
        <w:drawing>
          <wp:inline distT="0" distB="0" distL="0" distR="0" wp14:anchorId="277F5076" wp14:editId="5A3E939C">
            <wp:extent cx="5127955" cy="3151282"/>
            <wp:effectExtent l="0" t="0" r="0" b="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a:srcRect t="4384"/>
                    <a:stretch/>
                  </pic:blipFill>
                  <pic:spPr bwMode="auto">
                    <a:xfrm>
                      <a:off x="0" y="0"/>
                      <a:ext cx="5138117" cy="3157527"/>
                    </a:xfrm>
                    <a:prstGeom prst="rect">
                      <a:avLst/>
                    </a:prstGeom>
                    <a:ln>
                      <a:noFill/>
                    </a:ln>
                    <a:extLst>
                      <a:ext uri="{53640926-AAD7-44D8-BBD7-CCE9431645EC}">
                        <a14:shadowObscured xmlns:a14="http://schemas.microsoft.com/office/drawing/2010/main"/>
                      </a:ext>
                    </a:extLst>
                  </pic:spPr>
                </pic:pic>
              </a:graphicData>
            </a:graphic>
          </wp:inline>
        </w:drawing>
      </w:r>
    </w:p>
    <w:p w14:paraId="3589AF7E" w14:textId="13615FF8" w:rsidR="001B4A3A" w:rsidRPr="00BF5960" w:rsidRDefault="001B4A3A" w:rsidP="001B4A3A">
      <w:pPr>
        <w:suppressLineNumbers/>
        <w:spacing w:before="120"/>
        <w:jc w:val="center"/>
        <w:rPr>
          <w:rFonts w:cs="Lucida Sans"/>
          <w:i/>
          <w:iCs/>
          <w:sz w:val="20"/>
          <w:szCs w:val="20"/>
        </w:rPr>
      </w:pPr>
      <w:bookmarkStart w:id="467" w:name="_Toc74936829"/>
      <w:bookmarkStart w:id="468" w:name="_Toc75807494"/>
      <w:r w:rsidRPr="00BF5960">
        <w:rPr>
          <w:rFonts w:cs="Times New Roman"/>
          <w:b/>
          <w:i/>
          <w:iCs/>
          <w:color w:val="000000"/>
          <w:sz w:val="20"/>
          <w:szCs w:val="20"/>
          <w:lang w:val="es-ES" w:eastAsia="en-US"/>
        </w:rPr>
        <w:t xml:space="preserve">Figura </w:t>
      </w:r>
      <w:r w:rsidRPr="00BF5960">
        <w:rPr>
          <w:rFonts w:cs="Times New Roman"/>
          <w:b/>
          <w:i/>
          <w:iCs/>
          <w:color w:val="000000"/>
          <w:sz w:val="20"/>
          <w:szCs w:val="20"/>
          <w:lang w:val="es-ES" w:eastAsia="en-US"/>
        </w:rPr>
        <w:fldChar w:fldCharType="begin"/>
      </w:r>
      <w:r w:rsidRPr="00BF5960">
        <w:rPr>
          <w:rFonts w:cs="Times New Roman"/>
          <w:b/>
          <w:i/>
          <w:iCs/>
          <w:color w:val="000000"/>
          <w:sz w:val="20"/>
          <w:szCs w:val="20"/>
          <w:lang w:val="es-ES" w:eastAsia="en-US"/>
        </w:rPr>
        <w:instrText xml:space="preserve"> STYLEREF 1 \s </w:instrText>
      </w:r>
      <w:r w:rsidRPr="00BF5960">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16</w:t>
      </w:r>
      <w:r w:rsidRPr="00BF5960">
        <w:rPr>
          <w:rFonts w:cs="Times New Roman"/>
          <w:b/>
          <w:i/>
          <w:iCs/>
          <w:color w:val="000000"/>
          <w:sz w:val="20"/>
          <w:szCs w:val="20"/>
          <w:lang w:val="es-ES" w:eastAsia="en-US"/>
        </w:rPr>
        <w:fldChar w:fldCharType="end"/>
      </w:r>
      <w:r w:rsidRPr="00BF5960">
        <w:rPr>
          <w:rFonts w:cs="Times New Roman"/>
          <w:b/>
          <w:i/>
          <w:iCs/>
          <w:color w:val="000000"/>
          <w:sz w:val="20"/>
          <w:szCs w:val="20"/>
          <w:lang w:val="es-ES" w:eastAsia="en-US"/>
        </w:rPr>
        <w:t>.</w:t>
      </w:r>
      <w:r w:rsidRPr="00BF5960">
        <w:rPr>
          <w:rFonts w:cs="Times New Roman"/>
          <w:b/>
          <w:i/>
          <w:iCs/>
          <w:color w:val="000000"/>
          <w:sz w:val="20"/>
          <w:szCs w:val="20"/>
          <w:lang w:val="es-ES" w:eastAsia="en-US"/>
        </w:rPr>
        <w:fldChar w:fldCharType="begin"/>
      </w:r>
      <w:r w:rsidRPr="00BF5960">
        <w:rPr>
          <w:rFonts w:cs="Times New Roman"/>
          <w:b/>
          <w:i/>
          <w:iCs/>
          <w:color w:val="000000"/>
          <w:sz w:val="20"/>
          <w:szCs w:val="20"/>
          <w:lang w:val="es-ES" w:eastAsia="en-US"/>
        </w:rPr>
        <w:instrText xml:space="preserve"> SEQ Figura \* ARABIC \s 1 </w:instrText>
      </w:r>
      <w:r w:rsidRPr="00BF5960">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69</w:t>
      </w:r>
      <w:r w:rsidRPr="00BF5960">
        <w:rPr>
          <w:rFonts w:cs="Times New Roman"/>
          <w:b/>
          <w:i/>
          <w:iCs/>
          <w:color w:val="000000"/>
          <w:sz w:val="20"/>
          <w:szCs w:val="20"/>
          <w:lang w:val="es-ES" w:eastAsia="en-US"/>
        </w:rPr>
        <w:fldChar w:fldCharType="end"/>
      </w:r>
      <w:r w:rsidRPr="00BF5960">
        <w:rPr>
          <w:rFonts w:cs="Times New Roman"/>
          <w:bCs/>
          <w:i/>
          <w:iCs/>
          <w:color w:val="000000"/>
          <w:sz w:val="20"/>
          <w:szCs w:val="20"/>
          <w:lang w:val="es-ES" w:eastAsia="en-US"/>
        </w:rPr>
        <w:t xml:space="preserve"> –</w:t>
      </w:r>
      <w:r w:rsidRPr="00BF5960">
        <w:rPr>
          <w:rFonts w:cs="Lucida Sans"/>
          <w:i/>
          <w:iCs/>
          <w:sz w:val="20"/>
          <w:szCs w:val="20"/>
        </w:rPr>
        <w:t xml:space="preserve"> Índice de sobreesfuerzo de las columnas</w:t>
      </w:r>
      <w:bookmarkEnd w:id="467"/>
      <w:bookmarkEnd w:id="468"/>
    </w:p>
    <w:p w14:paraId="7E1E3608"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BF5960">
        <w:rPr>
          <w:i/>
          <w:color w:val="000000"/>
          <w:sz w:val="20"/>
          <w:szCs w:val="18"/>
          <w:lang w:val="es-ES_tradnl" w:eastAsia="es-ES"/>
        </w:rPr>
        <w:t>Fuente: Elaboración propia</w:t>
      </w:r>
    </w:p>
    <w:p w14:paraId="680BD920" w14:textId="77777777" w:rsidR="001B4A3A" w:rsidRPr="00BF5960" w:rsidRDefault="001B4A3A" w:rsidP="001B4A3A">
      <w:pPr>
        <w:suppressAutoHyphens w:val="0"/>
        <w:autoSpaceDE w:val="0"/>
        <w:autoSpaceDN w:val="0"/>
        <w:adjustRightInd w:val="0"/>
        <w:jc w:val="center"/>
        <w:rPr>
          <w:i/>
          <w:color w:val="000000"/>
          <w:sz w:val="20"/>
          <w:szCs w:val="18"/>
          <w:lang w:val="es-ES_tradnl" w:eastAsia="es-ES"/>
        </w:rPr>
      </w:pPr>
    </w:p>
    <w:p w14:paraId="29958328" w14:textId="6B002B19" w:rsidR="001B4A3A" w:rsidRDefault="001B4A3A" w:rsidP="00BE233B">
      <w:pPr>
        <w:pStyle w:val="NormalSencillo"/>
        <w:rPr>
          <w:rFonts w:asciiTheme="minorHAnsi" w:hAnsiTheme="minorHAnsi"/>
          <w:szCs w:val="26"/>
        </w:rPr>
      </w:pPr>
      <w:r>
        <w:rPr>
          <w:noProof/>
        </w:rPr>
        <w:lastRenderedPageBreak/>
        <w:drawing>
          <wp:inline distT="0" distB="0" distL="0" distR="0" wp14:anchorId="2DB1B239" wp14:editId="186EBAC7">
            <wp:extent cx="5960853" cy="2695188"/>
            <wp:effectExtent l="0" t="0" r="1905" b="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6007223" cy="2716154"/>
                    </a:xfrm>
                    <a:prstGeom prst="rect">
                      <a:avLst/>
                    </a:prstGeom>
                  </pic:spPr>
                </pic:pic>
              </a:graphicData>
            </a:graphic>
          </wp:inline>
        </w:drawing>
      </w:r>
    </w:p>
    <w:p w14:paraId="008250E0" w14:textId="77777777" w:rsidR="0046574A" w:rsidRDefault="0046574A" w:rsidP="00BE233B">
      <w:pPr>
        <w:pStyle w:val="NormalSencillo"/>
        <w:rPr>
          <w:rFonts w:asciiTheme="minorHAnsi" w:hAnsiTheme="minorHAnsi"/>
          <w:szCs w:val="26"/>
        </w:rPr>
      </w:pPr>
    </w:p>
    <w:p w14:paraId="67D569E6" w14:textId="77777777" w:rsidR="001B4A3A" w:rsidRDefault="001B4A3A" w:rsidP="00BE233B">
      <w:pPr>
        <w:pStyle w:val="NormalSencillo"/>
        <w:rPr>
          <w:rFonts w:asciiTheme="minorHAnsi" w:hAnsiTheme="minorHAnsi"/>
          <w:szCs w:val="26"/>
        </w:rPr>
      </w:pPr>
      <w:r>
        <w:rPr>
          <w:noProof/>
        </w:rPr>
        <w:drawing>
          <wp:inline distT="0" distB="0" distL="0" distR="0" wp14:anchorId="799D5158" wp14:editId="23469861">
            <wp:extent cx="5971540" cy="2718435"/>
            <wp:effectExtent l="0" t="0" r="0" b="5715"/>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71540" cy="2718435"/>
                    </a:xfrm>
                    <a:prstGeom prst="rect">
                      <a:avLst/>
                    </a:prstGeom>
                  </pic:spPr>
                </pic:pic>
              </a:graphicData>
            </a:graphic>
          </wp:inline>
        </w:drawing>
      </w:r>
    </w:p>
    <w:p w14:paraId="014C8AA1" w14:textId="58F16EAD" w:rsidR="001B4A3A" w:rsidRPr="00532900" w:rsidRDefault="001B4A3A" w:rsidP="001B4A3A">
      <w:pPr>
        <w:suppressLineNumbers/>
        <w:spacing w:before="120"/>
        <w:jc w:val="center"/>
        <w:rPr>
          <w:rFonts w:cs="Lucida Sans"/>
          <w:i/>
          <w:iCs/>
          <w:sz w:val="20"/>
          <w:szCs w:val="20"/>
        </w:rPr>
      </w:pPr>
      <w:bookmarkStart w:id="469" w:name="_Toc74936830"/>
      <w:bookmarkStart w:id="470" w:name="_Toc75807495"/>
      <w:r w:rsidRPr="00532900">
        <w:rPr>
          <w:rFonts w:cs="Times New Roman"/>
          <w:b/>
          <w:i/>
          <w:iCs/>
          <w:color w:val="000000"/>
          <w:sz w:val="20"/>
          <w:szCs w:val="20"/>
          <w:lang w:val="es-ES" w:eastAsia="en-US"/>
        </w:rPr>
        <w:t xml:space="preserve">Figura </w:t>
      </w:r>
      <w:r w:rsidRPr="00532900">
        <w:rPr>
          <w:rFonts w:cs="Times New Roman"/>
          <w:b/>
          <w:i/>
          <w:iCs/>
          <w:color w:val="000000"/>
          <w:sz w:val="20"/>
          <w:szCs w:val="20"/>
          <w:lang w:val="es-ES" w:eastAsia="en-US"/>
        </w:rPr>
        <w:fldChar w:fldCharType="begin"/>
      </w:r>
      <w:r w:rsidRPr="00532900">
        <w:rPr>
          <w:rFonts w:cs="Times New Roman"/>
          <w:b/>
          <w:i/>
          <w:iCs/>
          <w:color w:val="000000"/>
          <w:sz w:val="20"/>
          <w:szCs w:val="20"/>
          <w:lang w:val="es-ES" w:eastAsia="en-US"/>
        </w:rPr>
        <w:instrText xml:space="preserve"> STYLEREF 1 \s </w:instrText>
      </w:r>
      <w:r w:rsidRPr="00532900">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16</w:t>
      </w:r>
      <w:r w:rsidRPr="00532900">
        <w:rPr>
          <w:rFonts w:cs="Times New Roman"/>
          <w:b/>
          <w:i/>
          <w:iCs/>
          <w:color w:val="000000"/>
          <w:sz w:val="20"/>
          <w:szCs w:val="20"/>
          <w:lang w:val="es-ES" w:eastAsia="en-US"/>
        </w:rPr>
        <w:fldChar w:fldCharType="end"/>
      </w:r>
      <w:r w:rsidRPr="00532900">
        <w:rPr>
          <w:rFonts w:cs="Times New Roman"/>
          <w:b/>
          <w:i/>
          <w:iCs/>
          <w:color w:val="000000"/>
          <w:sz w:val="20"/>
          <w:szCs w:val="20"/>
          <w:lang w:val="es-ES" w:eastAsia="en-US"/>
        </w:rPr>
        <w:t>.</w:t>
      </w:r>
      <w:r w:rsidRPr="00532900">
        <w:rPr>
          <w:rFonts w:cs="Times New Roman"/>
          <w:b/>
          <w:i/>
          <w:iCs/>
          <w:color w:val="000000"/>
          <w:sz w:val="20"/>
          <w:szCs w:val="20"/>
          <w:lang w:val="es-ES" w:eastAsia="en-US"/>
        </w:rPr>
        <w:fldChar w:fldCharType="begin"/>
      </w:r>
      <w:r w:rsidRPr="00532900">
        <w:rPr>
          <w:rFonts w:cs="Times New Roman"/>
          <w:b/>
          <w:i/>
          <w:iCs/>
          <w:color w:val="000000"/>
          <w:sz w:val="20"/>
          <w:szCs w:val="20"/>
          <w:lang w:val="es-ES" w:eastAsia="en-US"/>
        </w:rPr>
        <w:instrText xml:space="preserve"> SEQ Figura \* ARABIC \s 1 </w:instrText>
      </w:r>
      <w:r w:rsidRPr="00532900">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70</w:t>
      </w:r>
      <w:r w:rsidRPr="00532900">
        <w:rPr>
          <w:rFonts w:cs="Times New Roman"/>
          <w:b/>
          <w:i/>
          <w:iCs/>
          <w:color w:val="000000"/>
          <w:sz w:val="20"/>
          <w:szCs w:val="20"/>
          <w:lang w:val="es-ES" w:eastAsia="en-US"/>
        </w:rPr>
        <w:fldChar w:fldCharType="end"/>
      </w:r>
      <w:r w:rsidRPr="00532900">
        <w:rPr>
          <w:rFonts w:cs="Times New Roman"/>
          <w:bCs/>
          <w:i/>
          <w:iCs/>
          <w:color w:val="000000"/>
          <w:sz w:val="20"/>
          <w:szCs w:val="20"/>
          <w:lang w:val="es-ES" w:eastAsia="en-US"/>
        </w:rPr>
        <w:t xml:space="preserve"> –</w:t>
      </w:r>
      <w:r w:rsidRPr="00532900">
        <w:rPr>
          <w:rFonts w:cs="Lucida Sans"/>
          <w:i/>
          <w:iCs/>
          <w:sz w:val="20"/>
          <w:szCs w:val="20"/>
        </w:rPr>
        <w:t xml:space="preserve"> Curva de interacción 0°</w:t>
      </w:r>
      <w:bookmarkEnd w:id="469"/>
      <w:bookmarkEnd w:id="470"/>
    </w:p>
    <w:p w14:paraId="706EEF71" w14:textId="77777777" w:rsidR="001B4A3A" w:rsidRPr="00532900" w:rsidRDefault="001B4A3A" w:rsidP="001B4A3A">
      <w:pPr>
        <w:suppressAutoHyphens w:val="0"/>
        <w:autoSpaceDE w:val="0"/>
        <w:autoSpaceDN w:val="0"/>
        <w:adjustRightInd w:val="0"/>
        <w:jc w:val="center"/>
        <w:rPr>
          <w:i/>
          <w:color w:val="000000"/>
          <w:sz w:val="20"/>
          <w:szCs w:val="18"/>
          <w:lang w:val="es-ES_tradnl" w:eastAsia="es-ES"/>
        </w:rPr>
      </w:pPr>
      <w:r w:rsidRPr="00532900">
        <w:rPr>
          <w:i/>
          <w:color w:val="000000"/>
          <w:sz w:val="20"/>
          <w:szCs w:val="18"/>
          <w:lang w:val="es-ES_tradnl" w:eastAsia="es-ES"/>
        </w:rPr>
        <w:t>Fuente: Elaboración propia</w:t>
      </w:r>
    </w:p>
    <w:p w14:paraId="6AE4C1A7" w14:textId="77777777" w:rsidR="001B4A3A" w:rsidRDefault="001B4A3A" w:rsidP="00BE233B"/>
    <w:p w14:paraId="64E615EF" w14:textId="77777777" w:rsidR="001B4A3A" w:rsidRDefault="001B4A3A" w:rsidP="00BE233B"/>
    <w:p w14:paraId="69E44BD0" w14:textId="22655F58" w:rsidR="001B4A3A" w:rsidRDefault="001B4A3A" w:rsidP="00BE233B">
      <w:pPr>
        <w:rPr>
          <w:rFonts w:asciiTheme="minorHAnsi" w:hAnsiTheme="minorHAnsi" w:cs="Times New Roman"/>
          <w:szCs w:val="26"/>
        </w:rPr>
      </w:pPr>
      <w:r>
        <w:rPr>
          <w:noProof/>
          <w:lang w:eastAsia="es-CO"/>
        </w:rPr>
        <w:lastRenderedPageBreak/>
        <w:drawing>
          <wp:inline distT="0" distB="0" distL="0" distR="0" wp14:anchorId="66507B02" wp14:editId="388BD74A">
            <wp:extent cx="5971540" cy="2715895"/>
            <wp:effectExtent l="0" t="0" r="0" b="8255"/>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71540" cy="2715895"/>
                    </a:xfrm>
                    <a:prstGeom prst="rect">
                      <a:avLst/>
                    </a:prstGeom>
                  </pic:spPr>
                </pic:pic>
              </a:graphicData>
            </a:graphic>
          </wp:inline>
        </w:drawing>
      </w:r>
    </w:p>
    <w:p w14:paraId="26076EC4" w14:textId="77777777" w:rsidR="0046574A" w:rsidRDefault="0046574A" w:rsidP="00BE233B"/>
    <w:p w14:paraId="763D4A2B" w14:textId="77777777" w:rsidR="001B4A3A" w:rsidRDefault="001B4A3A" w:rsidP="00BE233B">
      <w:pPr>
        <w:rPr>
          <w:rFonts w:asciiTheme="minorHAnsi" w:hAnsiTheme="minorHAnsi" w:cs="Times New Roman"/>
          <w:szCs w:val="26"/>
        </w:rPr>
      </w:pPr>
      <w:r>
        <w:rPr>
          <w:noProof/>
          <w:lang w:eastAsia="es-CO"/>
        </w:rPr>
        <w:drawing>
          <wp:inline distT="0" distB="0" distL="0" distR="0" wp14:anchorId="67CF0A5F" wp14:editId="0CCDCC36">
            <wp:extent cx="5971540" cy="2715895"/>
            <wp:effectExtent l="0" t="0" r="0" b="8255"/>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71540" cy="2715895"/>
                    </a:xfrm>
                    <a:prstGeom prst="rect">
                      <a:avLst/>
                    </a:prstGeom>
                  </pic:spPr>
                </pic:pic>
              </a:graphicData>
            </a:graphic>
          </wp:inline>
        </w:drawing>
      </w:r>
    </w:p>
    <w:p w14:paraId="28534B22" w14:textId="7FADF76F" w:rsidR="001B4A3A" w:rsidRPr="00532900" w:rsidRDefault="001B4A3A" w:rsidP="001B4A3A">
      <w:pPr>
        <w:suppressLineNumbers/>
        <w:spacing w:before="120"/>
        <w:jc w:val="center"/>
        <w:rPr>
          <w:rFonts w:cs="Lucida Sans"/>
          <w:i/>
          <w:iCs/>
          <w:sz w:val="20"/>
          <w:szCs w:val="20"/>
        </w:rPr>
      </w:pPr>
      <w:bookmarkStart w:id="471" w:name="_Toc74936831"/>
      <w:bookmarkStart w:id="472" w:name="_Toc75807496"/>
      <w:r w:rsidRPr="00532900">
        <w:rPr>
          <w:rFonts w:cs="Times New Roman"/>
          <w:b/>
          <w:i/>
          <w:iCs/>
          <w:color w:val="000000"/>
          <w:sz w:val="20"/>
          <w:szCs w:val="20"/>
          <w:lang w:val="es-ES" w:eastAsia="en-US"/>
        </w:rPr>
        <w:t xml:space="preserve">Figura </w:t>
      </w:r>
      <w:r w:rsidRPr="00532900">
        <w:rPr>
          <w:rFonts w:cs="Times New Roman"/>
          <w:b/>
          <w:i/>
          <w:iCs/>
          <w:color w:val="000000"/>
          <w:sz w:val="20"/>
          <w:szCs w:val="20"/>
          <w:lang w:val="es-ES" w:eastAsia="en-US"/>
        </w:rPr>
        <w:fldChar w:fldCharType="begin"/>
      </w:r>
      <w:r w:rsidRPr="00532900">
        <w:rPr>
          <w:rFonts w:cs="Times New Roman"/>
          <w:b/>
          <w:i/>
          <w:iCs/>
          <w:color w:val="000000"/>
          <w:sz w:val="20"/>
          <w:szCs w:val="20"/>
          <w:lang w:val="es-ES" w:eastAsia="en-US"/>
        </w:rPr>
        <w:instrText xml:space="preserve"> STYLEREF 1 \s </w:instrText>
      </w:r>
      <w:r w:rsidRPr="00532900">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16</w:t>
      </w:r>
      <w:r w:rsidRPr="00532900">
        <w:rPr>
          <w:rFonts w:cs="Times New Roman"/>
          <w:b/>
          <w:i/>
          <w:iCs/>
          <w:color w:val="000000"/>
          <w:sz w:val="20"/>
          <w:szCs w:val="20"/>
          <w:lang w:val="es-ES" w:eastAsia="en-US"/>
        </w:rPr>
        <w:fldChar w:fldCharType="end"/>
      </w:r>
      <w:r w:rsidRPr="00532900">
        <w:rPr>
          <w:rFonts w:cs="Times New Roman"/>
          <w:b/>
          <w:i/>
          <w:iCs/>
          <w:color w:val="000000"/>
          <w:sz w:val="20"/>
          <w:szCs w:val="20"/>
          <w:lang w:val="es-ES" w:eastAsia="en-US"/>
        </w:rPr>
        <w:t>.</w:t>
      </w:r>
      <w:r w:rsidRPr="00532900">
        <w:rPr>
          <w:rFonts w:cs="Times New Roman"/>
          <w:b/>
          <w:i/>
          <w:iCs/>
          <w:color w:val="000000"/>
          <w:sz w:val="20"/>
          <w:szCs w:val="20"/>
          <w:lang w:val="es-ES" w:eastAsia="en-US"/>
        </w:rPr>
        <w:fldChar w:fldCharType="begin"/>
      </w:r>
      <w:r w:rsidRPr="00532900">
        <w:rPr>
          <w:rFonts w:cs="Times New Roman"/>
          <w:b/>
          <w:i/>
          <w:iCs/>
          <w:color w:val="000000"/>
          <w:sz w:val="20"/>
          <w:szCs w:val="20"/>
          <w:lang w:val="es-ES" w:eastAsia="en-US"/>
        </w:rPr>
        <w:instrText xml:space="preserve"> SEQ Figura \* ARABIC \s 1 </w:instrText>
      </w:r>
      <w:r w:rsidRPr="00532900">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71</w:t>
      </w:r>
      <w:r w:rsidRPr="00532900">
        <w:rPr>
          <w:rFonts w:cs="Times New Roman"/>
          <w:b/>
          <w:i/>
          <w:iCs/>
          <w:color w:val="000000"/>
          <w:sz w:val="20"/>
          <w:szCs w:val="20"/>
          <w:lang w:val="es-ES" w:eastAsia="en-US"/>
        </w:rPr>
        <w:fldChar w:fldCharType="end"/>
      </w:r>
      <w:r w:rsidRPr="00532900">
        <w:rPr>
          <w:rFonts w:cs="Times New Roman"/>
          <w:bCs/>
          <w:i/>
          <w:iCs/>
          <w:color w:val="000000"/>
          <w:sz w:val="20"/>
          <w:szCs w:val="20"/>
          <w:lang w:val="es-ES" w:eastAsia="en-US"/>
        </w:rPr>
        <w:t xml:space="preserve"> –</w:t>
      </w:r>
      <w:r w:rsidRPr="00532900">
        <w:rPr>
          <w:rFonts w:cs="Lucida Sans"/>
          <w:i/>
          <w:iCs/>
          <w:sz w:val="20"/>
          <w:szCs w:val="20"/>
        </w:rPr>
        <w:t xml:space="preserve"> Curva de interacción 90°</w:t>
      </w:r>
      <w:bookmarkEnd w:id="471"/>
      <w:bookmarkEnd w:id="472"/>
    </w:p>
    <w:p w14:paraId="1E762667" w14:textId="31A0908D" w:rsidR="0046574A" w:rsidRDefault="001B4A3A" w:rsidP="001B4A3A">
      <w:pPr>
        <w:suppressAutoHyphens w:val="0"/>
        <w:autoSpaceDE w:val="0"/>
        <w:autoSpaceDN w:val="0"/>
        <w:adjustRightInd w:val="0"/>
        <w:jc w:val="center"/>
        <w:rPr>
          <w:i/>
          <w:color w:val="000000"/>
          <w:sz w:val="20"/>
          <w:szCs w:val="18"/>
          <w:lang w:val="es-ES_tradnl" w:eastAsia="es-ES"/>
        </w:rPr>
      </w:pPr>
      <w:r w:rsidRPr="00532900">
        <w:rPr>
          <w:i/>
          <w:color w:val="000000"/>
          <w:sz w:val="20"/>
          <w:szCs w:val="18"/>
          <w:lang w:val="es-ES_tradnl" w:eastAsia="es-ES"/>
        </w:rPr>
        <w:t>Fuente: Elaboración propia</w:t>
      </w:r>
    </w:p>
    <w:p w14:paraId="77D648D9" w14:textId="77777777" w:rsidR="0046574A" w:rsidRDefault="0046574A">
      <w:pPr>
        <w:suppressAutoHyphens w:val="0"/>
        <w:jc w:val="left"/>
        <w:rPr>
          <w:i/>
          <w:color w:val="000000"/>
          <w:sz w:val="20"/>
          <w:szCs w:val="18"/>
          <w:lang w:val="es-ES_tradnl" w:eastAsia="es-ES"/>
        </w:rPr>
      </w:pPr>
      <w:r>
        <w:rPr>
          <w:i/>
          <w:color w:val="000000"/>
          <w:sz w:val="20"/>
          <w:szCs w:val="18"/>
          <w:lang w:val="es-ES_tradnl" w:eastAsia="es-ES"/>
        </w:rPr>
        <w:br w:type="page"/>
      </w:r>
    </w:p>
    <w:p w14:paraId="23954C65" w14:textId="77777777" w:rsidR="001B4A3A" w:rsidRPr="00532900" w:rsidRDefault="001B4A3A" w:rsidP="001B4A3A">
      <w:pPr>
        <w:suppressAutoHyphens w:val="0"/>
        <w:autoSpaceDE w:val="0"/>
        <w:autoSpaceDN w:val="0"/>
        <w:adjustRightInd w:val="0"/>
        <w:jc w:val="center"/>
        <w:rPr>
          <w:i/>
          <w:color w:val="000000"/>
          <w:sz w:val="20"/>
          <w:szCs w:val="18"/>
          <w:lang w:val="es-ES_tradnl" w:eastAsia="es-ES"/>
        </w:rPr>
      </w:pPr>
    </w:p>
    <w:p w14:paraId="35AC0919" w14:textId="77777777" w:rsidR="001B4A3A" w:rsidRPr="00BF5960" w:rsidRDefault="001B4A3A" w:rsidP="001B4A3A">
      <w:pPr>
        <w:numPr>
          <w:ilvl w:val="4"/>
          <w:numId w:val="1"/>
        </w:numPr>
        <w:spacing w:before="240" w:after="60"/>
        <w:outlineLvl w:val="4"/>
        <w:rPr>
          <w:rFonts w:asciiTheme="minorHAnsi" w:hAnsiTheme="minorHAnsi" w:cs="Times New Roman"/>
          <w:b/>
          <w:bCs/>
          <w:iCs/>
          <w:szCs w:val="26"/>
        </w:rPr>
      </w:pPr>
      <w:r>
        <w:rPr>
          <w:b/>
          <w:bCs/>
          <w:iCs/>
          <w:szCs w:val="26"/>
        </w:rPr>
        <w:t>Alternativa 2</w:t>
      </w:r>
    </w:p>
    <w:p w14:paraId="23E5C918" w14:textId="77777777" w:rsidR="001B4A3A" w:rsidRPr="00BF5960" w:rsidRDefault="001B4A3A" w:rsidP="001B4A3A"/>
    <w:p w14:paraId="41605C5C" w14:textId="77777777" w:rsidR="001B4A3A" w:rsidRDefault="001B4A3A" w:rsidP="001B4A3A">
      <w:pPr>
        <w:jc w:val="center"/>
        <w:rPr>
          <w:lang w:eastAsia="es-ES"/>
        </w:rPr>
      </w:pPr>
      <w:r>
        <w:rPr>
          <w:noProof/>
          <w:lang w:eastAsia="es-CO"/>
        </w:rPr>
        <w:drawing>
          <wp:inline distT="0" distB="0" distL="0" distR="0" wp14:anchorId="4E1FE418" wp14:editId="387E5A90">
            <wp:extent cx="5971540" cy="2482850"/>
            <wp:effectExtent l="0" t="0" r="0" b="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n 226"/>
                    <pic:cNvPicPr/>
                  </pic:nvPicPr>
                  <pic:blipFill>
                    <a:blip r:embed="rId214">
                      <a:extLst>
                        <a:ext uri="{28A0092B-C50C-407E-A947-70E740481C1C}">
                          <a14:useLocalDpi xmlns:a14="http://schemas.microsoft.com/office/drawing/2010/main" val="0"/>
                        </a:ext>
                      </a:extLst>
                    </a:blip>
                    <a:stretch>
                      <a:fillRect/>
                    </a:stretch>
                  </pic:blipFill>
                  <pic:spPr>
                    <a:xfrm>
                      <a:off x="0" y="0"/>
                      <a:ext cx="5971540" cy="2482850"/>
                    </a:xfrm>
                    <a:prstGeom prst="rect">
                      <a:avLst/>
                    </a:prstGeom>
                  </pic:spPr>
                </pic:pic>
              </a:graphicData>
            </a:graphic>
          </wp:inline>
        </w:drawing>
      </w:r>
    </w:p>
    <w:p w14:paraId="28C40991" w14:textId="0F0322A3" w:rsidR="001B4A3A" w:rsidRDefault="001B4A3A" w:rsidP="001B4A3A">
      <w:pPr>
        <w:pStyle w:val="Descripcin"/>
        <w:jc w:val="center"/>
        <w:rPr>
          <w:sz w:val="20"/>
          <w:szCs w:val="20"/>
        </w:rPr>
      </w:pPr>
      <w:bookmarkStart w:id="473" w:name="_Toc74936832"/>
      <w:bookmarkStart w:id="474" w:name="_Toc75807497"/>
      <w:r w:rsidRPr="007A706A">
        <w:rPr>
          <w:rFonts w:cs="Times New Roman"/>
          <w:b/>
          <w:color w:val="000000"/>
          <w:sz w:val="20"/>
          <w:szCs w:val="20"/>
          <w:lang w:val="es-ES" w:eastAsia="en-US"/>
        </w:rPr>
        <w:t xml:space="preserve">Figura </w:t>
      </w:r>
      <w:r w:rsidRPr="007A706A">
        <w:rPr>
          <w:rFonts w:cs="Times New Roman"/>
          <w:b/>
          <w:color w:val="000000"/>
          <w:sz w:val="20"/>
          <w:szCs w:val="20"/>
          <w:lang w:val="es-ES" w:eastAsia="en-US"/>
        </w:rPr>
        <w:fldChar w:fldCharType="begin"/>
      </w:r>
      <w:r w:rsidRPr="007A706A">
        <w:rPr>
          <w:rFonts w:cs="Times New Roman"/>
          <w:b/>
          <w:color w:val="000000"/>
          <w:sz w:val="20"/>
          <w:szCs w:val="20"/>
          <w:lang w:val="es-ES" w:eastAsia="en-US"/>
        </w:rPr>
        <w:instrText xml:space="preserve"> STYLEREF 1 \s </w:instrText>
      </w:r>
      <w:r w:rsidRPr="007A706A">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7A706A">
        <w:rPr>
          <w:rFonts w:cs="Times New Roman"/>
          <w:b/>
          <w:color w:val="000000"/>
          <w:sz w:val="20"/>
          <w:szCs w:val="20"/>
          <w:lang w:val="es-ES" w:eastAsia="en-US"/>
        </w:rPr>
        <w:fldChar w:fldCharType="end"/>
      </w:r>
      <w:r w:rsidRPr="007A706A">
        <w:rPr>
          <w:rFonts w:cs="Times New Roman"/>
          <w:b/>
          <w:color w:val="000000"/>
          <w:sz w:val="20"/>
          <w:szCs w:val="20"/>
          <w:lang w:val="es-ES" w:eastAsia="en-US"/>
        </w:rPr>
        <w:t>.</w:t>
      </w:r>
      <w:r w:rsidRPr="007A706A">
        <w:rPr>
          <w:rFonts w:cs="Times New Roman"/>
          <w:b/>
          <w:color w:val="000000"/>
          <w:sz w:val="20"/>
          <w:szCs w:val="20"/>
          <w:lang w:val="es-ES" w:eastAsia="en-US"/>
        </w:rPr>
        <w:fldChar w:fldCharType="begin"/>
      </w:r>
      <w:r w:rsidRPr="007A706A">
        <w:rPr>
          <w:rFonts w:cs="Times New Roman"/>
          <w:b/>
          <w:color w:val="000000"/>
          <w:sz w:val="20"/>
          <w:szCs w:val="20"/>
          <w:lang w:val="es-ES" w:eastAsia="en-US"/>
        </w:rPr>
        <w:instrText xml:space="preserve"> SEQ Figura \* ARABIC \s 1 </w:instrText>
      </w:r>
      <w:r w:rsidRPr="007A706A">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72</w:t>
      </w:r>
      <w:r w:rsidRPr="007A706A">
        <w:rPr>
          <w:rFonts w:cs="Times New Roman"/>
          <w:b/>
          <w:color w:val="000000"/>
          <w:sz w:val="20"/>
          <w:szCs w:val="20"/>
          <w:lang w:val="es-ES" w:eastAsia="en-US"/>
        </w:rPr>
        <w:fldChar w:fldCharType="end"/>
      </w:r>
      <w:r w:rsidRPr="007A706A">
        <w:rPr>
          <w:rFonts w:cs="Times New Roman"/>
          <w:bCs/>
          <w:color w:val="000000"/>
          <w:sz w:val="20"/>
          <w:szCs w:val="20"/>
          <w:lang w:val="es-ES" w:eastAsia="en-US"/>
        </w:rPr>
        <w:t xml:space="preserve"> –</w:t>
      </w:r>
      <w:r w:rsidRPr="007A706A">
        <w:rPr>
          <w:sz w:val="20"/>
          <w:szCs w:val="20"/>
        </w:rPr>
        <w:t xml:space="preserve"> Índice de sobreesfuerzo de las columnas</w:t>
      </w:r>
      <w:bookmarkEnd w:id="473"/>
      <w:bookmarkEnd w:id="474"/>
    </w:p>
    <w:p w14:paraId="03AFD8D8"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0C1E8FCB" w14:textId="77777777" w:rsidR="001B4A3A" w:rsidRDefault="001B4A3A" w:rsidP="001B4A3A"/>
    <w:p w14:paraId="0B7F1081" w14:textId="77777777" w:rsidR="001B4A3A" w:rsidRDefault="001B4A3A" w:rsidP="001B4A3A"/>
    <w:p w14:paraId="24A8C95B" w14:textId="77777777" w:rsidR="001B4A3A" w:rsidRDefault="001B4A3A" w:rsidP="001B4A3A">
      <w:pPr>
        <w:jc w:val="center"/>
      </w:pPr>
      <w:r>
        <w:rPr>
          <w:noProof/>
          <w:lang w:eastAsia="es-CO"/>
        </w:rPr>
        <w:lastRenderedPageBreak/>
        <w:drawing>
          <wp:inline distT="0" distB="0" distL="0" distR="0" wp14:anchorId="62652B17" wp14:editId="5E32F6F5">
            <wp:extent cx="4591691" cy="5249008"/>
            <wp:effectExtent l="0" t="0" r="0" b="889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n 227"/>
                    <pic:cNvPicPr/>
                  </pic:nvPicPr>
                  <pic:blipFill>
                    <a:blip r:embed="rId215">
                      <a:extLst>
                        <a:ext uri="{28A0092B-C50C-407E-A947-70E740481C1C}">
                          <a14:useLocalDpi xmlns:a14="http://schemas.microsoft.com/office/drawing/2010/main" val="0"/>
                        </a:ext>
                      </a:extLst>
                    </a:blip>
                    <a:stretch>
                      <a:fillRect/>
                    </a:stretch>
                  </pic:blipFill>
                  <pic:spPr>
                    <a:xfrm>
                      <a:off x="0" y="0"/>
                      <a:ext cx="4591691" cy="5249008"/>
                    </a:xfrm>
                    <a:prstGeom prst="rect">
                      <a:avLst/>
                    </a:prstGeom>
                  </pic:spPr>
                </pic:pic>
              </a:graphicData>
            </a:graphic>
          </wp:inline>
        </w:drawing>
      </w:r>
    </w:p>
    <w:p w14:paraId="7A416D24" w14:textId="77777777" w:rsidR="001B4A3A" w:rsidRDefault="001B4A3A" w:rsidP="001B4A3A">
      <w:pPr>
        <w:jc w:val="center"/>
      </w:pPr>
      <w:r>
        <w:rPr>
          <w:noProof/>
          <w:lang w:eastAsia="es-CO"/>
        </w:rPr>
        <w:lastRenderedPageBreak/>
        <w:drawing>
          <wp:inline distT="0" distB="0" distL="0" distR="0" wp14:anchorId="6438FA88" wp14:editId="78F011F6">
            <wp:extent cx="4267796" cy="3858163"/>
            <wp:effectExtent l="0" t="0" r="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n 228"/>
                    <pic:cNvPicPr/>
                  </pic:nvPicPr>
                  <pic:blipFill>
                    <a:blip r:embed="rId216">
                      <a:extLst>
                        <a:ext uri="{28A0092B-C50C-407E-A947-70E740481C1C}">
                          <a14:useLocalDpi xmlns:a14="http://schemas.microsoft.com/office/drawing/2010/main" val="0"/>
                        </a:ext>
                      </a:extLst>
                    </a:blip>
                    <a:stretch>
                      <a:fillRect/>
                    </a:stretch>
                  </pic:blipFill>
                  <pic:spPr>
                    <a:xfrm>
                      <a:off x="0" y="0"/>
                      <a:ext cx="4267796" cy="3858163"/>
                    </a:xfrm>
                    <a:prstGeom prst="rect">
                      <a:avLst/>
                    </a:prstGeom>
                  </pic:spPr>
                </pic:pic>
              </a:graphicData>
            </a:graphic>
          </wp:inline>
        </w:drawing>
      </w:r>
    </w:p>
    <w:p w14:paraId="3B04EA0D" w14:textId="63D35AEA" w:rsidR="001B4A3A" w:rsidRDefault="001B4A3A" w:rsidP="001B4A3A">
      <w:pPr>
        <w:pStyle w:val="Descripcin"/>
        <w:jc w:val="center"/>
        <w:rPr>
          <w:sz w:val="20"/>
          <w:szCs w:val="20"/>
        </w:rPr>
      </w:pPr>
      <w:bookmarkStart w:id="475" w:name="_Toc74936833"/>
      <w:bookmarkStart w:id="476" w:name="_Toc75807498"/>
      <w:r w:rsidRPr="007A706A">
        <w:rPr>
          <w:rFonts w:cs="Times New Roman"/>
          <w:b/>
          <w:color w:val="000000"/>
          <w:sz w:val="20"/>
          <w:szCs w:val="20"/>
          <w:lang w:val="es-ES" w:eastAsia="en-US"/>
        </w:rPr>
        <w:t xml:space="preserve">Figura </w:t>
      </w:r>
      <w:r w:rsidRPr="007A706A">
        <w:rPr>
          <w:rFonts w:cs="Times New Roman"/>
          <w:b/>
          <w:color w:val="000000"/>
          <w:sz w:val="20"/>
          <w:szCs w:val="20"/>
          <w:lang w:val="es-ES" w:eastAsia="en-US"/>
        </w:rPr>
        <w:fldChar w:fldCharType="begin"/>
      </w:r>
      <w:r w:rsidRPr="007A706A">
        <w:rPr>
          <w:rFonts w:cs="Times New Roman"/>
          <w:b/>
          <w:color w:val="000000"/>
          <w:sz w:val="20"/>
          <w:szCs w:val="20"/>
          <w:lang w:val="es-ES" w:eastAsia="en-US"/>
        </w:rPr>
        <w:instrText xml:space="preserve"> STYLEREF 1 \s </w:instrText>
      </w:r>
      <w:r w:rsidRPr="007A706A">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7A706A">
        <w:rPr>
          <w:rFonts w:cs="Times New Roman"/>
          <w:b/>
          <w:color w:val="000000"/>
          <w:sz w:val="20"/>
          <w:szCs w:val="20"/>
          <w:lang w:val="es-ES" w:eastAsia="en-US"/>
        </w:rPr>
        <w:fldChar w:fldCharType="end"/>
      </w:r>
      <w:r w:rsidRPr="007A706A">
        <w:rPr>
          <w:rFonts w:cs="Times New Roman"/>
          <w:b/>
          <w:color w:val="000000"/>
          <w:sz w:val="20"/>
          <w:szCs w:val="20"/>
          <w:lang w:val="es-ES" w:eastAsia="en-US"/>
        </w:rPr>
        <w:t>.</w:t>
      </w:r>
      <w:r w:rsidRPr="007A706A">
        <w:rPr>
          <w:rFonts w:cs="Times New Roman"/>
          <w:b/>
          <w:color w:val="000000"/>
          <w:sz w:val="20"/>
          <w:szCs w:val="20"/>
          <w:lang w:val="es-ES" w:eastAsia="en-US"/>
        </w:rPr>
        <w:fldChar w:fldCharType="begin"/>
      </w:r>
      <w:r w:rsidRPr="007A706A">
        <w:rPr>
          <w:rFonts w:cs="Times New Roman"/>
          <w:b/>
          <w:color w:val="000000"/>
          <w:sz w:val="20"/>
          <w:szCs w:val="20"/>
          <w:lang w:val="es-ES" w:eastAsia="en-US"/>
        </w:rPr>
        <w:instrText xml:space="preserve"> SEQ Figura \* ARABIC \s 1 </w:instrText>
      </w:r>
      <w:r w:rsidRPr="007A706A">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73</w:t>
      </w:r>
      <w:r w:rsidRPr="007A706A">
        <w:rPr>
          <w:rFonts w:cs="Times New Roman"/>
          <w:b/>
          <w:color w:val="000000"/>
          <w:sz w:val="20"/>
          <w:szCs w:val="20"/>
          <w:lang w:val="es-ES" w:eastAsia="en-US"/>
        </w:rPr>
        <w:fldChar w:fldCharType="end"/>
      </w:r>
      <w:r w:rsidRPr="007A706A">
        <w:rPr>
          <w:rFonts w:cs="Times New Roman"/>
          <w:bCs/>
          <w:color w:val="000000"/>
          <w:sz w:val="20"/>
          <w:szCs w:val="20"/>
          <w:lang w:val="es-ES" w:eastAsia="en-US"/>
        </w:rPr>
        <w:t xml:space="preserve"> –</w:t>
      </w:r>
      <w:r w:rsidRPr="007A706A">
        <w:rPr>
          <w:sz w:val="20"/>
          <w:szCs w:val="20"/>
        </w:rPr>
        <w:t xml:space="preserve"> </w:t>
      </w:r>
      <w:r>
        <w:rPr>
          <w:sz w:val="20"/>
          <w:szCs w:val="20"/>
        </w:rPr>
        <w:t>Reporte de columna más esforzada</w:t>
      </w:r>
      <w:bookmarkEnd w:id="475"/>
      <w:bookmarkEnd w:id="476"/>
    </w:p>
    <w:p w14:paraId="4693C4D2"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2DF28CCC"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4D104626"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04600A0F"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736E844A"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71D5F67A"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385DA03B"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7AD8BF49"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682F5B23"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7BC84539"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4D14910B"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290D3E38"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7C18C168"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5CC0B588"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6800FAE5" w14:textId="77777777" w:rsidR="001B4A3A" w:rsidRDefault="001B4A3A" w:rsidP="001B4A3A">
      <w:pPr>
        <w:suppressAutoHyphens w:val="0"/>
        <w:autoSpaceDE w:val="0"/>
        <w:autoSpaceDN w:val="0"/>
        <w:adjustRightInd w:val="0"/>
        <w:jc w:val="center"/>
        <w:rPr>
          <w:i/>
          <w:color w:val="000000"/>
          <w:sz w:val="20"/>
          <w:szCs w:val="18"/>
          <w:lang w:val="es-ES_tradnl" w:eastAsia="es-ES"/>
        </w:rPr>
      </w:pPr>
    </w:p>
    <w:p w14:paraId="08A610E4" w14:textId="77777777" w:rsidR="001B4A3A" w:rsidRDefault="001B4A3A" w:rsidP="001B4A3A">
      <w:pPr>
        <w:jc w:val="center"/>
      </w:pPr>
    </w:p>
    <w:p w14:paraId="65E2AB4E" w14:textId="77777777" w:rsidR="001B4A3A" w:rsidRDefault="001B4A3A" w:rsidP="001B4A3A">
      <w:pPr>
        <w:pStyle w:val="Ttulo4"/>
      </w:pPr>
      <w:r>
        <w:t xml:space="preserve">Prediseño de vigas </w:t>
      </w:r>
    </w:p>
    <w:p w14:paraId="43D2BD2E" w14:textId="77777777" w:rsidR="001B4A3A" w:rsidRPr="00BF5960" w:rsidRDefault="001B4A3A" w:rsidP="001B4A3A">
      <w:pPr>
        <w:numPr>
          <w:ilvl w:val="4"/>
          <w:numId w:val="1"/>
        </w:numPr>
        <w:spacing w:before="240" w:after="60"/>
        <w:outlineLvl w:val="4"/>
        <w:rPr>
          <w:rFonts w:asciiTheme="minorHAnsi" w:hAnsiTheme="minorHAnsi" w:cs="Times New Roman"/>
          <w:b/>
          <w:bCs/>
          <w:iCs/>
          <w:szCs w:val="26"/>
        </w:rPr>
      </w:pPr>
      <w:r>
        <w:rPr>
          <w:b/>
          <w:bCs/>
          <w:iCs/>
          <w:szCs w:val="26"/>
        </w:rPr>
        <w:t>Alternativa 1</w:t>
      </w:r>
    </w:p>
    <w:p w14:paraId="06B0727E" w14:textId="77777777" w:rsidR="001B4A3A" w:rsidRDefault="001B4A3A" w:rsidP="001B4A3A">
      <w:pPr>
        <w:suppressAutoHyphens w:val="0"/>
        <w:autoSpaceDE w:val="0"/>
        <w:autoSpaceDN w:val="0"/>
        <w:adjustRightInd w:val="0"/>
        <w:jc w:val="center"/>
        <w:rPr>
          <w:i/>
          <w:color w:val="000000"/>
          <w:sz w:val="20"/>
          <w:szCs w:val="18"/>
          <w:lang w:val="es-ES_tradnl" w:eastAsia="es-ES"/>
        </w:rPr>
      </w:pPr>
      <w:r>
        <w:rPr>
          <w:noProof/>
          <w:lang w:eastAsia="es-CO"/>
        </w:rPr>
        <w:lastRenderedPageBreak/>
        <w:drawing>
          <wp:inline distT="0" distB="0" distL="0" distR="0" wp14:anchorId="2CEE136A" wp14:editId="446B8587">
            <wp:extent cx="3993426" cy="2280996"/>
            <wp:effectExtent l="0" t="0" r="7620" b="508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a:srcRect t="38717" b="-1"/>
                    <a:stretch/>
                  </pic:blipFill>
                  <pic:spPr bwMode="auto">
                    <a:xfrm>
                      <a:off x="0" y="0"/>
                      <a:ext cx="4006462" cy="2288442"/>
                    </a:xfrm>
                    <a:prstGeom prst="rect">
                      <a:avLst/>
                    </a:prstGeom>
                    <a:ln>
                      <a:noFill/>
                    </a:ln>
                    <a:extLst>
                      <a:ext uri="{53640926-AAD7-44D8-BBD7-CCE9431645EC}">
                        <a14:shadowObscured xmlns:a14="http://schemas.microsoft.com/office/drawing/2010/main"/>
                      </a:ext>
                    </a:extLst>
                  </pic:spPr>
                </pic:pic>
              </a:graphicData>
            </a:graphic>
          </wp:inline>
        </w:drawing>
      </w:r>
    </w:p>
    <w:p w14:paraId="3A250B03" w14:textId="11FDB126" w:rsidR="001B4A3A" w:rsidRPr="00E1314C" w:rsidRDefault="001B4A3A" w:rsidP="001B4A3A">
      <w:pPr>
        <w:suppressLineNumbers/>
        <w:spacing w:before="120"/>
        <w:jc w:val="center"/>
        <w:rPr>
          <w:rFonts w:cs="Lucida Sans"/>
          <w:i/>
          <w:iCs/>
          <w:sz w:val="20"/>
          <w:szCs w:val="20"/>
        </w:rPr>
      </w:pPr>
      <w:bookmarkStart w:id="477" w:name="_Toc74936834"/>
      <w:bookmarkStart w:id="478" w:name="_Toc75807499"/>
      <w:r w:rsidRPr="00E1314C">
        <w:rPr>
          <w:rFonts w:cs="Times New Roman"/>
          <w:b/>
          <w:i/>
          <w:iCs/>
          <w:color w:val="000000"/>
          <w:sz w:val="20"/>
          <w:szCs w:val="20"/>
          <w:lang w:val="es-ES" w:eastAsia="en-US"/>
        </w:rPr>
        <w:t xml:space="preserve">Figura </w:t>
      </w:r>
      <w:r w:rsidRPr="00E1314C">
        <w:rPr>
          <w:rFonts w:cs="Times New Roman"/>
          <w:b/>
          <w:i/>
          <w:iCs/>
          <w:color w:val="000000"/>
          <w:sz w:val="20"/>
          <w:szCs w:val="20"/>
          <w:lang w:val="es-ES" w:eastAsia="en-US"/>
        </w:rPr>
        <w:fldChar w:fldCharType="begin"/>
      </w:r>
      <w:r w:rsidRPr="00E1314C">
        <w:rPr>
          <w:rFonts w:cs="Times New Roman"/>
          <w:b/>
          <w:i/>
          <w:iCs/>
          <w:color w:val="000000"/>
          <w:sz w:val="20"/>
          <w:szCs w:val="20"/>
          <w:lang w:val="es-ES" w:eastAsia="en-US"/>
        </w:rPr>
        <w:instrText xml:space="preserve"> STYLEREF 1 \s </w:instrText>
      </w:r>
      <w:r w:rsidRPr="00E1314C">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16</w:t>
      </w:r>
      <w:r w:rsidRPr="00E1314C">
        <w:rPr>
          <w:rFonts w:cs="Times New Roman"/>
          <w:b/>
          <w:i/>
          <w:iCs/>
          <w:color w:val="000000"/>
          <w:sz w:val="20"/>
          <w:szCs w:val="20"/>
          <w:lang w:val="es-ES" w:eastAsia="en-US"/>
        </w:rPr>
        <w:fldChar w:fldCharType="end"/>
      </w:r>
      <w:r w:rsidRPr="00E1314C">
        <w:rPr>
          <w:rFonts w:cs="Times New Roman"/>
          <w:b/>
          <w:i/>
          <w:iCs/>
          <w:color w:val="000000"/>
          <w:sz w:val="20"/>
          <w:szCs w:val="20"/>
          <w:lang w:val="es-ES" w:eastAsia="en-US"/>
        </w:rPr>
        <w:t>.</w:t>
      </w:r>
      <w:r w:rsidRPr="00E1314C">
        <w:rPr>
          <w:rFonts w:cs="Times New Roman"/>
          <w:b/>
          <w:i/>
          <w:iCs/>
          <w:color w:val="000000"/>
          <w:sz w:val="20"/>
          <w:szCs w:val="20"/>
          <w:lang w:val="es-ES" w:eastAsia="en-US"/>
        </w:rPr>
        <w:fldChar w:fldCharType="begin"/>
      </w:r>
      <w:r w:rsidRPr="00E1314C">
        <w:rPr>
          <w:rFonts w:cs="Times New Roman"/>
          <w:b/>
          <w:i/>
          <w:iCs/>
          <w:color w:val="000000"/>
          <w:sz w:val="20"/>
          <w:szCs w:val="20"/>
          <w:lang w:val="es-ES" w:eastAsia="en-US"/>
        </w:rPr>
        <w:instrText xml:space="preserve"> SEQ Figura \* ARABIC \s 1 </w:instrText>
      </w:r>
      <w:r w:rsidRPr="00E1314C">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74</w:t>
      </w:r>
      <w:r w:rsidRPr="00E1314C">
        <w:rPr>
          <w:rFonts w:cs="Times New Roman"/>
          <w:b/>
          <w:i/>
          <w:iCs/>
          <w:color w:val="000000"/>
          <w:sz w:val="20"/>
          <w:szCs w:val="20"/>
          <w:lang w:val="es-ES" w:eastAsia="en-US"/>
        </w:rPr>
        <w:fldChar w:fldCharType="end"/>
      </w:r>
      <w:r w:rsidRPr="00E1314C">
        <w:rPr>
          <w:rFonts w:cs="Times New Roman"/>
          <w:bCs/>
          <w:i/>
          <w:iCs/>
          <w:color w:val="000000"/>
          <w:sz w:val="20"/>
          <w:szCs w:val="20"/>
          <w:lang w:val="es-ES" w:eastAsia="en-US"/>
        </w:rPr>
        <w:t xml:space="preserve"> –</w:t>
      </w:r>
      <w:r w:rsidRPr="00E1314C">
        <w:rPr>
          <w:rFonts w:cs="Lucida Sans"/>
          <w:i/>
          <w:iCs/>
          <w:sz w:val="20"/>
          <w:szCs w:val="20"/>
        </w:rPr>
        <w:t xml:space="preserve"> Acero de refuerzo a flexión en nivel de entrepiso</w:t>
      </w:r>
      <w:bookmarkEnd w:id="477"/>
      <w:bookmarkEnd w:id="478"/>
    </w:p>
    <w:p w14:paraId="3A24579E" w14:textId="77777777" w:rsidR="001B4A3A" w:rsidRPr="00E1314C" w:rsidRDefault="001B4A3A" w:rsidP="001B4A3A">
      <w:pPr>
        <w:suppressAutoHyphens w:val="0"/>
        <w:autoSpaceDE w:val="0"/>
        <w:autoSpaceDN w:val="0"/>
        <w:adjustRightInd w:val="0"/>
        <w:jc w:val="center"/>
        <w:rPr>
          <w:i/>
          <w:color w:val="000000"/>
          <w:sz w:val="20"/>
          <w:szCs w:val="18"/>
          <w:lang w:val="es-ES_tradnl" w:eastAsia="es-ES"/>
        </w:rPr>
      </w:pPr>
      <w:r w:rsidRPr="00E1314C">
        <w:rPr>
          <w:i/>
          <w:color w:val="000000"/>
          <w:sz w:val="20"/>
          <w:szCs w:val="18"/>
          <w:lang w:val="es-ES_tradnl" w:eastAsia="es-ES"/>
        </w:rPr>
        <w:t>Fuente: Elaboración propia</w:t>
      </w:r>
    </w:p>
    <w:p w14:paraId="1F4226F6" w14:textId="77777777" w:rsidR="001B4A3A" w:rsidRDefault="001B4A3A" w:rsidP="001B4A3A">
      <w:pPr>
        <w:suppressAutoHyphens w:val="0"/>
        <w:autoSpaceDE w:val="0"/>
        <w:autoSpaceDN w:val="0"/>
        <w:adjustRightInd w:val="0"/>
        <w:jc w:val="center"/>
        <w:rPr>
          <w:i/>
          <w:color w:val="000000"/>
          <w:sz w:val="20"/>
          <w:szCs w:val="18"/>
          <w:lang w:val="es-ES_tradnl" w:eastAsia="es-ES"/>
        </w:rPr>
      </w:pPr>
      <w:r>
        <w:rPr>
          <w:noProof/>
          <w:lang w:eastAsia="es-CO"/>
        </w:rPr>
        <w:drawing>
          <wp:inline distT="0" distB="0" distL="0" distR="0" wp14:anchorId="6BEE5279" wp14:editId="30DEE245">
            <wp:extent cx="3823120" cy="3489350"/>
            <wp:effectExtent l="0" t="0" r="6350" b="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3876890" cy="3538426"/>
                    </a:xfrm>
                    <a:prstGeom prst="rect">
                      <a:avLst/>
                    </a:prstGeom>
                  </pic:spPr>
                </pic:pic>
              </a:graphicData>
            </a:graphic>
          </wp:inline>
        </w:drawing>
      </w:r>
    </w:p>
    <w:p w14:paraId="47DD67AF" w14:textId="7DF746E3" w:rsidR="001B4A3A" w:rsidRPr="00E1314C" w:rsidRDefault="001B4A3A" w:rsidP="001B4A3A">
      <w:pPr>
        <w:suppressLineNumbers/>
        <w:spacing w:before="120"/>
        <w:jc w:val="center"/>
        <w:rPr>
          <w:rFonts w:cs="Lucida Sans"/>
          <w:i/>
          <w:iCs/>
          <w:sz w:val="20"/>
          <w:szCs w:val="20"/>
        </w:rPr>
      </w:pPr>
      <w:bookmarkStart w:id="479" w:name="_Toc74936835"/>
      <w:bookmarkStart w:id="480" w:name="_Toc75807500"/>
      <w:r w:rsidRPr="00E1314C">
        <w:rPr>
          <w:rFonts w:cs="Times New Roman"/>
          <w:b/>
          <w:i/>
          <w:iCs/>
          <w:color w:val="000000"/>
          <w:sz w:val="20"/>
          <w:szCs w:val="20"/>
          <w:lang w:val="es-ES" w:eastAsia="en-US"/>
        </w:rPr>
        <w:t xml:space="preserve">Figura </w:t>
      </w:r>
      <w:r w:rsidRPr="00E1314C">
        <w:rPr>
          <w:rFonts w:cs="Times New Roman"/>
          <w:b/>
          <w:i/>
          <w:iCs/>
          <w:color w:val="000000"/>
          <w:sz w:val="20"/>
          <w:szCs w:val="20"/>
          <w:lang w:val="es-ES" w:eastAsia="en-US"/>
        </w:rPr>
        <w:fldChar w:fldCharType="begin"/>
      </w:r>
      <w:r w:rsidRPr="00E1314C">
        <w:rPr>
          <w:rFonts w:cs="Times New Roman"/>
          <w:b/>
          <w:i/>
          <w:iCs/>
          <w:color w:val="000000"/>
          <w:sz w:val="20"/>
          <w:szCs w:val="20"/>
          <w:lang w:val="es-ES" w:eastAsia="en-US"/>
        </w:rPr>
        <w:instrText xml:space="preserve"> STYLEREF 1 \s </w:instrText>
      </w:r>
      <w:r w:rsidRPr="00E1314C">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16</w:t>
      </w:r>
      <w:r w:rsidRPr="00E1314C">
        <w:rPr>
          <w:rFonts w:cs="Times New Roman"/>
          <w:b/>
          <w:i/>
          <w:iCs/>
          <w:color w:val="000000"/>
          <w:sz w:val="20"/>
          <w:szCs w:val="20"/>
          <w:lang w:val="es-ES" w:eastAsia="en-US"/>
        </w:rPr>
        <w:fldChar w:fldCharType="end"/>
      </w:r>
      <w:r w:rsidRPr="00E1314C">
        <w:rPr>
          <w:rFonts w:cs="Times New Roman"/>
          <w:b/>
          <w:i/>
          <w:iCs/>
          <w:color w:val="000000"/>
          <w:sz w:val="20"/>
          <w:szCs w:val="20"/>
          <w:lang w:val="es-ES" w:eastAsia="en-US"/>
        </w:rPr>
        <w:t>.</w:t>
      </w:r>
      <w:r w:rsidRPr="00E1314C">
        <w:rPr>
          <w:rFonts w:cs="Times New Roman"/>
          <w:b/>
          <w:i/>
          <w:iCs/>
          <w:color w:val="000000"/>
          <w:sz w:val="20"/>
          <w:szCs w:val="20"/>
          <w:lang w:val="es-ES" w:eastAsia="en-US"/>
        </w:rPr>
        <w:fldChar w:fldCharType="begin"/>
      </w:r>
      <w:r w:rsidRPr="00E1314C">
        <w:rPr>
          <w:rFonts w:cs="Times New Roman"/>
          <w:b/>
          <w:i/>
          <w:iCs/>
          <w:color w:val="000000"/>
          <w:sz w:val="20"/>
          <w:szCs w:val="20"/>
          <w:lang w:val="es-ES" w:eastAsia="en-US"/>
        </w:rPr>
        <w:instrText xml:space="preserve"> SEQ Figura \* ARABIC \s 1 </w:instrText>
      </w:r>
      <w:r w:rsidRPr="00E1314C">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75</w:t>
      </w:r>
      <w:r w:rsidRPr="00E1314C">
        <w:rPr>
          <w:rFonts w:cs="Times New Roman"/>
          <w:b/>
          <w:i/>
          <w:iCs/>
          <w:color w:val="000000"/>
          <w:sz w:val="20"/>
          <w:szCs w:val="20"/>
          <w:lang w:val="es-ES" w:eastAsia="en-US"/>
        </w:rPr>
        <w:fldChar w:fldCharType="end"/>
      </w:r>
      <w:r w:rsidRPr="00E1314C">
        <w:rPr>
          <w:rFonts w:cs="Times New Roman"/>
          <w:bCs/>
          <w:i/>
          <w:iCs/>
          <w:color w:val="000000"/>
          <w:sz w:val="20"/>
          <w:szCs w:val="20"/>
          <w:lang w:val="es-ES" w:eastAsia="en-US"/>
        </w:rPr>
        <w:t xml:space="preserve"> –</w:t>
      </w:r>
      <w:r w:rsidRPr="00E1314C">
        <w:rPr>
          <w:rFonts w:cs="Lucida Sans"/>
          <w:i/>
          <w:iCs/>
          <w:sz w:val="20"/>
          <w:szCs w:val="20"/>
        </w:rPr>
        <w:t xml:space="preserve"> Acero de refuerzo a flexión en nivel de entrepiso</w:t>
      </w:r>
      <w:bookmarkEnd w:id="479"/>
      <w:bookmarkEnd w:id="480"/>
    </w:p>
    <w:p w14:paraId="13DF86E2" w14:textId="77777777" w:rsidR="001B4A3A" w:rsidRPr="00E1314C" w:rsidRDefault="001B4A3A" w:rsidP="001B4A3A">
      <w:pPr>
        <w:suppressAutoHyphens w:val="0"/>
        <w:autoSpaceDE w:val="0"/>
        <w:autoSpaceDN w:val="0"/>
        <w:adjustRightInd w:val="0"/>
        <w:jc w:val="center"/>
        <w:rPr>
          <w:i/>
          <w:color w:val="000000"/>
          <w:sz w:val="20"/>
          <w:szCs w:val="18"/>
          <w:lang w:val="es-ES_tradnl" w:eastAsia="es-ES"/>
        </w:rPr>
      </w:pPr>
      <w:r w:rsidRPr="00E1314C">
        <w:rPr>
          <w:i/>
          <w:color w:val="000000"/>
          <w:sz w:val="20"/>
          <w:szCs w:val="18"/>
          <w:lang w:val="es-ES_tradnl" w:eastAsia="es-ES"/>
        </w:rPr>
        <w:t>Fuente: Elaboración propia</w:t>
      </w:r>
    </w:p>
    <w:p w14:paraId="01464B92" w14:textId="77777777" w:rsidR="001B4A3A" w:rsidRDefault="001B4A3A" w:rsidP="001B4A3A">
      <w:pPr>
        <w:suppressAutoHyphens w:val="0"/>
        <w:autoSpaceDE w:val="0"/>
        <w:autoSpaceDN w:val="0"/>
        <w:adjustRightInd w:val="0"/>
        <w:jc w:val="center"/>
        <w:rPr>
          <w:i/>
          <w:color w:val="000000"/>
          <w:sz w:val="20"/>
          <w:szCs w:val="18"/>
          <w:lang w:val="es-ES_tradnl" w:eastAsia="es-ES"/>
        </w:rPr>
      </w:pPr>
      <w:r>
        <w:rPr>
          <w:noProof/>
          <w:lang w:eastAsia="es-CO"/>
        </w:rPr>
        <w:lastRenderedPageBreak/>
        <w:drawing>
          <wp:inline distT="0" distB="0" distL="0" distR="0" wp14:anchorId="719B43B6" wp14:editId="6C81845E">
            <wp:extent cx="3730752" cy="3451461"/>
            <wp:effectExtent l="0" t="0" r="3175" b="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3739606" cy="3459653"/>
                    </a:xfrm>
                    <a:prstGeom prst="rect">
                      <a:avLst/>
                    </a:prstGeom>
                  </pic:spPr>
                </pic:pic>
              </a:graphicData>
            </a:graphic>
          </wp:inline>
        </w:drawing>
      </w:r>
    </w:p>
    <w:p w14:paraId="00CDCDC0" w14:textId="1AAC3E96" w:rsidR="001B4A3A" w:rsidRPr="00E1314C" w:rsidRDefault="001B4A3A" w:rsidP="001B4A3A">
      <w:pPr>
        <w:suppressLineNumbers/>
        <w:spacing w:before="120"/>
        <w:jc w:val="center"/>
        <w:rPr>
          <w:rFonts w:cs="Lucida Sans"/>
          <w:i/>
          <w:iCs/>
          <w:sz w:val="20"/>
          <w:szCs w:val="20"/>
        </w:rPr>
      </w:pPr>
      <w:bookmarkStart w:id="481" w:name="_Toc74936836"/>
      <w:bookmarkStart w:id="482" w:name="_Toc75807501"/>
      <w:r w:rsidRPr="00E1314C">
        <w:rPr>
          <w:rFonts w:cs="Times New Roman"/>
          <w:b/>
          <w:i/>
          <w:iCs/>
          <w:color w:val="000000"/>
          <w:sz w:val="20"/>
          <w:szCs w:val="20"/>
          <w:lang w:val="es-ES" w:eastAsia="en-US"/>
        </w:rPr>
        <w:t xml:space="preserve">Figura </w:t>
      </w:r>
      <w:r w:rsidRPr="00E1314C">
        <w:rPr>
          <w:rFonts w:cs="Times New Roman"/>
          <w:b/>
          <w:i/>
          <w:iCs/>
          <w:color w:val="000000"/>
          <w:sz w:val="20"/>
          <w:szCs w:val="20"/>
          <w:lang w:val="es-ES" w:eastAsia="en-US"/>
        </w:rPr>
        <w:fldChar w:fldCharType="begin"/>
      </w:r>
      <w:r w:rsidRPr="00E1314C">
        <w:rPr>
          <w:rFonts w:cs="Times New Roman"/>
          <w:b/>
          <w:i/>
          <w:iCs/>
          <w:color w:val="000000"/>
          <w:sz w:val="20"/>
          <w:szCs w:val="20"/>
          <w:lang w:val="es-ES" w:eastAsia="en-US"/>
        </w:rPr>
        <w:instrText xml:space="preserve"> STYLEREF 1 \s </w:instrText>
      </w:r>
      <w:r w:rsidRPr="00E1314C">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16</w:t>
      </w:r>
      <w:r w:rsidRPr="00E1314C">
        <w:rPr>
          <w:rFonts w:cs="Times New Roman"/>
          <w:b/>
          <w:i/>
          <w:iCs/>
          <w:color w:val="000000"/>
          <w:sz w:val="20"/>
          <w:szCs w:val="20"/>
          <w:lang w:val="es-ES" w:eastAsia="en-US"/>
        </w:rPr>
        <w:fldChar w:fldCharType="end"/>
      </w:r>
      <w:r w:rsidRPr="00E1314C">
        <w:rPr>
          <w:rFonts w:cs="Times New Roman"/>
          <w:b/>
          <w:i/>
          <w:iCs/>
          <w:color w:val="000000"/>
          <w:sz w:val="20"/>
          <w:szCs w:val="20"/>
          <w:lang w:val="es-ES" w:eastAsia="en-US"/>
        </w:rPr>
        <w:t>.</w:t>
      </w:r>
      <w:r w:rsidRPr="00E1314C">
        <w:rPr>
          <w:rFonts w:cs="Times New Roman"/>
          <w:b/>
          <w:i/>
          <w:iCs/>
          <w:color w:val="000000"/>
          <w:sz w:val="20"/>
          <w:szCs w:val="20"/>
          <w:lang w:val="es-ES" w:eastAsia="en-US"/>
        </w:rPr>
        <w:fldChar w:fldCharType="begin"/>
      </w:r>
      <w:r w:rsidRPr="00E1314C">
        <w:rPr>
          <w:rFonts w:cs="Times New Roman"/>
          <w:b/>
          <w:i/>
          <w:iCs/>
          <w:color w:val="000000"/>
          <w:sz w:val="20"/>
          <w:szCs w:val="20"/>
          <w:lang w:val="es-ES" w:eastAsia="en-US"/>
        </w:rPr>
        <w:instrText xml:space="preserve"> SEQ Figura \* ARABIC \s 1 </w:instrText>
      </w:r>
      <w:r w:rsidRPr="00E1314C">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76</w:t>
      </w:r>
      <w:r w:rsidRPr="00E1314C">
        <w:rPr>
          <w:rFonts w:cs="Times New Roman"/>
          <w:b/>
          <w:i/>
          <w:iCs/>
          <w:color w:val="000000"/>
          <w:sz w:val="20"/>
          <w:szCs w:val="20"/>
          <w:lang w:val="es-ES" w:eastAsia="en-US"/>
        </w:rPr>
        <w:fldChar w:fldCharType="end"/>
      </w:r>
      <w:r w:rsidRPr="00E1314C">
        <w:rPr>
          <w:rFonts w:cs="Times New Roman"/>
          <w:bCs/>
          <w:i/>
          <w:iCs/>
          <w:color w:val="000000"/>
          <w:sz w:val="20"/>
          <w:szCs w:val="20"/>
          <w:lang w:val="es-ES" w:eastAsia="en-US"/>
        </w:rPr>
        <w:t xml:space="preserve"> –</w:t>
      </w:r>
      <w:r w:rsidRPr="00E1314C">
        <w:rPr>
          <w:rFonts w:cs="Lucida Sans"/>
          <w:i/>
          <w:iCs/>
          <w:sz w:val="20"/>
          <w:szCs w:val="20"/>
        </w:rPr>
        <w:t xml:space="preserve"> Acero de refuerzo a flexión en nivel de entrepiso</w:t>
      </w:r>
      <w:r>
        <w:rPr>
          <w:rFonts w:cs="Lucida Sans"/>
          <w:i/>
          <w:iCs/>
          <w:sz w:val="20"/>
          <w:szCs w:val="20"/>
        </w:rPr>
        <w:t>-cubierta</w:t>
      </w:r>
      <w:bookmarkEnd w:id="481"/>
      <w:bookmarkEnd w:id="482"/>
    </w:p>
    <w:p w14:paraId="725AEA95" w14:textId="77777777" w:rsidR="001B4A3A" w:rsidRPr="00E1314C" w:rsidRDefault="001B4A3A" w:rsidP="001B4A3A">
      <w:pPr>
        <w:suppressAutoHyphens w:val="0"/>
        <w:autoSpaceDE w:val="0"/>
        <w:autoSpaceDN w:val="0"/>
        <w:adjustRightInd w:val="0"/>
        <w:jc w:val="center"/>
        <w:rPr>
          <w:i/>
          <w:color w:val="000000"/>
          <w:sz w:val="20"/>
          <w:szCs w:val="18"/>
          <w:lang w:val="es-ES_tradnl" w:eastAsia="es-ES"/>
        </w:rPr>
      </w:pPr>
      <w:r w:rsidRPr="00E1314C">
        <w:rPr>
          <w:i/>
          <w:color w:val="000000"/>
          <w:sz w:val="20"/>
          <w:szCs w:val="18"/>
          <w:lang w:val="es-ES_tradnl" w:eastAsia="es-ES"/>
        </w:rPr>
        <w:t>Fuente: Elaboración propia</w:t>
      </w:r>
    </w:p>
    <w:p w14:paraId="24E6456F" w14:textId="77777777" w:rsidR="001B4A3A" w:rsidRPr="00BF5960" w:rsidRDefault="001B4A3A" w:rsidP="001B4A3A">
      <w:pPr>
        <w:numPr>
          <w:ilvl w:val="4"/>
          <w:numId w:val="1"/>
        </w:numPr>
        <w:spacing w:before="240" w:after="60"/>
        <w:outlineLvl w:val="4"/>
        <w:rPr>
          <w:rFonts w:asciiTheme="minorHAnsi" w:hAnsiTheme="minorHAnsi" w:cs="Times New Roman"/>
          <w:b/>
          <w:bCs/>
          <w:iCs/>
          <w:szCs w:val="26"/>
        </w:rPr>
      </w:pPr>
      <w:r>
        <w:rPr>
          <w:b/>
          <w:bCs/>
          <w:iCs/>
          <w:szCs w:val="26"/>
        </w:rPr>
        <w:t>Alternativa 2</w:t>
      </w:r>
    </w:p>
    <w:p w14:paraId="310282D3" w14:textId="77777777" w:rsidR="001B4A3A" w:rsidRDefault="001B4A3A" w:rsidP="001B4A3A">
      <w:pPr>
        <w:suppressAutoHyphens w:val="0"/>
        <w:autoSpaceDE w:val="0"/>
        <w:autoSpaceDN w:val="0"/>
        <w:adjustRightInd w:val="0"/>
        <w:jc w:val="center"/>
        <w:rPr>
          <w:i/>
          <w:color w:val="000000"/>
          <w:sz w:val="20"/>
          <w:szCs w:val="18"/>
          <w:lang w:val="es-ES_tradnl" w:eastAsia="es-ES"/>
        </w:rPr>
      </w:pPr>
      <w:r>
        <w:rPr>
          <w:noProof/>
          <w:lang w:eastAsia="es-CO"/>
        </w:rPr>
        <w:drawing>
          <wp:inline distT="0" distB="0" distL="0" distR="0" wp14:anchorId="3FBFEFAD" wp14:editId="415A9E7B">
            <wp:extent cx="4937760" cy="2270403"/>
            <wp:effectExtent l="0" t="0" r="0" b="0"/>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4945371" cy="2273902"/>
                    </a:xfrm>
                    <a:prstGeom prst="rect">
                      <a:avLst/>
                    </a:prstGeom>
                  </pic:spPr>
                </pic:pic>
              </a:graphicData>
            </a:graphic>
          </wp:inline>
        </w:drawing>
      </w:r>
    </w:p>
    <w:p w14:paraId="4861A7C7" w14:textId="08EA318E" w:rsidR="001B4A3A" w:rsidRDefault="001B4A3A" w:rsidP="001B4A3A">
      <w:pPr>
        <w:pStyle w:val="Descripcin"/>
        <w:jc w:val="center"/>
        <w:rPr>
          <w:sz w:val="20"/>
          <w:szCs w:val="20"/>
        </w:rPr>
      </w:pPr>
      <w:bookmarkStart w:id="483" w:name="_Toc74936837"/>
      <w:bookmarkStart w:id="484" w:name="_Toc75807502"/>
      <w:r w:rsidRPr="002C7E68">
        <w:rPr>
          <w:rFonts w:cs="Times New Roman"/>
          <w:b/>
          <w:color w:val="000000"/>
          <w:sz w:val="20"/>
          <w:szCs w:val="20"/>
          <w:lang w:val="es-ES" w:eastAsia="en-US"/>
        </w:rPr>
        <w:t xml:space="preserve">Figura </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STYLEREF 1 \s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16</w:t>
      </w:r>
      <w:r w:rsidRPr="002C7E68">
        <w:rPr>
          <w:rFonts w:cs="Times New Roman"/>
          <w:b/>
          <w:i w:val="0"/>
          <w:iCs w:val="0"/>
          <w:color w:val="000000"/>
          <w:sz w:val="20"/>
          <w:szCs w:val="20"/>
          <w:lang w:val="es-ES" w:eastAsia="en-US"/>
        </w:rPr>
        <w:fldChar w:fldCharType="end"/>
      </w:r>
      <w:r w:rsidRPr="002C7E68">
        <w:rPr>
          <w:rFonts w:cs="Times New Roman"/>
          <w:b/>
          <w:color w:val="000000"/>
          <w:sz w:val="20"/>
          <w:szCs w:val="20"/>
          <w:lang w:val="es-ES" w:eastAsia="en-US"/>
        </w:rPr>
        <w:t>.</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SEQ Figura \* ARABIC \s 1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77</w:t>
      </w:r>
      <w:r w:rsidRPr="002C7E68">
        <w:rPr>
          <w:rFonts w:cs="Times New Roman"/>
          <w:b/>
          <w:i w:val="0"/>
          <w:iCs w:val="0"/>
          <w:color w:val="000000"/>
          <w:sz w:val="20"/>
          <w:szCs w:val="20"/>
          <w:lang w:val="es-ES" w:eastAsia="en-US"/>
        </w:rPr>
        <w:fldChar w:fldCharType="end"/>
      </w:r>
      <w:r w:rsidRPr="002C7E68">
        <w:rPr>
          <w:rFonts w:cs="Times New Roman"/>
          <w:bCs/>
          <w:color w:val="000000"/>
          <w:sz w:val="20"/>
          <w:szCs w:val="20"/>
          <w:lang w:val="es-ES" w:eastAsia="en-US"/>
        </w:rPr>
        <w:t xml:space="preserve"> </w:t>
      </w:r>
      <w:r w:rsidRPr="007A706A">
        <w:rPr>
          <w:rFonts w:cs="Times New Roman"/>
          <w:bCs/>
          <w:color w:val="000000"/>
          <w:sz w:val="20"/>
          <w:szCs w:val="20"/>
          <w:lang w:val="es-ES" w:eastAsia="en-US"/>
        </w:rPr>
        <w:t>–</w:t>
      </w:r>
      <w:r w:rsidRPr="007A706A">
        <w:rPr>
          <w:sz w:val="20"/>
          <w:szCs w:val="20"/>
        </w:rPr>
        <w:t xml:space="preserve"> </w:t>
      </w:r>
      <w:r>
        <w:rPr>
          <w:sz w:val="20"/>
          <w:szCs w:val="20"/>
        </w:rPr>
        <w:t>Índices de sobresfuerzo en vigas</w:t>
      </w:r>
      <w:bookmarkEnd w:id="483"/>
      <w:bookmarkEnd w:id="484"/>
      <w:r>
        <w:rPr>
          <w:sz w:val="20"/>
          <w:szCs w:val="20"/>
        </w:rPr>
        <w:t xml:space="preserve"> </w:t>
      </w:r>
    </w:p>
    <w:p w14:paraId="656E4FF0"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53FD9170" w14:textId="77777777" w:rsidR="001B4A3A" w:rsidRDefault="001B4A3A" w:rsidP="001B4A3A">
      <w:pPr>
        <w:jc w:val="center"/>
        <w:rPr>
          <w:noProof/>
          <w:lang w:eastAsia="es-CO"/>
        </w:rPr>
      </w:pPr>
    </w:p>
    <w:p w14:paraId="41C15B11" w14:textId="77777777" w:rsidR="001B4A3A" w:rsidRDefault="001B4A3A" w:rsidP="001B4A3A">
      <w:pPr>
        <w:jc w:val="center"/>
        <w:rPr>
          <w:noProof/>
          <w:lang w:eastAsia="es-CO"/>
        </w:rPr>
      </w:pPr>
      <w:r w:rsidRPr="00B735D2">
        <w:rPr>
          <w:noProof/>
          <w:lang w:eastAsia="es-CO"/>
        </w:rPr>
        <w:lastRenderedPageBreak/>
        <w:drawing>
          <wp:inline distT="0" distB="0" distL="0" distR="0" wp14:anchorId="4C7EBE55" wp14:editId="3558A111">
            <wp:extent cx="3855110" cy="2958281"/>
            <wp:effectExtent l="0" t="0" r="0" b="0"/>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862908" cy="2964265"/>
                    </a:xfrm>
                    <a:prstGeom prst="rect">
                      <a:avLst/>
                    </a:prstGeom>
                    <a:noFill/>
                    <a:ln>
                      <a:noFill/>
                    </a:ln>
                  </pic:spPr>
                </pic:pic>
              </a:graphicData>
            </a:graphic>
          </wp:inline>
        </w:drawing>
      </w:r>
    </w:p>
    <w:p w14:paraId="31CF6BCD" w14:textId="311075D7" w:rsidR="001B4A3A" w:rsidRDefault="001B4A3A" w:rsidP="001B4A3A">
      <w:pPr>
        <w:pStyle w:val="Descripcin"/>
        <w:jc w:val="center"/>
        <w:rPr>
          <w:sz w:val="20"/>
          <w:szCs w:val="20"/>
        </w:rPr>
      </w:pPr>
      <w:bookmarkStart w:id="485" w:name="_Toc74936838"/>
      <w:bookmarkStart w:id="486" w:name="_Toc75807503"/>
      <w:r w:rsidRPr="002C7E68">
        <w:rPr>
          <w:rFonts w:cs="Times New Roman"/>
          <w:b/>
          <w:color w:val="000000"/>
          <w:sz w:val="20"/>
          <w:szCs w:val="20"/>
          <w:lang w:val="es-ES" w:eastAsia="en-US"/>
        </w:rPr>
        <w:t xml:space="preserve">Figura </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STYLEREF 1 \s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16</w:t>
      </w:r>
      <w:r w:rsidRPr="002C7E68">
        <w:rPr>
          <w:rFonts w:cs="Times New Roman"/>
          <w:b/>
          <w:i w:val="0"/>
          <w:iCs w:val="0"/>
          <w:color w:val="000000"/>
          <w:sz w:val="20"/>
          <w:szCs w:val="20"/>
          <w:lang w:val="es-ES" w:eastAsia="en-US"/>
        </w:rPr>
        <w:fldChar w:fldCharType="end"/>
      </w:r>
      <w:r w:rsidRPr="002C7E68">
        <w:rPr>
          <w:rFonts w:cs="Times New Roman"/>
          <w:b/>
          <w:color w:val="000000"/>
          <w:sz w:val="20"/>
          <w:szCs w:val="20"/>
          <w:lang w:val="es-ES" w:eastAsia="en-US"/>
        </w:rPr>
        <w:t>.</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SEQ Figura \* ARABIC \s 1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78</w:t>
      </w:r>
      <w:r w:rsidRPr="002C7E68">
        <w:rPr>
          <w:rFonts w:cs="Times New Roman"/>
          <w:b/>
          <w:i w:val="0"/>
          <w:iCs w:val="0"/>
          <w:color w:val="000000"/>
          <w:sz w:val="20"/>
          <w:szCs w:val="20"/>
          <w:lang w:val="es-ES" w:eastAsia="en-US"/>
        </w:rPr>
        <w:fldChar w:fldCharType="end"/>
      </w:r>
      <w:r w:rsidRPr="002C7E68">
        <w:rPr>
          <w:rFonts w:cs="Times New Roman"/>
          <w:bCs/>
          <w:color w:val="000000"/>
          <w:sz w:val="20"/>
          <w:szCs w:val="20"/>
          <w:lang w:val="es-ES" w:eastAsia="en-US"/>
        </w:rPr>
        <w:t xml:space="preserve"> </w:t>
      </w:r>
      <w:r w:rsidRPr="007A706A">
        <w:rPr>
          <w:rFonts w:cs="Times New Roman"/>
          <w:bCs/>
          <w:color w:val="000000"/>
          <w:sz w:val="20"/>
          <w:szCs w:val="20"/>
          <w:lang w:val="es-ES" w:eastAsia="en-US"/>
        </w:rPr>
        <w:t>–</w:t>
      </w:r>
      <w:r w:rsidRPr="007A706A">
        <w:rPr>
          <w:sz w:val="20"/>
          <w:szCs w:val="20"/>
        </w:rPr>
        <w:t xml:space="preserve"> </w:t>
      </w:r>
      <w:r>
        <w:rPr>
          <w:sz w:val="20"/>
          <w:szCs w:val="20"/>
        </w:rPr>
        <w:t>Índices de sobresfuerzo en vigas</w:t>
      </w:r>
      <w:bookmarkEnd w:id="485"/>
      <w:bookmarkEnd w:id="486"/>
      <w:r>
        <w:rPr>
          <w:sz w:val="20"/>
          <w:szCs w:val="20"/>
        </w:rPr>
        <w:t xml:space="preserve"> </w:t>
      </w:r>
    </w:p>
    <w:p w14:paraId="7D675C07"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01428078" w14:textId="77777777" w:rsidR="001B4A3A" w:rsidRDefault="001B4A3A" w:rsidP="001B4A3A">
      <w:pPr>
        <w:jc w:val="center"/>
        <w:rPr>
          <w:noProof/>
          <w:lang w:eastAsia="es-CO"/>
        </w:rPr>
      </w:pPr>
      <w:r>
        <w:rPr>
          <w:noProof/>
          <w:lang w:eastAsia="es-CO"/>
        </w:rPr>
        <w:drawing>
          <wp:inline distT="0" distB="0" distL="0" distR="0" wp14:anchorId="2427C904" wp14:editId="25576F01">
            <wp:extent cx="3818210" cy="3224988"/>
            <wp:effectExtent l="0" t="0" r="0" b="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a:srcRect t="3078"/>
                    <a:stretch/>
                  </pic:blipFill>
                  <pic:spPr bwMode="auto">
                    <a:xfrm>
                      <a:off x="0" y="0"/>
                      <a:ext cx="3834067" cy="3238382"/>
                    </a:xfrm>
                    <a:prstGeom prst="rect">
                      <a:avLst/>
                    </a:prstGeom>
                    <a:ln>
                      <a:noFill/>
                    </a:ln>
                    <a:extLst>
                      <a:ext uri="{53640926-AAD7-44D8-BBD7-CCE9431645EC}">
                        <a14:shadowObscured xmlns:a14="http://schemas.microsoft.com/office/drawing/2010/main"/>
                      </a:ext>
                    </a:extLst>
                  </pic:spPr>
                </pic:pic>
              </a:graphicData>
            </a:graphic>
          </wp:inline>
        </w:drawing>
      </w:r>
    </w:p>
    <w:p w14:paraId="6F471BE3" w14:textId="2802A0D4" w:rsidR="001B4A3A" w:rsidRDefault="001B4A3A" w:rsidP="001B4A3A">
      <w:pPr>
        <w:pStyle w:val="Descripcin"/>
        <w:spacing w:after="0"/>
        <w:jc w:val="center"/>
        <w:rPr>
          <w:sz w:val="20"/>
          <w:szCs w:val="20"/>
        </w:rPr>
      </w:pPr>
      <w:bookmarkStart w:id="487" w:name="_Toc74936839"/>
      <w:bookmarkStart w:id="488" w:name="_Toc75807504"/>
      <w:r w:rsidRPr="002C7E68">
        <w:rPr>
          <w:rFonts w:cs="Times New Roman"/>
          <w:b/>
          <w:color w:val="000000"/>
          <w:sz w:val="20"/>
          <w:szCs w:val="20"/>
          <w:lang w:val="es-ES" w:eastAsia="en-US"/>
        </w:rPr>
        <w:t xml:space="preserve">Figura </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STYLEREF 1 \s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16</w:t>
      </w:r>
      <w:r w:rsidRPr="002C7E68">
        <w:rPr>
          <w:rFonts w:cs="Times New Roman"/>
          <w:b/>
          <w:i w:val="0"/>
          <w:iCs w:val="0"/>
          <w:color w:val="000000"/>
          <w:sz w:val="20"/>
          <w:szCs w:val="20"/>
          <w:lang w:val="es-ES" w:eastAsia="en-US"/>
        </w:rPr>
        <w:fldChar w:fldCharType="end"/>
      </w:r>
      <w:r w:rsidRPr="002C7E68">
        <w:rPr>
          <w:rFonts w:cs="Times New Roman"/>
          <w:b/>
          <w:color w:val="000000"/>
          <w:sz w:val="20"/>
          <w:szCs w:val="20"/>
          <w:lang w:val="es-ES" w:eastAsia="en-US"/>
        </w:rPr>
        <w:t>.</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SEQ Figura \* ARABIC \s 1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79</w:t>
      </w:r>
      <w:r w:rsidRPr="002C7E68">
        <w:rPr>
          <w:rFonts w:cs="Times New Roman"/>
          <w:b/>
          <w:i w:val="0"/>
          <w:iCs w:val="0"/>
          <w:color w:val="000000"/>
          <w:sz w:val="20"/>
          <w:szCs w:val="20"/>
          <w:lang w:val="es-ES" w:eastAsia="en-US"/>
        </w:rPr>
        <w:fldChar w:fldCharType="end"/>
      </w:r>
      <w:r w:rsidRPr="002C7E68">
        <w:rPr>
          <w:rFonts w:cs="Times New Roman"/>
          <w:bCs/>
          <w:color w:val="000000"/>
          <w:sz w:val="20"/>
          <w:szCs w:val="20"/>
          <w:lang w:val="es-ES" w:eastAsia="en-US"/>
        </w:rPr>
        <w:t xml:space="preserve"> </w:t>
      </w:r>
      <w:r w:rsidRPr="007A706A">
        <w:rPr>
          <w:rFonts w:cs="Times New Roman"/>
          <w:bCs/>
          <w:color w:val="000000"/>
          <w:sz w:val="20"/>
          <w:szCs w:val="20"/>
          <w:lang w:val="es-ES" w:eastAsia="en-US"/>
        </w:rPr>
        <w:t>–</w:t>
      </w:r>
      <w:r w:rsidRPr="007A706A">
        <w:rPr>
          <w:sz w:val="20"/>
          <w:szCs w:val="20"/>
        </w:rPr>
        <w:t xml:space="preserve"> </w:t>
      </w:r>
      <w:r>
        <w:rPr>
          <w:sz w:val="20"/>
          <w:szCs w:val="20"/>
        </w:rPr>
        <w:t>Índices de sobresfuerzo en vigas</w:t>
      </w:r>
      <w:bookmarkEnd w:id="487"/>
      <w:bookmarkEnd w:id="488"/>
      <w:r>
        <w:rPr>
          <w:sz w:val="20"/>
          <w:szCs w:val="20"/>
        </w:rPr>
        <w:t xml:space="preserve"> </w:t>
      </w:r>
    </w:p>
    <w:p w14:paraId="1605B853" w14:textId="77777777" w:rsidR="001B4A3A" w:rsidRDefault="001B4A3A" w:rsidP="001B4A3A">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747CF388" w14:textId="77777777" w:rsidR="001B4A3A" w:rsidRDefault="001B4A3A" w:rsidP="001B4A3A">
      <w:pPr>
        <w:pStyle w:val="Ttulo4"/>
      </w:pPr>
      <w:r>
        <w:lastRenderedPageBreak/>
        <w:t>Prediseño de cimentación</w:t>
      </w:r>
    </w:p>
    <w:p w14:paraId="62C3C0AC" w14:textId="1F861267" w:rsidR="001B4A3A" w:rsidRDefault="001B4A3A" w:rsidP="00C11F15">
      <w:pPr>
        <w:rPr>
          <w:lang w:eastAsia="es-CO"/>
        </w:rPr>
      </w:pPr>
    </w:p>
    <w:p w14:paraId="1EB70D41" w14:textId="7518D126" w:rsidR="00376C43" w:rsidRDefault="00686B4F" w:rsidP="00C11F15">
      <w:pPr>
        <w:rPr>
          <w:color w:val="FF0000"/>
          <w:lang w:eastAsia="es-CO"/>
        </w:rPr>
      </w:pPr>
      <w:r w:rsidRPr="00686B4F">
        <w:rPr>
          <w:noProof/>
        </w:rPr>
        <w:drawing>
          <wp:inline distT="0" distB="0" distL="0" distR="0" wp14:anchorId="328CD6B8" wp14:editId="62C9DC64">
            <wp:extent cx="5943600" cy="4580890"/>
            <wp:effectExtent l="0" t="0" r="0" b="0"/>
            <wp:docPr id="346" name="Imagen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43600" cy="4580890"/>
                    </a:xfrm>
                    <a:prstGeom prst="rect">
                      <a:avLst/>
                    </a:prstGeom>
                    <a:noFill/>
                    <a:ln>
                      <a:noFill/>
                    </a:ln>
                  </pic:spPr>
                </pic:pic>
              </a:graphicData>
            </a:graphic>
          </wp:inline>
        </w:drawing>
      </w:r>
    </w:p>
    <w:p w14:paraId="18BEB544" w14:textId="39504203" w:rsidR="00376C43" w:rsidRDefault="00376C43" w:rsidP="00376C43">
      <w:pPr>
        <w:pStyle w:val="Ttulo2"/>
      </w:pPr>
      <w:bookmarkStart w:id="489" w:name="_Toc75808157"/>
      <w:r>
        <w:t>Juan Rey</w:t>
      </w:r>
      <w:bookmarkEnd w:id="489"/>
    </w:p>
    <w:p w14:paraId="673CA34E" w14:textId="77777777" w:rsidR="00376C43" w:rsidRDefault="00376C43" w:rsidP="00376C43">
      <w:pPr>
        <w:pStyle w:val="Ttulo3"/>
      </w:pPr>
      <w:bookmarkStart w:id="490" w:name="_Toc75808158"/>
      <w:r>
        <w:t>Sistemas estructurales considerados</w:t>
      </w:r>
      <w:bookmarkEnd w:id="490"/>
    </w:p>
    <w:p w14:paraId="1C51CA9E" w14:textId="77777777" w:rsidR="00376C43" w:rsidRPr="00B542E7" w:rsidRDefault="00376C43" w:rsidP="00376C43"/>
    <w:p w14:paraId="08D6DCBA" w14:textId="77777777" w:rsidR="00376C43" w:rsidRPr="007B6274" w:rsidRDefault="00376C43" w:rsidP="00376C43">
      <w:pPr>
        <w:rPr>
          <w:b/>
          <w:u w:val="single"/>
        </w:rPr>
      </w:pPr>
      <w:r w:rsidRPr="007B6274">
        <w:rPr>
          <w:b/>
          <w:u w:val="single"/>
        </w:rPr>
        <w:t>Alternativa 1</w:t>
      </w:r>
    </w:p>
    <w:p w14:paraId="35DE906E" w14:textId="77777777" w:rsidR="00376C43" w:rsidRPr="007B6274" w:rsidRDefault="00376C43" w:rsidP="00376C43"/>
    <w:p w14:paraId="3657A307" w14:textId="77DEE604" w:rsidR="00376C43" w:rsidRPr="007B6274" w:rsidRDefault="00376C43" w:rsidP="00376C43">
      <w:r w:rsidRPr="007B6274">
        <w:t>El sistema principal de resistencia sísmica está conformado por pórticos resistentes a momentos en concreto reforzado. Las vigas del sistema tienen una</w:t>
      </w:r>
      <w:r w:rsidR="00AD16D1">
        <w:t>s</w:t>
      </w:r>
      <w:r w:rsidRPr="007B6274">
        <w:t xml:space="preserve"> sección</w:t>
      </w:r>
      <w:r w:rsidR="00AD16D1">
        <w:t>es</w:t>
      </w:r>
      <w:r w:rsidRPr="007B6274">
        <w:t xml:space="preserve"> típica</w:t>
      </w:r>
      <w:r w:rsidR="00AD16D1">
        <w:t>s</w:t>
      </w:r>
      <w:r w:rsidRPr="007B6274">
        <w:t xml:space="preserve"> de 80x90 cm </w:t>
      </w:r>
      <w:r w:rsidR="00AD16D1">
        <w:t xml:space="preserve">, 50x90 cm y 80x105 cm para las luces mas grandes, las columnas cuentan con una </w:t>
      </w:r>
      <w:r w:rsidRPr="007B6274">
        <w:t>sección típica de 80x200 cm</w:t>
      </w:r>
      <w:r w:rsidR="000F26F5">
        <w:t>, 60x200 cm y 50x200 cm</w:t>
      </w:r>
      <w:r w:rsidRPr="007B6274">
        <w:t xml:space="preserve">. El sistema de entrepiso se resuelve mediante una losa nervada con viguetas de 20x90 cm y un espesor de torta superior de 10 cm. La luz mínima de la estructura es de </w:t>
      </w:r>
      <w:r w:rsidR="00D53D64">
        <w:t>5,13</w:t>
      </w:r>
      <w:r>
        <w:t xml:space="preserve"> m y su luz máxima es de 1</w:t>
      </w:r>
      <w:r w:rsidR="00D53D64">
        <w:t>5</w:t>
      </w:r>
      <w:r w:rsidRPr="007B6274">
        <w:t xml:space="preserve"> m.</w:t>
      </w:r>
    </w:p>
    <w:p w14:paraId="5B161FEE" w14:textId="77777777" w:rsidR="00376C43" w:rsidRPr="007B6274" w:rsidRDefault="00376C43" w:rsidP="00376C43"/>
    <w:p w14:paraId="7AD3C5E0" w14:textId="77777777" w:rsidR="00376C43" w:rsidRPr="007B6274" w:rsidRDefault="00376C43" w:rsidP="00376C43">
      <w:r w:rsidRPr="007B6274">
        <w:t>Se adjunta una captura de pantalla que ilustra los niveles de la estructura:</w:t>
      </w:r>
    </w:p>
    <w:p w14:paraId="295B091A" w14:textId="7D2201E5" w:rsidR="00376C43" w:rsidRPr="007B6274" w:rsidRDefault="00D53D64" w:rsidP="00376C43">
      <w:r>
        <w:rPr>
          <w:noProof/>
        </w:rPr>
        <w:drawing>
          <wp:inline distT="0" distB="0" distL="0" distR="0" wp14:anchorId="1CAFBC2F" wp14:editId="0C767F84">
            <wp:extent cx="5971540" cy="2579370"/>
            <wp:effectExtent l="0" t="0" r="0" b="0"/>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971540" cy="2579370"/>
                    </a:xfrm>
                    <a:prstGeom prst="rect">
                      <a:avLst/>
                    </a:prstGeom>
                  </pic:spPr>
                </pic:pic>
              </a:graphicData>
            </a:graphic>
          </wp:inline>
        </w:drawing>
      </w:r>
    </w:p>
    <w:p w14:paraId="2479057C" w14:textId="77777777" w:rsidR="00376C43" w:rsidRPr="007B6274" w:rsidRDefault="00376C43" w:rsidP="00376C43">
      <w:pPr>
        <w:jc w:val="center"/>
      </w:pPr>
    </w:p>
    <w:p w14:paraId="51D4341F" w14:textId="7BAE7AA4" w:rsidR="00376C43" w:rsidRPr="007B6274" w:rsidRDefault="00376C43" w:rsidP="00376C43">
      <w:pPr>
        <w:suppressLineNumbers/>
        <w:spacing w:before="120" w:after="120"/>
        <w:jc w:val="center"/>
        <w:rPr>
          <w:rFonts w:cs="Lucida Sans"/>
          <w:i/>
          <w:iCs/>
          <w:sz w:val="20"/>
          <w:szCs w:val="20"/>
        </w:rPr>
      </w:pPr>
      <w:bookmarkStart w:id="491" w:name="_Toc75807505"/>
      <w:r w:rsidRPr="007B6274">
        <w:rPr>
          <w:rFonts w:cs="Times New Roman"/>
          <w:b/>
          <w:i/>
          <w:iCs/>
          <w:color w:val="000000"/>
          <w:sz w:val="20"/>
          <w:szCs w:val="20"/>
          <w:lang w:val="es-ES" w:eastAsia="en-US"/>
        </w:rPr>
        <w:t xml:space="preserve">Figura </w:t>
      </w:r>
      <w:r w:rsidRPr="007B6274">
        <w:rPr>
          <w:rFonts w:cs="Times New Roman"/>
          <w:b/>
          <w:i/>
          <w:iCs/>
          <w:color w:val="000000"/>
          <w:sz w:val="20"/>
          <w:szCs w:val="20"/>
          <w:lang w:val="es-ES" w:eastAsia="en-US"/>
        </w:rPr>
        <w:fldChar w:fldCharType="begin"/>
      </w:r>
      <w:r w:rsidRPr="007B6274">
        <w:rPr>
          <w:rFonts w:cs="Times New Roman"/>
          <w:b/>
          <w:i/>
          <w:iCs/>
          <w:color w:val="000000"/>
          <w:sz w:val="20"/>
          <w:szCs w:val="20"/>
          <w:lang w:val="es-ES" w:eastAsia="en-US"/>
        </w:rPr>
        <w:instrText xml:space="preserve"> STYLEREF 1 \s </w:instrText>
      </w:r>
      <w:r w:rsidRPr="007B6274">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16</w:t>
      </w:r>
      <w:r w:rsidRPr="007B6274">
        <w:rPr>
          <w:rFonts w:cs="Times New Roman"/>
          <w:b/>
          <w:i/>
          <w:iCs/>
          <w:color w:val="000000"/>
          <w:sz w:val="20"/>
          <w:szCs w:val="20"/>
          <w:lang w:val="es-ES" w:eastAsia="en-US"/>
        </w:rPr>
        <w:fldChar w:fldCharType="end"/>
      </w:r>
      <w:r w:rsidRPr="007B6274">
        <w:rPr>
          <w:rFonts w:cs="Times New Roman"/>
          <w:b/>
          <w:i/>
          <w:iCs/>
          <w:color w:val="000000"/>
          <w:sz w:val="20"/>
          <w:szCs w:val="20"/>
          <w:lang w:val="es-ES" w:eastAsia="en-US"/>
        </w:rPr>
        <w:t>.</w:t>
      </w:r>
      <w:r w:rsidRPr="007B6274">
        <w:rPr>
          <w:rFonts w:cs="Times New Roman"/>
          <w:b/>
          <w:i/>
          <w:iCs/>
          <w:color w:val="000000"/>
          <w:sz w:val="20"/>
          <w:szCs w:val="20"/>
          <w:lang w:val="es-ES" w:eastAsia="en-US"/>
        </w:rPr>
        <w:fldChar w:fldCharType="begin"/>
      </w:r>
      <w:r w:rsidRPr="007B6274">
        <w:rPr>
          <w:rFonts w:cs="Times New Roman"/>
          <w:b/>
          <w:i/>
          <w:iCs/>
          <w:color w:val="000000"/>
          <w:sz w:val="20"/>
          <w:szCs w:val="20"/>
          <w:lang w:val="es-ES" w:eastAsia="en-US"/>
        </w:rPr>
        <w:instrText xml:space="preserve"> SEQ Figura \* ARABIC \s 1 </w:instrText>
      </w:r>
      <w:r w:rsidRPr="007B6274">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80</w:t>
      </w:r>
      <w:r w:rsidRPr="007B6274">
        <w:rPr>
          <w:rFonts w:cs="Times New Roman"/>
          <w:b/>
          <w:i/>
          <w:iCs/>
          <w:color w:val="000000"/>
          <w:sz w:val="20"/>
          <w:szCs w:val="20"/>
          <w:lang w:val="es-ES" w:eastAsia="en-US"/>
        </w:rPr>
        <w:fldChar w:fldCharType="end"/>
      </w:r>
      <w:r w:rsidRPr="007B6274">
        <w:rPr>
          <w:rFonts w:cs="Times New Roman"/>
          <w:bCs/>
          <w:i/>
          <w:iCs/>
          <w:color w:val="000000"/>
          <w:sz w:val="20"/>
          <w:szCs w:val="20"/>
          <w:lang w:val="es-ES" w:eastAsia="en-US"/>
        </w:rPr>
        <w:t xml:space="preserve"> –</w:t>
      </w:r>
      <w:r w:rsidRPr="007B6274">
        <w:rPr>
          <w:rFonts w:cs="Lucida Sans"/>
          <w:i/>
          <w:iCs/>
          <w:sz w:val="20"/>
          <w:szCs w:val="20"/>
        </w:rPr>
        <w:t xml:space="preserve"> Niveles estructurales</w:t>
      </w:r>
      <w:bookmarkEnd w:id="491"/>
    </w:p>
    <w:p w14:paraId="54E06D71" w14:textId="77777777" w:rsidR="00376C43" w:rsidRPr="007B6274" w:rsidRDefault="00376C43" w:rsidP="00376C43">
      <w:pPr>
        <w:suppressAutoHyphens w:val="0"/>
        <w:autoSpaceDE w:val="0"/>
        <w:autoSpaceDN w:val="0"/>
        <w:adjustRightInd w:val="0"/>
        <w:jc w:val="center"/>
        <w:rPr>
          <w:i/>
          <w:color w:val="000000"/>
          <w:sz w:val="20"/>
          <w:szCs w:val="18"/>
          <w:lang w:val="es-ES_tradnl" w:eastAsia="es-ES"/>
        </w:rPr>
      </w:pPr>
      <w:r w:rsidRPr="007B6274">
        <w:rPr>
          <w:i/>
          <w:color w:val="000000"/>
          <w:sz w:val="20"/>
          <w:szCs w:val="18"/>
          <w:lang w:val="es-ES_tradnl" w:eastAsia="es-ES"/>
        </w:rPr>
        <w:t>Fuente: Elaboración propia</w:t>
      </w:r>
    </w:p>
    <w:p w14:paraId="40D35C45" w14:textId="77777777" w:rsidR="00376C43" w:rsidRPr="007B6274" w:rsidRDefault="00376C43" w:rsidP="00376C43"/>
    <w:p w14:paraId="798CB716" w14:textId="39069091" w:rsidR="00376C43" w:rsidRDefault="00376C43" w:rsidP="00376C43"/>
    <w:p w14:paraId="4BE4EB8F" w14:textId="282DA178" w:rsidR="00D53D64" w:rsidRDefault="00D53D64" w:rsidP="00376C43"/>
    <w:p w14:paraId="79984E3C" w14:textId="77777777" w:rsidR="00D53D64" w:rsidRPr="007B6274" w:rsidRDefault="00D53D64" w:rsidP="00376C43"/>
    <w:p w14:paraId="2658C5D9" w14:textId="77777777" w:rsidR="00376C43" w:rsidRPr="007B6274" w:rsidRDefault="00376C43" w:rsidP="00376C43">
      <w:pPr>
        <w:rPr>
          <w:b/>
          <w:u w:val="single"/>
        </w:rPr>
      </w:pPr>
      <w:r w:rsidRPr="007B6274">
        <w:rPr>
          <w:b/>
          <w:u w:val="single"/>
        </w:rPr>
        <w:t>Alternativa 2</w:t>
      </w:r>
    </w:p>
    <w:p w14:paraId="36AADD3D" w14:textId="77777777" w:rsidR="00376C43" w:rsidRPr="007B6274" w:rsidRDefault="00376C43" w:rsidP="00376C43"/>
    <w:p w14:paraId="53F64AF8" w14:textId="66856556" w:rsidR="00376C43" w:rsidRPr="007B6274" w:rsidRDefault="00376C43" w:rsidP="00376C43">
      <w:r>
        <w:t>L</w:t>
      </w:r>
      <w:r w:rsidRPr="007B6274">
        <w:t xml:space="preserve">a alternativa propuesta consiste en pórticos resistentes a momento en </w:t>
      </w:r>
      <w:r w:rsidR="003B7419">
        <w:t>el sentido fuerte</w:t>
      </w:r>
      <w:r w:rsidRPr="007B6274">
        <w:t xml:space="preserve"> y pórticos con arriostramientos concéntricos en el sentido longitudinal, el sistema de entrepiso se resuelve en un sistema de losa aligerada con placa en Steel deck con un espesor total de 11 cm, el sistema de piso cuenta con arriostramientos a L/2 y L/3 dependiendo de las luces. Las viguetas se resuelven con perfiles W16x31 separadas cada 2.0m para luces inferiores a 9.5m y perfiles W24x55 para luces superiores a 9.5m. Las vigas que componen los pórticos con arriostramientos en el sentido longitudinal del edificio se resuelven con perfiles W24x84 en toda su longitud, </w:t>
      </w:r>
      <w:r w:rsidR="00206E35">
        <w:t xml:space="preserve">en sentido transversal los pórticos </w:t>
      </w:r>
      <w:r w:rsidRPr="007B6274">
        <w:t xml:space="preserve">estarán arriostradas por perfiles en tubería estructural circular TB </w:t>
      </w:r>
      <w:r w:rsidR="003B7419">
        <w:t>1</w:t>
      </w:r>
      <w:r w:rsidR="00C176C1">
        <w:t>4</w:t>
      </w:r>
      <w:r w:rsidRPr="007B6274">
        <w:t>”x</w:t>
      </w:r>
      <w:r w:rsidR="00C176C1">
        <w:t>9</w:t>
      </w:r>
      <w:r w:rsidRPr="007B6274">
        <w:t>mm colocados en forma de “V” invertida. En el sentido transversal del pórtico se adoptan perfiles W36x1</w:t>
      </w:r>
      <w:r w:rsidR="00C176C1">
        <w:t>82</w:t>
      </w:r>
      <w:r w:rsidRPr="007B6274">
        <w:t xml:space="preserve"> en las luces de </w:t>
      </w:r>
      <w:r w:rsidR="00206E35">
        <w:t xml:space="preserve">13 y </w:t>
      </w:r>
      <w:r w:rsidRPr="007B6274">
        <w:t>1</w:t>
      </w:r>
      <w:r w:rsidR="00206E35">
        <w:t>5</w:t>
      </w:r>
      <w:r w:rsidRPr="007B6274">
        <w:t xml:space="preserve"> m. El sistema de columnas se resuelve mediante perfiles ensamblados de sección típica I cuya alma esta conformada por láminas de </w:t>
      </w:r>
      <w:r w:rsidR="00C176C1">
        <w:t>600</w:t>
      </w:r>
      <w:r w:rsidRPr="007B6274">
        <w:t xml:space="preserve"> mm de altura y </w:t>
      </w:r>
      <w:r w:rsidR="00C176C1">
        <w:t>25</w:t>
      </w:r>
      <w:r w:rsidRPr="007B6274">
        <w:t xml:space="preserve"> mm de espesor y patines de </w:t>
      </w:r>
      <w:r w:rsidR="00C176C1">
        <w:t>500</w:t>
      </w:r>
      <w:r w:rsidRPr="007B6274">
        <w:t xml:space="preserve"> mm de ancho y 38 mm de espesor.</w:t>
      </w:r>
    </w:p>
    <w:p w14:paraId="2AA6F5D2" w14:textId="77777777" w:rsidR="00376C43" w:rsidRPr="007B6274" w:rsidRDefault="00376C43" w:rsidP="00376C43"/>
    <w:p w14:paraId="62313814" w14:textId="77777777" w:rsidR="00376C43" w:rsidRPr="007B6274" w:rsidRDefault="00376C43" w:rsidP="00376C43">
      <w:r w:rsidRPr="007B6274">
        <w:t>Se anexa una vista 3D de lo anteriormente descrito para uno de los niveles.</w:t>
      </w:r>
    </w:p>
    <w:p w14:paraId="1541395A" w14:textId="1AB82593" w:rsidR="00376C43" w:rsidRPr="007B6274" w:rsidRDefault="006316D6" w:rsidP="00376C43">
      <w:pPr>
        <w:jc w:val="center"/>
      </w:pPr>
      <w:r>
        <w:rPr>
          <w:noProof/>
        </w:rPr>
        <w:lastRenderedPageBreak/>
        <w:drawing>
          <wp:inline distT="0" distB="0" distL="0" distR="0" wp14:anchorId="25864940" wp14:editId="6B6BF249">
            <wp:extent cx="5136543" cy="3797240"/>
            <wp:effectExtent l="0" t="0" r="6985" b="0"/>
            <wp:docPr id="324" name="Imagen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147058" cy="3805013"/>
                    </a:xfrm>
                    <a:prstGeom prst="rect">
                      <a:avLst/>
                    </a:prstGeom>
                  </pic:spPr>
                </pic:pic>
              </a:graphicData>
            </a:graphic>
          </wp:inline>
        </w:drawing>
      </w:r>
    </w:p>
    <w:p w14:paraId="0241DC42" w14:textId="6F22E78C" w:rsidR="00376C43" w:rsidRPr="007B6274" w:rsidRDefault="00376C43" w:rsidP="00376C43">
      <w:pPr>
        <w:suppressLineNumbers/>
        <w:spacing w:before="120" w:after="120"/>
        <w:jc w:val="center"/>
        <w:rPr>
          <w:rFonts w:cs="Lucida Sans"/>
          <w:i/>
          <w:iCs/>
          <w:sz w:val="20"/>
          <w:szCs w:val="20"/>
        </w:rPr>
      </w:pPr>
      <w:bookmarkStart w:id="492" w:name="_Toc75807506"/>
      <w:r w:rsidRPr="007B6274">
        <w:rPr>
          <w:rFonts w:cs="Times New Roman"/>
          <w:b/>
          <w:i/>
          <w:iCs/>
          <w:color w:val="000000"/>
          <w:sz w:val="20"/>
          <w:szCs w:val="20"/>
          <w:lang w:val="es-ES" w:eastAsia="en-US"/>
        </w:rPr>
        <w:t xml:space="preserve">Figura </w:t>
      </w:r>
      <w:r w:rsidRPr="007B6274">
        <w:rPr>
          <w:rFonts w:cs="Times New Roman"/>
          <w:b/>
          <w:i/>
          <w:iCs/>
          <w:color w:val="000000"/>
          <w:sz w:val="20"/>
          <w:szCs w:val="20"/>
          <w:lang w:val="es-ES" w:eastAsia="en-US"/>
        </w:rPr>
        <w:fldChar w:fldCharType="begin"/>
      </w:r>
      <w:r w:rsidRPr="007B6274">
        <w:rPr>
          <w:rFonts w:cs="Times New Roman"/>
          <w:b/>
          <w:i/>
          <w:iCs/>
          <w:color w:val="000000"/>
          <w:sz w:val="20"/>
          <w:szCs w:val="20"/>
          <w:lang w:val="es-ES" w:eastAsia="en-US"/>
        </w:rPr>
        <w:instrText xml:space="preserve"> STYLEREF 1 \s </w:instrText>
      </w:r>
      <w:r w:rsidRPr="007B6274">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16</w:t>
      </w:r>
      <w:r w:rsidRPr="007B6274">
        <w:rPr>
          <w:rFonts w:cs="Times New Roman"/>
          <w:b/>
          <w:i/>
          <w:iCs/>
          <w:color w:val="000000"/>
          <w:sz w:val="20"/>
          <w:szCs w:val="20"/>
          <w:lang w:val="es-ES" w:eastAsia="en-US"/>
        </w:rPr>
        <w:fldChar w:fldCharType="end"/>
      </w:r>
      <w:r w:rsidRPr="007B6274">
        <w:rPr>
          <w:rFonts w:cs="Times New Roman"/>
          <w:b/>
          <w:i/>
          <w:iCs/>
          <w:color w:val="000000"/>
          <w:sz w:val="20"/>
          <w:szCs w:val="20"/>
          <w:lang w:val="es-ES" w:eastAsia="en-US"/>
        </w:rPr>
        <w:t>.</w:t>
      </w:r>
      <w:r w:rsidRPr="007B6274">
        <w:rPr>
          <w:rFonts w:cs="Times New Roman"/>
          <w:b/>
          <w:i/>
          <w:iCs/>
          <w:color w:val="000000"/>
          <w:sz w:val="20"/>
          <w:szCs w:val="20"/>
          <w:lang w:val="es-ES" w:eastAsia="en-US"/>
        </w:rPr>
        <w:fldChar w:fldCharType="begin"/>
      </w:r>
      <w:r w:rsidRPr="007B6274">
        <w:rPr>
          <w:rFonts w:cs="Times New Roman"/>
          <w:b/>
          <w:i/>
          <w:iCs/>
          <w:color w:val="000000"/>
          <w:sz w:val="20"/>
          <w:szCs w:val="20"/>
          <w:lang w:val="es-ES" w:eastAsia="en-US"/>
        </w:rPr>
        <w:instrText xml:space="preserve"> SEQ Figura \* ARABIC \s 1 </w:instrText>
      </w:r>
      <w:r w:rsidRPr="007B6274">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81</w:t>
      </w:r>
      <w:r w:rsidRPr="007B6274">
        <w:rPr>
          <w:rFonts w:cs="Times New Roman"/>
          <w:b/>
          <w:i/>
          <w:iCs/>
          <w:color w:val="000000"/>
          <w:sz w:val="20"/>
          <w:szCs w:val="20"/>
          <w:lang w:val="es-ES" w:eastAsia="en-US"/>
        </w:rPr>
        <w:fldChar w:fldCharType="end"/>
      </w:r>
      <w:r w:rsidRPr="007B6274">
        <w:rPr>
          <w:rFonts w:cs="Times New Roman"/>
          <w:bCs/>
          <w:i/>
          <w:iCs/>
          <w:color w:val="000000"/>
          <w:sz w:val="20"/>
          <w:szCs w:val="20"/>
          <w:lang w:val="es-ES" w:eastAsia="en-US"/>
        </w:rPr>
        <w:t xml:space="preserve"> –</w:t>
      </w:r>
      <w:r>
        <w:rPr>
          <w:rFonts w:cs="Lucida Sans"/>
          <w:i/>
          <w:iCs/>
          <w:sz w:val="20"/>
          <w:szCs w:val="20"/>
        </w:rPr>
        <w:t xml:space="preserve"> Muestra de modelo de edificio</w:t>
      </w:r>
      <w:bookmarkEnd w:id="492"/>
    </w:p>
    <w:p w14:paraId="33AB8A0C" w14:textId="77777777" w:rsidR="00376C43" w:rsidRPr="007B6274" w:rsidRDefault="00376C43" w:rsidP="00376C43">
      <w:pPr>
        <w:suppressAutoHyphens w:val="0"/>
        <w:autoSpaceDE w:val="0"/>
        <w:autoSpaceDN w:val="0"/>
        <w:adjustRightInd w:val="0"/>
        <w:jc w:val="center"/>
        <w:rPr>
          <w:i/>
          <w:color w:val="000000"/>
          <w:sz w:val="20"/>
          <w:szCs w:val="18"/>
          <w:lang w:val="es-ES_tradnl" w:eastAsia="es-ES"/>
        </w:rPr>
      </w:pPr>
      <w:r w:rsidRPr="007B6274">
        <w:rPr>
          <w:i/>
          <w:color w:val="000000"/>
          <w:sz w:val="20"/>
          <w:szCs w:val="18"/>
          <w:lang w:val="es-ES_tradnl" w:eastAsia="es-ES"/>
        </w:rPr>
        <w:t>Fuente: Elaboración propia</w:t>
      </w:r>
    </w:p>
    <w:p w14:paraId="56DBBF6F" w14:textId="77777777" w:rsidR="00376C43" w:rsidRPr="007B6274" w:rsidRDefault="00376C43" w:rsidP="00376C43"/>
    <w:p w14:paraId="474BE455" w14:textId="77777777" w:rsidR="00376C43" w:rsidRPr="008250E5" w:rsidRDefault="00376C43" w:rsidP="00376C43">
      <w:pPr>
        <w:pStyle w:val="Ttulo3"/>
        <w:rPr>
          <w:szCs w:val="28"/>
        </w:rPr>
      </w:pPr>
      <w:bookmarkStart w:id="493" w:name="_Toc75808159"/>
      <w:r>
        <w:t>Método de análisis y modelación</w:t>
      </w:r>
      <w:bookmarkEnd w:id="493"/>
    </w:p>
    <w:p w14:paraId="45837702" w14:textId="77777777" w:rsidR="00376C43" w:rsidRDefault="00376C43" w:rsidP="00376C43">
      <w:pPr>
        <w:pStyle w:val="Default"/>
        <w:jc w:val="both"/>
        <w:rPr>
          <w:rFonts w:asciiTheme="minorHAnsi" w:hAnsiTheme="minorHAnsi" w:cstheme="minorHAnsi"/>
          <w:color w:val="auto"/>
          <w:sz w:val="22"/>
          <w:szCs w:val="22"/>
        </w:rPr>
      </w:pPr>
    </w:p>
    <w:p w14:paraId="5F79514E" w14:textId="77777777" w:rsidR="00376C43" w:rsidRDefault="00376C43" w:rsidP="00376C43">
      <w:pPr>
        <w:pStyle w:val="Default"/>
        <w:jc w:val="both"/>
        <w:rPr>
          <w:rFonts w:ascii="Arial" w:eastAsia="Times New Roman" w:hAnsi="Arial" w:cs="Arial"/>
          <w:color w:val="auto"/>
          <w:sz w:val="22"/>
          <w:lang w:eastAsia="es-CO"/>
        </w:rPr>
      </w:pPr>
      <w:r w:rsidRPr="008420B9">
        <w:rPr>
          <w:rFonts w:ascii="Arial" w:eastAsia="Times New Roman" w:hAnsi="Arial" w:cs="Arial"/>
          <w:color w:val="auto"/>
          <w:sz w:val="22"/>
          <w:lang w:eastAsia="es-CO"/>
        </w:rPr>
        <w:t xml:space="preserve">Para realizar un predimensionamiento de los elementos se realiza un análisis modal espectral el cual se realiza con el apoyo de la herramienta </w:t>
      </w:r>
      <w:r w:rsidRPr="000B0078">
        <w:rPr>
          <w:rFonts w:ascii="Arial" w:eastAsia="Times New Roman" w:hAnsi="Arial" w:cs="Arial"/>
          <w:color w:val="auto"/>
          <w:sz w:val="22"/>
          <w:lang w:eastAsia="es-CO"/>
        </w:rPr>
        <w:t>Etabs19</w:t>
      </w:r>
      <w:r>
        <w:rPr>
          <w:rFonts w:ascii="Arial" w:eastAsia="Times New Roman" w:hAnsi="Arial" w:cs="Arial"/>
          <w:color w:val="auto"/>
          <w:sz w:val="22"/>
          <w:lang w:eastAsia="es-CO"/>
        </w:rPr>
        <w:t>, para cada una de las alternativas, estos se muestran a continuación:</w:t>
      </w:r>
    </w:p>
    <w:p w14:paraId="4C310569" w14:textId="77777777" w:rsidR="00376C43" w:rsidRDefault="00376C43" w:rsidP="00376C43">
      <w:pPr>
        <w:pStyle w:val="Default"/>
        <w:jc w:val="both"/>
        <w:rPr>
          <w:rFonts w:ascii="Arial" w:eastAsia="Times New Roman" w:hAnsi="Arial" w:cs="Arial"/>
          <w:color w:val="auto"/>
          <w:sz w:val="22"/>
          <w:lang w:eastAsia="es-CO"/>
        </w:rPr>
      </w:pPr>
    </w:p>
    <w:p w14:paraId="0FA97273" w14:textId="0A119FA6" w:rsidR="00376C43" w:rsidRDefault="00C176C1" w:rsidP="00376C43">
      <w:pPr>
        <w:pStyle w:val="Default"/>
        <w:jc w:val="center"/>
        <w:rPr>
          <w:rFonts w:ascii="Arial" w:eastAsia="Times New Roman" w:hAnsi="Arial" w:cs="Arial"/>
          <w:color w:val="auto"/>
          <w:sz w:val="22"/>
          <w:lang w:eastAsia="es-CO"/>
        </w:rPr>
      </w:pPr>
      <w:r>
        <w:rPr>
          <w:noProof/>
        </w:rPr>
        <w:lastRenderedPageBreak/>
        <w:drawing>
          <wp:inline distT="0" distB="0" distL="0" distR="0" wp14:anchorId="6126586E" wp14:editId="4107EBF3">
            <wp:extent cx="4166484" cy="2822700"/>
            <wp:effectExtent l="0" t="0" r="5715" b="0"/>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192875" cy="2840579"/>
                    </a:xfrm>
                    <a:prstGeom prst="rect">
                      <a:avLst/>
                    </a:prstGeom>
                  </pic:spPr>
                </pic:pic>
              </a:graphicData>
            </a:graphic>
          </wp:inline>
        </w:drawing>
      </w:r>
    </w:p>
    <w:p w14:paraId="72986F6E" w14:textId="6B565A9C" w:rsidR="00376C43" w:rsidRDefault="00376C43" w:rsidP="00376C43">
      <w:pPr>
        <w:pStyle w:val="Descripcin"/>
        <w:spacing w:after="0"/>
        <w:jc w:val="center"/>
        <w:rPr>
          <w:sz w:val="20"/>
          <w:szCs w:val="20"/>
        </w:rPr>
      </w:pPr>
      <w:bookmarkStart w:id="494" w:name="_Toc75807507"/>
      <w:r w:rsidRPr="008222D5">
        <w:rPr>
          <w:rFonts w:cs="Times New Roman"/>
          <w:b/>
          <w:color w:val="000000"/>
          <w:sz w:val="20"/>
          <w:szCs w:val="20"/>
          <w:lang w:val="es-ES" w:eastAsia="en-US"/>
        </w:rPr>
        <w:t xml:space="preserve">Figura </w:t>
      </w:r>
      <w:r w:rsidRPr="008222D5">
        <w:rPr>
          <w:rFonts w:cs="Times New Roman"/>
          <w:b/>
          <w:color w:val="000000"/>
          <w:sz w:val="20"/>
          <w:szCs w:val="20"/>
          <w:lang w:val="es-ES" w:eastAsia="en-US"/>
        </w:rPr>
        <w:fldChar w:fldCharType="begin"/>
      </w:r>
      <w:r w:rsidRPr="008222D5">
        <w:rPr>
          <w:rFonts w:cs="Times New Roman"/>
          <w:b/>
          <w:color w:val="000000"/>
          <w:sz w:val="20"/>
          <w:szCs w:val="20"/>
          <w:lang w:val="es-ES" w:eastAsia="en-US"/>
        </w:rPr>
        <w:instrText xml:space="preserve"> STYLEREF 1 \s </w:instrText>
      </w:r>
      <w:r w:rsidRPr="008222D5">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8222D5">
        <w:rPr>
          <w:rFonts w:cs="Times New Roman"/>
          <w:b/>
          <w:color w:val="000000"/>
          <w:sz w:val="20"/>
          <w:szCs w:val="20"/>
          <w:lang w:val="es-ES" w:eastAsia="en-US"/>
        </w:rPr>
        <w:fldChar w:fldCharType="end"/>
      </w:r>
      <w:r w:rsidRPr="008222D5">
        <w:rPr>
          <w:rFonts w:cs="Times New Roman"/>
          <w:b/>
          <w:color w:val="000000"/>
          <w:sz w:val="20"/>
          <w:szCs w:val="20"/>
          <w:lang w:val="es-ES" w:eastAsia="en-US"/>
        </w:rPr>
        <w:t>.</w:t>
      </w:r>
      <w:r w:rsidRPr="008222D5">
        <w:rPr>
          <w:rFonts w:cs="Times New Roman"/>
          <w:b/>
          <w:color w:val="000000"/>
          <w:sz w:val="20"/>
          <w:szCs w:val="20"/>
          <w:lang w:val="es-ES" w:eastAsia="en-US"/>
        </w:rPr>
        <w:fldChar w:fldCharType="begin"/>
      </w:r>
      <w:r w:rsidRPr="008222D5">
        <w:rPr>
          <w:rFonts w:cs="Times New Roman"/>
          <w:b/>
          <w:color w:val="000000"/>
          <w:sz w:val="20"/>
          <w:szCs w:val="20"/>
          <w:lang w:val="es-ES" w:eastAsia="en-US"/>
        </w:rPr>
        <w:instrText xml:space="preserve"> SEQ Figura \* ARABIC \s 1 </w:instrText>
      </w:r>
      <w:r w:rsidRPr="008222D5">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82</w:t>
      </w:r>
      <w:r w:rsidRPr="008222D5">
        <w:rPr>
          <w:rFonts w:cs="Times New Roman"/>
          <w:b/>
          <w:color w:val="000000"/>
          <w:sz w:val="20"/>
          <w:szCs w:val="20"/>
          <w:lang w:val="es-ES" w:eastAsia="en-US"/>
        </w:rPr>
        <w:fldChar w:fldCharType="end"/>
      </w:r>
      <w:r w:rsidRPr="008222D5">
        <w:rPr>
          <w:rFonts w:cs="Times New Roman"/>
          <w:bCs/>
          <w:color w:val="000000"/>
          <w:sz w:val="20"/>
          <w:szCs w:val="20"/>
          <w:lang w:val="es-ES" w:eastAsia="en-US"/>
        </w:rPr>
        <w:t xml:space="preserve"> –</w:t>
      </w:r>
      <w:r w:rsidRPr="008222D5">
        <w:rPr>
          <w:sz w:val="20"/>
          <w:szCs w:val="20"/>
        </w:rPr>
        <w:t xml:space="preserve"> </w:t>
      </w:r>
      <w:r>
        <w:rPr>
          <w:sz w:val="20"/>
          <w:szCs w:val="20"/>
        </w:rPr>
        <w:t>Modelo alternativa 1</w:t>
      </w:r>
      <w:bookmarkEnd w:id="494"/>
    </w:p>
    <w:p w14:paraId="5CF7BE01" w14:textId="77777777" w:rsidR="00376C43" w:rsidRDefault="00376C43" w:rsidP="00376C43">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27410DB2" w14:textId="304BD2A4" w:rsidR="00376C43" w:rsidRDefault="00206E35" w:rsidP="00376C43">
      <w:pPr>
        <w:suppressAutoHyphens w:val="0"/>
        <w:autoSpaceDE w:val="0"/>
        <w:autoSpaceDN w:val="0"/>
        <w:adjustRightInd w:val="0"/>
        <w:jc w:val="center"/>
        <w:rPr>
          <w:i/>
          <w:color w:val="000000"/>
          <w:sz w:val="20"/>
          <w:szCs w:val="18"/>
          <w:lang w:val="es-ES_tradnl" w:eastAsia="es-ES"/>
        </w:rPr>
      </w:pPr>
      <w:r>
        <w:rPr>
          <w:noProof/>
        </w:rPr>
        <w:drawing>
          <wp:inline distT="0" distB="0" distL="0" distR="0" wp14:anchorId="67DC9878" wp14:editId="18A553A5">
            <wp:extent cx="3832529" cy="2884585"/>
            <wp:effectExtent l="0" t="0" r="0" b="0"/>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3857511" cy="2903388"/>
                    </a:xfrm>
                    <a:prstGeom prst="rect">
                      <a:avLst/>
                    </a:prstGeom>
                  </pic:spPr>
                </pic:pic>
              </a:graphicData>
            </a:graphic>
          </wp:inline>
        </w:drawing>
      </w:r>
    </w:p>
    <w:p w14:paraId="05B73DA2" w14:textId="310C820D" w:rsidR="00376C43" w:rsidRDefault="00376C43" w:rsidP="00376C43">
      <w:pPr>
        <w:pStyle w:val="Descripcin"/>
        <w:spacing w:after="0"/>
        <w:jc w:val="center"/>
        <w:rPr>
          <w:sz w:val="20"/>
          <w:szCs w:val="20"/>
        </w:rPr>
      </w:pPr>
      <w:bookmarkStart w:id="495" w:name="_Toc75807508"/>
      <w:r w:rsidRPr="008222D5">
        <w:rPr>
          <w:rFonts w:cs="Times New Roman"/>
          <w:b/>
          <w:color w:val="000000"/>
          <w:sz w:val="20"/>
          <w:szCs w:val="20"/>
          <w:lang w:val="es-ES" w:eastAsia="en-US"/>
        </w:rPr>
        <w:t xml:space="preserve">Figura </w:t>
      </w:r>
      <w:r w:rsidRPr="008222D5">
        <w:rPr>
          <w:rFonts w:cs="Times New Roman"/>
          <w:b/>
          <w:color w:val="000000"/>
          <w:sz w:val="20"/>
          <w:szCs w:val="20"/>
          <w:lang w:val="es-ES" w:eastAsia="en-US"/>
        </w:rPr>
        <w:fldChar w:fldCharType="begin"/>
      </w:r>
      <w:r w:rsidRPr="008222D5">
        <w:rPr>
          <w:rFonts w:cs="Times New Roman"/>
          <w:b/>
          <w:color w:val="000000"/>
          <w:sz w:val="20"/>
          <w:szCs w:val="20"/>
          <w:lang w:val="es-ES" w:eastAsia="en-US"/>
        </w:rPr>
        <w:instrText xml:space="preserve"> STYLEREF 1 \s </w:instrText>
      </w:r>
      <w:r w:rsidRPr="008222D5">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8222D5">
        <w:rPr>
          <w:rFonts w:cs="Times New Roman"/>
          <w:b/>
          <w:color w:val="000000"/>
          <w:sz w:val="20"/>
          <w:szCs w:val="20"/>
          <w:lang w:val="es-ES" w:eastAsia="en-US"/>
        </w:rPr>
        <w:fldChar w:fldCharType="end"/>
      </w:r>
      <w:r w:rsidRPr="008222D5">
        <w:rPr>
          <w:rFonts w:cs="Times New Roman"/>
          <w:b/>
          <w:color w:val="000000"/>
          <w:sz w:val="20"/>
          <w:szCs w:val="20"/>
          <w:lang w:val="es-ES" w:eastAsia="en-US"/>
        </w:rPr>
        <w:t>.</w:t>
      </w:r>
      <w:r w:rsidRPr="008222D5">
        <w:rPr>
          <w:rFonts w:cs="Times New Roman"/>
          <w:b/>
          <w:color w:val="000000"/>
          <w:sz w:val="20"/>
          <w:szCs w:val="20"/>
          <w:lang w:val="es-ES" w:eastAsia="en-US"/>
        </w:rPr>
        <w:fldChar w:fldCharType="begin"/>
      </w:r>
      <w:r w:rsidRPr="008222D5">
        <w:rPr>
          <w:rFonts w:cs="Times New Roman"/>
          <w:b/>
          <w:color w:val="000000"/>
          <w:sz w:val="20"/>
          <w:szCs w:val="20"/>
          <w:lang w:val="es-ES" w:eastAsia="en-US"/>
        </w:rPr>
        <w:instrText xml:space="preserve"> SEQ Figura \* ARABIC \s 1 </w:instrText>
      </w:r>
      <w:r w:rsidRPr="008222D5">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83</w:t>
      </w:r>
      <w:r w:rsidRPr="008222D5">
        <w:rPr>
          <w:rFonts w:cs="Times New Roman"/>
          <w:b/>
          <w:color w:val="000000"/>
          <w:sz w:val="20"/>
          <w:szCs w:val="20"/>
          <w:lang w:val="es-ES" w:eastAsia="en-US"/>
        </w:rPr>
        <w:fldChar w:fldCharType="end"/>
      </w:r>
      <w:r w:rsidRPr="008222D5">
        <w:rPr>
          <w:rFonts w:cs="Times New Roman"/>
          <w:bCs/>
          <w:color w:val="000000"/>
          <w:sz w:val="20"/>
          <w:szCs w:val="20"/>
          <w:lang w:val="es-ES" w:eastAsia="en-US"/>
        </w:rPr>
        <w:t xml:space="preserve"> –</w:t>
      </w:r>
      <w:r w:rsidRPr="008222D5">
        <w:rPr>
          <w:sz w:val="20"/>
          <w:szCs w:val="20"/>
        </w:rPr>
        <w:t xml:space="preserve"> </w:t>
      </w:r>
      <w:r>
        <w:rPr>
          <w:sz w:val="20"/>
          <w:szCs w:val="20"/>
        </w:rPr>
        <w:t>Modelo alternativa 2</w:t>
      </w:r>
      <w:bookmarkEnd w:id="495"/>
    </w:p>
    <w:p w14:paraId="61C42CC4" w14:textId="77777777" w:rsidR="00376C43" w:rsidRDefault="00376C43" w:rsidP="00376C43">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3DF64EE5" w14:textId="77777777" w:rsidR="00376C43" w:rsidRDefault="00376C43" w:rsidP="00376C43">
      <w:pPr>
        <w:rPr>
          <w:b/>
          <w:u w:val="single"/>
        </w:rPr>
      </w:pPr>
      <w:r w:rsidRPr="003E6855">
        <w:rPr>
          <w:b/>
          <w:u w:val="single"/>
        </w:rPr>
        <w:t xml:space="preserve">Alternativa </w:t>
      </w:r>
      <w:r>
        <w:rPr>
          <w:b/>
          <w:u w:val="single"/>
        </w:rPr>
        <w:t>1</w:t>
      </w:r>
    </w:p>
    <w:p w14:paraId="2D3D6C0D" w14:textId="77777777" w:rsidR="00376C43" w:rsidRDefault="00376C43" w:rsidP="00376C43">
      <w:pPr>
        <w:pStyle w:val="Default"/>
        <w:jc w:val="both"/>
        <w:rPr>
          <w:rFonts w:ascii="Arial" w:eastAsia="Times New Roman" w:hAnsi="Arial" w:cs="Arial"/>
          <w:color w:val="auto"/>
          <w:sz w:val="22"/>
          <w:lang w:eastAsia="es-CO"/>
        </w:rPr>
      </w:pPr>
    </w:p>
    <w:p w14:paraId="286705CB" w14:textId="77777777" w:rsidR="00376C43" w:rsidRDefault="00376C43" w:rsidP="00376C43">
      <w:pPr>
        <w:pStyle w:val="Default"/>
        <w:jc w:val="both"/>
        <w:rPr>
          <w:rFonts w:ascii="Arial" w:eastAsia="Times New Roman" w:hAnsi="Arial" w:cs="Arial"/>
          <w:color w:val="auto"/>
          <w:sz w:val="22"/>
          <w:lang w:eastAsia="es-CO"/>
        </w:rPr>
      </w:pPr>
      <w:r>
        <w:rPr>
          <w:rFonts w:ascii="Arial" w:eastAsia="Times New Roman" w:hAnsi="Arial" w:cs="Arial"/>
          <w:color w:val="auto"/>
          <w:sz w:val="22"/>
          <w:lang w:eastAsia="es-CO"/>
        </w:rPr>
        <w:t>Para la elaboración del modelo, se tuvieron en cuenta unas secciones típicas de vigas y columnas las cuales se muestran a continuación:</w:t>
      </w:r>
    </w:p>
    <w:p w14:paraId="1355F2C6" w14:textId="77777777" w:rsidR="00376C43" w:rsidRDefault="00376C43" w:rsidP="00376C43">
      <w:pPr>
        <w:pStyle w:val="Default"/>
        <w:jc w:val="both"/>
        <w:rPr>
          <w:rFonts w:ascii="Arial" w:eastAsia="Times New Roman" w:hAnsi="Arial" w:cs="Arial"/>
          <w:color w:val="auto"/>
          <w:sz w:val="22"/>
          <w:lang w:eastAsia="es-CO"/>
        </w:rPr>
      </w:pPr>
    </w:p>
    <w:p w14:paraId="634F47FB" w14:textId="2FBFB43C" w:rsidR="00376C43" w:rsidRDefault="00AD16D1" w:rsidP="00376C43">
      <w:pPr>
        <w:pStyle w:val="Default"/>
        <w:jc w:val="center"/>
        <w:rPr>
          <w:rFonts w:ascii="Arial" w:eastAsia="Times New Roman" w:hAnsi="Arial" w:cs="Arial"/>
          <w:color w:val="auto"/>
          <w:sz w:val="22"/>
          <w:lang w:eastAsia="es-CO"/>
        </w:rPr>
      </w:pPr>
      <w:r>
        <w:rPr>
          <w:noProof/>
        </w:rPr>
        <w:lastRenderedPageBreak/>
        <w:drawing>
          <wp:inline distT="0" distB="0" distL="0" distR="0" wp14:anchorId="68723245" wp14:editId="7D534073">
            <wp:extent cx="3315694" cy="2996959"/>
            <wp:effectExtent l="0" t="0" r="0" b="0"/>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3328156" cy="3008223"/>
                    </a:xfrm>
                    <a:prstGeom prst="rect">
                      <a:avLst/>
                    </a:prstGeom>
                  </pic:spPr>
                </pic:pic>
              </a:graphicData>
            </a:graphic>
          </wp:inline>
        </w:drawing>
      </w:r>
    </w:p>
    <w:p w14:paraId="73894EE8" w14:textId="38D626A7" w:rsidR="00376C43" w:rsidRDefault="00AD16D1" w:rsidP="00376C43">
      <w:pPr>
        <w:pStyle w:val="Default"/>
        <w:jc w:val="center"/>
        <w:rPr>
          <w:rFonts w:ascii="Arial" w:eastAsia="Times New Roman" w:hAnsi="Arial" w:cs="Arial"/>
          <w:color w:val="auto"/>
          <w:sz w:val="22"/>
          <w:lang w:eastAsia="es-CO"/>
        </w:rPr>
      </w:pPr>
      <w:r>
        <w:rPr>
          <w:noProof/>
        </w:rPr>
        <w:drawing>
          <wp:inline distT="0" distB="0" distL="0" distR="0" wp14:anchorId="37B9FF40" wp14:editId="3FD711E4">
            <wp:extent cx="3657600" cy="3311832"/>
            <wp:effectExtent l="0" t="0" r="0" b="3175"/>
            <wp:docPr id="338" name="Imagen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3670041" cy="3323097"/>
                    </a:xfrm>
                    <a:prstGeom prst="rect">
                      <a:avLst/>
                    </a:prstGeom>
                  </pic:spPr>
                </pic:pic>
              </a:graphicData>
            </a:graphic>
          </wp:inline>
        </w:drawing>
      </w:r>
    </w:p>
    <w:p w14:paraId="0A95B1CF" w14:textId="17627FB4" w:rsidR="00AD16D1" w:rsidRDefault="00AD16D1" w:rsidP="00376C43">
      <w:pPr>
        <w:pStyle w:val="Default"/>
        <w:jc w:val="center"/>
        <w:rPr>
          <w:rFonts w:ascii="Arial" w:eastAsia="Times New Roman" w:hAnsi="Arial" w:cs="Arial"/>
          <w:color w:val="auto"/>
          <w:sz w:val="22"/>
          <w:lang w:eastAsia="es-CO"/>
        </w:rPr>
      </w:pPr>
      <w:r>
        <w:rPr>
          <w:noProof/>
        </w:rPr>
        <w:lastRenderedPageBreak/>
        <w:drawing>
          <wp:inline distT="0" distB="0" distL="0" distR="0" wp14:anchorId="5BB92C20" wp14:editId="2B953D6E">
            <wp:extent cx="3768919" cy="3429059"/>
            <wp:effectExtent l="0" t="0" r="3175" b="0"/>
            <wp:docPr id="339" name="Imagen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3775889" cy="3435401"/>
                    </a:xfrm>
                    <a:prstGeom prst="rect">
                      <a:avLst/>
                    </a:prstGeom>
                  </pic:spPr>
                </pic:pic>
              </a:graphicData>
            </a:graphic>
          </wp:inline>
        </w:drawing>
      </w:r>
    </w:p>
    <w:p w14:paraId="38C9CE98" w14:textId="5493CDB8" w:rsidR="00AD16D1" w:rsidRDefault="00AD16D1" w:rsidP="00376C43">
      <w:pPr>
        <w:pStyle w:val="Default"/>
        <w:jc w:val="center"/>
        <w:rPr>
          <w:rFonts w:ascii="Arial" w:eastAsia="Times New Roman" w:hAnsi="Arial" w:cs="Arial"/>
          <w:color w:val="auto"/>
          <w:sz w:val="22"/>
          <w:lang w:eastAsia="es-CO"/>
        </w:rPr>
      </w:pPr>
      <w:r>
        <w:rPr>
          <w:noProof/>
        </w:rPr>
        <w:drawing>
          <wp:inline distT="0" distB="0" distL="0" distR="0" wp14:anchorId="4547F412" wp14:editId="5ACB60CA">
            <wp:extent cx="3745065" cy="3391825"/>
            <wp:effectExtent l="0" t="0" r="8255" b="0"/>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3749365" cy="3395719"/>
                    </a:xfrm>
                    <a:prstGeom prst="rect">
                      <a:avLst/>
                    </a:prstGeom>
                  </pic:spPr>
                </pic:pic>
              </a:graphicData>
            </a:graphic>
          </wp:inline>
        </w:drawing>
      </w:r>
    </w:p>
    <w:p w14:paraId="75A51B9B" w14:textId="53CC4AFB" w:rsidR="00376C43" w:rsidRDefault="00376C43" w:rsidP="00376C43">
      <w:pPr>
        <w:pStyle w:val="Descripcin"/>
        <w:spacing w:after="0"/>
        <w:jc w:val="center"/>
        <w:rPr>
          <w:sz w:val="20"/>
          <w:szCs w:val="20"/>
        </w:rPr>
      </w:pPr>
      <w:bookmarkStart w:id="496" w:name="_Toc75807509"/>
      <w:r w:rsidRPr="00BB1507">
        <w:rPr>
          <w:rFonts w:cs="Times New Roman"/>
          <w:b/>
          <w:color w:val="000000"/>
          <w:sz w:val="20"/>
          <w:szCs w:val="20"/>
          <w:lang w:val="es-ES" w:eastAsia="en-US"/>
        </w:rPr>
        <w:t xml:space="preserve">Figura </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STYLEREF 1 \s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BB1507">
        <w:rPr>
          <w:rFonts w:cs="Times New Roman"/>
          <w:b/>
          <w:color w:val="000000"/>
          <w:sz w:val="20"/>
          <w:szCs w:val="20"/>
          <w:lang w:val="es-ES" w:eastAsia="en-US"/>
        </w:rPr>
        <w:fldChar w:fldCharType="end"/>
      </w:r>
      <w:r w:rsidRPr="00BB1507">
        <w:rPr>
          <w:rFonts w:cs="Times New Roman"/>
          <w:b/>
          <w:color w:val="000000"/>
          <w:sz w:val="20"/>
          <w:szCs w:val="20"/>
          <w:lang w:val="es-ES" w:eastAsia="en-US"/>
        </w:rPr>
        <w:t>.</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SEQ Figura \* ARABIC \s 1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84</w:t>
      </w:r>
      <w:r w:rsidRPr="00BB1507">
        <w:rPr>
          <w:rFonts w:cs="Times New Roman"/>
          <w:b/>
          <w:color w:val="000000"/>
          <w:sz w:val="20"/>
          <w:szCs w:val="20"/>
          <w:lang w:val="es-ES" w:eastAsia="en-US"/>
        </w:rPr>
        <w:fldChar w:fldCharType="end"/>
      </w:r>
      <w:r w:rsidRPr="00BB1507">
        <w:rPr>
          <w:rFonts w:cs="Times New Roman"/>
          <w:bCs/>
          <w:color w:val="000000"/>
          <w:sz w:val="20"/>
          <w:szCs w:val="20"/>
          <w:lang w:val="es-ES" w:eastAsia="en-US"/>
        </w:rPr>
        <w:t xml:space="preserve"> – </w:t>
      </w:r>
      <w:r>
        <w:rPr>
          <w:sz w:val="20"/>
          <w:szCs w:val="20"/>
        </w:rPr>
        <w:t xml:space="preserve">Definición </w:t>
      </w:r>
      <w:r w:rsidRPr="00BB1507">
        <w:rPr>
          <w:sz w:val="20"/>
          <w:szCs w:val="20"/>
        </w:rPr>
        <w:t>columna</w:t>
      </w:r>
      <w:r>
        <w:rPr>
          <w:sz w:val="20"/>
          <w:szCs w:val="20"/>
        </w:rPr>
        <w:t>s típicas</w:t>
      </w:r>
      <w:bookmarkEnd w:id="496"/>
    </w:p>
    <w:p w14:paraId="5A20F6ED" w14:textId="77777777" w:rsidR="00376C43" w:rsidRDefault="00376C43" w:rsidP="00376C43">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3DADD869" w14:textId="3D2B0F28" w:rsidR="00376C43" w:rsidRDefault="00376C43" w:rsidP="00376C43">
      <w:pPr>
        <w:pStyle w:val="Descripcin"/>
        <w:jc w:val="center"/>
        <w:rPr>
          <w:b/>
          <w:bCs/>
          <w:sz w:val="20"/>
          <w:szCs w:val="20"/>
        </w:rPr>
      </w:pPr>
      <w:r>
        <w:rPr>
          <w:noProof/>
          <w:lang w:eastAsia="es-CO"/>
        </w:rPr>
        <w:lastRenderedPageBreak/>
        <w:drawing>
          <wp:inline distT="0" distB="0" distL="0" distR="0" wp14:anchorId="6BF893C8" wp14:editId="0D6428CE">
            <wp:extent cx="3442915" cy="3127326"/>
            <wp:effectExtent l="0" t="0" r="5715" b="0"/>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466523" cy="3148770"/>
                    </a:xfrm>
                    <a:prstGeom prst="rect">
                      <a:avLst/>
                    </a:prstGeom>
                  </pic:spPr>
                </pic:pic>
              </a:graphicData>
            </a:graphic>
          </wp:inline>
        </w:drawing>
      </w:r>
    </w:p>
    <w:p w14:paraId="37F133FE" w14:textId="7D3C9300" w:rsidR="00AD16D1" w:rsidRDefault="00AD16D1" w:rsidP="00376C43">
      <w:pPr>
        <w:pStyle w:val="Descripcin"/>
        <w:jc w:val="center"/>
        <w:rPr>
          <w:b/>
          <w:bCs/>
          <w:sz w:val="20"/>
          <w:szCs w:val="20"/>
        </w:rPr>
      </w:pPr>
      <w:r>
        <w:rPr>
          <w:noProof/>
        </w:rPr>
        <w:drawing>
          <wp:inline distT="0" distB="0" distL="0" distR="0" wp14:anchorId="5E5200E2" wp14:editId="7F33B1E5">
            <wp:extent cx="3562598" cy="3231493"/>
            <wp:effectExtent l="0" t="0" r="0" b="7620"/>
            <wp:docPr id="341" name="Imagen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3573298" cy="3241199"/>
                    </a:xfrm>
                    <a:prstGeom prst="rect">
                      <a:avLst/>
                    </a:prstGeom>
                  </pic:spPr>
                </pic:pic>
              </a:graphicData>
            </a:graphic>
          </wp:inline>
        </w:drawing>
      </w:r>
    </w:p>
    <w:p w14:paraId="17E06E19" w14:textId="22D2C4ED" w:rsidR="00AD16D1" w:rsidRDefault="00AD16D1" w:rsidP="00376C43">
      <w:pPr>
        <w:pStyle w:val="Descripcin"/>
        <w:jc w:val="center"/>
        <w:rPr>
          <w:b/>
          <w:bCs/>
          <w:sz w:val="20"/>
          <w:szCs w:val="20"/>
        </w:rPr>
      </w:pPr>
      <w:r>
        <w:rPr>
          <w:noProof/>
        </w:rPr>
        <w:lastRenderedPageBreak/>
        <w:drawing>
          <wp:inline distT="0" distB="0" distL="0" distR="0" wp14:anchorId="48544668" wp14:editId="5E69FB19">
            <wp:extent cx="3420093" cy="3101505"/>
            <wp:effectExtent l="0" t="0" r="9525" b="3810"/>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3426181" cy="3107026"/>
                    </a:xfrm>
                    <a:prstGeom prst="rect">
                      <a:avLst/>
                    </a:prstGeom>
                  </pic:spPr>
                </pic:pic>
              </a:graphicData>
            </a:graphic>
          </wp:inline>
        </w:drawing>
      </w:r>
    </w:p>
    <w:p w14:paraId="0AD97F95" w14:textId="27BC58FC" w:rsidR="00AD16D1" w:rsidRPr="00BB1507" w:rsidRDefault="00AD16D1" w:rsidP="00376C43">
      <w:pPr>
        <w:pStyle w:val="Descripcin"/>
        <w:jc w:val="center"/>
        <w:rPr>
          <w:b/>
          <w:bCs/>
          <w:sz w:val="20"/>
          <w:szCs w:val="20"/>
        </w:rPr>
      </w:pPr>
      <w:r>
        <w:rPr>
          <w:noProof/>
        </w:rPr>
        <w:drawing>
          <wp:inline distT="0" distB="0" distL="0" distR="0" wp14:anchorId="7FAE7679" wp14:editId="31420F98">
            <wp:extent cx="3441939" cy="3139982"/>
            <wp:effectExtent l="0" t="0" r="6350" b="3810"/>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3449859" cy="3147207"/>
                    </a:xfrm>
                    <a:prstGeom prst="rect">
                      <a:avLst/>
                    </a:prstGeom>
                  </pic:spPr>
                </pic:pic>
              </a:graphicData>
            </a:graphic>
          </wp:inline>
        </w:drawing>
      </w:r>
    </w:p>
    <w:p w14:paraId="515406B7" w14:textId="1B296C57" w:rsidR="00376C43" w:rsidRDefault="00376C43" w:rsidP="00376C43">
      <w:pPr>
        <w:pStyle w:val="Descripcin"/>
        <w:spacing w:before="60" w:after="0"/>
        <w:jc w:val="center"/>
        <w:rPr>
          <w:sz w:val="20"/>
          <w:szCs w:val="20"/>
        </w:rPr>
      </w:pPr>
      <w:bookmarkStart w:id="497" w:name="_Toc75807510"/>
      <w:r w:rsidRPr="00BB1507">
        <w:rPr>
          <w:rFonts w:cs="Times New Roman"/>
          <w:b/>
          <w:color w:val="000000"/>
          <w:sz w:val="20"/>
          <w:szCs w:val="20"/>
          <w:lang w:val="es-ES" w:eastAsia="en-US"/>
        </w:rPr>
        <w:t xml:space="preserve">Figura </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STYLEREF 1 \s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BB1507">
        <w:rPr>
          <w:rFonts w:cs="Times New Roman"/>
          <w:b/>
          <w:color w:val="000000"/>
          <w:sz w:val="20"/>
          <w:szCs w:val="20"/>
          <w:lang w:val="es-ES" w:eastAsia="en-US"/>
        </w:rPr>
        <w:fldChar w:fldCharType="end"/>
      </w:r>
      <w:r w:rsidRPr="00BB1507">
        <w:rPr>
          <w:rFonts w:cs="Times New Roman"/>
          <w:b/>
          <w:color w:val="000000"/>
          <w:sz w:val="20"/>
          <w:szCs w:val="20"/>
          <w:lang w:val="es-ES" w:eastAsia="en-US"/>
        </w:rPr>
        <w:t>.</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SEQ Figura \* ARABIC \s 1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85</w:t>
      </w:r>
      <w:r w:rsidRPr="00BB1507">
        <w:rPr>
          <w:rFonts w:cs="Times New Roman"/>
          <w:b/>
          <w:color w:val="000000"/>
          <w:sz w:val="20"/>
          <w:szCs w:val="20"/>
          <w:lang w:val="es-ES" w:eastAsia="en-US"/>
        </w:rPr>
        <w:fldChar w:fldCharType="end"/>
      </w:r>
      <w:r w:rsidRPr="00BB1507">
        <w:rPr>
          <w:rFonts w:cs="Times New Roman"/>
          <w:bCs/>
          <w:color w:val="000000"/>
          <w:sz w:val="20"/>
          <w:szCs w:val="20"/>
          <w:lang w:val="es-ES" w:eastAsia="en-US"/>
        </w:rPr>
        <w:t xml:space="preserve"> – </w:t>
      </w:r>
      <w:r w:rsidRPr="00BB1507">
        <w:rPr>
          <w:sz w:val="20"/>
          <w:szCs w:val="20"/>
        </w:rPr>
        <w:t xml:space="preserve">Definición de </w:t>
      </w:r>
      <w:r>
        <w:rPr>
          <w:sz w:val="20"/>
          <w:szCs w:val="20"/>
        </w:rPr>
        <w:t>viga</w:t>
      </w:r>
      <w:r w:rsidR="00CA4D2C">
        <w:rPr>
          <w:sz w:val="20"/>
          <w:szCs w:val="20"/>
        </w:rPr>
        <w:t>s</w:t>
      </w:r>
      <w:r>
        <w:rPr>
          <w:sz w:val="20"/>
          <w:szCs w:val="20"/>
        </w:rPr>
        <w:t xml:space="preserve"> típica</w:t>
      </w:r>
      <w:r w:rsidR="00CA4D2C">
        <w:rPr>
          <w:sz w:val="20"/>
          <w:szCs w:val="20"/>
        </w:rPr>
        <w:t>s</w:t>
      </w:r>
      <w:bookmarkEnd w:id="497"/>
    </w:p>
    <w:p w14:paraId="1F927AC4" w14:textId="77777777" w:rsidR="00376C43" w:rsidRDefault="00376C43" w:rsidP="00376C43">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517C7457" w14:textId="77777777" w:rsidR="00376C43" w:rsidRDefault="00376C43" w:rsidP="00376C43">
      <w:pPr>
        <w:pStyle w:val="Default"/>
        <w:jc w:val="both"/>
        <w:rPr>
          <w:rFonts w:ascii="Arial" w:eastAsia="Times New Roman" w:hAnsi="Arial" w:cs="Arial"/>
          <w:color w:val="auto"/>
          <w:sz w:val="22"/>
          <w:lang w:eastAsia="es-CO"/>
        </w:rPr>
      </w:pPr>
    </w:p>
    <w:p w14:paraId="2E87FDDB" w14:textId="77777777" w:rsidR="00376C43" w:rsidRDefault="00376C43" w:rsidP="00376C43">
      <w:pPr>
        <w:pStyle w:val="Default"/>
        <w:jc w:val="both"/>
        <w:rPr>
          <w:rFonts w:ascii="Arial" w:eastAsia="Times New Roman" w:hAnsi="Arial" w:cs="Arial"/>
          <w:color w:val="auto"/>
          <w:sz w:val="22"/>
          <w:lang w:eastAsia="es-CO"/>
        </w:rPr>
      </w:pPr>
      <w:r>
        <w:rPr>
          <w:rFonts w:ascii="Arial" w:eastAsia="Times New Roman" w:hAnsi="Arial" w:cs="Arial"/>
          <w:color w:val="auto"/>
          <w:sz w:val="22"/>
          <w:lang w:eastAsia="es-CO"/>
        </w:rPr>
        <w:t>Cabe anotar, que para verificación preliminar de las columnas se usa una cuantía típica del 2%</w:t>
      </w:r>
    </w:p>
    <w:p w14:paraId="322282A4" w14:textId="77777777" w:rsidR="00376C43" w:rsidRDefault="00376C43" w:rsidP="00376C43">
      <w:pPr>
        <w:pStyle w:val="Default"/>
        <w:jc w:val="both"/>
        <w:rPr>
          <w:rFonts w:ascii="Arial" w:eastAsia="Times New Roman" w:hAnsi="Arial" w:cs="Arial"/>
          <w:color w:val="auto"/>
          <w:sz w:val="22"/>
          <w:lang w:eastAsia="es-CO"/>
        </w:rPr>
      </w:pPr>
    </w:p>
    <w:p w14:paraId="70FA9D60" w14:textId="77777777" w:rsidR="00376C43" w:rsidRDefault="00376C43" w:rsidP="00376C43">
      <w:pPr>
        <w:pStyle w:val="Default"/>
        <w:jc w:val="both"/>
        <w:rPr>
          <w:rFonts w:ascii="Arial" w:eastAsia="Times New Roman" w:hAnsi="Arial" w:cs="Arial"/>
          <w:color w:val="auto"/>
          <w:sz w:val="22"/>
          <w:lang w:eastAsia="es-CO"/>
        </w:rPr>
      </w:pPr>
      <w:r>
        <w:rPr>
          <w:rFonts w:ascii="Arial" w:eastAsia="Times New Roman" w:hAnsi="Arial" w:cs="Arial"/>
          <w:color w:val="auto"/>
          <w:sz w:val="22"/>
          <w:lang w:eastAsia="es-CO"/>
        </w:rPr>
        <w:t>Adicionalmente se tuvieron en cuenta los siguientes materiales para cada uno de los sistemas estructurales considerados:</w:t>
      </w:r>
    </w:p>
    <w:p w14:paraId="597456DF" w14:textId="77777777" w:rsidR="00376C43" w:rsidRDefault="00376C43" w:rsidP="00376C43">
      <w:pPr>
        <w:pStyle w:val="Default"/>
        <w:jc w:val="center"/>
        <w:rPr>
          <w:rFonts w:ascii="Arial" w:eastAsia="Times New Roman" w:hAnsi="Arial" w:cs="Arial"/>
          <w:color w:val="auto"/>
          <w:sz w:val="22"/>
          <w:lang w:eastAsia="es-CO"/>
        </w:rPr>
      </w:pPr>
      <w:r>
        <w:rPr>
          <w:noProof/>
          <w:lang w:eastAsia="es-CO"/>
        </w:rPr>
        <w:drawing>
          <wp:inline distT="0" distB="0" distL="0" distR="0" wp14:anchorId="4DC8C0A8" wp14:editId="2993D46F">
            <wp:extent cx="2838298" cy="3727995"/>
            <wp:effectExtent l="0" t="0" r="635" b="635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855043" cy="3749989"/>
                    </a:xfrm>
                    <a:prstGeom prst="rect">
                      <a:avLst/>
                    </a:prstGeom>
                  </pic:spPr>
                </pic:pic>
              </a:graphicData>
            </a:graphic>
          </wp:inline>
        </w:drawing>
      </w:r>
    </w:p>
    <w:p w14:paraId="5F359189" w14:textId="35EE2932" w:rsidR="00376C43" w:rsidRDefault="00376C43" w:rsidP="00376C43">
      <w:pPr>
        <w:pStyle w:val="Descripcin"/>
        <w:spacing w:after="0"/>
        <w:jc w:val="center"/>
        <w:rPr>
          <w:sz w:val="20"/>
          <w:szCs w:val="20"/>
        </w:rPr>
      </w:pPr>
      <w:bookmarkStart w:id="498" w:name="_Toc75807511"/>
      <w:r w:rsidRPr="008222D5">
        <w:rPr>
          <w:rFonts w:cs="Times New Roman"/>
          <w:b/>
          <w:color w:val="000000"/>
          <w:sz w:val="20"/>
          <w:szCs w:val="20"/>
          <w:lang w:val="es-ES" w:eastAsia="en-US"/>
        </w:rPr>
        <w:t xml:space="preserve">Figura </w:t>
      </w:r>
      <w:r w:rsidRPr="008222D5">
        <w:rPr>
          <w:rFonts w:cs="Times New Roman"/>
          <w:b/>
          <w:color w:val="000000"/>
          <w:sz w:val="20"/>
          <w:szCs w:val="20"/>
          <w:lang w:val="es-ES" w:eastAsia="en-US"/>
        </w:rPr>
        <w:fldChar w:fldCharType="begin"/>
      </w:r>
      <w:r w:rsidRPr="008222D5">
        <w:rPr>
          <w:rFonts w:cs="Times New Roman"/>
          <w:b/>
          <w:color w:val="000000"/>
          <w:sz w:val="20"/>
          <w:szCs w:val="20"/>
          <w:lang w:val="es-ES" w:eastAsia="en-US"/>
        </w:rPr>
        <w:instrText xml:space="preserve"> STYLEREF 1 \s </w:instrText>
      </w:r>
      <w:r w:rsidRPr="008222D5">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8222D5">
        <w:rPr>
          <w:rFonts w:cs="Times New Roman"/>
          <w:b/>
          <w:color w:val="000000"/>
          <w:sz w:val="20"/>
          <w:szCs w:val="20"/>
          <w:lang w:val="es-ES" w:eastAsia="en-US"/>
        </w:rPr>
        <w:fldChar w:fldCharType="end"/>
      </w:r>
      <w:r w:rsidRPr="008222D5">
        <w:rPr>
          <w:rFonts w:cs="Times New Roman"/>
          <w:b/>
          <w:color w:val="000000"/>
          <w:sz w:val="20"/>
          <w:szCs w:val="20"/>
          <w:lang w:val="es-ES" w:eastAsia="en-US"/>
        </w:rPr>
        <w:t>.</w:t>
      </w:r>
      <w:r w:rsidRPr="008222D5">
        <w:rPr>
          <w:rFonts w:cs="Times New Roman"/>
          <w:b/>
          <w:color w:val="000000"/>
          <w:sz w:val="20"/>
          <w:szCs w:val="20"/>
          <w:lang w:val="es-ES" w:eastAsia="en-US"/>
        </w:rPr>
        <w:fldChar w:fldCharType="begin"/>
      </w:r>
      <w:r w:rsidRPr="008222D5">
        <w:rPr>
          <w:rFonts w:cs="Times New Roman"/>
          <w:b/>
          <w:color w:val="000000"/>
          <w:sz w:val="20"/>
          <w:szCs w:val="20"/>
          <w:lang w:val="es-ES" w:eastAsia="en-US"/>
        </w:rPr>
        <w:instrText xml:space="preserve"> SEQ Figura \* ARABIC \s 1 </w:instrText>
      </w:r>
      <w:r w:rsidRPr="008222D5">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86</w:t>
      </w:r>
      <w:r w:rsidRPr="008222D5">
        <w:rPr>
          <w:rFonts w:cs="Times New Roman"/>
          <w:b/>
          <w:color w:val="000000"/>
          <w:sz w:val="20"/>
          <w:szCs w:val="20"/>
          <w:lang w:val="es-ES" w:eastAsia="en-US"/>
        </w:rPr>
        <w:fldChar w:fldCharType="end"/>
      </w:r>
      <w:r w:rsidRPr="008222D5">
        <w:rPr>
          <w:rFonts w:cs="Times New Roman"/>
          <w:bCs/>
          <w:color w:val="000000"/>
          <w:sz w:val="20"/>
          <w:szCs w:val="20"/>
          <w:lang w:val="es-ES" w:eastAsia="en-US"/>
        </w:rPr>
        <w:t xml:space="preserve"> –</w:t>
      </w:r>
      <w:r w:rsidRPr="008222D5">
        <w:rPr>
          <w:sz w:val="20"/>
          <w:szCs w:val="20"/>
        </w:rPr>
        <w:t xml:space="preserve"> Propiedades del concreto</w:t>
      </w:r>
      <w:r>
        <w:rPr>
          <w:sz w:val="20"/>
          <w:szCs w:val="20"/>
        </w:rPr>
        <w:t xml:space="preserve"> y acero</w:t>
      </w:r>
      <w:bookmarkEnd w:id="498"/>
    </w:p>
    <w:p w14:paraId="251D1D85" w14:textId="77777777" w:rsidR="00376C43" w:rsidRDefault="00376C43" w:rsidP="00376C43">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69024E9B" w14:textId="77777777" w:rsidR="00376C43" w:rsidRDefault="00376C43" w:rsidP="00376C43">
      <w:pPr>
        <w:rPr>
          <w:b/>
          <w:u w:val="single"/>
        </w:rPr>
      </w:pPr>
      <w:r w:rsidRPr="003E6855">
        <w:rPr>
          <w:b/>
          <w:u w:val="single"/>
        </w:rPr>
        <w:t xml:space="preserve">Alternativa </w:t>
      </w:r>
      <w:r>
        <w:rPr>
          <w:b/>
          <w:u w:val="single"/>
        </w:rPr>
        <w:t>2</w:t>
      </w:r>
    </w:p>
    <w:p w14:paraId="188E819A" w14:textId="0672CECA" w:rsidR="00376C43" w:rsidRDefault="00C176C1" w:rsidP="00376C43">
      <w:pPr>
        <w:suppressAutoHyphens w:val="0"/>
        <w:autoSpaceDE w:val="0"/>
        <w:autoSpaceDN w:val="0"/>
        <w:adjustRightInd w:val="0"/>
        <w:jc w:val="center"/>
        <w:rPr>
          <w:i/>
          <w:color w:val="000000"/>
          <w:sz w:val="20"/>
          <w:szCs w:val="18"/>
          <w:lang w:val="es-ES_tradnl" w:eastAsia="es-ES"/>
        </w:rPr>
      </w:pPr>
      <w:r>
        <w:rPr>
          <w:noProof/>
        </w:rPr>
        <w:lastRenderedPageBreak/>
        <w:drawing>
          <wp:inline distT="0" distB="0" distL="0" distR="0" wp14:anchorId="7D73CF4E" wp14:editId="4FDDE84F">
            <wp:extent cx="3959750" cy="3143294"/>
            <wp:effectExtent l="0" t="0" r="3175" b="0"/>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3972034" cy="3153045"/>
                    </a:xfrm>
                    <a:prstGeom prst="rect">
                      <a:avLst/>
                    </a:prstGeom>
                  </pic:spPr>
                </pic:pic>
              </a:graphicData>
            </a:graphic>
          </wp:inline>
        </w:drawing>
      </w:r>
    </w:p>
    <w:p w14:paraId="2E0EBD00" w14:textId="0203A9CA" w:rsidR="00376C43" w:rsidRDefault="00376C43" w:rsidP="00376C43">
      <w:pPr>
        <w:pStyle w:val="Descripcin"/>
        <w:spacing w:after="0"/>
        <w:jc w:val="center"/>
        <w:rPr>
          <w:sz w:val="20"/>
          <w:szCs w:val="20"/>
        </w:rPr>
      </w:pPr>
      <w:bookmarkStart w:id="499" w:name="_Toc75807512"/>
      <w:r w:rsidRPr="00BB1507">
        <w:rPr>
          <w:rFonts w:cs="Times New Roman"/>
          <w:b/>
          <w:color w:val="000000"/>
          <w:sz w:val="20"/>
          <w:szCs w:val="20"/>
          <w:lang w:val="es-ES" w:eastAsia="en-US"/>
        </w:rPr>
        <w:t xml:space="preserve">Figura </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STYLEREF 1 \s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BB1507">
        <w:rPr>
          <w:rFonts w:cs="Times New Roman"/>
          <w:b/>
          <w:color w:val="000000"/>
          <w:sz w:val="20"/>
          <w:szCs w:val="20"/>
          <w:lang w:val="es-ES" w:eastAsia="en-US"/>
        </w:rPr>
        <w:fldChar w:fldCharType="end"/>
      </w:r>
      <w:r w:rsidRPr="00BB1507">
        <w:rPr>
          <w:rFonts w:cs="Times New Roman"/>
          <w:b/>
          <w:color w:val="000000"/>
          <w:sz w:val="20"/>
          <w:szCs w:val="20"/>
          <w:lang w:val="es-ES" w:eastAsia="en-US"/>
        </w:rPr>
        <w:t>.</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SEQ Figura \* ARABIC \s 1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87</w:t>
      </w:r>
      <w:r w:rsidRPr="00BB1507">
        <w:rPr>
          <w:rFonts w:cs="Times New Roman"/>
          <w:b/>
          <w:color w:val="000000"/>
          <w:sz w:val="20"/>
          <w:szCs w:val="20"/>
          <w:lang w:val="es-ES" w:eastAsia="en-US"/>
        </w:rPr>
        <w:fldChar w:fldCharType="end"/>
      </w:r>
      <w:r w:rsidRPr="00BB1507">
        <w:rPr>
          <w:rFonts w:cs="Times New Roman"/>
          <w:bCs/>
          <w:color w:val="000000"/>
          <w:sz w:val="20"/>
          <w:szCs w:val="20"/>
          <w:lang w:val="es-ES" w:eastAsia="en-US"/>
        </w:rPr>
        <w:t xml:space="preserve"> – </w:t>
      </w:r>
      <w:r w:rsidRPr="00BB1507">
        <w:rPr>
          <w:sz w:val="20"/>
          <w:szCs w:val="20"/>
        </w:rPr>
        <w:t xml:space="preserve">Definición de </w:t>
      </w:r>
      <w:r>
        <w:rPr>
          <w:sz w:val="20"/>
          <w:szCs w:val="20"/>
        </w:rPr>
        <w:t>columna típica</w:t>
      </w:r>
      <w:bookmarkEnd w:id="499"/>
    </w:p>
    <w:p w14:paraId="06756A7E" w14:textId="77777777" w:rsidR="00376C43" w:rsidRDefault="00376C43" w:rsidP="00376C43">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32173661" w14:textId="77777777" w:rsidR="00376C43" w:rsidRDefault="00376C43" w:rsidP="00376C43">
      <w:pPr>
        <w:suppressAutoHyphens w:val="0"/>
        <w:autoSpaceDE w:val="0"/>
        <w:autoSpaceDN w:val="0"/>
        <w:adjustRightInd w:val="0"/>
        <w:jc w:val="center"/>
        <w:rPr>
          <w:i/>
          <w:color w:val="000000"/>
          <w:sz w:val="20"/>
          <w:szCs w:val="18"/>
          <w:lang w:val="es-ES_tradnl" w:eastAsia="es-ES"/>
        </w:rPr>
      </w:pPr>
    </w:p>
    <w:p w14:paraId="3C85719B" w14:textId="13B8E377" w:rsidR="00376C43" w:rsidRDefault="00C176C1" w:rsidP="00376C43">
      <w:pPr>
        <w:suppressAutoHyphens w:val="0"/>
        <w:autoSpaceDE w:val="0"/>
        <w:autoSpaceDN w:val="0"/>
        <w:adjustRightInd w:val="0"/>
        <w:jc w:val="center"/>
        <w:rPr>
          <w:i/>
          <w:color w:val="000000"/>
          <w:sz w:val="20"/>
          <w:szCs w:val="18"/>
          <w:lang w:val="es-ES_tradnl" w:eastAsia="es-ES"/>
        </w:rPr>
      </w:pPr>
      <w:r>
        <w:rPr>
          <w:noProof/>
        </w:rPr>
        <w:drawing>
          <wp:inline distT="0" distB="0" distL="0" distR="0" wp14:anchorId="36FAF7FD" wp14:editId="47A61FE7">
            <wp:extent cx="4206240" cy="3381452"/>
            <wp:effectExtent l="0" t="0" r="3810" b="9525"/>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219631" cy="3392217"/>
                    </a:xfrm>
                    <a:prstGeom prst="rect">
                      <a:avLst/>
                    </a:prstGeom>
                  </pic:spPr>
                </pic:pic>
              </a:graphicData>
            </a:graphic>
          </wp:inline>
        </w:drawing>
      </w:r>
    </w:p>
    <w:p w14:paraId="66642484" w14:textId="63609036" w:rsidR="00376C43" w:rsidRDefault="00376C43" w:rsidP="00376C43">
      <w:pPr>
        <w:pStyle w:val="Descripcin"/>
        <w:spacing w:after="0"/>
        <w:jc w:val="center"/>
        <w:rPr>
          <w:sz w:val="20"/>
          <w:szCs w:val="20"/>
        </w:rPr>
      </w:pPr>
      <w:bookmarkStart w:id="500" w:name="_Toc75807513"/>
      <w:r w:rsidRPr="00BB1507">
        <w:rPr>
          <w:rFonts w:cs="Times New Roman"/>
          <w:b/>
          <w:color w:val="000000"/>
          <w:sz w:val="20"/>
          <w:szCs w:val="20"/>
          <w:lang w:val="es-ES" w:eastAsia="en-US"/>
        </w:rPr>
        <w:t xml:space="preserve">Figura </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STYLEREF 1 \s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BB1507">
        <w:rPr>
          <w:rFonts w:cs="Times New Roman"/>
          <w:b/>
          <w:color w:val="000000"/>
          <w:sz w:val="20"/>
          <w:szCs w:val="20"/>
          <w:lang w:val="es-ES" w:eastAsia="en-US"/>
        </w:rPr>
        <w:fldChar w:fldCharType="end"/>
      </w:r>
      <w:r w:rsidRPr="00BB1507">
        <w:rPr>
          <w:rFonts w:cs="Times New Roman"/>
          <w:b/>
          <w:color w:val="000000"/>
          <w:sz w:val="20"/>
          <w:szCs w:val="20"/>
          <w:lang w:val="es-ES" w:eastAsia="en-US"/>
        </w:rPr>
        <w:t>.</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SEQ Figura \* ARABIC \s 1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88</w:t>
      </w:r>
      <w:r w:rsidRPr="00BB1507">
        <w:rPr>
          <w:rFonts w:cs="Times New Roman"/>
          <w:b/>
          <w:color w:val="000000"/>
          <w:sz w:val="20"/>
          <w:szCs w:val="20"/>
          <w:lang w:val="es-ES" w:eastAsia="en-US"/>
        </w:rPr>
        <w:fldChar w:fldCharType="end"/>
      </w:r>
      <w:r w:rsidRPr="00BB1507">
        <w:rPr>
          <w:rFonts w:cs="Times New Roman"/>
          <w:bCs/>
          <w:color w:val="000000"/>
          <w:sz w:val="20"/>
          <w:szCs w:val="20"/>
          <w:lang w:val="es-ES" w:eastAsia="en-US"/>
        </w:rPr>
        <w:t xml:space="preserve"> – </w:t>
      </w:r>
      <w:r w:rsidRPr="00BB1507">
        <w:rPr>
          <w:sz w:val="20"/>
          <w:szCs w:val="20"/>
        </w:rPr>
        <w:t xml:space="preserve">Definición de </w:t>
      </w:r>
      <w:r>
        <w:rPr>
          <w:sz w:val="20"/>
          <w:szCs w:val="20"/>
        </w:rPr>
        <w:t>viga de PRM.</w:t>
      </w:r>
      <w:bookmarkEnd w:id="500"/>
    </w:p>
    <w:p w14:paraId="2AD9DAA9" w14:textId="77777777" w:rsidR="00376C43" w:rsidRDefault="00376C43" w:rsidP="00376C43">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lastRenderedPageBreak/>
        <w:t>Fuente:</w:t>
      </w:r>
      <w:r>
        <w:rPr>
          <w:i/>
          <w:color w:val="000000"/>
          <w:sz w:val="20"/>
          <w:szCs w:val="18"/>
          <w:lang w:val="es-ES_tradnl" w:eastAsia="es-ES"/>
        </w:rPr>
        <w:t xml:space="preserve"> Elaboración propia</w:t>
      </w:r>
    </w:p>
    <w:p w14:paraId="02A63ECB" w14:textId="77777777" w:rsidR="00376C43" w:rsidRDefault="00376C43" w:rsidP="00376C43">
      <w:pPr>
        <w:suppressAutoHyphens w:val="0"/>
        <w:autoSpaceDE w:val="0"/>
        <w:autoSpaceDN w:val="0"/>
        <w:adjustRightInd w:val="0"/>
        <w:jc w:val="center"/>
        <w:rPr>
          <w:i/>
          <w:color w:val="000000"/>
          <w:sz w:val="20"/>
          <w:szCs w:val="18"/>
          <w:lang w:val="es-ES_tradnl" w:eastAsia="es-ES"/>
        </w:rPr>
      </w:pPr>
    </w:p>
    <w:p w14:paraId="3EC3AA78" w14:textId="284986CF" w:rsidR="00376C43" w:rsidRDefault="00C176C1" w:rsidP="00376C43">
      <w:pPr>
        <w:suppressAutoHyphens w:val="0"/>
        <w:autoSpaceDE w:val="0"/>
        <w:autoSpaceDN w:val="0"/>
        <w:adjustRightInd w:val="0"/>
        <w:jc w:val="center"/>
        <w:rPr>
          <w:i/>
          <w:color w:val="000000"/>
          <w:sz w:val="20"/>
          <w:szCs w:val="18"/>
          <w:lang w:val="es-ES_tradnl" w:eastAsia="es-ES"/>
        </w:rPr>
      </w:pPr>
      <w:r>
        <w:rPr>
          <w:noProof/>
        </w:rPr>
        <w:drawing>
          <wp:inline distT="0" distB="0" distL="0" distR="0" wp14:anchorId="27C56EC5" wp14:editId="5C373E8D">
            <wp:extent cx="4206240" cy="3381452"/>
            <wp:effectExtent l="0" t="0" r="3810" b="9525"/>
            <wp:docPr id="327" name="Imagen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219631" cy="3392217"/>
                    </a:xfrm>
                    <a:prstGeom prst="rect">
                      <a:avLst/>
                    </a:prstGeom>
                  </pic:spPr>
                </pic:pic>
              </a:graphicData>
            </a:graphic>
          </wp:inline>
        </w:drawing>
      </w:r>
    </w:p>
    <w:p w14:paraId="736F8453" w14:textId="6D895105" w:rsidR="00376C43" w:rsidRDefault="00376C43" w:rsidP="00376C43">
      <w:pPr>
        <w:pStyle w:val="Descripcin"/>
        <w:spacing w:after="0"/>
        <w:jc w:val="center"/>
        <w:rPr>
          <w:sz w:val="20"/>
          <w:szCs w:val="20"/>
        </w:rPr>
      </w:pPr>
      <w:bookmarkStart w:id="501" w:name="_Toc75807514"/>
      <w:r w:rsidRPr="00BB1507">
        <w:rPr>
          <w:rFonts w:cs="Times New Roman"/>
          <w:b/>
          <w:color w:val="000000"/>
          <w:sz w:val="20"/>
          <w:szCs w:val="20"/>
          <w:lang w:val="es-ES" w:eastAsia="en-US"/>
        </w:rPr>
        <w:t xml:space="preserve">Figura </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STYLEREF 1 \s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BB1507">
        <w:rPr>
          <w:rFonts w:cs="Times New Roman"/>
          <w:b/>
          <w:color w:val="000000"/>
          <w:sz w:val="20"/>
          <w:szCs w:val="20"/>
          <w:lang w:val="es-ES" w:eastAsia="en-US"/>
        </w:rPr>
        <w:fldChar w:fldCharType="end"/>
      </w:r>
      <w:r w:rsidRPr="00BB1507">
        <w:rPr>
          <w:rFonts w:cs="Times New Roman"/>
          <w:b/>
          <w:color w:val="000000"/>
          <w:sz w:val="20"/>
          <w:szCs w:val="20"/>
          <w:lang w:val="es-ES" w:eastAsia="en-US"/>
        </w:rPr>
        <w:t>.</w:t>
      </w:r>
      <w:r w:rsidRPr="00BB1507">
        <w:rPr>
          <w:rFonts w:cs="Times New Roman"/>
          <w:b/>
          <w:color w:val="000000"/>
          <w:sz w:val="20"/>
          <w:szCs w:val="20"/>
          <w:lang w:val="es-ES" w:eastAsia="en-US"/>
        </w:rPr>
        <w:fldChar w:fldCharType="begin"/>
      </w:r>
      <w:r w:rsidRPr="00BB1507">
        <w:rPr>
          <w:rFonts w:cs="Times New Roman"/>
          <w:b/>
          <w:color w:val="000000"/>
          <w:sz w:val="20"/>
          <w:szCs w:val="20"/>
          <w:lang w:val="es-ES" w:eastAsia="en-US"/>
        </w:rPr>
        <w:instrText xml:space="preserve"> SEQ Figura \* ARABIC \s 1 </w:instrText>
      </w:r>
      <w:r w:rsidRPr="00BB1507">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89</w:t>
      </w:r>
      <w:r w:rsidRPr="00BB1507">
        <w:rPr>
          <w:rFonts w:cs="Times New Roman"/>
          <w:b/>
          <w:color w:val="000000"/>
          <w:sz w:val="20"/>
          <w:szCs w:val="20"/>
          <w:lang w:val="es-ES" w:eastAsia="en-US"/>
        </w:rPr>
        <w:fldChar w:fldCharType="end"/>
      </w:r>
      <w:r w:rsidRPr="00BB1507">
        <w:rPr>
          <w:rFonts w:cs="Times New Roman"/>
          <w:bCs/>
          <w:color w:val="000000"/>
          <w:sz w:val="20"/>
          <w:szCs w:val="20"/>
          <w:lang w:val="es-ES" w:eastAsia="en-US"/>
        </w:rPr>
        <w:t xml:space="preserve"> – </w:t>
      </w:r>
      <w:r w:rsidRPr="00BB1507">
        <w:rPr>
          <w:sz w:val="20"/>
          <w:szCs w:val="20"/>
        </w:rPr>
        <w:t xml:space="preserve">Definición de </w:t>
      </w:r>
      <w:r>
        <w:rPr>
          <w:sz w:val="20"/>
          <w:szCs w:val="20"/>
        </w:rPr>
        <w:t>viga de PAC.</w:t>
      </w:r>
      <w:bookmarkEnd w:id="501"/>
    </w:p>
    <w:p w14:paraId="183466FB" w14:textId="77777777" w:rsidR="00376C43" w:rsidRDefault="00376C43" w:rsidP="00376C43">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5D0B8B93" w14:textId="77777777" w:rsidR="00206E35" w:rsidRDefault="00206E35" w:rsidP="00376C43">
      <w:pPr>
        <w:autoSpaceDE w:val="0"/>
        <w:rPr>
          <w:lang w:eastAsia="es-CO"/>
        </w:rPr>
      </w:pPr>
    </w:p>
    <w:p w14:paraId="2D5F645B" w14:textId="65F0AC36" w:rsidR="00376C43" w:rsidRDefault="00376C43" w:rsidP="00376C43">
      <w:pPr>
        <w:autoSpaceDE w:val="0"/>
        <w:rPr>
          <w:lang w:eastAsia="es-CO"/>
        </w:rPr>
      </w:pPr>
      <w:r w:rsidRPr="00926840">
        <w:rPr>
          <w:lang w:eastAsia="es-CO"/>
        </w:rPr>
        <w:t>Adicionalmente se tuvieron en cuenta los siguientes materiales para cada uno de los sistemas estructurales considerados:</w:t>
      </w:r>
    </w:p>
    <w:p w14:paraId="3F99C13D" w14:textId="77777777" w:rsidR="00376C43" w:rsidRPr="00926840" w:rsidRDefault="00376C43" w:rsidP="00376C43">
      <w:pPr>
        <w:autoSpaceDE w:val="0"/>
        <w:rPr>
          <w:lang w:eastAsia="es-CO"/>
        </w:rPr>
      </w:pPr>
    </w:p>
    <w:p w14:paraId="08971442" w14:textId="77777777" w:rsidR="00376C43" w:rsidRDefault="00376C43" w:rsidP="00376C43">
      <w:pPr>
        <w:suppressAutoHyphens w:val="0"/>
        <w:autoSpaceDE w:val="0"/>
        <w:autoSpaceDN w:val="0"/>
        <w:adjustRightInd w:val="0"/>
        <w:jc w:val="center"/>
        <w:rPr>
          <w:noProof/>
          <w:lang w:eastAsia="es-CO"/>
        </w:rPr>
      </w:pPr>
      <w:r>
        <w:rPr>
          <w:noProof/>
          <w:lang w:eastAsia="es-CO"/>
        </w:rPr>
        <w:lastRenderedPageBreak/>
        <w:drawing>
          <wp:inline distT="0" distB="0" distL="0" distR="0" wp14:anchorId="06E0ED29" wp14:editId="7DF6F497">
            <wp:extent cx="2845558" cy="3744733"/>
            <wp:effectExtent l="0" t="0" r="0" b="8255"/>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869969" cy="3776858"/>
                    </a:xfrm>
                    <a:prstGeom prst="rect">
                      <a:avLst/>
                    </a:prstGeom>
                  </pic:spPr>
                </pic:pic>
              </a:graphicData>
            </a:graphic>
          </wp:inline>
        </w:drawing>
      </w:r>
      <w:r w:rsidRPr="00807725">
        <w:rPr>
          <w:noProof/>
          <w:lang w:eastAsia="es-CO"/>
        </w:rPr>
        <w:t xml:space="preserve"> </w:t>
      </w:r>
      <w:r>
        <w:rPr>
          <w:noProof/>
          <w:lang w:eastAsia="es-CO"/>
        </w:rPr>
        <w:t xml:space="preserve">  </w:t>
      </w:r>
      <w:r>
        <w:rPr>
          <w:noProof/>
          <w:lang w:eastAsia="es-CO"/>
        </w:rPr>
        <w:drawing>
          <wp:inline distT="0" distB="0" distL="0" distR="0" wp14:anchorId="061235A0" wp14:editId="039FFCD7">
            <wp:extent cx="2868136" cy="3745576"/>
            <wp:effectExtent l="0" t="0" r="8890" b="762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869839" cy="3747800"/>
                    </a:xfrm>
                    <a:prstGeom prst="rect">
                      <a:avLst/>
                    </a:prstGeom>
                  </pic:spPr>
                </pic:pic>
              </a:graphicData>
            </a:graphic>
          </wp:inline>
        </w:drawing>
      </w:r>
    </w:p>
    <w:p w14:paraId="26F0EC50" w14:textId="746F12FD" w:rsidR="00376C43" w:rsidRPr="00807725" w:rsidRDefault="00376C43" w:rsidP="00376C43">
      <w:pPr>
        <w:suppressLineNumbers/>
        <w:spacing w:before="120"/>
        <w:jc w:val="center"/>
        <w:rPr>
          <w:rFonts w:cs="Lucida Sans"/>
          <w:i/>
          <w:iCs/>
          <w:sz w:val="20"/>
          <w:szCs w:val="20"/>
        </w:rPr>
      </w:pPr>
      <w:bookmarkStart w:id="502" w:name="_Toc75807515"/>
      <w:r w:rsidRPr="00807725">
        <w:rPr>
          <w:rFonts w:cs="Times New Roman"/>
          <w:b/>
          <w:i/>
          <w:iCs/>
          <w:color w:val="000000"/>
          <w:sz w:val="20"/>
          <w:szCs w:val="20"/>
          <w:lang w:val="es-ES" w:eastAsia="en-US"/>
        </w:rPr>
        <w:t xml:space="preserve">Figura </w:t>
      </w:r>
      <w:r w:rsidRPr="00807725">
        <w:rPr>
          <w:rFonts w:cs="Times New Roman"/>
          <w:b/>
          <w:i/>
          <w:iCs/>
          <w:color w:val="000000"/>
          <w:sz w:val="20"/>
          <w:szCs w:val="20"/>
          <w:lang w:val="es-ES" w:eastAsia="en-US"/>
        </w:rPr>
        <w:fldChar w:fldCharType="begin"/>
      </w:r>
      <w:r w:rsidRPr="00807725">
        <w:rPr>
          <w:rFonts w:cs="Times New Roman"/>
          <w:b/>
          <w:i/>
          <w:iCs/>
          <w:color w:val="000000"/>
          <w:sz w:val="20"/>
          <w:szCs w:val="20"/>
          <w:lang w:val="es-ES" w:eastAsia="en-US"/>
        </w:rPr>
        <w:instrText xml:space="preserve"> STYLEREF 1 \s </w:instrText>
      </w:r>
      <w:r w:rsidRPr="00807725">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16</w:t>
      </w:r>
      <w:r w:rsidRPr="00807725">
        <w:rPr>
          <w:rFonts w:cs="Times New Roman"/>
          <w:b/>
          <w:i/>
          <w:iCs/>
          <w:color w:val="000000"/>
          <w:sz w:val="20"/>
          <w:szCs w:val="20"/>
          <w:lang w:val="es-ES" w:eastAsia="en-US"/>
        </w:rPr>
        <w:fldChar w:fldCharType="end"/>
      </w:r>
      <w:r w:rsidRPr="00807725">
        <w:rPr>
          <w:rFonts w:cs="Times New Roman"/>
          <w:b/>
          <w:i/>
          <w:iCs/>
          <w:color w:val="000000"/>
          <w:sz w:val="20"/>
          <w:szCs w:val="20"/>
          <w:lang w:val="es-ES" w:eastAsia="en-US"/>
        </w:rPr>
        <w:t>.</w:t>
      </w:r>
      <w:r w:rsidRPr="00807725">
        <w:rPr>
          <w:rFonts w:cs="Times New Roman"/>
          <w:b/>
          <w:i/>
          <w:iCs/>
          <w:color w:val="000000"/>
          <w:sz w:val="20"/>
          <w:szCs w:val="20"/>
          <w:lang w:val="es-ES" w:eastAsia="en-US"/>
        </w:rPr>
        <w:fldChar w:fldCharType="begin"/>
      </w:r>
      <w:r w:rsidRPr="00807725">
        <w:rPr>
          <w:rFonts w:cs="Times New Roman"/>
          <w:b/>
          <w:i/>
          <w:iCs/>
          <w:color w:val="000000"/>
          <w:sz w:val="20"/>
          <w:szCs w:val="20"/>
          <w:lang w:val="es-ES" w:eastAsia="en-US"/>
        </w:rPr>
        <w:instrText xml:space="preserve"> SEQ Figura \* ARABIC \s 1 </w:instrText>
      </w:r>
      <w:r w:rsidRPr="00807725">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90</w:t>
      </w:r>
      <w:r w:rsidRPr="00807725">
        <w:rPr>
          <w:rFonts w:cs="Times New Roman"/>
          <w:b/>
          <w:i/>
          <w:iCs/>
          <w:color w:val="000000"/>
          <w:sz w:val="20"/>
          <w:szCs w:val="20"/>
          <w:lang w:val="es-ES" w:eastAsia="en-US"/>
        </w:rPr>
        <w:fldChar w:fldCharType="end"/>
      </w:r>
      <w:r w:rsidRPr="00807725">
        <w:rPr>
          <w:rFonts w:cs="Times New Roman"/>
          <w:bCs/>
          <w:i/>
          <w:iCs/>
          <w:color w:val="000000"/>
          <w:sz w:val="20"/>
          <w:szCs w:val="20"/>
          <w:lang w:val="es-ES" w:eastAsia="en-US"/>
        </w:rPr>
        <w:t xml:space="preserve"> –</w:t>
      </w:r>
      <w:r>
        <w:rPr>
          <w:rFonts w:cs="Lucida Sans"/>
          <w:i/>
          <w:iCs/>
          <w:sz w:val="20"/>
          <w:szCs w:val="20"/>
        </w:rPr>
        <w:t xml:space="preserve"> Propiedades</w:t>
      </w:r>
      <w:r w:rsidRPr="00807725">
        <w:rPr>
          <w:rFonts w:cs="Lucida Sans"/>
          <w:i/>
          <w:iCs/>
          <w:sz w:val="20"/>
          <w:szCs w:val="20"/>
        </w:rPr>
        <w:t xml:space="preserve"> acero</w:t>
      </w:r>
      <w:r>
        <w:rPr>
          <w:rFonts w:cs="Lucida Sans"/>
          <w:i/>
          <w:iCs/>
          <w:sz w:val="20"/>
          <w:szCs w:val="20"/>
        </w:rPr>
        <w:t xml:space="preserve"> estructural</w:t>
      </w:r>
      <w:bookmarkEnd w:id="502"/>
    </w:p>
    <w:p w14:paraId="03A685B8" w14:textId="77777777" w:rsidR="00376C43" w:rsidRPr="00807725" w:rsidRDefault="00376C43" w:rsidP="00376C43">
      <w:pPr>
        <w:suppressAutoHyphens w:val="0"/>
        <w:autoSpaceDE w:val="0"/>
        <w:autoSpaceDN w:val="0"/>
        <w:adjustRightInd w:val="0"/>
        <w:jc w:val="center"/>
        <w:rPr>
          <w:i/>
          <w:color w:val="000000"/>
          <w:sz w:val="20"/>
          <w:szCs w:val="18"/>
          <w:lang w:val="es-ES_tradnl" w:eastAsia="es-ES"/>
        </w:rPr>
      </w:pPr>
      <w:r w:rsidRPr="00807725">
        <w:rPr>
          <w:i/>
          <w:color w:val="000000"/>
          <w:sz w:val="20"/>
          <w:szCs w:val="18"/>
          <w:lang w:val="es-ES_tradnl" w:eastAsia="es-ES"/>
        </w:rPr>
        <w:t>Fuente: Elaboración propia</w:t>
      </w:r>
    </w:p>
    <w:p w14:paraId="2664905A" w14:textId="77777777" w:rsidR="00376C43" w:rsidRDefault="00376C43" w:rsidP="00376C43">
      <w:pPr>
        <w:suppressAutoHyphens w:val="0"/>
        <w:autoSpaceDE w:val="0"/>
        <w:autoSpaceDN w:val="0"/>
        <w:adjustRightInd w:val="0"/>
        <w:jc w:val="center"/>
        <w:rPr>
          <w:i/>
          <w:color w:val="000000"/>
          <w:sz w:val="20"/>
          <w:szCs w:val="18"/>
          <w:lang w:val="es-ES_tradnl" w:eastAsia="es-ES"/>
        </w:rPr>
      </w:pPr>
    </w:p>
    <w:p w14:paraId="7B02A27C" w14:textId="77777777" w:rsidR="00376C43" w:rsidRDefault="00376C43" w:rsidP="00376C43">
      <w:pPr>
        <w:suppressAutoHyphens w:val="0"/>
        <w:autoSpaceDE w:val="0"/>
        <w:autoSpaceDN w:val="0"/>
        <w:adjustRightInd w:val="0"/>
        <w:jc w:val="center"/>
        <w:rPr>
          <w:i/>
          <w:color w:val="000000"/>
          <w:sz w:val="20"/>
          <w:szCs w:val="18"/>
          <w:lang w:val="es-ES_tradnl" w:eastAsia="es-ES"/>
        </w:rPr>
      </w:pPr>
    </w:p>
    <w:p w14:paraId="2F206E6D" w14:textId="77777777" w:rsidR="00376C43" w:rsidRDefault="00376C43" w:rsidP="00376C43">
      <w:pPr>
        <w:suppressAutoHyphens w:val="0"/>
        <w:autoSpaceDE w:val="0"/>
        <w:autoSpaceDN w:val="0"/>
        <w:adjustRightInd w:val="0"/>
        <w:jc w:val="center"/>
        <w:rPr>
          <w:i/>
          <w:color w:val="000000"/>
          <w:sz w:val="20"/>
          <w:szCs w:val="18"/>
          <w:lang w:val="es-ES_tradnl" w:eastAsia="es-ES"/>
        </w:rPr>
      </w:pPr>
    </w:p>
    <w:p w14:paraId="0A391D59" w14:textId="77777777" w:rsidR="00376C43" w:rsidRDefault="00376C43" w:rsidP="00376C43">
      <w:pPr>
        <w:suppressAutoHyphens w:val="0"/>
        <w:autoSpaceDE w:val="0"/>
        <w:autoSpaceDN w:val="0"/>
        <w:adjustRightInd w:val="0"/>
        <w:jc w:val="center"/>
        <w:rPr>
          <w:i/>
          <w:color w:val="000000"/>
          <w:sz w:val="20"/>
          <w:szCs w:val="18"/>
          <w:lang w:val="es-ES_tradnl" w:eastAsia="es-ES"/>
        </w:rPr>
      </w:pPr>
    </w:p>
    <w:p w14:paraId="4C279953" w14:textId="77777777" w:rsidR="00376C43" w:rsidRDefault="00376C43" w:rsidP="00376C43">
      <w:pPr>
        <w:suppressAutoHyphens w:val="0"/>
        <w:autoSpaceDE w:val="0"/>
        <w:autoSpaceDN w:val="0"/>
        <w:adjustRightInd w:val="0"/>
        <w:jc w:val="center"/>
        <w:rPr>
          <w:i/>
          <w:color w:val="000000"/>
          <w:sz w:val="20"/>
          <w:szCs w:val="18"/>
          <w:lang w:val="es-ES_tradnl" w:eastAsia="es-ES"/>
        </w:rPr>
      </w:pPr>
    </w:p>
    <w:p w14:paraId="2631F59F" w14:textId="77777777" w:rsidR="00376C43" w:rsidRDefault="00376C43" w:rsidP="00376C43">
      <w:pPr>
        <w:suppressAutoHyphens w:val="0"/>
        <w:autoSpaceDE w:val="0"/>
        <w:autoSpaceDN w:val="0"/>
        <w:adjustRightInd w:val="0"/>
        <w:jc w:val="center"/>
        <w:rPr>
          <w:i/>
          <w:color w:val="000000"/>
          <w:sz w:val="20"/>
          <w:szCs w:val="18"/>
          <w:lang w:val="es-ES_tradnl" w:eastAsia="es-ES"/>
        </w:rPr>
      </w:pPr>
    </w:p>
    <w:p w14:paraId="65A8A0E3" w14:textId="77777777" w:rsidR="00376C43" w:rsidRDefault="00376C43" w:rsidP="00376C43">
      <w:pPr>
        <w:suppressAutoHyphens w:val="0"/>
        <w:autoSpaceDE w:val="0"/>
        <w:autoSpaceDN w:val="0"/>
        <w:adjustRightInd w:val="0"/>
        <w:jc w:val="center"/>
        <w:rPr>
          <w:i/>
          <w:color w:val="000000"/>
          <w:sz w:val="20"/>
          <w:szCs w:val="18"/>
          <w:lang w:val="es-ES_tradnl" w:eastAsia="es-ES"/>
        </w:rPr>
      </w:pPr>
    </w:p>
    <w:p w14:paraId="11311349" w14:textId="77777777" w:rsidR="00376C43" w:rsidRDefault="00376C43" w:rsidP="00376C43">
      <w:pPr>
        <w:suppressAutoHyphens w:val="0"/>
        <w:autoSpaceDE w:val="0"/>
        <w:autoSpaceDN w:val="0"/>
        <w:adjustRightInd w:val="0"/>
        <w:jc w:val="center"/>
        <w:rPr>
          <w:i/>
          <w:color w:val="000000"/>
          <w:sz w:val="20"/>
          <w:szCs w:val="18"/>
          <w:lang w:val="es-ES_tradnl" w:eastAsia="es-ES"/>
        </w:rPr>
      </w:pPr>
    </w:p>
    <w:p w14:paraId="22BDA3CC" w14:textId="77777777" w:rsidR="00376C43" w:rsidRDefault="00376C43" w:rsidP="00376C43">
      <w:pPr>
        <w:suppressAutoHyphens w:val="0"/>
        <w:autoSpaceDE w:val="0"/>
        <w:autoSpaceDN w:val="0"/>
        <w:adjustRightInd w:val="0"/>
        <w:jc w:val="center"/>
        <w:rPr>
          <w:i/>
          <w:color w:val="000000"/>
          <w:sz w:val="20"/>
          <w:szCs w:val="18"/>
          <w:lang w:val="es-ES_tradnl" w:eastAsia="es-ES"/>
        </w:rPr>
      </w:pPr>
    </w:p>
    <w:p w14:paraId="60419F80" w14:textId="77777777" w:rsidR="00376C43" w:rsidRDefault="00376C43" w:rsidP="00376C43">
      <w:pPr>
        <w:suppressAutoHyphens w:val="0"/>
        <w:autoSpaceDE w:val="0"/>
        <w:autoSpaceDN w:val="0"/>
        <w:adjustRightInd w:val="0"/>
        <w:jc w:val="center"/>
        <w:rPr>
          <w:i/>
          <w:color w:val="000000"/>
          <w:sz w:val="20"/>
          <w:szCs w:val="18"/>
          <w:lang w:val="es-ES_tradnl" w:eastAsia="es-ES"/>
        </w:rPr>
      </w:pPr>
    </w:p>
    <w:p w14:paraId="5090DBE6" w14:textId="77777777" w:rsidR="00376C43" w:rsidRDefault="00376C43" w:rsidP="00376C43">
      <w:pPr>
        <w:suppressAutoHyphens w:val="0"/>
        <w:autoSpaceDE w:val="0"/>
        <w:autoSpaceDN w:val="0"/>
        <w:adjustRightInd w:val="0"/>
        <w:jc w:val="center"/>
        <w:rPr>
          <w:i/>
          <w:color w:val="000000"/>
          <w:sz w:val="20"/>
          <w:szCs w:val="18"/>
          <w:lang w:val="es-ES_tradnl" w:eastAsia="es-ES"/>
        </w:rPr>
      </w:pPr>
    </w:p>
    <w:p w14:paraId="6050DDB2" w14:textId="77777777" w:rsidR="00376C43" w:rsidRDefault="00376C43" w:rsidP="00376C43">
      <w:pPr>
        <w:suppressAutoHyphens w:val="0"/>
        <w:autoSpaceDE w:val="0"/>
        <w:autoSpaceDN w:val="0"/>
        <w:adjustRightInd w:val="0"/>
        <w:jc w:val="center"/>
        <w:rPr>
          <w:i/>
          <w:color w:val="000000"/>
          <w:sz w:val="20"/>
          <w:szCs w:val="18"/>
          <w:lang w:val="es-ES_tradnl" w:eastAsia="es-ES"/>
        </w:rPr>
      </w:pPr>
    </w:p>
    <w:p w14:paraId="1955D906" w14:textId="77777777" w:rsidR="00376C43" w:rsidRDefault="00376C43" w:rsidP="00376C43">
      <w:pPr>
        <w:suppressAutoHyphens w:val="0"/>
        <w:autoSpaceDE w:val="0"/>
        <w:autoSpaceDN w:val="0"/>
        <w:adjustRightInd w:val="0"/>
        <w:jc w:val="center"/>
        <w:rPr>
          <w:i/>
          <w:color w:val="000000"/>
          <w:sz w:val="20"/>
          <w:szCs w:val="18"/>
          <w:lang w:val="es-ES_tradnl" w:eastAsia="es-ES"/>
        </w:rPr>
      </w:pPr>
    </w:p>
    <w:p w14:paraId="0D73691D" w14:textId="77777777" w:rsidR="00376C43" w:rsidRDefault="00376C43" w:rsidP="00376C43">
      <w:pPr>
        <w:pStyle w:val="Ttulo3"/>
      </w:pPr>
      <w:bookmarkStart w:id="503" w:name="_Toc75808160"/>
      <w:r>
        <w:t>Evaluación de cargas</w:t>
      </w:r>
      <w:bookmarkEnd w:id="503"/>
    </w:p>
    <w:p w14:paraId="1F943E47" w14:textId="77777777" w:rsidR="00376C43" w:rsidRDefault="00376C43" w:rsidP="00376C43">
      <w:pPr>
        <w:pStyle w:val="Ttulo4"/>
      </w:pPr>
      <w:r w:rsidRPr="0096763A">
        <w:t>Carga muerta (D)</w:t>
      </w:r>
    </w:p>
    <w:p w14:paraId="1525DAE0" w14:textId="77777777" w:rsidR="00376C43" w:rsidRPr="0096763A" w:rsidRDefault="00376C43" w:rsidP="00376C43"/>
    <w:p w14:paraId="684A75E0" w14:textId="77777777" w:rsidR="00376C43" w:rsidRPr="0096763A" w:rsidRDefault="00376C43" w:rsidP="00376C43">
      <w:r w:rsidRPr="0096763A">
        <w:t xml:space="preserve">Son las cargas de magnitud constante que permanecen fijas en un mismo lugar, estas son el peso propio de la estructura y otras cargas permanentemente unidas a ella. La carga muerta de </w:t>
      </w:r>
      <w:r w:rsidRPr="0096763A">
        <w:lastRenderedPageBreak/>
        <w:t xml:space="preserve">la estructura es evaluada automáticamente por el programa de análisis de elementos finitos </w:t>
      </w:r>
      <w:r w:rsidRPr="00F865E5">
        <w:t xml:space="preserve">ETABS 19 mediante la geometría introducida al programa y las propiedades de masa de los </w:t>
      </w:r>
      <w:r w:rsidRPr="0096763A">
        <w:t>materiales. El peso propio de los elementos se determina con los siguientes pesos específicos:</w:t>
      </w:r>
    </w:p>
    <w:p w14:paraId="0B98FC8D" w14:textId="77777777" w:rsidR="00376C43" w:rsidRDefault="00376C43" w:rsidP="00376C43"/>
    <w:p w14:paraId="071D6F77" w14:textId="77777777" w:rsidR="00376C43" w:rsidRDefault="00376C43" w:rsidP="0088079F">
      <w:pPr>
        <w:pStyle w:val="Prrafodelista"/>
        <w:numPr>
          <w:ilvl w:val="0"/>
          <w:numId w:val="21"/>
        </w:numPr>
      </w:pPr>
      <w:r w:rsidRPr="0096763A">
        <w:t xml:space="preserve">Peso de elementos de concreto reforzado: 2.4 ton/m³ </w:t>
      </w:r>
    </w:p>
    <w:p w14:paraId="0F49CB3A" w14:textId="77777777" w:rsidR="00376C43" w:rsidRDefault="00376C43" w:rsidP="0088079F">
      <w:pPr>
        <w:pStyle w:val="Prrafodelista"/>
        <w:numPr>
          <w:ilvl w:val="0"/>
          <w:numId w:val="21"/>
        </w:numPr>
      </w:pPr>
      <w:r w:rsidRPr="0096763A">
        <w:t xml:space="preserve">Peso de elementos de </w:t>
      </w:r>
      <w:r>
        <w:t>acero estructural</w:t>
      </w:r>
      <w:r w:rsidRPr="0096763A">
        <w:t xml:space="preserve">: </w:t>
      </w:r>
      <w:r>
        <w:t>7</w:t>
      </w:r>
      <w:r w:rsidRPr="0096763A">
        <w:t>.</w:t>
      </w:r>
      <w:r>
        <w:t>8</w:t>
      </w:r>
      <w:r w:rsidRPr="0096763A">
        <w:t xml:space="preserve"> ton/m³ </w:t>
      </w:r>
    </w:p>
    <w:p w14:paraId="1D061CE1" w14:textId="77777777" w:rsidR="00376C43" w:rsidRDefault="00376C43" w:rsidP="00376C43">
      <w:pPr>
        <w:pStyle w:val="Ttulo4"/>
      </w:pPr>
      <w:r w:rsidRPr="0096763A">
        <w:t>Sobrecarga muerta (D)</w:t>
      </w:r>
    </w:p>
    <w:p w14:paraId="0E8EAF0B" w14:textId="77777777" w:rsidR="00376C43" w:rsidRDefault="00376C43" w:rsidP="00376C43"/>
    <w:p w14:paraId="12DE0188" w14:textId="77777777" w:rsidR="00376C43" w:rsidRDefault="00376C43" w:rsidP="00376C43">
      <w:r>
        <w:t>Para el caso de las Cargas muertas de elementos no estructurales, se decide trabajar con valores aproximados tomados de la tabla B.3.4.3-1, estos valores son para alturas de entrepisos menores a 3m, sin embargo, se decide extrapolar estas cargas para alturas de entrepiso mayores.</w:t>
      </w:r>
    </w:p>
    <w:p w14:paraId="69ED6B49" w14:textId="77777777" w:rsidR="00376C43" w:rsidRDefault="00376C43" w:rsidP="00376C43"/>
    <w:p w14:paraId="5439C827" w14:textId="77777777" w:rsidR="00376C43" w:rsidRDefault="00376C43" w:rsidP="00376C43">
      <w:r>
        <w:t>Para el caso de esta estación se decide trabajar con cargas de fachada y particiones de mampostería, es decir, cargas de 3 kN/m² por cada 3m de altura, por otro lado, la carga del afinado de piso y aditamentos de cubierta se toma como 1,6 kN/m².</w:t>
      </w:r>
    </w:p>
    <w:p w14:paraId="47C06AF1" w14:textId="77777777" w:rsidR="00376C43" w:rsidRDefault="00376C43" w:rsidP="00376C43"/>
    <w:p w14:paraId="3BD3732C" w14:textId="77777777" w:rsidR="00376C43" w:rsidRDefault="00376C43" w:rsidP="00376C43">
      <w:r>
        <w:t>Para el caso del parking de cabinas, se trabaja conservadoramente una carga de 3 kN/m².</w:t>
      </w:r>
    </w:p>
    <w:p w14:paraId="39F62DBC" w14:textId="77777777" w:rsidR="00376C43" w:rsidRDefault="00376C43" w:rsidP="00376C43"/>
    <w:p w14:paraId="34455B77" w14:textId="77777777" w:rsidR="00376C43" w:rsidRDefault="00376C43" w:rsidP="00376C43">
      <w:r>
        <w:t>La carga aplicada a las vigas perimetrales en la modelación se toma con 0,5 kN/m², este valor corresponde al de fachadas colgantes en vidrio y se multiplicará por la altura de piso para aplicarlo como carga lineal, para las zonas en donde exista Superboard, esta carga corresponderá a 1,0 kN/m².</w:t>
      </w:r>
    </w:p>
    <w:p w14:paraId="63D2B9B9" w14:textId="77777777" w:rsidR="00376C43" w:rsidRPr="0096763A" w:rsidRDefault="00376C43" w:rsidP="00376C43"/>
    <w:p w14:paraId="262BD1B7" w14:textId="77777777" w:rsidR="00376C43" w:rsidRDefault="00376C43" w:rsidP="00376C43">
      <w:pPr>
        <w:pStyle w:val="Ttulo4"/>
      </w:pPr>
      <w:r w:rsidRPr="0096763A">
        <w:t>Carga viva (L)</w:t>
      </w:r>
    </w:p>
    <w:p w14:paraId="7A191558" w14:textId="77777777" w:rsidR="00376C43" w:rsidRPr="0096763A" w:rsidRDefault="00376C43" w:rsidP="00376C43">
      <w:pPr>
        <w:rPr>
          <w:rFonts w:eastAsiaTheme="majorEastAsia"/>
        </w:rPr>
      </w:pPr>
    </w:p>
    <w:tbl>
      <w:tblPr>
        <w:tblStyle w:val="Tablaconcuadrcula"/>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4536"/>
      </w:tblGrid>
      <w:tr w:rsidR="00376C43" w:rsidRPr="0096763A" w14:paraId="370982D4" w14:textId="77777777" w:rsidTr="004164FC">
        <w:trPr>
          <w:trHeight w:val="601"/>
        </w:trPr>
        <w:tc>
          <w:tcPr>
            <w:tcW w:w="5103" w:type="dxa"/>
            <w:hideMark/>
          </w:tcPr>
          <w:p w14:paraId="2F54D631" w14:textId="77777777" w:rsidR="00376C43" w:rsidRPr="0096763A" w:rsidRDefault="00376C43" w:rsidP="004164FC">
            <w:pPr>
              <w:rPr>
                <w:rFonts w:eastAsiaTheme="minorHAnsi"/>
              </w:rPr>
            </w:pPr>
            <w:r w:rsidRPr="0096763A">
              <w:rPr>
                <w:rFonts w:eastAsiaTheme="minorHAnsi"/>
              </w:rPr>
              <w:t>Carga viva:</w:t>
            </w:r>
          </w:p>
        </w:tc>
        <w:tc>
          <w:tcPr>
            <w:tcW w:w="4536" w:type="dxa"/>
            <w:hideMark/>
          </w:tcPr>
          <w:p w14:paraId="64A9EE24" w14:textId="77777777" w:rsidR="00376C43" w:rsidRPr="00BD32E8" w:rsidRDefault="00376C43" w:rsidP="004164FC">
            <w:pPr>
              <w:rPr>
                <w:rFonts w:eastAsiaTheme="minorHAnsi"/>
              </w:rPr>
            </w:pPr>
            <w:r w:rsidRPr="00BD32E8">
              <w:rPr>
                <w:rFonts w:eastAsiaTheme="minorHAnsi"/>
              </w:rPr>
              <w:t>5.0 kN/m² (Zona pública)</w:t>
            </w:r>
          </w:p>
          <w:p w14:paraId="6621BAD6" w14:textId="77777777" w:rsidR="00376C43" w:rsidRPr="0096763A" w:rsidRDefault="00376C43" w:rsidP="004164FC">
            <w:pPr>
              <w:rPr>
                <w:rFonts w:eastAsiaTheme="minorHAnsi"/>
              </w:rPr>
            </w:pPr>
            <w:r w:rsidRPr="00BD32E8">
              <w:rPr>
                <w:rFonts w:eastAsiaTheme="minorHAnsi"/>
              </w:rPr>
              <w:t>3.5</w:t>
            </w:r>
            <w:r w:rsidRPr="0096763A">
              <w:rPr>
                <w:rFonts w:eastAsiaTheme="minorHAnsi"/>
              </w:rPr>
              <w:t xml:space="preserve"> kN/m² (Zona restringida al público)</w:t>
            </w:r>
          </w:p>
        </w:tc>
      </w:tr>
    </w:tbl>
    <w:p w14:paraId="02ECC5C1" w14:textId="77777777" w:rsidR="00376C43" w:rsidRPr="0096763A" w:rsidRDefault="00376C43" w:rsidP="00376C43">
      <w:pPr>
        <w:pStyle w:val="Ttulo4"/>
        <w:rPr>
          <w:rFonts w:eastAsiaTheme="majorEastAsia"/>
        </w:rPr>
      </w:pPr>
      <w:r w:rsidRPr="0096763A">
        <w:t>Carga sobre la cubierta</w:t>
      </w:r>
    </w:p>
    <w:p w14:paraId="506B1C35" w14:textId="77777777" w:rsidR="00376C43" w:rsidRPr="0096763A" w:rsidRDefault="00376C43" w:rsidP="00376C43"/>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gridCol w:w="3730"/>
      </w:tblGrid>
      <w:tr w:rsidR="00376C43" w:rsidRPr="0096763A" w14:paraId="490D67B2" w14:textId="77777777" w:rsidTr="004164FC">
        <w:tc>
          <w:tcPr>
            <w:tcW w:w="5098" w:type="dxa"/>
            <w:hideMark/>
          </w:tcPr>
          <w:p w14:paraId="382605B5" w14:textId="77777777" w:rsidR="00376C43" w:rsidRPr="0096763A" w:rsidRDefault="00376C43" w:rsidP="004164FC">
            <w:r w:rsidRPr="0096763A">
              <w:t>Carga muerta</w:t>
            </w:r>
            <w:r>
              <w:t xml:space="preserve"> de cubierta</w:t>
            </w:r>
            <w:r w:rsidRPr="0096763A">
              <w:t xml:space="preserve"> (D)</w:t>
            </w:r>
          </w:p>
        </w:tc>
        <w:tc>
          <w:tcPr>
            <w:tcW w:w="3730" w:type="dxa"/>
            <w:hideMark/>
          </w:tcPr>
          <w:p w14:paraId="25B5C32D" w14:textId="77777777" w:rsidR="00376C43" w:rsidRPr="00161863" w:rsidRDefault="00376C43" w:rsidP="004164FC">
            <w:r w:rsidRPr="00161863">
              <w:t>0,4 kN/m</w:t>
            </w:r>
            <w:r w:rsidRPr="00161863">
              <w:rPr>
                <w:vertAlign w:val="superscript"/>
              </w:rPr>
              <w:t>2</w:t>
            </w:r>
          </w:p>
        </w:tc>
      </w:tr>
      <w:tr w:rsidR="00376C43" w:rsidRPr="0096763A" w14:paraId="5D0E9342" w14:textId="77777777" w:rsidTr="004164FC">
        <w:tc>
          <w:tcPr>
            <w:tcW w:w="5098" w:type="dxa"/>
            <w:hideMark/>
          </w:tcPr>
          <w:p w14:paraId="224FE30B" w14:textId="77777777" w:rsidR="00376C43" w:rsidRPr="0096763A" w:rsidRDefault="00376C43" w:rsidP="004164FC">
            <w:r w:rsidRPr="0096763A">
              <w:t>Carga viva (Lr)</w:t>
            </w:r>
          </w:p>
        </w:tc>
        <w:tc>
          <w:tcPr>
            <w:tcW w:w="3730" w:type="dxa"/>
            <w:hideMark/>
          </w:tcPr>
          <w:p w14:paraId="6DC5EC7E" w14:textId="77777777" w:rsidR="00376C43" w:rsidRPr="00161863" w:rsidRDefault="00376C43" w:rsidP="004164FC">
            <w:r w:rsidRPr="00161863">
              <w:t>0,5 kN/m</w:t>
            </w:r>
            <w:r w:rsidRPr="00161863">
              <w:rPr>
                <w:vertAlign w:val="superscript"/>
              </w:rPr>
              <w:t>2</w:t>
            </w:r>
          </w:p>
        </w:tc>
      </w:tr>
      <w:tr w:rsidR="00376C43" w:rsidRPr="0096763A" w14:paraId="284ED47D" w14:textId="77777777" w:rsidTr="004164FC">
        <w:tc>
          <w:tcPr>
            <w:tcW w:w="5098" w:type="dxa"/>
            <w:hideMark/>
          </w:tcPr>
          <w:p w14:paraId="133443FD" w14:textId="77777777" w:rsidR="00376C43" w:rsidRPr="0096763A" w:rsidRDefault="00376C43" w:rsidP="004164FC">
            <w:r w:rsidRPr="0096763A">
              <w:t xml:space="preserve">Carga de </w:t>
            </w:r>
            <w:r>
              <w:t>granizo</w:t>
            </w:r>
            <w:r w:rsidRPr="0096763A">
              <w:t xml:space="preserve"> (</w:t>
            </w:r>
            <w:r>
              <w:t>G</w:t>
            </w:r>
            <w:r w:rsidRPr="0096763A">
              <w:t>)</w:t>
            </w:r>
          </w:p>
        </w:tc>
        <w:tc>
          <w:tcPr>
            <w:tcW w:w="3730" w:type="dxa"/>
            <w:hideMark/>
          </w:tcPr>
          <w:p w14:paraId="572101CC" w14:textId="77777777" w:rsidR="00376C43" w:rsidRPr="00161863" w:rsidRDefault="00376C43" w:rsidP="004164FC">
            <w:pPr>
              <w:rPr>
                <w:vertAlign w:val="superscript"/>
              </w:rPr>
            </w:pPr>
            <w:r w:rsidRPr="00161863">
              <w:t>1,0 kN/m</w:t>
            </w:r>
            <w:r w:rsidRPr="00161863">
              <w:rPr>
                <w:vertAlign w:val="superscript"/>
              </w:rPr>
              <w:t>2</w:t>
            </w:r>
          </w:p>
        </w:tc>
      </w:tr>
    </w:tbl>
    <w:p w14:paraId="733A9008" w14:textId="1F9C02F3" w:rsidR="00376C43" w:rsidRDefault="00376C43" w:rsidP="00376C43"/>
    <w:p w14:paraId="3F29DCEC" w14:textId="7C17D0F8" w:rsidR="00206E35" w:rsidRPr="0096763A" w:rsidRDefault="00206E35" w:rsidP="00376C43">
      <w:r>
        <w:t>La carga de cabinas se toma conservadoramente como 300 kg/m2</w:t>
      </w:r>
    </w:p>
    <w:p w14:paraId="28B46DD5" w14:textId="77777777" w:rsidR="00376C43" w:rsidRDefault="00376C43" w:rsidP="00376C43">
      <w:pPr>
        <w:pStyle w:val="Ttulo3"/>
      </w:pPr>
      <w:bookmarkStart w:id="504" w:name="_Toc75808161"/>
      <w:r>
        <w:t>Combinaciones de carga</w:t>
      </w:r>
      <w:bookmarkEnd w:id="504"/>
    </w:p>
    <w:p w14:paraId="2CE63FA6" w14:textId="77777777" w:rsidR="00376C43" w:rsidRPr="004E31D0" w:rsidRDefault="00376C43" w:rsidP="00376C43"/>
    <w:p w14:paraId="182490C9" w14:textId="77777777" w:rsidR="00376C43" w:rsidRDefault="00376C43" w:rsidP="00376C43">
      <w:r>
        <w:t xml:space="preserve">De acuerdo a lo establecido en el titulo B.2 de NSR-10, se establecieron las combinaciones de carga mostradas a continuación. </w:t>
      </w:r>
    </w:p>
    <w:p w14:paraId="4DD31B74" w14:textId="77777777" w:rsidR="00376C43" w:rsidRDefault="00376C43" w:rsidP="00376C43"/>
    <w:p w14:paraId="36D0FFF7" w14:textId="77777777" w:rsidR="00376C43" w:rsidRDefault="00376C43" w:rsidP="00376C43">
      <w:r>
        <w:lastRenderedPageBreak/>
        <w:t>Las combinaciones de carga utilizadas para el chequeo de los elementos estructurales son las siguientes:</w:t>
      </w:r>
    </w:p>
    <w:p w14:paraId="0AF883DF" w14:textId="77777777" w:rsidR="00376C43" w:rsidRDefault="00376C43" w:rsidP="00376C43">
      <w:pPr>
        <w:rPr>
          <w:color w:val="000000"/>
          <w:sz w:val="24"/>
        </w:rPr>
      </w:pPr>
    </w:p>
    <w:p w14:paraId="7AE7AD04" w14:textId="77777777" w:rsidR="00376C43" w:rsidRPr="004E31D0" w:rsidRDefault="00376C43" w:rsidP="0088079F">
      <w:pPr>
        <w:pStyle w:val="Prrafodelista"/>
        <w:numPr>
          <w:ilvl w:val="0"/>
          <w:numId w:val="23"/>
        </w:numPr>
        <w:rPr>
          <w:color w:val="000000"/>
          <w:szCs w:val="22"/>
          <w:lang w:val="en-US"/>
        </w:rPr>
      </w:pPr>
      <w:r w:rsidRPr="004E31D0">
        <w:rPr>
          <w:color w:val="000000"/>
          <w:lang w:val="en-US"/>
        </w:rPr>
        <w:t xml:space="preserve">1.4 D </w:t>
      </w:r>
    </w:p>
    <w:p w14:paraId="24E57CB3" w14:textId="77777777" w:rsidR="00376C43" w:rsidRPr="004E31D0" w:rsidRDefault="00376C43" w:rsidP="0088079F">
      <w:pPr>
        <w:pStyle w:val="Prrafodelista"/>
        <w:numPr>
          <w:ilvl w:val="0"/>
          <w:numId w:val="23"/>
        </w:numPr>
        <w:rPr>
          <w:color w:val="000000"/>
          <w:lang w:val="en-US"/>
        </w:rPr>
      </w:pPr>
      <w:r w:rsidRPr="004E31D0">
        <w:rPr>
          <w:color w:val="000000"/>
          <w:lang w:val="en-US"/>
        </w:rPr>
        <w:t>1.2 D + 1.6 Lr +1.0 L</w:t>
      </w:r>
    </w:p>
    <w:p w14:paraId="12ED9774" w14:textId="77777777" w:rsidR="00376C43" w:rsidRPr="004E31D0" w:rsidRDefault="00376C43" w:rsidP="0088079F">
      <w:pPr>
        <w:pStyle w:val="Prrafodelista"/>
        <w:numPr>
          <w:ilvl w:val="0"/>
          <w:numId w:val="23"/>
        </w:numPr>
        <w:rPr>
          <w:color w:val="000000"/>
          <w:lang w:val="en-US"/>
        </w:rPr>
      </w:pPr>
      <w:r w:rsidRPr="004E31D0">
        <w:rPr>
          <w:color w:val="000000"/>
          <w:lang w:val="en-US"/>
        </w:rPr>
        <w:t>1.2 D + 1.6 Lr + 0.5 W</w:t>
      </w:r>
    </w:p>
    <w:p w14:paraId="3FD7E800" w14:textId="77777777" w:rsidR="00376C43" w:rsidRPr="004E31D0" w:rsidRDefault="00376C43" w:rsidP="0088079F">
      <w:pPr>
        <w:pStyle w:val="Prrafodelista"/>
        <w:numPr>
          <w:ilvl w:val="0"/>
          <w:numId w:val="23"/>
        </w:numPr>
        <w:rPr>
          <w:color w:val="000000"/>
          <w:lang w:val="en-US"/>
        </w:rPr>
      </w:pPr>
      <w:r w:rsidRPr="004E31D0">
        <w:rPr>
          <w:color w:val="000000"/>
          <w:lang w:val="en-US"/>
        </w:rPr>
        <w:t xml:space="preserve">1.2 D + 1.6 L + 0.5 Lr  </w:t>
      </w:r>
    </w:p>
    <w:p w14:paraId="58EC1DF1" w14:textId="77777777" w:rsidR="00376C43" w:rsidRPr="004E31D0" w:rsidRDefault="00376C43" w:rsidP="0088079F">
      <w:pPr>
        <w:pStyle w:val="Prrafodelista"/>
        <w:numPr>
          <w:ilvl w:val="0"/>
          <w:numId w:val="23"/>
        </w:numPr>
        <w:rPr>
          <w:color w:val="000000"/>
          <w:lang w:val="en-US"/>
        </w:rPr>
      </w:pPr>
      <w:r w:rsidRPr="004E31D0">
        <w:rPr>
          <w:color w:val="000000"/>
          <w:lang w:val="en-US"/>
        </w:rPr>
        <w:t xml:space="preserve">1.2 D + 1.0 W + 1.0 L + 0.5 Lr </w:t>
      </w:r>
    </w:p>
    <w:p w14:paraId="75458D80" w14:textId="77777777" w:rsidR="00376C43" w:rsidRPr="004E31D0" w:rsidRDefault="00376C43" w:rsidP="0088079F">
      <w:pPr>
        <w:pStyle w:val="Prrafodelista"/>
        <w:numPr>
          <w:ilvl w:val="0"/>
          <w:numId w:val="23"/>
        </w:numPr>
        <w:rPr>
          <w:color w:val="000000"/>
          <w:lang w:val="en-US"/>
        </w:rPr>
      </w:pPr>
      <w:r w:rsidRPr="004E31D0">
        <w:rPr>
          <w:color w:val="000000"/>
          <w:lang w:val="en-US"/>
        </w:rPr>
        <w:t>1.2 D +/- 1.0 EQX +/- 0.3 EQY + 1.0 L</w:t>
      </w:r>
    </w:p>
    <w:p w14:paraId="0852575F" w14:textId="77777777" w:rsidR="00376C43" w:rsidRPr="004E31D0" w:rsidRDefault="00376C43" w:rsidP="0088079F">
      <w:pPr>
        <w:pStyle w:val="Prrafodelista"/>
        <w:numPr>
          <w:ilvl w:val="0"/>
          <w:numId w:val="23"/>
        </w:numPr>
        <w:rPr>
          <w:color w:val="000000"/>
          <w:lang w:val="en-US"/>
        </w:rPr>
      </w:pPr>
      <w:r w:rsidRPr="004E31D0">
        <w:rPr>
          <w:color w:val="000000"/>
          <w:lang w:val="en-US"/>
        </w:rPr>
        <w:t>1.2 D +/- 1.0 EQY +/- 0.3 EQX + 1.0 L</w:t>
      </w:r>
    </w:p>
    <w:p w14:paraId="59EE9254" w14:textId="77777777" w:rsidR="00376C43" w:rsidRPr="004E31D0" w:rsidRDefault="00376C43" w:rsidP="0088079F">
      <w:pPr>
        <w:pStyle w:val="Prrafodelista"/>
        <w:numPr>
          <w:ilvl w:val="0"/>
          <w:numId w:val="23"/>
        </w:numPr>
        <w:rPr>
          <w:color w:val="000000"/>
          <w:lang w:val="en-US"/>
        </w:rPr>
      </w:pPr>
      <w:r w:rsidRPr="004E31D0">
        <w:rPr>
          <w:color w:val="000000"/>
          <w:lang w:val="en-US"/>
        </w:rPr>
        <w:t xml:space="preserve">0.9 D + 1.0 W </w:t>
      </w:r>
    </w:p>
    <w:p w14:paraId="307090E9" w14:textId="77777777" w:rsidR="00376C43" w:rsidRPr="004E31D0" w:rsidRDefault="00376C43" w:rsidP="0088079F">
      <w:pPr>
        <w:pStyle w:val="Prrafodelista"/>
        <w:numPr>
          <w:ilvl w:val="0"/>
          <w:numId w:val="23"/>
        </w:numPr>
        <w:rPr>
          <w:color w:val="000000"/>
          <w:lang w:val="en-US"/>
        </w:rPr>
      </w:pPr>
      <w:r w:rsidRPr="004E31D0">
        <w:rPr>
          <w:color w:val="000000"/>
          <w:lang w:val="en-US"/>
        </w:rPr>
        <w:t xml:space="preserve">0.9 D +/- 1.0 EQX +/- 0.3 EQY </w:t>
      </w:r>
    </w:p>
    <w:p w14:paraId="6973FFCD" w14:textId="77777777" w:rsidR="00376C43" w:rsidRPr="004E31D0" w:rsidRDefault="00376C43" w:rsidP="0088079F">
      <w:pPr>
        <w:pStyle w:val="Prrafodelista"/>
        <w:numPr>
          <w:ilvl w:val="0"/>
          <w:numId w:val="23"/>
        </w:numPr>
        <w:rPr>
          <w:color w:val="000000"/>
          <w:lang w:val="en-US"/>
        </w:rPr>
      </w:pPr>
      <w:r w:rsidRPr="004E31D0">
        <w:rPr>
          <w:color w:val="000000"/>
          <w:lang w:val="en-US"/>
        </w:rPr>
        <w:t xml:space="preserve">0.9 D +/- 1.0 EQY +/- 0.3 EQX </w:t>
      </w:r>
    </w:p>
    <w:p w14:paraId="22294E6A" w14:textId="77777777" w:rsidR="00376C43" w:rsidRDefault="00376C43" w:rsidP="00376C43">
      <w:pPr>
        <w:rPr>
          <w:lang w:val="en-US"/>
        </w:rPr>
      </w:pPr>
    </w:p>
    <w:p w14:paraId="25B20469" w14:textId="77777777" w:rsidR="00376C43" w:rsidRDefault="00376C43" w:rsidP="00376C43">
      <w:r>
        <w:t xml:space="preserve">Las combinaciones de carga utilizadas para el chequeo de la capacidad admisible de la cimentación son las siguientes: </w:t>
      </w:r>
    </w:p>
    <w:p w14:paraId="39600A0F" w14:textId="77777777" w:rsidR="00376C43" w:rsidRDefault="00376C43" w:rsidP="00376C43">
      <w:pPr>
        <w:rPr>
          <w:color w:val="000000"/>
          <w:sz w:val="24"/>
        </w:rPr>
      </w:pPr>
    </w:p>
    <w:p w14:paraId="346EBA17" w14:textId="77777777" w:rsidR="00376C43" w:rsidRPr="004E31D0" w:rsidRDefault="00376C43" w:rsidP="0088079F">
      <w:pPr>
        <w:pStyle w:val="Prrafodelista"/>
        <w:numPr>
          <w:ilvl w:val="0"/>
          <w:numId w:val="23"/>
        </w:numPr>
        <w:rPr>
          <w:color w:val="000000"/>
          <w:szCs w:val="22"/>
          <w:lang w:val="en-US"/>
        </w:rPr>
      </w:pPr>
      <w:r w:rsidRPr="004E31D0">
        <w:rPr>
          <w:color w:val="000000"/>
          <w:lang w:val="en-US"/>
        </w:rPr>
        <w:t xml:space="preserve">D </w:t>
      </w:r>
    </w:p>
    <w:p w14:paraId="16E5D9A0" w14:textId="77777777" w:rsidR="00376C43" w:rsidRPr="004E31D0" w:rsidRDefault="00376C43" w:rsidP="0088079F">
      <w:pPr>
        <w:pStyle w:val="Prrafodelista"/>
        <w:numPr>
          <w:ilvl w:val="0"/>
          <w:numId w:val="23"/>
        </w:numPr>
        <w:rPr>
          <w:color w:val="000000"/>
          <w:lang w:val="en-US"/>
        </w:rPr>
      </w:pPr>
      <w:r w:rsidRPr="004E31D0">
        <w:rPr>
          <w:color w:val="000000"/>
          <w:lang w:val="en-US"/>
        </w:rPr>
        <w:t xml:space="preserve">D + Lr </w:t>
      </w:r>
    </w:p>
    <w:p w14:paraId="0ADA9DBA" w14:textId="77777777" w:rsidR="00376C43" w:rsidRPr="004E31D0" w:rsidRDefault="00376C43" w:rsidP="0088079F">
      <w:pPr>
        <w:pStyle w:val="Prrafodelista"/>
        <w:numPr>
          <w:ilvl w:val="0"/>
          <w:numId w:val="23"/>
        </w:numPr>
        <w:rPr>
          <w:color w:val="000000"/>
          <w:lang w:val="en-US"/>
        </w:rPr>
      </w:pPr>
      <w:r w:rsidRPr="004E31D0">
        <w:rPr>
          <w:color w:val="000000"/>
          <w:lang w:val="en-US"/>
        </w:rPr>
        <w:t xml:space="preserve">D + 0.75 Lr </w:t>
      </w:r>
    </w:p>
    <w:p w14:paraId="7FE1B0CC" w14:textId="77777777" w:rsidR="00376C43" w:rsidRPr="004E31D0" w:rsidRDefault="00376C43" w:rsidP="0088079F">
      <w:pPr>
        <w:pStyle w:val="Prrafodelista"/>
        <w:numPr>
          <w:ilvl w:val="0"/>
          <w:numId w:val="23"/>
        </w:numPr>
        <w:rPr>
          <w:color w:val="000000"/>
          <w:lang w:val="en-US"/>
        </w:rPr>
      </w:pPr>
      <w:r w:rsidRPr="004E31D0">
        <w:rPr>
          <w:color w:val="000000"/>
          <w:lang w:val="en-US"/>
        </w:rPr>
        <w:t xml:space="preserve">D + W </w:t>
      </w:r>
    </w:p>
    <w:p w14:paraId="10488636" w14:textId="77777777" w:rsidR="00376C43" w:rsidRPr="004E31D0" w:rsidRDefault="00376C43" w:rsidP="0088079F">
      <w:pPr>
        <w:pStyle w:val="Prrafodelista"/>
        <w:numPr>
          <w:ilvl w:val="0"/>
          <w:numId w:val="23"/>
        </w:numPr>
        <w:rPr>
          <w:color w:val="000000"/>
          <w:lang w:val="en-US"/>
        </w:rPr>
      </w:pPr>
      <w:r w:rsidRPr="004E31D0">
        <w:rPr>
          <w:color w:val="000000"/>
          <w:lang w:val="en-US"/>
        </w:rPr>
        <w:t xml:space="preserve">D +/- 0.7 EQX +/- 0.21 EQY </w:t>
      </w:r>
    </w:p>
    <w:p w14:paraId="49518216" w14:textId="77777777" w:rsidR="00376C43" w:rsidRPr="004E31D0" w:rsidRDefault="00376C43" w:rsidP="0088079F">
      <w:pPr>
        <w:pStyle w:val="Prrafodelista"/>
        <w:numPr>
          <w:ilvl w:val="0"/>
          <w:numId w:val="23"/>
        </w:numPr>
        <w:rPr>
          <w:color w:val="000000"/>
          <w:lang w:val="en-US"/>
        </w:rPr>
      </w:pPr>
      <w:r w:rsidRPr="004E31D0">
        <w:rPr>
          <w:color w:val="000000"/>
          <w:lang w:val="en-US"/>
        </w:rPr>
        <w:t xml:space="preserve">D +/- 0.7 EQY +/- 0.21 EQX </w:t>
      </w:r>
    </w:p>
    <w:p w14:paraId="56F84FDF" w14:textId="77777777" w:rsidR="00376C43" w:rsidRPr="004E31D0" w:rsidRDefault="00376C43" w:rsidP="0088079F">
      <w:pPr>
        <w:pStyle w:val="Prrafodelista"/>
        <w:numPr>
          <w:ilvl w:val="0"/>
          <w:numId w:val="23"/>
        </w:numPr>
        <w:rPr>
          <w:color w:val="000000"/>
          <w:lang w:val="en-US"/>
        </w:rPr>
      </w:pPr>
      <w:r w:rsidRPr="004E31D0">
        <w:rPr>
          <w:color w:val="000000"/>
          <w:lang w:val="en-US"/>
        </w:rPr>
        <w:t xml:space="preserve">D + 0.75 W +0.75 Lr </w:t>
      </w:r>
    </w:p>
    <w:p w14:paraId="0F1CFB9A" w14:textId="77777777" w:rsidR="00376C43" w:rsidRPr="004E31D0" w:rsidRDefault="00376C43" w:rsidP="0088079F">
      <w:pPr>
        <w:pStyle w:val="Prrafodelista"/>
        <w:numPr>
          <w:ilvl w:val="0"/>
          <w:numId w:val="23"/>
        </w:numPr>
        <w:rPr>
          <w:color w:val="000000"/>
          <w:lang w:val="en-US"/>
        </w:rPr>
      </w:pPr>
      <w:r w:rsidRPr="004E31D0">
        <w:rPr>
          <w:color w:val="000000"/>
          <w:lang w:val="en-US"/>
        </w:rPr>
        <w:t xml:space="preserve">D +/- 0.525 EQX +/- 0.16 EQY + 0.75 Lr </w:t>
      </w:r>
    </w:p>
    <w:p w14:paraId="65ECF166" w14:textId="77777777" w:rsidR="00376C43" w:rsidRPr="004E31D0" w:rsidRDefault="00376C43" w:rsidP="0088079F">
      <w:pPr>
        <w:pStyle w:val="Prrafodelista"/>
        <w:numPr>
          <w:ilvl w:val="0"/>
          <w:numId w:val="23"/>
        </w:numPr>
        <w:rPr>
          <w:color w:val="000000"/>
          <w:lang w:val="en-US"/>
        </w:rPr>
      </w:pPr>
      <w:r w:rsidRPr="004E31D0">
        <w:rPr>
          <w:color w:val="000000"/>
          <w:lang w:val="en-US"/>
        </w:rPr>
        <w:t xml:space="preserve">D +/- 0.525 EQY +/- 0.16 EQX + 0.75 Lr </w:t>
      </w:r>
    </w:p>
    <w:p w14:paraId="4DF5C792" w14:textId="77777777" w:rsidR="00376C43" w:rsidRPr="004E31D0" w:rsidRDefault="00376C43" w:rsidP="0088079F">
      <w:pPr>
        <w:pStyle w:val="Prrafodelista"/>
        <w:numPr>
          <w:ilvl w:val="0"/>
          <w:numId w:val="23"/>
        </w:numPr>
        <w:rPr>
          <w:color w:val="000000"/>
          <w:lang w:val="en-US"/>
        </w:rPr>
      </w:pPr>
      <w:r w:rsidRPr="004E31D0">
        <w:rPr>
          <w:color w:val="000000"/>
          <w:lang w:val="en-US"/>
        </w:rPr>
        <w:t xml:space="preserve">0.6 D + 1.0 W </w:t>
      </w:r>
    </w:p>
    <w:p w14:paraId="68F60CFE" w14:textId="77777777" w:rsidR="00376C43" w:rsidRPr="004E31D0" w:rsidRDefault="00376C43" w:rsidP="0088079F">
      <w:pPr>
        <w:pStyle w:val="Prrafodelista"/>
        <w:numPr>
          <w:ilvl w:val="0"/>
          <w:numId w:val="23"/>
        </w:numPr>
        <w:rPr>
          <w:color w:val="000000"/>
          <w:lang w:val="en-US"/>
        </w:rPr>
      </w:pPr>
      <w:r w:rsidRPr="004E31D0">
        <w:rPr>
          <w:color w:val="000000"/>
          <w:lang w:val="en-US"/>
        </w:rPr>
        <w:t xml:space="preserve">0.6 D +/- 0.7 EQX +/- 0.21 EQY </w:t>
      </w:r>
    </w:p>
    <w:p w14:paraId="425D6E20" w14:textId="77777777" w:rsidR="00376C43" w:rsidRPr="004E31D0" w:rsidRDefault="00376C43" w:rsidP="0088079F">
      <w:pPr>
        <w:pStyle w:val="Prrafodelista"/>
        <w:numPr>
          <w:ilvl w:val="0"/>
          <w:numId w:val="23"/>
        </w:numPr>
        <w:rPr>
          <w:color w:val="000000"/>
          <w:lang w:val="en-US"/>
        </w:rPr>
      </w:pPr>
      <w:r w:rsidRPr="004E31D0">
        <w:rPr>
          <w:color w:val="000000"/>
          <w:lang w:val="en-US"/>
        </w:rPr>
        <w:t xml:space="preserve">0.6 D +/- 0.7 EQY +/- 0.21 EQX </w:t>
      </w:r>
    </w:p>
    <w:p w14:paraId="15569326" w14:textId="77777777" w:rsidR="00376C43" w:rsidRDefault="00376C43" w:rsidP="00376C43">
      <w:pPr>
        <w:rPr>
          <w:lang w:val="en-US"/>
        </w:rPr>
      </w:pPr>
    </w:p>
    <w:p w14:paraId="3557E442" w14:textId="77777777" w:rsidR="00376C43" w:rsidRDefault="00376C43" w:rsidP="00376C43">
      <w:r>
        <w:t>Las combinaciones de carga para verificaciones del estado límite de servicio utilizadas fueron:</w:t>
      </w:r>
    </w:p>
    <w:p w14:paraId="07DC8E73" w14:textId="77777777" w:rsidR="00376C43" w:rsidRDefault="00376C43" w:rsidP="00376C43"/>
    <w:p w14:paraId="3351766B" w14:textId="77777777" w:rsidR="00376C43" w:rsidRPr="004E31D0" w:rsidRDefault="00376C43" w:rsidP="0088079F">
      <w:pPr>
        <w:pStyle w:val="Prrafodelista"/>
        <w:numPr>
          <w:ilvl w:val="0"/>
          <w:numId w:val="23"/>
        </w:numPr>
        <w:rPr>
          <w:rFonts w:cstheme="minorHAnsi"/>
        </w:rPr>
      </w:pPr>
      <w:r w:rsidRPr="004E31D0">
        <w:rPr>
          <w:rFonts w:cstheme="minorHAnsi"/>
        </w:rPr>
        <w:t>D+L</w:t>
      </w:r>
    </w:p>
    <w:p w14:paraId="5738B9E4" w14:textId="77777777" w:rsidR="00376C43" w:rsidRDefault="00376C43" w:rsidP="00376C43">
      <w:pPr>
        <w:pStyle w:val="Ttulo3"/>
      </w:pPr>
      <w:bookmarkStart w:id="505" w:name="_Toc75808162"/>
      <w:r>
        <w:t>Análisis sísmico</w:t>
      </w:r>
      <w:bookmarkEnd w:id="505"/>
      <w:r>
        <w:t xml:space="preserve"> </w:t>
      </w:r>
    </w:p>
    <w:p w14:paraId="3640438F" w14:textId="77777777" w:rsidR="00376C43" w:rsidRPr="001B1BA9" w:rsidRDefault="00376C43" w:rsidP="00376C43">
      <w:pPr>
        <w:rPr>
          <w:noProof/>
        </w:rPr>
      </w:pPr>
    </w:p>
    <w:p w14:paraId="5A6C95B8" w14:textId="77777777" w:rsidR="00376C43" w:rsidRPr="001B1BA9" w:rsidRDefault="00376C43" w:rsidP="00376C43">
      <w:pPr>
        <w:rPr>
          <w:szCs w:val="22"/>
          <w:lang w:eastAsia="en-US"/>
        </w:rPr>
      </w:pPr>
      <w:r>
        <w:rPr>
          <w:szCs w:val="22"/>
        </w:rPr>
        <w:t>Los valores sísmicos según la microzonificación sísmica de Bogotá se muestran a  continuación.</w:t>
      </w:r>
    </w:p>
    <w:p w14:paraId="12B8ACB5" w14:textId="77777777" w:rsidR="00376C43" w:rsidRPr="001B1BA9" w:rsidRDefault="00376C43" w:rsidP="00376C43">
      <w:pPr>
        <w:rPr>
          <w:szCs w:val="22"/>
        </w:rPr>
      </w:pPr>
    </w:p>
    <w:p w14:paraId="51C64EB4" w14:textId="77777777" w:rsidR="00376C43" w:rsidRPr="00F865E5" w:rsidRDefault="00376C43" w:rsidP="0088079F">
      <w:pPr>
        <w:pStyle w:val="Prrafodelista"/>
        <w:numPr>
          <w:ilvl w:val="0"/>
          <w:numId w:val="22"/>
        </w:numPr>
        <w:rPr>
          <w:szCs w:val="22"/>
        </w:rPr>
      </w:pPr>
      <w:r w:rsidRPr="00F865E5">
        <w:rPr>
          <w:szCs w:val="22"/>
        </w:rPr>
        <w:t>Coeficiente de aceleración horizontal A</w:t>
      </w:r>
      <w:r w:rsidRPr="00F865E5">
        <w:rPr>
          <w:szCs w:val="22"/>
          <w:vertAlign w:val="subscript"/>
        </w:rPr>
        <w:t>0</w:t>
      </w:r>
      <w:r w:rsidRPr="00F865E5">
        <w:rPr>
          <w:szCs w:val="22"/>
        </w:rPr>
        <w:t xml:space="preserve"> = 0,22</w:t>
      </w:r>
    </w:p>
    <w:p w14:paraId="3FC63D03" w14:textId="77777777" w:rsidR="00376C43" w:rsidRPr="00F865E5" w:rsidRDefault="00376C43" w:rsidP="0088079F">
      <w:pPr>
        <w:pStyle w:val="Prrafodelista"/>
        <w:numPr>
          <w:ilvl w:val="0"/>
          <w:numId w:val="22"/>
        </w:numPr>
        <w:rPr>
          <w:szCs w:val="22"/>
        </w:rPr>
      </w:pPr>
      <w:r w:rsidRPr="00F865E5">
        <w:rPr>
          <w:szCs w:val="22"/>
        </w:rPr>
        <w:t>Coeficiente amplificación F</w:t>
      </w:r>
      <w:r w:rsidRPr="00F865E5">
        <w:rPr>
          <w:szCs w:val="22"/>
          <w:vertAlign w:val="subscript"/>
        </w:rPr>
        <w:t>a</w:t>
      </w:r>
      <w:r w:rsidRPr="00F865E5">
        <w:rPr>
          <w:szCs w:val="22"/>
        </w:rPr>
        <w:t xml:space="preserve"> = 1,65</w:t>
      </w:r>
    </w:p>
    <w:p w14:paraId="331F6BF7" w14:textId="77777777" w:rsidR="00376C43" w:rsidRPr="00F865E5" w:rsidRDefault="00376C43" w:rsidP="0088079F">
      <w:pPr>
        <w:pStyle w:val="Prrafodelista"/>
        <w:numPr>
          <w:ilvl w:val="0"/>
          <w:numId w:val="22"/>
        </w:numPr>
        <w:rPr>
          <w:szCs w:val="22"/>
        </w:rPr>
      </w:pPr>
      <w:r w:rsidRPr="00F865E5">
        <w:rPr>
          <w:szCs w:val="22"/>
        </w:rPr>
        <w:t>Coeficiente amplificación F</w:t>
      </w:r>
      <w:r w:rsidRPr="00F865E5">
        <w:rPr>
          <w:szCs w:val="22"/>
          <w:vertAlign w:val="subscript"/>
        </w:rPr>
        <w:t>a</w:t>
      </w:r>
      <w:r w:rsidRPr="00F865E5">
        <w:rPr>
          <w:szCs w:val="22"/>
        </w:rPr>
        <w:t xml:space="preserve"> = 1,70</w:t>
      </w:r>
    </w:p>
    <w:p w14:paraId="577DAE55" w14:textId="77777777" w:rsidR="00376C43" w:rsidRPr="00F865E5" w:rsidRDefault="00376C43" w:rsidP="0088079F">
      <w:pPr>
        <w:pStyle w:val="Prrafodelista"/>
        <w:numPr>
          <w:ilvl w:val="0"/>
          <w:numId w:val="22"/>
        </w:numPr>
        <w:rPr>
          <w:szCs w:val="22"/>
        </w:rPr>
      </w:pPr>
      <w:r w:rsidRPr="00F865E5">
        <w:rPr>
          <w:szCs w:val="22"/>
        </w:rPr>
        <w:t xml:space="preserve">Coeficiente de importancia I =1,5 </w:t>
      </w:r>
    </w:p>
    <w:p w14:paraId="0B95D749" w14:textId="77777777" w:rsidR="00376C43" w:rsidRPr="00F865E5" w:rsidRDefault="00376C43" w:rsidP="0088079F">
      <w:pPr>
        <w:pStyle w:val="Prrafodelista"/>
        <w:numPr>
          <w:ilvl w:val="0"/>
          <w:numId w:val="22"/>
        </w:numPr>
        <w:rPr>
          <w:szCs w:val="22"/>
        </w:rPr>
      </w:pPr>
      <w:r w:rsidRPr="00F865E5">
        <w:rPr>
          <w:szCs w:val="22"/>
        </w:rPr>
        <w:t xml:space="preserve">Sistema estructural de pórticos de resistentes a momento en concreto (DMO). </w:t>
      </w:r>
    </w:p>
    <w:p w14:paraId="0E70CE49" w14:textId="77777777" w:rsidR="00376C43" w:rsidRPr="00F865E5" w:rsidRDefault="00376C43" w:rsidP="0088079F">
      <w:pPr>
        <w:pStyle w:val="Prrafodelista"/>
        <w:numPr>
          <w:ilvl w:val="0"/>
          <w:numId w:val="22"/>
        </w:numPr>
        <w:rPr>
          <w:szCs w:val="22"/>
        </w:rPr>
      </w:pPr>
      <w:r w:rsidRPr="00F865E5">
        <w:rPr>
          <w:szCs w:val="22"/>
        </w:rPr>
        <w:t>Coeficiente de disipación de energía inicial (Ro)= 5,0</w:t>
      </w:r>
    </w:p>
    <w:p w14:paraId="18A673EE" w14:textId="77777777" w:rsidR="00376C43" w:rsidRPr="001B1BA9" w:rsidRDefault="00376C43" w:rsidP="00376C43">
      <w:pPr>
        <w:rPr>
          <w:szCs w:val="22"/>
        </w:rPr>
      </w:pPr>
    </w:p>
    <w:p w14:paraId="44BA27C9" w14:textId="77777777" w:rsidR="00376C43" w:rsidRPr="001B1BA9" w:rsidRDefault="00376C43" w:rsidP="00376C43">
      <w:pPr>
        <w:ind w:firstLine="360"/>
        <w:rPr>
          <w:b/>
          <w:bCs/>
          <w:szCs w:val="22"/>
        </w:rPr>
      </w:pPr>
      <w:r w:rsidRPr="001B1BA9">
        <w:rPr>
          <w:b/>
          <w:bCs/>
          <w:szCs w:val="22"/>
        </w:rPr>
        <w:t xml:space="preserve">R = </w:t>
      </w:r>
      <w:r w:rsidRPr="001B1BA9">
        <w:rPr>
          <w:b/>
          <w:bCs/>
          <w:szCs w:val="22"/>
        </w:rPr>
        <w:sym w:font="Symbol" w:char="F066"/>
      </w:r>
      <w:r w:rsidRPr="001B1BA9">
        <w:rPr>
          <w:b/>
          <w:bCs/>
          <w:szCs w:val="22"/>
          <w:vertAlign w:val="subscript"/>
        </w:rPr>
        <w:t>a</w:t>
      </w:r>
      <w:r w:rsidRPr="001B1BA9">
        <w:rPr>
          <w:b/>
          <w:bCs/>
          <w:szCs w:val="22"/>
        </w:rPr>
        <w:t>*</w:t>
      </w:r>
      <w:r w:rsidRPr="001B1BA9">
        <w:rPr>
          <w:b/>
          <w:bCs/>
          <w:szCs w:val="22"/>
        </w:rPr>
        <w:sym w:font="Symbol" w:char="F066"/>
      </w:r>
      <w:r w:rsidRPr="001B1BA9">
        <w:rPr>
          <w:b/>
          <w:bCs/>
          <w:szCs w:val="22"/>
          <w:vertAlign w:val="subscript"/>
        </w:rPr>
        <w:t>p</w:t>
      </w:r>
      <w:r w:rsidRPr="001B1BA9">
        <w:rPr>
          <w:b/>
          <w:bCs/>
          <w:szCs w:val="22"/>
        </w:rPr>
        <w:t>*</w:t>
      </w:r>
      <w:r w:rsidRPr="001B1BA9">
        <w:rPr>
          <w:b/>
          <w:bCs/>
          <w:szCs w:val="22"/>
        </w:rPr>
        <w:sym w:font="Symbol" w:char="F066"/>
      </w:r>
      <w:r w:rsidRPr="001B1BA9">
        <w:rPr>
          <w:b/>
          <w:bCs/>
          <w:szCs w:val="22"/>
          <w:vertAlign w:val="subscript"/>
        </w:rPr>
        <w:t>r</w:t>
      </w:r>
      <w:r w:rsidRPr="001B1BA9">
        <w:rPr>
          <w:b/>
          <w:bCs/>
          <w:szCs w:val="22"/>
        </w:rPr>
        <w:t>*R</w:t>
      </w:r>
      <w:r w:rsidRPr="001B1BA9">
        <w:rPr>
          <w:b/>
          <w:bCs/>
          <w:szCs w:val="22"/>
          <w:vertAlign w:val="subscript"/>
        </w:rPr>
        <w:t>0</w:t>
      </w:r>
      <w:r w:rsidRPr="001B1BA9">
        <w:rPr>
          <w:b/>
          <w:bCs/>
          <w:szCs w:val="22"/>
        </w:rPr>
        <w:t xml:space="preserve"> </w:t>
      </w:r>
    </w:p>
    <w:p w14:paraId="349517F2" w14:textId="77777777" w:rsidR="00376C43" w:rsidRDefault="00376C43" w:rsidP="00376C43">
      <w:pPr>
        <w:pStyle w:val="Sinespaciado"/>
        <w:jc w:val="both"/>
        <w:rPr>
          <w:noProof/>
        </w:rPr>
      </w:pPr>
      <w:r>
        <w:rPr>
          <w:noProof/>
        </w:rPr>
        <w:tab/>
      </w:r>
    </w:p>
    <w:p w14:paraId="56C47528" w14:textId="77777777" w:rsidR="00376C43" w:rsidRPr="001B1BA9" w:rsidRDefault="00376C43" w:rsidP="00376C43">
      <w:pPr>
        <w:pStyle w:val="Default"/>
        <w:jc w:val="both"/>
        <w:rPr>
          <w:rFonts w:ascii="Arial" w:hAnsi="Arial" w:cs="Arial"/>
          <w:color w:val="auto"/>
          <w:sz w:val="22"/>
          <w:szCs w:val="22"/>
          <w:lang w:eastAsia="en-US"/>
        </w:rPr>
      </w:pPr>
      <w:r w:rsidRPr="001B1BA9">
        <w:rPr>
          <w:rFonts w:ascii="Arial" w:hAnsi="Arial" w:cs="Arial"/>
          <w:b/>
          <w:bCs/>
          <w:color w:val="auto"/>
          <w:sz w:val="22"/>
          <w:szCs w:val="22"/>
        </w:rPr>
        <w:sym w:font="Symbol" w:char="F066"/>
      </w:r>
      <w:r w:rsidRPr="001B1BA9">
        <w:rPr>
          <w:rFonts w:ascii="Arial" w:hAnsi="Arial" w:cs="Arial"/>
          <w:b/>
          <w:bCs/>
          <w:color w:val="auto"/>
          <w:sz w:val="22"/>
          <w:szCs w:val="22"/>
          <w:vertAlign w:val="subscript"/>
        </w:rPr>
        <w:t>a</w:t>
      </w:r>
      <w:r w:rsidRPr="001B1BA9">
        <w:rPr>
          <w:rFonts w:ascii="Arial" w:hAnsi="Arial" w:cs="Arial"/>
          <w:color w:val="auto"/>
          <w:sz w:val="22"/>
          <w:szCs w:val="22"/>
        </w:rPr>
        <w:t xml:space="preserve"> = 1</w:t>
      </w:r>
      <w:r>
        <w:rPr>
          <w:rFonts w:ascii="Arial" w:hAnsi="Arial" w:cs="Arial"/>
          <w:color w:val="auto"/>
          <w:sz w:val="22"/>
          <w:szCs w:val="22"/>
        </w:rPr>
        <w:t>,</w:t>
      </w:r>
      <w:r w:rsidRPr="001B1BA9">
        <w:rPr>
          <w:rFonts w:ascii="Arial" w:hAnsi="Arial" w:cs="Arial"/>
          <w:color w:val="auto"/>
          <w:sz w:val="22"/>
          <w:szCs w:val="22"/>
        </w:rPr>
        <w:t xml:space="preserve">0; no presenta irregularidad en altura.  </w:t>
      </w:r>
    </w:p>
    <w:p w14:paraId="49CF5BFE" w14:textId="77777777" w:rsidR="00376C43" w:rsidRPr="001B1BA9" w:rsidRDefault="00376C43" w:rsidP="00376C43">
      <w:pPr>
        <w:pStyle w:val="Default"/>
        <w:jc w:val="both"/>
        <w:rPr>
          <w:rFonts w:ascii="Arial" w:hAnsi="Arial" w:cs="Arial"/>
          <w:color w:val="auto"/>
          <w:sz w:val="22"/>
          <w:szCs w:val="22"/>
        </w:rPr>
      </w:pPr>
    </w:p>
    <w:p w14:paraId="3308FEA9" w14:textId="77777777" w:rsidR="00376C43" w:rsidRPr="001B1BA9" w:rsidRDefault="00376C43" w:rsidP="00376C43">
      <w:pPr>
        <w:pStyle w:val="Default"/>
        <w:jc w:val="both"/>
        <w:rPr>
          <w:rFonts w:ascii="Arial" w:hAnsi="Arial" w:cs="Arial"/>
          <w:color w:val="auto"/>
          <w:sz w:val="22"/>
          <w:szCs w:val="22"/>
        </w:rPr>
      </w:pPr>
      <w:r w:rsidRPr="001B1BA9">
        <w:rPr>
          <w:rFonts w:ascii="Arial" w:hAnsi="Arial" w:cs="Arial"/>
          <w:b/>
          <w:bCs/>
          <w:color w:val="auto"/>
          <w:sz w:val="22"/>
          <w:szCs w:val="22"/>
        </w:rPr>
        <w:sym w:font="Symbol" w:char="F066"/>
      </w:r>
      <w:r w:rsidRPr="001B1BA9">
        <w:rPr>
          <w:rFonts w:ascii="Arial" w:hAnsi="Arial" w:cs="Arial"/>
          <w:b/>
          <w:bCs/>
          <w:color w:val="auto"/>
          <w:sz w:val="22"/>
          <w:szCs w:val="22"/>
          <w:vertAlign w:val="subscript"/>
        </w:rPr>
        <w:t>p</w:t>
      </w:r>
      <w:r w:rsidRPr="001B1BA9">
        <w:rPr>
          <w:rFonts w:ascii="Arial" w:hAnsi="Arial" w:cs="Arial"/>
          <w:color w:val="auto"/>
          <w:sz w:val="22"/>
          <w:szCs w:val="22"/>
        </w:rPr>
        <w:t xml:space="preserve"> = </w:t>
      </w:r>
      <w:r>
        <w:rPr>
          <w:rFonts w:ascii="Arial" w:hAnsi="Arial" w:cs="Arial"/>
          <w:color w:val="auto"/>
          <w:sz w:val="22"/>
          <w:szCs w:val="22"/>
        </w:rPr>
        <w:t>0,81</w:t>
      </w:r>
      <w:r w:rsidRPr="001B1BA9">
        <w:rPr>
          <w:rFonts w:ascii="Arial" w:hAnsi="Arial" w:cs="Arial"/>
          <w:color w:val="auto"/>
          <w:sz w:val="22"/>
          <w:szCs w:val="22"/>
        </w:rPr>
        <w:t xml:space="preserve">, </w:t>
      </w:r>
      <w:r>
        <w:rPr>
          <w:rFonts w:ascii="Arial" w:hAnsi="Arial" w:cs="Arial"/>
          <w:color w:val="auto"/>
          <w:sz w:val="22"/>
          <w:szCs w:val="22"/>
        </w:rPr>
        <w:t>Se asumen dos irregularidades en planta inicialmente (Se revisará a detalle en fase 3)</w:t>
      </w:r>
    </w:p>
    <w:p w14:paraId="7B1E55A2" w14:textId="77777777" w:rsidR="00376C43" w:rsidRPr="001B1BA9" w:rsidRDefault="00376C43" w:rsidP="00376C43">
      <w:pPr>
        <w:pStyle w:val="Default"/>
        <w:jc w:val="both"/>
        <w:rPr>
          <w:rFonts w:ascii="Arial" w:hAnsi="Arial" w:cs="Arial"/>
          <w:color w:val="auto"/>
          <w:sz w:val="22"/>
          <w:szCs w:val="22"/>
        </w:rPr>
      </w:pPr>
    </w:p>
    <w:p w14:paraId="55C8298D" w14:textId="77777777" w:rsidR="00376C43" w:rsidRPr="001B1BA9" w:rsidRDefault="00376C43" w:rsidP="00376C43">
      <w:pPr>
        <w:pStyle w:val="Default"/>
        <w:jc w:val="both"/>
        <w:rPr>
          <w:rFonts w:ascii="Arial" w:hAnsi="Arial" w:cs="Arial"/>
          <w:color w:val="auto"/>
          <w:sz w:val="22"/>
          <w:szCs w:val="22"/>
        </w:rPr>
      </w:pPr>
      <w:r w:rsidRPr="001B1BA9">
        <w:rPr>
          <w:rFonts w:ascii="Arial" w:hAnsi="Arial" w:cs="Arial"/>
          <w:b/>
          <w:bCs/>
          <w:color w:val="auto"/>
          <w:sz w:val="22"/>
          <w:szCs w:val="22"/>
        </w:rPr>
        <w:sym w:font="Symbol" w:char="F066"/>
      </w:r>
      <w:r w:rsidRPr="001B1BA9">
        <w:rPr>
          <w:rFonts w:ascii="Arial" w:hAnsi="Arial" w:cs="Arial"/>
          <w:b/>
          <w:bCs/>
          <w:color w:val="auto"/>
          <w:sz w:val="22"/>
          <w:szCs w:val="22"/>
          <w:vertAlign w:val="subscript"/>
        </w:rPr>
        <w:t>r</w:t>
      </w:r>
      <w:r w:rsidRPr="001B1BA9">
        <w:rPr>
          <w:rFonts w:ascii="Arial" w:hAnsi="Arial" w:cs="Arial"/>
          <w:color w:val="auto"/>
          <w:sz w:val="22"/>
          <w:szCs w:val="22"/>
        </w:rPr>
        <w:t xml:space="preserve"> =1</w:t>
      </w:r>
      <w:r>
        <w:rPr>
          <w:rFonts w:ascii="Arial" w:hAnsi="Arial" w:cs="Arial"/>
          <w:color w:val="auto"/>
          <w:sz w:val="22"/>
          <w:szCs w:val="22"/>
        </w:rPr>
        <w:t>,</w:t>
      </w:r>
      <w:r w:rsidRPr="001B1BA9">
        <w:rPr>
          <w:rFonts w:ascii="Arial" w:hAnsi="Arial" w:cs="Arial"/>
          <w:color w:val="auto"/>
          <w:sz w:val="22"/>
          <w:szCs w:val="22"/>
        </w:rPr>
        <w:t>0, no aplica reducción por ausencia de resistencia.</w:t>
      </w:r>
    </w:p>
    <w:p w14:paraId="7AEEF03E" w14:textId="77777777" w:rsidR="00376C43" w:rsidRPr="001B1BA9" w:rsidRDefault="00376C43" w:rsidP="00376C43">
      <w:pPr>
        <w:pStyle w:val="Default"/>
        <w:jc w:val="both"/>
        <w:rPr>
          <w:rFonts w:ascii="Arial" w:hAnsi="Arial" w:cs="Arial"/>
          <w:sz w:val="22"/>
          <w:szCs w:val="22"/>
        </w:rPr>
      </w:pPr>
    </w:p>
    <w:p w14:paraId="3B837B8D" w14:textId="77777777" w:rsidR="00376C43" w:rsidRPr="001B1BA9" w:rsidRDefault="00376C43" w:rsidP="00376C43">
      <w:pPr>
        <w:pStyle w:val="Default"/>
        <w:jc w:val="both"/>
        <w:rPr>
          <w:rFonts w:ascii="Arial" w:hAnsi="Arial" w:cs="Arial"/>
          <w:b/>
        </w:rPr>
      </w:pPr>
      <w:r w:rsidRPr="001B1BA9">
        <w:rPr>
          <w:rFonts w:ascii="Arial" w:hAnsi="Arial" w:cs="Arial"/>
          <w:b/>
          <w:sz w:val="22"/>
          <w:szCs w:val="22"/>
        </w:rPr>
        <w:t xml:space="preserve"> </w:t>
      </w:r>
      <w:r w:rsidRPr="00F865E5">
        <w:rPr>
          <w:rFonts w:ascii="Arial" w:hAnsi="Arial" w:cs="Arial"/>
          <w:b/>
          <w:sz w:val="22"/>
          <w:szCs w:val="22"/>
        </w:rPr>
        <w:t>R = 0,81*1,0 *1,0*5,0 = 4,05</w:t>
      </w:r>
    </w:p>
    <w:p w14:paraId="3E27A1F8" w14:textId="77777777" w:rsidR="00376C43" w:rsidRPr="002C6B88" w:rsidRDefault="00376C43" w:rsidP="00376C43">
      <w:pPr>
        <w:rPr>
          <w:lang w:eastAsia="es-CO"/>
        </w:rPr>
      </w:pPr>
    </w:p>
    <w:p w14:paraId="117D8774" w14:textId="77777777" w:rsidR="00376C43" w:rsidRDefault="00376C43" w:rsidP="00376C43">
      <w:pPr>
        <w:pStyle w:val="Ttulo4"/>
      </w:pPr>
      <w:r>
        <w:t>Espectro elástico de respuesta</w:t>
      </w:r>
    </w:p>
    <w:p w14:paraId="17C2373F" w14:textId="77777777" w:rsidR="00376C43" w:rsidRPr="000E5BEE" w:rsidRDefault="00376C43" w:rsidP="00376C43"/>
    <w:p w14:paraId="10CE3804" w14:textId="77777777" w:rsidR="00376C43" w:rsidRDefault="00376C43" w:rsidP="00376C43">
      <w:r>
        <w:rPr>
          <w:noProof/>
          <w:lang w:eastAsia="es-CO"/>
        </w:rPr>
        <w:drawing>
          <wp:inline distT="0" distB="0" distL="0" distR="0" wp14:anchorId="2BB3830C" wp14:editId="20B72D04">
            <wp:extent cx="5991148" cy="3372307"/>
            <wp:effectExtent l="0" t="0" r="0" b="0"/>
            <wp:docPr id="289" name="Imagen 289"/>
            <wp:cNvGraphicFramePr/>
            <a:graphic xmlns:a="http://schemas.openxmlformats.org/drawingml/2006/main">
              <a:graphicData uri="http://schemas.openxmlformats.org/drawingml/2006/picture">
                <pic:pic xmlns:pic="http://schemas.openxmlformats.org/drawingml/2006/picture">
                  <pic:nvPicPr>
                    <pic:cNvPr id="234" name="Imagen 234"/>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996407" cy="3375267"/>
                    </a:xfrm>
                    <a:prstGeom prst="rect">
                      <a:avLst/>
                    </a:prstGeom>
                    <a:noFill/>
                  </pic:spPr>
                </pic:pic>
              </a:graphicData>
            </a:graphic>
          </wp:inline>
        </w:drawing>
      </w:r>
    </w:p>
    <w:p w14:paraId="5247B9E8" w14:textId="58D6F52A" w:rsidR="00376C43" w:rsidRPr="00144EDB" w:rsidRDefault="00376C43" w:rsidP="00376C43">
      <w:pPr>
        <w:pStyle w:val="Descripcin"/>
        <w:spacing w:after="0"/>
        <w:jc w:val="center"/>
        <w:rPr>
          <w:sz w:val="20"/>
          <w:szCs w:val="20"/>
        </w:rPr>
      </w:pPr>
      <w:r w:rsidRPr="00144EDB">
        <w:rPr>
          <w:b/>
          <w:bCs/>
          <w:sz w:val="20"/>
          <w:szCs w:val="20"/>
        </w:rPr>
        <w:t xml:space="preserve">Gráfica </w:t>
      </w:r>
      <w:r w:rsidRPr="00144EDB">
        <w:rPr>
          <w:b/>
          <w:bCs/>
          <w:sz w:val="20"/>
          <w:szCs w:val="20"/>
        </w:rPr>
        <w:fldChar w:fldCharType="begin"/>
      </w:r>
      <w:r w:rsidRPr="00144EDB">
        <w:rPr>
          <w:b/>
          <w:bCs/>
          <w:sz w:val="20"/>
          <w:szCs w:val="20"/>
        </w:rPr>
        <w:instrText xml:space="preserve"> STYLEREF 1 \s </w:instrText>
      </w:r>
      <w:r w:rsidRPr="00144EDB">
        <w:rPr>
          <w:b/>
          <w:bCs/>
          <w:sz w:val="20"/>
          <w:szCs w:val="20"/>
        </w:rPr>
        <w:fldChar w:fldCharType="separate"/>
      </w:r>
      <w:r w:rsidR="009D7857">
        <w:rPr>
          <w:b/>
          <w:bCs/>
          <w:noProof/>
          <w:sz w:val="20"/>
          <w:szCs w:val="20"/>
        </w:rPr>
        <w:t>16</w:t>
      </w:r>
      <w:r w:rsidRPr="00144EDB">
        <w:rPr>
          <w:b/>
          <w:bCs/>
          <w:sz w:val="20"/>
          <w:szCs w:val="20"/>
        </w:rPr>
        <w:fldChar w:fldCharType="end"/>
      </w:r>
      <w:r w:rsidRPr="00144EDB">
        <w:rPr>
          <w:b/>
          <w:bCs/>
          <w:sz w:val="20"/>
          <w:szCs w:val="20"/>
        </w:rPr>
        <w:t>.</w:t>
      </w:r>
      <w:r w:rsidRPr="00144EDB">
        <w:rPr>
          <w:b/>
          <w:bCs/>
          <w:sz w:val="20"/>
          <w:szCs w:val="20"/>
        </w:rPr>
        <w:fldChar w:fldCharType="begin"/>
      </w:r>
      <w:r w:rsidRPr="00144EDB">
        <w:rPr>
          <w:b/>
          <w:bCs/>
          <w:sz w:val="20"/>
          <w:szCs w:val="20"/>
        </w:rPr>
        <w:instrText xml:space="preserve"> SEQ Gráfica \* ARABIC \s 1 </w:instrText>
      </w:r>
      <w:r w:rsidRPr="00144EDB">
        <w:rPr>
          <w:b/>
          <w:bCs/>
          <w:sz w:val="20"/>
          <w:szCs w:val="20"/>
        </w:rPr>
        <w:fldChar w:fldCharType="separate"/>
      </w:r>
      <w:r w:rsidR="009D7857">
        <w:rPr>
          <w:b/>
          <w:bCs/>
          <w:noProof/>
          <w:sz w:val="20"/>
          <w:szCs w:val="20"/>
        </w:rPr>
        <w:t>4</w:t>
      </w:r>
      <w:r w:rsidRPr="00144EDB">
        <w:rPr>
          <w:b/>
          <w:bCs/>
          <w:sz w:val="20"/>
          <w:szCs w:val="20"/>
        </w:rPr>
        <w:fldChar w:fldCharType="end"/>
      </w:r>
      <w:r w:rsidRPr="00144EDB">
        <w:rPr>
          <w:b/>
          <w:bCs/>
          <w:sz w:val="20"/>
          <w:szCs w:val="20"/>
        </w:rPr>
        <w:t xml:space="preserve"> – </w:t>
      </w:r>
      <w:r w:rsidRPr="00144EDB">
        <w:rPr>
          <w:sz w:val="20"/>
          <w:szCs w:val="20"/>
        </w:rPr>
        <w:t>Espectro elástico de respuesta</w:t>
      </w:r>
    </w:p>
    <w:p w14:paraId="24B3EBEC" w14:textId="77777777" w:rsidR="00376C43" w:rsidRDefault="00376C43" w:rsidP="00376C43">
      <w:pPr>
        <w:suppressAutoHyphens w:val="0"/>
        <w:autoSpaceDE w:val="0"/>
        <w:autoSpaceDN w:val="0"/>
        <w:adjustRightInd w:val="0"/>
        <w:jc w:val="center"/>
        <w:rPr>
          <w:i/>
          <w:color w:val="000000"/>
          <w:sz w:val="20"/>
          <w:szCs w:val="18"/>
          <w:lang w:val="es-ES_tradnl" w:eastAsia="es-ES"/>
        </w:rPr>
      </w:pPr>
      <w:r w:rsidRPr="00144EDB">
        <w:rPr>
          <w:i/>
          <w:color w:val="000000"/>
          <w:sz w:val="20"/>
          <w:szCs w:val="18"/>
          <w:lang w:val="es-ES_tradnl" w:eastAsia="es-ES"/>
        </w:rPr>
        <w:t>Fuente: Elaboración propia</w:t>
      </w:r>
    </w:p>
    <w:p w14:paraId="256E9321" w14:textId="77777777" w:rsidR="00376C43" w:rsidRDefault="00376C43" w:rsidP="00376C43">
      <w:pPr>
        <w:pStyle w:val="Ttulo4"/>
      </w:pPr>
      <w:r>
        <w:t xml:space="preserve">Revisión de derivas </w:t>
      </w:r>
    </w:p>
    <w:p w14:paraId="1E0F1D07" w14:textId="77777777" w:rsidR="00376C43" w:rsidRPr="00B42572" w:rsidRDefault="00376C43" w:rsidP="00376C43">
      <w:pPr>
        <w:rPr>
          <w:b/>
          <w:u w:val="single"/>
        </w:rPr>
      </w:pPr>
      <w:r w:rsidRPr="00B42572">
        <w:rPr>
          <w:b/>
          <w:u w:val="single"/>
        </w:rPr>
        <w:t>Alternativa 1</w:t>
      </w:r>
    </w:p>
    <w:p w14:paraId="44D94652" w14:textId="0A7DBBC4" w:rsidR="00376C43" w:rsidRDefault="00376C43" w:rsidP="00376C43">
      <w:pPr>
        <w:jc w:val="center"/>
      </w:pPr>
    </w:p>
    <w:p w14:paraId="5E6B9B24" w14:textId="77777777" w:rsidR="00376C43" w:rsidRDefault="00376C43" w:rsidP="00376C43">
      <w:pPr>
        <w:jc w:val="center"/>
      </w:pPr>
    </w:p>
    <w:p w14:paraId="612BAEBC" w14:textId="291ECF73" w:rsidR="00376C43" w:rsidRDefault="00C176C1" w:rsidP="00376C43">
      <w:pPr>
        <w:jc w:val="center"/>
      </w:pPr>
      <w:r>
        <w:rPr>
          <w:noProof/>
        </w:rPr>
        <w:lastRenderedPageBreak/>
        <w:drawing>
          <wp:inline distT="0" distB="0" distL="0" distR="0" wp14:anchorId="1E0932F7" wp14:editId="5DEEF16C">
            <wp:extent cx="4190337" cy="2802322"/>
            <wp:effectExtent l="0" t="0" r="1270" b="0"/>
            <wp:docPr id="329"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207358" cy="2813705"/>
                    </a:xfrm>
                    <a:prstGeom prst="rect">
                      <a:avLst/>
                    </a:prstGeom>
                  </pic:spPr>
                </pic:pic>
              </a:graphicData>
            </a:graphic>
          </wp:inline>
        </w:drawing>
      </w:r>
    </w:p>
    <w:p w14:paraId="63DB4965" w14:textId="5FD771EC" w:rsidR="00376C43" w:rsidRDefault="00C176C1" w:rsidP="00376C43">
      <w:pPr>
        <w:pStyle w:val="Descripcin"/>
        <w:keepNext/>
        <w:jc w:val="center"/>
        <w:rPr>
          <w:b/>
          <w:bCs/>
          <w:sz w:val="20"/>
          <w:szCs w:val="20"/>
        </w:rPr>
      </w:pPr>
      <w:r>
        <w:rPr>
          <w:noProof/>
        </w:rPr>
        <w:drawing>
          <wp:inline distT="0" distB="0" distL="0" distR="0" wp14:anchorId="673A66BD" wp14:editId="29D51C46">
            <wp:extent cx="4325510" cy="2920778"/>
            <wp:effectExtent l="0" t="0" r="0" b="0"/>
            <wp:docPr id="330"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337774" cy="2929059"/>
                    </a:xfrm>
                    <a:prstGeom prst="rect">
                      <a:avLst/>
                    </a:prstGeom>
                  </pic:spPr>
                </pic:pic>
              </a:graphicData>
            </a:graphic>
          </wp:inline>
        </w:drawing>
      </w:r>
    </w:p>
    <w:p w14:paraId="6E9BA57E" w14:textId="465055DC" w:rsidR="00376C43" w:rsidRPr="001608F7" w:rsidRDefault="00376C43" w:rsidP="00376C43">
      <w:pPr>
        <w:pStyle w:val="Descripcin"/>
        <w:keepNext/>
        <w:spacing w:after="0"/>
        <w:jc w:val="center"/>
        <w:rPr>
          <w:sz w:val="20"/>
          <w:szCs w:val="20"/>
        </w:rPr>
      </w:pPr>
      <w:bookmarkStart w:id="506" w:name="_Toc75807579"/>
      <w:r w:rsidRPr="001608F7">
        <w:rPr>
          <w:b/>
          <w:bCs/>
          <w:sz w:val="20"/>
          <w:szCs w:val="20"/>
        </w:rPr>
        <w:t xml:space="preserve">Tabla </w:t>
      </w:r>
      <w:r>
        <w:rPr>
          <w:b/>
          <w:bCs/>
          <w:sz w:val="20"/>
          <w:szCs w:val="20"/>
        </w:rPr>
        <w:fldChar w:fldCharType="begin"/>
      </w:r>
      <w:r>
        <w:rPr>
          <w:b/>
          <w:bCs/>
          <w:sz w:val="20"/>
          <w:szCs w:val="20"/>
        </w:rPr>
        <w:instrText xml:space="preserve"> STYLEREF 1 \s </w:instrText>
      </w:r>
      <w:r>
        <w:rPr>
          <w:b/>
          <w:bCs/>
          <w:sz w:val="20"/>
          <w:szCs w:val="20"/>
        </w:rPr>
        <w:fldChar w:fldCharType="separate"/>
      </w:r>
      <w:r w:rsidR="009D7857">
        <w:rPr>
          <w:b/>
          <w:bCs/>
          <w:noProof/>
          <w:sz w:val="20"/>
          <w:szCs w:val="20"/>
        </w:rPr>
        <w:t>16</w:t>
      </w:r>
      <w:r>
        <w:rPr>
          <w:b/>
          <w:bCs/>
          <w:sz w:val="20"/>
          <w:szCs w:val="20"/>
        </w:rPr>
        <w:fldChar w:fldCharType="end"/>
      </w:r>
      <w:r>
        <w:rPr>
          <w:b/>
          <w:bCs/>
          <w:sz w:val="20"/>
          <w:szCs w:val="20"/>
        </w:rPr>
        <w:t>.</w:t>
      </w:r>
      <w:r>
        <w:rPr>
          <w:b/>
          <w:bCs/>
          <w:sz w:val="20"/>
          <w:szCs w:val="20"/>
        </w:rPr>
        <w:fldChar w:fldCharType="begin"/>
      </w:r>
      <w:r>
        <w:rPr>
          <w:b/>
          <w:bCs/>
          <w:sz w:val="20"/>
          <w:szCs w:val="20"/>
        </w:rPr>
        <w:instrText xml:space="preserve"> SEQ Tabla \* ARABIC \s 1 </w:instrText>
      </w:r>
      <w:r>
        <w:rPr>
          <w:b/>
          <w:bCs/>
          <w:sz w:val="20"/>
          <w:szCs w:val="20"/>
        </w:rPr>
        <w:fldChar w:fldCharType="separate"/>
      </w:r>
      <w:r w:rsidR="009D7857">
        <w:rPr>
          <w:b/>
          <w:bCs/>
          <w:noProof/>
          <w:sz w:val="20"/>
          <w:szCs w:val="20"/>
        </w:rPr>
        <w:t>9</w:t>
      </w:r>
      <w:r>
        <w:rPr>
          <w:b/>
          <w:bCs/>
          <w:sz w:val="20"/>
          <w:szCs w:val="20"/>
        </w:rPr>
        <w:fldChar w:fldCharType="end"/>
      </w:r>
      <w:r w:rsidRPr="001608F7">
        <w:rPr>
          <w:b/>
          <w:bCs/>
          <w:sz w:val="20"/>
          <w:szCs w:val="20"/>
        </w:rPr>
        <w:t xml:space="preserve"> </w:t>
      </w:r>
      <w:r w:rsidRPr="001608F7">
        <w:rPr>
          <w:sz w:val="20"/>
          <w:szCs w:val="20"/>
        </w:rPr>
        <w:t xml:space="preserve">– </w:t>
      </w:r>
      <w:r>
        <w:rPr>
          <w:sz w:val="20"/>
          <w:szCs w:val="20"/>
        </w:rPr>
        <w:t>Cálculo de derivas de piso por sismo elástico – Alternativa 1</w:t>
      </w:r>
      <w:bookmarkEnd w:id="506"/>
    </w:p>
    <w:p w14:paraId="6428D200" w14:textId="77777777" w:rsidR="00376C43" w:rsidRDefault="00376C43" w:rsidP="00376C43">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0D0D3454" w14:textId="77777777" w:rsidR="00376C43" w:rsidRDefault="00376C43" w:rsidP="00376C43">
      <w:pPr>
        <w:rPr>
          <w:b/>
          <w:u w:val="single"/>
        </w:rPr>
      </w:pPr>
      <w:r w:rsidRPr="00B42572">
        <w:rPr>
          <w:b/>
          <w:u w:val="single"/>
        </w:rPr>
        <w:t xml:space="preserve">Alternativa </w:t>
      </w:r>
      <w:r>
        <w:rPr>
          <w:b/>
          <w:u w:val="single"/>
        </w:rPr>
        <w:t>2</w:t>
      </w:r>
    </w:p>
    <w:p w14:paraId="4E9D2453" w14:textId="77777777" w:rsidR="00376C43" w:rsidRDefault="00376C43" w:rsidP="00376C43">
      <w:pPr>
        <w:rPr>
          <w:b/>
          <w:u w:val="single"/>
        </w:rPr>
      </w:pPr>
    </w:p>
    <w:p w14:paraId="7D876BA0" w14:textId="20551E81" w:rsidR="00376C43" w:rsidRDefault="00376C43" w:rsidP="00376C43">
      <w:pPr>
        <w:jc w:val="center"/>
        <w:rPr>
          <w:b/>
          <w:u w:val="single"/>
        </w:rPr>
      </w:pPr>
    </w:p>
    <w:p w14:paraId="4F38D368" w14:textId="42A47EDC" w:rsidR="00376C43" w:rsidRDefault="000A1FFF" w:rsidP="00376C43">
      <w:pPr>
        <w:jc w:val="center"/>
        <w:rPr>
          <w:b/>
          <w:u w:val="single"/>
        </w:rPr>
      </w:pPr>
      <w:r>
        <w:rPr>
          <w:noProof/>
        </w:rPr>
        <w:lastRenderedPageBreak/>
        <w:drawing>
          <wp:inline distT="0" distB="0" distL="0" distR="0" wp14:anchorId="3BA38661" wp14:editId="53322AAD">
            <wp:extent cx="4452731" cy="2961227"/>
            <wp:effectExtent l="0" t="0" r="5080" b="0"/>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462689" cy="2967849"/>
                    </a:xfrm>
                    <a:prstGeom prst="rect">
                      <a:avLst/>
                    </a:prstGeom>
                  </pic:spPr>
                </pic:pic>
              </a:graphicData>
            </a:graphic>
          </wp:inline>
        </w:drawing>
      </w:r>
    </w:p>
    <w:p w14:paraId="52132767" w14:textId="77777777" w:rsidR="00376C43" w:rsidRDefault="00376C43" w:rsidP="00376C43">
      <w:pPr>
        <w:jc w:val="center"/>
        <w:rPr>
          <w:b/>
          <w:u w:val="single"/>
        </w:rPr>
      </w:pPr>
    </w:p>
    <w:p w14:paraId="43DB8677" w14:textId="69F6B57E" w:rsidR="00376C43" w:rsidRPr="00B42572" w:rsidRDefault="000A1FFF" w:rsidP="00376C43">
      <w:pPr>
        <w:jc w:val="center"/>
        <w:rPr>
          <w:b/>
          <w:u w:val="single"/>
        </w:rPr>
      </w:pPr>
      <w:r>
        <w:rPr>
          <w:noProof/>
        </w:rPr>
        <w:drawing>
          <wp:inline distT="0" distB="0" distL="0" distR="0" wp14:anchorId="389D9C62" wp14:editId="3BADD623">
            <wp:extent cx="4539028" cy="3070746"/>
            <wp:effectExtent l="0" t="0" r="0" b="0"/>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550548" cy="3078539"/>
                    </a:xfrm>
                    <a:prstGeom prst="rect">
                      <a:avLst/>
                    </a:prstGeom>
                  </pic:spPr>
                </pic:pic>
              </a:graphicData>
            </a:graphic>
          </wp:inline>
        </w:drawing>
      </w:r>
    </w:p>
    <w:p w14:paraId="57C25A39" w14:textId="761545EF" w:rsidR="00376C43" w:rsidRPr="001608F7" w:rsidRDefault="00376C43" w:rsidP="00376C43">
      <w:pPr>
        <w:pStyle w:val="Descripcin"/>
        <w:keepNext/>
        <w:spacing w:after="0"/>
        <w:jc w:val="center"/>
        <w:rPr>
          <w:sz w:val="20"/>
          <w:szCs w:val="20"/>
        </w:rPr>
      </w:pPr>
      <w:bookmarkStart w:id="507" w:name="_Toc75807580"/>
      <w:r w:rsidRPr="001608F7">
        <w:rPr>
          <w:b/>
          <w:bCs/>
          <w:sz w:val="20"/>
          <w:szCs w:val="20"/>
        </w:rPr>
        <w:t xml:space="preserve">Tabla </w:t>
      </w:r>
      <w:r>
        <w:rPr>
          <w:b/>
          <w:bCs/>
          <w:sz w:val="20"/>
          <w:szCs w:val="20"/>
        </w:rPr>
        <w:fldChar w:fldCharType="begin"/>
      </w:r>
      <w:r>
        <w:rPr>
          <w:b/>
          <w:bCs/>
          <w:sz w:val="20"/>
          <w:szCs w:val="20"/>
        </w:rPr>
        <w:instrText xml:space="preserve"> STYLEREF 1 \s </w:instrText>
      </w:r>
      <w:r>
        <w:rPr>
          <w:b/>
          <w:bCs/>
          <w:sz w:val="20"/>
          <w:szCs w:val="20"/>
        </w:rPr>
        <w:fldChar w:fldCharType="separate"/>
      </w:r>
      <w:r w:rsidR="009D7857">
        <w:rPr>
          <w:b/>
          <w:bCs/>
          <w:noProof/>
          <w:sz w:val="20"/>
          <w:szCs w:val="20"/>
        </w:rPr>
        <w:t>16</w:t>
      </w:r>
      <w:r>
        <w:rPr>
          <w:b/>
          <w:bCs/>
          <w:sz w:val="20"/>
          <w:szCs w:val="20"/>
        </w:rPr>
        <w:fldChar w:fldCharType="end"/>
      </w:r>
      <w:r>
        <w:rPr>
          <w:b/>
          <w:bCs/>
          <w:sz w:val="20"/>
          <w:szCs w:val="20"/>
        </w:rPr>
        <w:t>.</w:t>
      </w:r>
      <w:r>
        <w:rPr>
          <w:b/>
          <w:bCs/>
          <w:sz w:val="20"/>
          <w:szCs w:val="20"/>
        </w:rPr>
        <w:fldChar w:fldCharType="begin"/>
      </w:r>
      <w:r>
        <w:rPr>
          <w:b/>
          <w:bCs/>
          <w:sz w:val="20"/>
          <w:szCs w:val="20"/>
        </w:rPr>
        <w:instrText xml:space="preserve"> SEQ Tabla \* ARABIC \s 1 </w:instrText>
      </w:r>
      <w:r>
        <w:rPr>
          <w:b/>
          <w:bCs/>
          <w:sz w:val="20"/>
          <w:szCs w:val="20"/>
        </w:rPr>
        <w:fldChar w:fldCharType="separate"/>
      </w:r>
      <w:r w:rsidR="009D7857">
        <w:rPr>
          <w:b/>
          <w:bCs/>
          <w:noProof/>
          <w:sz w:val="20"/>
          <w:szCs w:val="20"/>
        </w:rPr>
        <w:t>10</w:t>
      </w:r>
      <w:r>
        <w:rPr>
          <w:b/>
          <w:bCs/>
          <w:sz w:val="20"/>
          <w:szCs w:val="20"/>
        </w:rPr>
        <w:fldChar w:fldCharType="end"/>
      </w:r>
      <w:r w:rsidRPr="001608F7">
        <w:rPr>
          <w:b/>
          <w:bCs/>
          <w:sz w:val="20"/>
          <w:szCs w:val="20"/>
        </w:rPr>
        <w:t xml:space="preserve"> </w:t>
      </w:r>
      <w:r w:rsidRPr="001608F7">
        <w:rPr>
          <w:sz w:val="20"/>
          <w:szCs w:val="20"/>
        </w:rPr>
        <w:t xml:space="preserve">– </w:t>
      </w:r>
      <w:r>
        <w:rPr>
          <w:sz w:val="20"/>
          <w:szCs w:val="20"/>
        </w:rPr>
        <w:t>Cálculo de derivas de piso por sismo elástico – Alternativa 2</w:t>
      </w:r>
      <w:bookmarkEnd w:id="507"/>
    </w:p>
    <w:p w14:paraId="560C1220" w14:textId="77777777" w:rsidR="00376C43" w:rsidRDefault="00376C43" w:rsidP="00376C43">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2820322A" w14:textId="77777777" w:rsidR="00376C43" w:rsidRDefault="00376C43" w:rsidP="00376C43">
      <w:pPr>
        <w:pStyle w:val="Ttulo4"/>
      </w:pPr>
      <w:r w:rsidRPr="004E31D0">
        <w:lastRenderedPageBreak/>
        <w:t xml:space="preserve">Periodo fundamental de la edificación </w:t>
      </w:r>
    </w:p>
    <w:p w14:paraId="7631353E" w14:textId="23D36BDF" w:rsidR="00376C43" w:rsidRDefault="00C176C1" w:rsidP="00376C43">
      <w:pPr>
        <w:jc w:val="center"/>
      </w:pPr>
      <w:r>
        <w:rPr>
          <w:noProof/>
        </w:rPr>
        <w:drawing>
          <wp:inline distT="0" distB="0" distL="0" distR="0" wp14:anchorId="00DE09B4" wp14:editId="1FAF23A5">
            <wp:extent cx="4031312" cy="2914170"/>
            <wp:effectExtent l="0" t="0" r="7620" b="635"/>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040599" cy="2920883"/>
                    </a:xfrm>
                    <a:prstGeom prst="rect">
                      <a:avLst/>
                    </a:prstGeom>
                  </pic:spPr>
                </pic:pic>
              </a:graphicData>
            </a:graphic>
          </wp:inline>
        </w:drawing>
      </w:r>
    </w:p>
    <w:p w14:paraId="58D4905F" w14:textId="48B22D13" w:rsidR="00376C43" w:rsidRPr="001608F7" w:rsidRDefault="00376C43" w:rsidP="00376C43">
      <w:pPr>
        <w:pStyle w:val="Descripcin"/>
        <w:keepNext/>
        <w:spacing w:after="0"/>
        <w:jc w:val="center"/>
        <w:rPr>
          <w:sz w:val="20"/>
          <w:szCs w:val="20"/>
        </w:rPr>
      </w:pPr>
      <w:bookmarkStart w:id="508" w:name="_Toc75807516"/>
      <w:r w:rsidRPr="007A706A">
        <w:rPr>
          <w:rFonts w:cs="Times New Roman"/>
          <w:b/>
          <w:color w:val="000000"/>
          <w:sz w:val="20"/>
          <w:szCs w:val="20"/>
          <w:lang w:val="es-ES" w:eastAsia="en-US"/>
        </w:rPr>
        <w:t xml:space="preserve">Figura </w:t>
      </w:r>
      <w:r w:rsidRPr="007A706A">
        <w:rPr>
          <w:rFonts w:cs="Times New Roman"/>
          <w:b/>
          <w:color w:val="000000"/>
          <w:sz w:val="20"/>
          <w:szCs w:val="20"/>
          <w:lang w:val="es-ES" w:eastAsia="en-US"/>
        </w:rPr>
        <w:fldChar w:fldCharType="begin"/>
      </w:r>
      <w:r w:rsidRPr="007A706A">
        <w:rPr>
          <w:rFonts w:cs="Times New Roman"/>
          <w:b/>
          <w:color w:val="000000"/>
          <w:sz w:val="20"/>
          <w:szCs w:val="20"/>
          <w:lang w:val="es-ES" w:eastAsia="en-US"/>
        </w:rPr>
        <w:instrText xml:space="preserve"> STYLEREF 1 \s </w:instrText>
      </w:r>
      <w:r w:rsidRPr="007A706A">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7A706A">
        <w:rPr>
          <w:rFonts w:cs="Times New Roman"/>
          <w:b/>
          <w:color w:val="000000"/>
          <w:sz w:val="20"/>
          <w:szCs w:val="20"/>
          <w:lang w:val="es-ES" w:eastAsia="en-US"/>
        </w:rPr>
        <w:fldChar w:fldCharType="end"/>
      </w:r>
      <w:r w:rsidRPr="007A706A">
        <w:rPr>
          <w:rFonts w:cs="Times New Roman"/>
          <w:b/>
          <w:color w:val="000000"/>
          <w:sz w:val="20"/>
          <w:szCs w:val="20"/>
          <w:lang w:val="es-ES" w:eastAsia="en-US"/>
        </w:rPr>
        <w:t>.</w:t>
      </w:r>
      <w:r w:rsidRPr="007A706A">
        <w:rPr>
          <w:rFonts w:cs="Times New Roman"/>
          <w:b/>
          <w:color w:val="000000"/>
          <w:sz w:val="20"/>
          <w:szCs w:val="20"/>
          <w:lang w:val="es-ES" w:eastAsia="en-US"/>
        </w:rPr>
        <w:fldChar w:fldCharType="begin"/>
      </w:r>
      <w:r w:rsidRPr="007A706A">
        <w:rPr>
          <w:rFonts w:cs="Times New Roman"/>
          <w:b/>
          <w:color w:val="000000"/>
          <w:sz w:val="20"/>
          <w:szCs w:val="20"/>
          <w:lang w:val="es-ES" w:eastAsia="en-US"/>
        </w:rPr>
        <w:instrText xml:space="preserve"> SEQ Figura \* ARABIC \s 1 </w:instrText>
      </w:r>
      <w:r w:rsidRPr="007A706A">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91</w:t>
      </w:r>
      <w:r w:rsidRPr="007A706A">
        <w:rPr>
          <w:rFonts w:cs="Times New Roman"/>
          <w:b/>
          <w:color w:val="000000"/>
          <w:sz w:val="20"/>
          <w:szCs w:val="20"/>
          <w:lang w:val="es-ES" w:eastAsia="en-US"/>
        </w:rPr>
        <w:fldChar w:fldCharType="end"/>
      </w:r>
      <w:r w:rsidRPr="007A706A">
        <w:rPr>
          <w:rFonts w:cs="Times New Roman"/>
          <w:bCs/>
          <w:color w:val="000000"/>
          <w:sz w:val="20"/>
          <w:szCs w:val="20"/>
          <w:lang w:val="es-ES" w:eastAsia="en-US"/>
        </w:rPr>
        <w:t xml:space="preserve"> –</w:t>
      </w:r>
      <w:r w:rsidRPr="007A706A">
        <w:rPr>
          <w:sz w:val="20"/>
          <w:szCs w:val="20"/>
        </w:rPr>
        <w:t xml:space="preserve"> </w:t>
      </w:r>
      <w:r>
        <w:rPr>
          <w:sz w:val="20"/>
          <w:szCs w:val="20"/>
        </w:rPr>
        <w:t>Periodo de la edificación por análisis modal – Alternativa 1</w:t>
      </w:r>
      <w:bookmarkEnd w:id="508"/>
    </w:p>
    <w:p w14:paraId="6DB3684C" w14:textId="77777777" w:rsidR="00376C43" w:rsidRDefault="00376C43" w:rsidP="00376C43">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16B51902" w14:textId="57AB87A2" w:rsidR="00376C43" w:rsidRDefault="000A1FFF" w:rsidP="00376C43">
      <w:pPr>
        <w:suppressAutoHyphens w:val="0"/>
        <w:autoSpaceDE w:val="0"/>
        <w:autoSpaceDN w:val="0"/>
        <w:adjustRightInd w:val="0"/>
        <w:spacing w:before="120"/>
        <w:jc w:val="center"/>
        <w:rPr>
          <w:i/>
          <w:color w:val="000000"/>
          <w:sz w:val="20"/>
          <w:szCs w:val="18"/>
          <w:lang w:val="es-ES_tradnl" w:eastAsia="es-ES"/>
        </w:rPr>
      </w:pPr>
      <w:r>
        <w:rPr>
          <w:noProof/>
        </w:rPr>
        <w:drawing>
          <wp:inline distT="0" distB="0" distL="0" distR="0" wp14:anchorId="6A7F44B7" wp14:editId="4F5FEB6F">
            <wp:extent cx="3855493" cy="2587821"/>
            <wp:effectExtent l="0" t="0" r="0" b="3175"/>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3861399" cy="2591785"/>
                    </a:xfrm>
                    <a:prstGeom prst="rect">
                      <a:avLst/>
                    </a:prstGeom>
                  </pic:spPr>
                </pic:pic>
              </a:graphicData>
            </a:graphic>
          </wp:inline>
        </w:drawing>
      </w:r>
    </w:p>
    <w:p w14:paraId="3C8D1CB2" w14:textId="0D9A5930" w:rsidR="00376C43" w:rsidRPr="001608F7" w:rsidRDefault="00376C43" w:rsidP="00376C43">
      <w:pPr>
        <w:pStyle w:val="Descripcin"/>
        <w:keepNext/>
        <w:spacing w:after="0"/>
        <w:jc w:val="center"/>
        <w:rPr>
          <w:sz w:val="20"/>
          <w:szCs w:val="20"/>
        </w:rPr>
      </w:pPr>
      <w:bookmarkStart w:id="509" w:name="_Toc75807517"/>
      <w:r w:rsidRPr="007A706A">
        <w:rPr>
          <w:rFonts w:cs="Times New Roman"/>
          <w:b/>
          <w:color w:val="000000"/>
          <w:sz w:val="20"/>
          <w:szCs w:val="20"/>
          <w:lang w:val="es-ES" w:eastAsia="en-US"/>
        </w:rPr>
        <w:t xml:space="preserve">Figura </w:t>
      </w:r>
      <w:r w:rsidRPr="007A706A">
        <w:rPr>
          <w:rFonts w:cs="Times New Roman"/>
          <w:b/>
          <w:color w:val="000000"/>
          <w:sz w:val="20"/>
          <w:szCs w:val="20"/>
          <w:lang w:val="es-ES" w:eastAsia="en-US"/>
        </w:rPr>
        <w:fldChar w:fldCharType="begin"/>
      </w:r>
      <w:r w:rsidRPr="007A706A">
        <w:rPr>
          <w:rFonts w:cs="Times New Roman"/>
          <w:b/>
          <w:color w:val="000000"/>
          <w:sz w:val="20"/>
          <w:szCs w:val="20"/>
          <w:lang w:val="es-ES" w:eastAsia="en-US"/>
        </w:rPr>
        <w:instrText xml:space="preserve"> STYLEREF 1 \s </w:instrText>
      </w:r>
      <w:r w:rsidRPr="007A706A">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7A706A">
        <w:rPr>
          <w:rFonts w:cs="Times New Roman"/>
          <w:b/>
          <w:color w:val="000000"/>
          <w:sz w:val="20"/>
          <w:szCs w:val="20"/>
          <w:lang w:val="es-ES" w:eastAsia="en-US"/>
        </w:rPr>
        <w:fldChar w:fldCharType="end"/>
      </w:r>
      <w:r w:rsidRPr="007A706A">
        <w:rPr>
          <w:rFonts w:cs="Times New Roman"/>
          <w:b/>
          <w:color w:val="000000"/>
          <w:sz w:val="20"/>
          <w:szCs w:val="20"/>
          <w:lang w:val="es-ES" w:eastAsia="en-US"/>
        </w:rPr>
        <w:t>.</w:t>
      </w:r>
      <w:r w:rsidRPr="007A706A">
        <w:rPr>
          <w:rFonts w:cs="Times New Roman"/>
          <w:b/>
          <w:color w:val="000000"/>
          <w:sz w:val="20"/>
          <w:szCs w:val="20"/>
          <w:lang w:val="es-ES" w:eastAsia="en-US"/>
        </w:rPr>
        <w:fldChar w:fldCharType="begin"/>
      </w:r>
      <w:r w:rsidRPr="007A706A">
        <w:rPr>
          <w:rFonts w:cs="Times New Roman"/>
          <w:b/>
          <w:color w:val="000000"/>
          <w:sz w:val="20"/>
          <w:szCs w:val="20"/>
          <w:lang w:val="es-ES" w:eastAsia="en-US"/>
        </w:rPr>
        <w:instrText xml:space="preserve"> SEQ Figura \* ARABIC \s 1 </w:instrText>
      </w:r>
      <w:r w:rsidRPr="007A706A">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92</w:t>
      </w:r>
      <w:r w:rsidRPr="007A706A">
        <w:rPr>
          <w:rFonts w:cs="Times New Roman"/>
          <w:b/>
          <w:color w:val="000000"/>
          <w:sz w:val="20"/>
          <w:szCs w:val="20"/>
          <w:lang w:val="es-ES" w:eastAsia="en-US"/>
        </w:rPr>
        <w:fldChar w:fldCharType="end"/>
      </w:r>
      <w:r w:rsidRPr="007A706A">
        <w:rPr>
          <w:rFonts w:cs="Times New Roman"/>
          <w:bCs/>
          <w:color w:val="000000"/>
          <w:sz w:val="20"/>
          <w:szCs w:val="20"/>
          <w:lang w:val="es-ES" w:eastAsia="en-US"/>
        </w:rPr>
        <w:t xml:space="preserve"> –</w:t>
      </w:r>
      <w:r w:rsidRPr="007A706A">
        <w:rPr>
          <w:sz w:val="20"/>
          <w:szCs w:val="20"/>
        </w:rPr>
        <w:t xml:space="preserve"> </w:t>
      </w:r>
      <w:r>
        <w:rPr>
          <w:sz w:val="20"/>
          <w:szCs w:val="20"/>
        </w:rPr>
        <w:t>Periodo de la edificación por análisis modal – Alternativa 2</w:t>
      </w:r>
      <w:bookmarkEnd w:id="509"/>
    </w:p>
    <w:p w14:paraId="0C92B0A2" w14:textId="77777777" w:rsidR="00376C43" w:rsidRDefault="00376C43" w:rsidP="00376C43">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728EF3C4" w14:textId="77777777" w:rsidR="00376C43" w:rsidRDefault="00376C43" w:rsidP="00376C43">
      <w:pPr>
        <w:pStyle w:val="Ttulo3"/>
      </w:pPr>
      <w:bookmarkStart w:id="510" w:name="_Toc75808163"/>
      <w:r>
        <w:lastRenderedPageBreak/>
        <w:t>Prediseño de los elementos de resistencia sísmica</w:t>
      </w:r>
      <w:bookmarkEnd w:id="510"/>
    </w:p>
    <w:p w14:paraId="712A99E4" w14:textId="77777777" w:rsidR="00376C43" w:rsidRDefault="00376C43" w:rsidP="00376C43">
      <w:pPr>
        <w:pStyle w:val="Ttulo4"/>
      </w:pPr>
      <w:r>
        <w:t>Prediseño de columnas</w:t>
      </w:r>
    </w:p>
    <w:p w14:paraId="0A5EAB0E" w14:textId="77777777" w:rsidR="00376C43" w:rsidRPr="00BF5960" w:rsidRDefault="00376C43" w:rsidP="00376C43">
      <w:pPr>
        <w:numPr>
          <w:ilvl w:val="4"/>
          <w:numId w:val="1"/>
        </w:numPr>
        <w:spacing w:before="240" w:after="60"/>
        <w:outlineLvl w:val="4"/>
        <w:rPr>
          <w:rFonts w:asciiTheme="minorHAnsi" w:hAnsiTheme="minorHAnsi" w:cs="Times New Roman"/>
          <w:b/>
          <w:bCs/>
          <w:iCs/>
          <w:szCs w:val="26"/>
        </w:rPr>
      </w:pPr>
      <w:r w:rsidRPr="00BF5960">
        <w:rPr>
          <w:b/>
          <w:bCs/>
          <w:iCs/>
          <w:szCs w:val="26"/>
        </w:rPr>
        <w:t>Alternativa 1</w:t>
      </w:r>
    </w:p>
    <w:p w14:paraId="6CD4E8DD" w14:textId="5D147BB3" w:rsidR="00376C43" w:rsidRDefault="00C176C1" w:rsidP="00BE233B">
      <w:pPr>
        <w:rPr>
          <w:rFonts w:asciiTheme="minorHAnsi" w:hAnsiTheme="minorHAnsi" w:cs="Times New Roman"/>
          <w:szCs w:val="26"/>
        </w:rPr>
      </w:pPr>
      <w:r>
        <w:rPr>
          <w:noProof/>
        </w:rPr>
        <w:drawing>
          <wp:inline distT="0" distB="0" distL="0" distR="0" wp14:anchorId="75DA750A" wp14:editId="539E438F">
            <wp:extent cx="5971540" cy="4534535"/>
            <wp:effectExtent l="0" t="0" r="0" b="0"/>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971540" cy="4534535"/>
                    </a:xfrm>
                    <a:prstGeom prst="rect">
                      <a:avLst/>
                    </a:prstGeom>
                  </pic:spPr>
                </pic:pic>
              </a:graphicData>
            </a:graphic>
          </wp:inline>
        </w:drawing>
      </w:r>
    </w:p>
    <w:p w14:paraId="3EF649A4" w14:textId="73DE1AC2" w:rsidR="00376C43" w:rsidRPr="00BF5960" w:rsidRDefault="00376C43" w:rsidP="00376C43">
      <w:pPr>
        <w:suppressLineNumbers/>
        <w:spacing w:before="120"/>
        <w:jc w:val="center"/>
        <w:rPr>
          <w:rFonts w:cs="Lucida Sans"/>
          <w:i/>
          <w:iCs/>
          <w:sz w:val="20"/>
          <w:szCs w:val="20"/>
        </w:rPr>
      </w:pPr>
      <w:bookmarkStart w:id="511" w:name="_Toc75807518"/>
      <w:r w:rsidRPr="00BF5960">
        <w:rPr>
          <w:rFonts w:cs="Times New Roman"/>
          <w:b/>
          <w:i/>
          <w:iCs/>
          <w:color w:val="000000"/>
          <w:sz w:val="20"/>
          <w:szCs w:val="20"/>
          <w:lang w:val="es-ES" w:eastAsia="en-US"/>
        </w:rPr>
        <w:t xml:space="preserve">Figura </w:t>
      </w:r>
      <w:r w:rsidRPr="00BF5960">
        <w:rPr>
          <w:rFonts w:cs="Times New Roman"/>
          <w:b/>
          <w:i/>
          <w:iCs/>
          <w:color w:val="000000"/>
          <w:sz w:val="20"/>
          <w:szCs w:val="20"/>
          <w:lang w:val="es-ES" w:eastAsia="en-US"/>
        </w:rPr>
        <w:fldChar w:fldCharType="begin"/>
      </w:r>
      <w:r w:rsidRPr="00BF5960">
        <w:rPr>
          <w:rFonts w:cs="Times New Roman"/>
          <w:b/>
          <w:i/>
          <w:iCs/>
          <w:color w:val="000000"/>
          <w:sz w:val="20"/>
          <w:szCs w:val="20"/>
          <w:lang w:val="es-ES" w:eastAsia="en-US"/>
        </w:rPr>
        <w:instrText xml:space="preserve"> STYLEREF 1 \s </w:instrText>
      </w:r>
      <w:r w:rsidRPr="00BF5960">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16</w:t>
      </w:r>
      <w:r w:rsidRPr="00BF5960">
        <w:rPr>
          <w:rFonts w:cs="Times New Roman"/>
          <w:b/>
          <w:i/>
          <w:iCs/>
          <w:color w:val="000000"/>
          <w:sz w:val="20"/>
          <w:szCs w:val="20"/>
          <w:lang w:val="es-ES" w:eastAsia="en-US"/>
        </w:rPr>
        <w:fldChar w:fldCharType="end"/>
      </w:r>
      <w:r w:rsidRPr="00BF5960">
        <w:rPr>
          <w:rFonts w:cs="Times New Roman"/>
          <w:b/>
          <w:i/>
          <w:iCs/>
          <w:color w:val="000000"/>
          <w:sz w:val="20"/>
          <w:szCs w:val="20"/>
          <w:lang w:val="es-ES" w:eastAsia="en-US"/>
        </w:rPr>
        <w:t>.</w:t>
      </w:r>
      <w:r w:rsidRPr="00BF5960">
        <w:rPr>
          <w:rFonts w:cs="Times New Roman"/>
          <w:b/>
          <w:i/>
          <w:iCs/>
          <w:color w:val="000000"/>
          <w:sz w:val="20"/>
          <w:szCs w:val="20"/>
          <w:lang w:val="es-ES" w:eastAsia="en-US"/>
        </w:rPr>
        <w:fldChar w:fldCharType="begin"/>
      </w:r>
      <w:r w:rsidRPr="00BF5960">
        <w:rPr>
          <w:rFonts w:cs="Times New Roman"/>
          <w:b/>
          <w:i/>
          <w:iCs/>
          <w:color w:val="000000"/>
          <w:sz w:val="20"/>
          <w:szCs w:val="20"/>
          <w:lang w:val="es-ES" w:eastAsia="en-US"/>
        </w:rPr>
        <w:instrText xml:space="preserve"> SEQ Figura \* ARABIC \s 1 </w:instrText>
      </w:r>
      <w:r w:rsidRPr="00BF5960">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93</w:t>
      </w:r>
      <w:r w:rsidRPr="00BF5960">
        <w:rPr>
          <w:rFonts w:cs="Times New Roman"/>
          <w:b/>
          <w:i/>
          <w:iCs/>
          <w:color w:val="000000"/>
          <w:sz w:val="20"/>
          <w:szCs w:val="20"/>
          <w:lang w:val="es-ES" w:eastAsia="en-US"/>
        </w:rPr>
        <w:fldChar w:fldCharType="end"/>
      </w:r>
      <w:r w:rsidRPr="00BF5960">
        <w:rPr>
          <w:rFonts w:cs="Times New Roman"/>
          <w:bCs/>
          <w:i/>
          <w:iCs/>
          <w:color w:val="000000"/>
          <w:sz w:val="20"/>
          <w:szCs w:val="20"/>
          <w:lang w:val="es-ES" w:eastAsia="en-US"/>
        </w:rPr>
        <w:t xml:space="preserve"> –</w:t>
      </w:r>
      <w:r w:rsidRPr="00BF5960">
        <w:rPr>
          <w:rFonts w:cs="Lucida Sans"/>
          <w:i/>
          <w:iCs/>
          <w:sz w:val="20"/>
          <w:szCs w:val="20"/>
        </w:rPr>
        <w:t xml:space="preserve"> Índice de sobreesfuerzo de las columnas</w:t>
      </w:r>
      <w:bookmarkEnd w:id="511"/>
    </w:p>
    <w:p w14:paraId="0973ED07" w14:textId="77777777" w:rsidR="00376C43" w:rsidRDefault="00376C43" w:rsidP="00376C43">
      <w:pPr>
        <w:suppressAutoHyphens w:val="0"/>
        <w:autoSpaceDE w:val="0"/>
        <w:autoSpaceDN w:val="0"/>
        <w:adjustRightInd w:val="0"/>
        <w:jc w:val="center"/>
        <w:rPr>
          <w:i/>
          <w:color w:val="000000"/>
          <w:sz w:val="20"/>
          <w:szCs w:val="18"/>
          <w:lang w:val="es-ES_tradnl" w:eastAsia="es-ES"/>
        </w:rPr>
      </w:pPr>
      <w:r w:rsidRPr="00BF5960">
        <w:rPr>
          <w:i/>
          <w:color w:val="000000"/>
          <w:sz w:val="20"/>
          <w:szCs w:val="18"/>
          <w:lang w:val="es-ES_tradnl" w:eastAsia="es-ES"/>
        </w:rPr>
        <w:t>Fuente: Elaboración propia</w:t>
      </w:r>
    </w:p>
    <w:p w14:paraId="3F58CDDB" w14:textId="77777777" w:rsidR="00376C43" w:rsidRPr="00BF5960" w:rsidRDefault="00376C43" w:rsidP="00376C43">
      <w:pPr>
        <w:suppressAutoHyphens w:val="0"/>
        <w:autoSpaceDE w:val="0"/>
        <w:autoSpaceDN w:val="0"/>
        <w:adjustRightInd w:val="0"/>
        <w:jc w:val="center"/>
        <w:rPr>
          <w:i/>
          <w:color w:val="000000"/>
          <w:sz w:val="20"/>
          <w:szCs w:val="18"/>
          <w:lang w:val="es-ES_tradnl" w:eastAsia="es-ES"/>
        </w:rPr>
      </w:pPr>
    </w:p>
    <w:p w14:paraId="4CDE19C2" w14:textId="620371D3" w:rsidR="00376C43" w:rsidRDefault="00CA4D2C" w:rsidP="00BE233B">
      <w:pPr>
        <w:rPr>
          <w:rFonts w:asciiTheme="minorHAnsi" w:hAnsiTheme="minorHAnsi" w:cs="Times New Roman"/>
          <w:szCs w:val="26"/>
        </w:rPr>
      </w:pPr>
      <w:r>
        <w:rPr>
          <w:noProof/>
        </w:rPr>
        <w:lastRenderedPageBreak/>
        <w:drawing>
          <wp:inline distT="0" distB="0" distL="0" distR="0" wp14:anchorId="39328AD0" wp14:editId="336FBC85">
            <wp:extent cx="5971540" cy="2706370"/>
            <wp:effectExtent l="0" t="0" r="0" b="0"/>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71540" cy="2706370"/>
                    </a:xfrm>
                    <a:prstGeom prst="rect">
                      <a:avLst/>
                    </a:prstGeom>
                  </pic:spPr>
                </pic:pic>
              </a:graphicData>
            </a:graphic>
          </wp:inline>
        </w:drawing>
      </w:r>
    </w:p>
    <w:p w14:paraId="7F8F0116" w14:textId="08F6AF45" w:rsidR="00376C43" w:rsidRDefault="00CA4D2C" w:rsidP="00BE233B">
      <w:pPr>
        <w:rPr>
          <w:rFonts w:asciiTheme="minorHAnsi" w:hAnsiTheme="minorHAnsi" w:cs="Times New Roman"/>
          <w:szCs w:val="26"/>
        </w:rPr>
      </w:pPr>
      <w:r>
        <w:rPr>
          <w:noProof/>
        </w:rPr>
        <w:drawing>
          <wp:inline distT="0" distB="0" distL="0" distR="0" wp14:anchorId="7AAEA5C8" wp14:editId="0705CBAF">
            <wp:extent cx="5971540" cy="2692400"/>
            <wp:effectExtent l="0" t="0" r="0" b="0"/>
            <wp:docPr id="334"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971540" cy="2692400"/>
                    </a:xfrm>
                    <a:prstGeom prst="rect">
                      <a:avLst/>
                    </a:prstGeom>
                  </pic:spPr>
                </pic:pic>
              </a:graphicData>
            </a:graphic>
          </wp:inline>
        </w:drawing>
      </w:r>
    </w:p>
    <w:p w14:paraId="2C29B27D" w14:textId="062A7ACB" w:rsidR="00376C43" w:rsidRPr="00532900" w:rsidRDefault="00376C43" w:rsidP="00376C43">
      <w:pPr>
        <w:suppressLineNumbers/>
        <w:spacing w:before="120"/>
        <w:jc w:val="center"/>
        <w:rPr>
          <w:rFonts w:cs="Lucida Sans"/>
          <w:i/>
          <w:iCs/>
          <w:sz w:val="20"/>
          <w:szCs w:val="20"/>
        </w:rPr>
      </w:pPr>
      <w:bookmarkStart w:id="512" w:name="_Toc75807519"/>
      <w:r w:rsidRPr="00532900">
        <w:rPr>
          <w:rFonts w:cs="Times New Roman"/>
          <w:b/>
          <w:i/>
          <w:iCs/>
          <w:color w:val="000000"/>
          <w:sz w:val="20"/>
          <w:szCs w:val="20"/>
          <w:lang w:val="es-ES" w:eastAsia="en-US"/>
        </w:rPr>
        <w:t xml:space="preserve">Figura </w:t>
      </w:r>
      <w:r w:rsidRPr="00532900">
        <w:rPr>
          <w:rFonts w:cs="Times New Roman"/>
          <w:b/>
          <w:i/>
          <w:iCs/>
          <w:color w:val="000000"/>
          <w:sz w:val="20"/>
          <w:szCs w:val="20"/>
          <w:lang w:val="es-ES" w:eastAsia="en-US"/>
        </w:rPr>
        <w:fldChar w:fldCharType="begin"/>
      </w:r>
      <w:r w:rsidRPr="00532900">
        <w:rPr>
          <w:rFonts w:cs="Times New Roman"/>
          <w:b/>
          <w:i/>
          <w:iCs/>
          <w:color w:val="000000"/>
          <w:sz w:val="20"/>
          <w:szCs w:val="20"/>
          <w:lang w:val="es-ES" w:eastAsia="en-US"/>
        </w:rPr>
        <w:instrText xml:space="preserve"> STYLEREF 1 \s </w:instrText>
      </w:r>
      <w:r w:rsidRPr="00532900">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16</w:t>
      </w:r>
      <w:r w:rsidRPr="00532900">
        <w:rPr>
          <w:rFonts w:cs="Times New Roman"/>
          <w:b/>
          <w:i/>
          <w:iCs/>
          <w:color w:val="000000"/>
          <w:sz w:val="20"/>
          <w:szCs w:val="20"/>
          <w:lang w:val="es-ES" w:eastAsia="en-US"/>
        </w:rPr>
        <w:fldChar w:fldCharType="end"/>
      </w:r>
      <w:r w:rsidRPr="00532900">
        <w:rPr>
          <w:rFonts w:cs="Times New Roman"/>
          <w:b/>
          <w:i/>
          <w:iCs/>
          <w:color w:val="000000"/>
          <w:sz w:val="20"/>
          <w:szCs w:val="20"/>
          <w:lang w:val="es-ES" w:eastAsia="en-US"/>
        </w:rPr>
        <w:t>.</w:t>
      </w:r>
      <w:r w:rsidRPr="00532900">
        <w:rPr>
          <w:rFonts w:cs="Times New Roman"/>
          <w:b/>
          <w:i/>
          <w:iCs/>
          <w:color w:val="000000"/>
          <w:sz w:val="20"/>
          <w:szCs w:val="20"/>
          <w:lang w:val="es-ES" w:eastAsia="en-US"/>
        </w:rPr>
        <w:fldChar w:fldCharType="begin"/>
      </w:r>
      <w:r w:rsidRPr="00532900">
        <w:rPr>
          <w:rFonts w:cs="Times New Roman"/>
          <w:b/>
          <w:i/>
          <w:iCs/>
          <w:color w:val="000000"/>
          <w:sz w:val="20"/>
          <w:szCs w:val="20"/>
          <w:lang w:val="es-ES" w:eastAsia="en-US"/>
        </w:rPr>
        <w:instrText xml:space="preserve"> SEQ Figura \* ARABIC \s 1 </w:instrText>
      </w:r>
      <w:r w:rsidRPr="00532900">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94</w:t>
      </w:r>
      <w:r w:rsidRPr="00532900">
        <w:rPr>
          <w:rFonts w:cs="Times New Roman"/>
          <w:b/>
          <w:i/>
          <w:iCs/>
          <w:color w:val="000000"/>
          <w:sz w:val="20"/>
          <w:szCs w:val="20"/>
          <w:lang w:val="es-ES" w:eastAsia="en-US"/>
        </w:rPr>
        <w:fldChar w:fldCharType="end"/>
      </w:r>
      <w:r w:rsidRPr="00532900">
        <w:rPr>
          <w:rFonts w:cs="Times New Roman"/>
          <w:bCs/>
          <w:i/>
          <w:iCs/>
          <w:color w:val="000000"/>
          <w:sz w:val="20"/>
          <w:szCs w:val="20"/>
          <w:lang w:val="es-ES" w:eastAsia="en-US"/>
        </w:rPr>
        <w:t xml:space="preserve"> –</w:t>
      </w:r>
      <w:r w:rsidRPr="00532900">
        <w:rPr>
          <w:rFonts w:cs="Lucida Sans"/>
          <w:i/>
          <w:iCs/>
          <w:sz w:val="20"/>
          <w:szCs w:val="20"/>
        </w:rPr>
        <w:t xml:space="preserve"> Curva de interacción 0°</w:t>
      </w:r>
      <w:r w:rsidR="00CA4D2C">
        <w:rPr>
          <w:rFonts w:cs="Lucida Sans"/>
          <w:i/>
          <w:iCs/>
          <w:sz w:val="20"/>
          <w:szCs w:val="20"/>
        </w:rPr>
        <w:t xml:space="preserve"> - columna con mayor relación demanda/capacidad</w:t>
      </w:r>
      <w:bookmarkEnd w:id="512"/>
    </w:p>
    <w:p w14:paraId="56B124E0" w14:textId="77777777" w:rsidR="00376C43" w:rsidRPr="00532900" w:rsidRDefault="00376C43" w:rsidP="00376C43">
      <w:pPr>
        <w:suppressAutoHyphens w:val="0"/>
        <w:autoSpaceDE w:val="0"/>
        <w:autoSpaceDN w:val="0"/>
        <w:adjustRightInd w:val="0"/>
        <w:jc w:val="center"/>
        <w:rPr>
          <w:i/>
          <w:color w:val="000000"/>
          <w:sz w:val="20"/>
          <w:szCs w:val="18"/>
          <w:lang w:val="es-ES_tradnl" w:eastAsia="es-ES"/>
        </w:rPr>
      </w:pPr>
      <w:r w:rsidRPr="00532900">
        <w:rPr>
          <w:i/>
          <w:color w:val="000000"/>
          <w:sz w:val="20"/>
          <w:szCs w:val="18"/>
          <w:lang w:val="es-ES_tradnl" w:eastAsia="es-ES"/>
        </w:rPr>
        <w:t>Fuente: Elaboración propia</w:t>
      </w:r>
    </w:p>
    <w:p w14:paraId="64E07971" w14:textId="77777777" w:rsidR="00376C43" w:rsidRDefault="00376C43" w:rsidP="00BE233B"/>
    <w:p w14:paraId="129FDC9D" w14:textId="77777777" w:rsidR="00376C43" w:rsidRDefault="00376C43" w:rsidP="00BE233B"/>
    <w:p w14:paraId="19DF307B" w14:textId="1D4582D6" w:rsidR="00376C43" w:rsidRDefault="00CA4D2C" w:rsidP="00BE233B">
      <w:pPr>
        <w:rPr>
          <w:rFonts w:asciiTheme="minorHAnsi" w:hAnsiTheme="minorHAnsi" w:cs="Times New Roman"/>
          <w:szCs w:val="26"/>
        </w:rPr>
      </w:pPr>
      <w:r>
        <w:rPr>
          <w:noProof/>
        </w:rPr>
        <w:lastRenderedPageBreak/>
        <w:drawing>
          <wp:inline distT="0" distB="0" distL="0" distR="0" wp14:anchorId="0EB8FA6D" wp14:editId="5E296AD4">
            <wp:extent cx="5971540" cy="2658110"/>
            <wp:effectExtent l="0" t="0" r="0" b="8890"/>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971540" cy="2658110"/>
                    </a:xfrm>
                    <a:prstGeom prst="rect">
                      <a:avLst/>
                    </a:prstGeom>
                  </pic:spPr>
                </pic:pic>
              </a:graphicData>
            </a:graphic>
          </wp:inline>
        </w:drawing>
      </w:r>
    </w:p>
    <w:p w14:paraId="22539010" w14:textId="213CD99D" w:rsidR="00376C43" w:rsidRDefault="00CA4D2C" w:rsidP="00BE233B">
      <w:pPr>
        <w:rPr>
          <w:rFonts w:asciiTheme="minorHAnsi" w:hAnsiTheme="minorHAnsi" w:cs="Times New Roman"/>
          <w:szCs w:val="26"/>
        </w:rPr>
      </w:pPr>
      <w:r>
        <w:rPr>
          <w:noProof/>
        </w:rPr>
        <w:drawing>
          <wp:inline distT="0" distB="0" distL="0" distR="0" wp14:anchorId="36751069" wp14:editId="51E6DDD6">
            <wp:extent cx="5971540" cy="2722245"/>
            <wp:effectExtent l="0" t="0" r="0" b="1905"/>
            <wp:docPr id="336" name="Imagen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971540" cy="2722245"/>
                    </a:xfrm>
                    <a:prstGeom prst="rect">
                      <a:avLst/>
                    </a:prstGeom>
                  </pic:spPr>
                </pic:pic>
              </a:graphicData>
            </a:graphic>
          </wp:inline>
        </w:drawing>
      </w:r>
    </w:p>
    <w:p w14:paraId="7ACA842F" w14:textId="5C2794D7" w:rsidR="00376C43" w:rsidRPr="00532900" w:rsidRDefault="00376C43" w:rsidP="00376C43">
      <w:pPr>
        <w:suppressLineNumbers/>
        <w:spacing w:before="120"/>
        <w:jc w:val="center"/>
        <w:rPr>
          <w:rFonts w:cs="Lucida Sans"/>
          <w:i/>
          <w:iCs/>
          <w:sz w:val="20"/>
          <w:szCs w:val="20"/>
        </w:rPr>
      </w:pPr>
      <w:bookmarkStart w:id="513" w:name="_Toc75807520"/>
      <w:r w:rsidRPr="00532900">
        <w:rPr>
          <w:rFonts w:cs="Times New Roman"/>
          <w:b/>
          <w:i/>
          <w:iCs/>
          <w:color w:val="000000"/>
          <w:sz w:val="20"/>
          <w:szCs w:val="20"/>
          <w:lang w:val="es-ES" w:eastAsia="en-US"/>
        </w:rPr>
        <w:t xml:space="preserve">Figura </w:t>
      </w:r>
      <w:r w:rsidRPr="00532900">
        <w:rPr>
          <w:rFonts w:cs="Times New Roman"/>
          <w:b/>
          <w:i/>
          <w:iCs/>
          <w:color w:val="000000"/>
          <w:sz w:val="20"/>
          <w:szCs w:val="20"/>
          <w:lang w:val="es-ES" w:eastAsia="en-US"/>
        </w:rPr>
        <w:fldChar w:fldCharType="begin"/>
      </w:r>
      <w:r w:rsidRPr="00532900">
        <w:rPr>
          <w:rFonts w:cs="Times New Roman"/>
          <w:b/>
          <w:i/>
          <w:iCs/>
          <w:color w:val="000000"/>
          <w:sz w:val="20"/>
          <w:szCs w:val="20"/>
          <w:lang w:val="es-ES" w:eastAsia="en-US"/>
        </w:rPr>
        <w:instrText xml:space="preserve"> STYLEREF 1 \s </w:instrText>
      </w:r>
      <w:r w:rsidRPr="00532900">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16</w:t>
      </w:r>
      <w:r w:rsidRPr="00532900">
        <w:rPr>
          <w:rFonts w:cs="Times New Roman"/>
          <w:b/>
          <w:i/>
          <w:iCs/>
          <w:color w:val="000000"/>
          <w:sz w:val="20"/>
          <w:szCs w:val="20"/>
          <w:lang w:val="es-ES" w:eastAsia="en-US"/>
        </w:rPr>
        <w:fldChar w:fldCharType="end"/>
      </w:r>
      <w:r w:rsidRPr="00532900">
        <w:rPr>
          <w:rFonts w:cs="Times New Roman"/>
          <w:b/>
          <w:i/>
          <w:iCs/>
          <w:color w:val="000000"/>
          <w:sz w:val="20"/>
          <w:szCs w:val="20"/>
          <w:lang w:val="es-ES" w:eastAsia="en-US"/>
        </w:rPr>
        <w:t>.</w:t>
      </w:r>
      <w:r w:rsidRPr="00532900">
        <w:rPr>
          <w:rFonts w:cs="Times New Roman"/>
          <w:b/>
          <w:i/>
          <w:iCs/>
          <w:color w:val="000000"/>
          <w:sz w:val="20"/>
          <w:szCs w:val="20"/>
          <w:lang w:val="es-ES" w:eastAsia="en-US"/>
        </w:rPr>
        <w:fldChar w:fldCharType="begin"/>
      </w:r>
      <w:r w:rsidRPr="00532900">
        <w:rPr>
          <w:rFonts w:cs="Times New Roman"/>
          <w:b/>
          <w:i/>
          <w:iCs/>
          <w:color w:val="000000"/>
          <w:sz w:val="20"/>
          <w:szCs w:val="20"/>
          <w:lang w:val="es-ES" w:eastAsia="en-US"/>
        </w:rPr>
        <w:instrText xml:space="preserve"> SEQ Figura \* ARABIC \s 1 </w:instrText>
      </w:r>
      <w:r w:rsidRPr="00532900">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95</w:t>
      </w:r>
      <w:r w:rsidRPr="00532900">
        <w:rPr>
          <w:rFonts w:cs="Times New Roman"/>
          <w:b/>
          <w:i/>
          <w:iCs/>
          <w:color w:val="000000"/>
          <w:sz w:val="20"/>
          <w:szCs w:val="20"/>
          <w:lang w:val="es-ES" w:eastAsia="en-US"/>
        </w:rPr>
        <w:fldChar w:fldCharType="end"/>
      </w:r>
      <w:r w:rsidRPr="00532900">
        <w:rPr>
          <w:rFonts w:cs="Times New Roman"/>
          <w:bCs/>
          <w:i/>
          <w:iCs/>
          <w:color w:val="000000"/>
          <w:sz w:val="20"/>
          <w:szCs w:val="20"/>
          <w:lang w:val="es-ES" w:eastAsia="en-US"/>
        </w:rPr>
        <w:t xml:space="preserve"> –</w:t>
      </w:r>
      <w:r w:rsidRPr="00532900">
        <w:rPr>
          <w:rFonts w:cs="Lucida Sans"/>
          <w:i/>
          <w:iCs/>
          <w:sz w:val="20"/>
          <w:szCs w:val="20"/>
        </w:rPr>
        <w:t xml:space="preserve"> Curva de interacción 90°</w:t>
      </w:r>
      <w:r w:rsidR="00CA4D2C">
        <w:rPr>
          <w:rFonts w:cs="Lucida Sans"/>
          <w:i/>
          <w:iCs/>
          <w:sz w:val="20"/>
          <w:szCs w:val="20"/>
        </w:rPr>
        <w:t xml:space="preserve"> - columna con mayor relación demanda/capacidad</w:t>
      </w:r>
      <w:bookmarkEnd w:id="513"/>
    </w:p>
    <w:p w14:paraId="463DFF20" w14:textId="77777777" w:rsidR="00376C43" w:rsidRPr="00532900" w:rsidRDefault="00376C43" w:rsidP="00376C43">
      <w:pPr>
        <w:suppressAutoHyphens w:val="0"/>
        <w:autoSpaceDE w:val="0"/>
        <w:autoSpaceDN w:val="0"/>
        <w:adjustRightInd w:val="0"/>
        <w:jc w:val="center"/>
        <w:rPr>
          <w:i/>
          <w:color w:val="000000"/>
          <w:sz w:val="20"/>
          <w:szCs w:val="18"/>
          <w:lang w:val="es-ES_tradnl" w:eastAsia="es-ES"/>
        </w:rPr>
      </w:pPr>
      <w:r w:rsidRPr="00532900">
        <w:rPr>
          <w:i/>
          <w:color w:val="000000"/>
          <w:sz w:val="20"/>
          <w:szCs w:val="18"/>
          <w:lang w:val="es-ES_tradnl" w:eastAsia="es-ES"/>
        </w:rPr>
        <w:t>Fuente: Elaboración propia</w:t>
      </w:r>
    </w:p>
    <w:p w14:paraId="537158CC" w14:textId="77777777" w:rsidR="00376C43" w:rsidRPr="00BF5960" w:rsidRDefault="00376C43" w:rsidP="00376C43">
      <w:pPr>
        <w:numPr>
          <w:ilvl w:val="4"/>
          <w:numId w:val="1"/>
        </w:numPr>
        <w:spacing w:before="240" w:after="60"/>
        <w:outlineLvl w:val="4"/>
        <w:rPr>
          <w:rFonts w:asciiTheme="minorHAnsi" w:hAnsiTheme="minorHAnsi" w:cs="Times New Roman"/>
          <w:b/>
          <w:bCs/>
          <w:iCs/>
          <w:szCs w:val="26"/>
        </w:rPr>
      </w:pPr>
      <w:r>
        <w:rPr>
          <w:b/>
          <w:bCs/>
          <w:iCs/>
          <w:szCs w:val="26"/>
        </w:rPr>
        <w:t>Alternativa 2</w:t>
      </w:r>
    </w:p>
    <w:p w14:paraId="3E6872B6" w14:textId="77777777" w:rsidR="00376C43" w:rsidRPr="00BF5960" w:rsidRDefault="00376C43" w:rsidP="00376C43"/>
    <w:p w14:paraId="48057979" w14:textId="7E6BBBA3" w:rsidR="00376C43" w:rsidRDefault="006316D6" w:rsidP="00376C43">
      <w:pPr>
        <w:jc w:val="center"/>
        <w:rPr>
          <w:lang w:eastAsia="es-ES"/>
        </w:rPr>
      </w:pPr>
      <w:r>
        <w:rPr>
          <w:noProof/>
        </w:rPr>
        <w:lastRenderedPageBreak/>
        <w:drawing>
          <wp:inline distT="0" distB="0" distL="0" distR="0" wp14:anchorId="060A6B42" wp14:editId="6FF6E02E">
            <wp:extent cx="5971540" cy="4867275"/>
            <wp:effectExtent l="0" t="0" r="0" b="9525"/>
            <wp:docPr id="321" name="Imagen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971540" cy="4867275"/>
                    </a:xfrm>
                    <a:prstGeom prst="rect">
                      <a:avLst/>
                    </a:prstGeom>
                  </pic:spPr>
                </pic:pic>
              </a:graphicData>
            </a:graphic>
          </wp:inline>
        </w:drawing>
      </w:r>
    </w:p>
    <w:p w14:paraId="1511EA21" w14:textId="7C93A9B9" w:rsidR="00376C43" w:rsidRDefault="00376C43" w:rsidP="00376C43">
      <w:pPr>
        <w:pStyle w:val="Descripcin"/>
        <w:jc w:val="center"/>
        <w:rPr>
          <w:sz w:val="20"/>
          <w:szCs w:val="20"/>
        </w:rPr>
      </w:pPr>
      <w:bookmarkStart w:id="514" w:name="_Toc75807521"/>
      <w:r w:rsidRPr="007A706A">
        <w:rPr>
          <w:rFonts w:cs="Times New Roman"/>
          <w:b/>
          <w:color w:val="000000"/>
          <w:sz w:val="20"/>
          <w:szCs w:val="20"/>
          <w:lang w:val="es-ES" w:eastAsia="en-US"/>
        </w:rPr>
        <w:t xml:space="preserve">Figura </w:t>
      </w:r>
      <w:r w:rsidRPr="007A706A">
        <w:rPr>
          <w:rFonts w:cs="Times New Roman"/>
          <w:b/>
          <w:color w:val="000000"/>
          <w:sz w:val="20"/>
          <w:szCs w:val="20"/>
          <w:lang w:val="es-ES" w:eastAsia="en-US"/>
        </w:rPr>
        <w:fldChar w:fldCharType="begin"/>
      </w:r>
      <w:r w:rsidRPr="007A706A">
        <w:rPr>
          <w:rFonts w:cs="Times New Roman"/>
          <w:b/>
          <w:color w:val="000000"/>
          <w:sz w:val="20"/>
          <w:szCs w:val="20"/>
          <w:lang w:val="es-ES" w:eastAsia="en-US"/>
        </w:rPr>
        <w:instrText xml:space="preserve"> STYLEREF 1 \s </w:instrText>
      </w:r>
      <w:r w:rsidRPr="007A706A">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7A706A">
        <w:rPr>
          <w:rFonts w:cs="Times New Roman"/>
          <w:b/>
          <w:color w:val="000000"/>
          <w:sz w:val="20"/>
          <w:szCs w:val="20"/>
          <w:lang w:val="es-ES" w:eastAsia="en-US"/>
        </w:rPr>
        <w:fldChar w:fldCharType="end"/>
      </w:r>
      <w:r w:rsidRPr="007A706A">
        <w:rPr>
          <w:rFonts w:cs="Times New Roman"/>
          <w:b/>
          <w:color w:val="000000"/>
          <w:sz w:val="20"/>
          <w:szCs w:val="20"/>
          <w:lang w:val="es-ES" w:eastAsia="en-US"/>
        </w:rPr>
        <w:t>.</w:t>
      </w:r>
      <w:r w:rsidRPr="007A706A">
        <w:rPr>
          <w:rFonts w:cs="Times New Roman"/>
          <w:b/>
          <w:color w:val="000000"/>
          <w:sz w:val="20"/>
          <w:szCs w:val="20"/>
          <w:lang w:val="es-ES" w:eastAsia="en-US"/>
        </w:rPr>
        <w:fldChar w:fldCharType="begin"/>
      </w:r>
      <w:r w:rsidRPr="007A706A">
        <w:rPr>
          <w:rFonts w:cs="Times New Roman"/>
          <w:b/>
          <w:color w:val="000000"/>
          <w:sz w:val="20"/>
          <w:szCs w:val="20"/>
          <w:lang w:val="es-ES" w:eastAsia="en-US"/>
        </w:rPr>
        <w:instrText xml:space="preserve"> SEQ Figura \* ARABIC \s 1 </w:instrText>
      </w:r>
      <w:r w:rsidRPr="007A706A">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96</w:t>
      </w:r>
      <w:r w:rsidRPr="007A706A">
        <w:rPr>
          <w:rFonts w:cs="Times New Roman"/>
          <w:b/>
          <w:color w:val="000000"/>
          <w:sz w:val="20"/>
          <w:szCs w:val="20"/>
          <w:lang w:val="es-ES" w:eastAsia="en-US"/>
        </w:rPr>
        <w:fldChar w:fldCharType="end"/>
      </w:r>
      <w:r w:rsidRPr="007A706A">
        <w:rPr>
          <w:rFonts w:cs="Times New Roman"/>
          <w:bCs/>
          <w:color w:val="000000"/>
          <w:sz w:val="20"/>
          <w:szCs w:val="20"/>
          <w:lang w:val="es-ES" w:eastAsia="en-US"/>
        </w:rPr>
        <w:t xml:space="preserve"> –</w:t>
      </w:r>
      <w:r w:rsidRPr="007A706A">
        <w:rPr>
          <w:sz w:val="20"/>
          <w:szCs w:val="20"/>
        </w:rPr>
        <w:t xml:space="preserve"> Índice de sobreesfuerzo de las columnas</w:t>
      </w:r>
      <w:bookmarkEnd w:id="514"/>
    </w:p>
    <w:p w14:paraId="6B4FBF4A" w14:textId="77777777" w:rsidR="00376C43" w:rsidRDefault="00376C43" w:rsidP="00376C43">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6D6A68C6" w14:textId="77777777" w:rsidR="00376C43" w:rsidRDefault="00376C43" w:rsidP="00376C43"/>
    <w:p w14:paraId="26426D8A" w14:textId="77777777" w:rsidR="00376C43" w:rsidRDefault="00376C43" w:rsidP="00376C43"/>
    <w:p w14:paraId="5D71197A" w14:textId="59D7B119" w:rsidR="00376C43" w:rsidRDefault="006316D6" w:rsidP="00376C43">
      <w:pPr>
        <w:jc w:val="center"/>
      </w:pPr>
      <w:r>
        <w:rPr>
          <w:noProof/>
        </w:rPr>
        <w:lastRenderedPageBreak/>
        <w:drawing>
          <wp:inline distT="0" distB="0" distL="0" distR="0" wp14:anchorId="42B1E8D8" wp14:editId="6C0DEC5B">
            <wp:extent cx="5971540" cy="7279005"/>
            <wp:effectExtent l="0" t="0" r="0" b="0"/>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971540" cy="7279005"/>
                    </a:xfrm>
                    <a:prstGeom prst="rect">
                      <a:avLst/>
                    </a:prstGeom>
                  </pic:spPr>
                </pic:pic>
              </a:graphicData>
            </a:graphic>
          </wp:inline>
        </w:drawing>
      </w:r>
    </w:p>
    <w:p w14:paraId="56EB4F0F" w14:textId="75C81E1D" w:rsidR="00376C43" w:rsidRDefault="006316D6" w:rsidP="00376C43">
      <w:pPr>
        <w:jc w:val="center"/>
      </w:pPr>
      <w:r>
        <w:rPr>
          <w:noProof/>
        </w:rPr>
        <w:lastRenderedPageBreak/>
        <w:drawing>
          <wp:inline distT="0" distB="0" distL="0" distR="0" wp14:anchorId="1938274A" wp14:editId="1A47FE5A">
            <wp:extent cx="5857875" cy="4124325"/>
            <wp:effectExtent l="0" t="0" r="9525" b="9525"/>
            <wp:docPr id="323" name="Imagen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857875" cy="4124325"/>
                    </a:xfrm>
                    <a:prstGeom prst="rect">
                      <a:avLst/>
                    </a:prstGeom>
                  </pic:spPr>
                </pic:pic>
              </a:graphicData>
            </a:graphic>
          </wp:inline>
        </w:drawing>
      </w:r>
    </w:p>
    <w:p w14:paraId="1C44E850" w14:textId="50730894" w:rsidR="00376C43" w:rsidRDefault="00376C43" w:rsidP="00376C43">
      <w:pPr>
        <w:pStyle w:val="Descripcin"/>
        <w:jc w:val="center"/>
        <w:rPr>
          <w:sz w:val="20"/>
          <w:szCs w:val="20"/>
        </w:rPr>
      </w:pPr>
      <w:bookmarkStart w:id="515" w:name="_Toc75807522"/>
      <w:r w:rsidRPr="007A706A">
        <w:rPr>
          <w:rFonts w:cs="Times New Roman"/>
          <w:b/>
          <w:color w:val="000000"/>
          <w:sz w:val="20"/>
          <w:szCs w:val="20"/>
          <w:lang w:val="es-ES" w:eastAsia="en-US"/>
        </w:rPr>
        <w:t xml:space="preserve">Figura </w:t>
      </w:r>
      <w:r w:rsidRPr="007A706A">
        <w:rPr>
          <w:rFonts w:cs="Times New Roman"/>
          <w:b/>
          <w:color w:val="000000"/>
          <w:sz w:val="20"/>
          <w:szCs w:val="20"/>
          <w:lang w:val="es-ES" w:eastAsia="en-US"/>
        </w:rPr>
        <w:fldChar w:fldCharType="begin"/>
      </w:r>
      <w:r w:rsidRPr="007A706A">
        <w:rPr>
          <w:rFonts w:cs="Times New Roman"/>
          <w:b/>
          <w:color w:val="000000"/>
          <w:sz w:val="20"/>
          <w:szCs w:val="20"/>
          <w:lang w:val="es-ES" w:eastAsia="en-US"/>
        </w:rPr>
        <w:instrText xml:space="preserve"> STYLEREF 1 \s </w:instrText>
      </w:r>
      <w:r w:rsidRPr="007A706A">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16</w:t>
      </w:r>
      <w:r w:rsidRPr="007A706A">
        <w:rPr>
          <w:rFonts w:cs="Times New Roman"/>
          <w:b/>
          <w:color w:val="000000"/>
          <w:sz w:val="20"/>
          <w:szCs w:val="20"/>
          <w:lang w:val="es-ES" w:eastAsia="en-US"/>
        </w:rPr>
        <w:fldChar w:fldCharType="end"/>
      </w:r>
      <w:r w:rsidRPr="007A706A">
        <w:rPr>
          <w:rFonts w:cs="Times New Roman"/>
          <w:b/>
          <w:color w:val="000000"/>
          <w:sz w:val="20"/>
          <w:szCs w:val="20"/>
          <w:lang w:val="es-ES" w:eastAsia="en-US"/>
        </w:rPr>
        <w:t>.</w:t>
      </w:r>
      <w:r w:rsidRPr="007A706A">
        <w:rPr>
          <w:rFonts w:cs="Times New Roman"/>
          <w:b/>
          <w:color w:val="000000"/>
          <w:sz w:val="20"/>
          <w:szCs w:val="20"/>
          <w:lang w:val="es-ES" w:eastAsia="en-US"/>
        </w:rPr>
        <w:fldChar w:fldCharType="begin"/>
      </w:r>
      <w:r w:rsidRPr="007A706A">
        <w:rPr>
          <w:rFonts w:cs="Times New Roman"/>
          <w:b/>
          <w:color w:val="000000"/>
          <w:sz w:val="20"/>
          <w:szCs w:val="20"/>
          <w:lang w:val="es-ES" w:eastAsia="en-US"/>
        </w:rPr>
        <w:instrText xml:space="preserve"> SEQ Figura \* ARABIC \s 1 </w:instrText>
      </w:r>
      <w:r w:rsidRPr="007A706A">
        <w:rPr>
          <w:rFonts w:cs="Times New Roman"/>
          <w:b/>
          <w:color w:val="000000"/>
          <w:sz w:val="20"/>
          <w:szCs w:val="20"/>
          <w:lang w:val="es-ES" w:eastAsia="en-US"/>
        </w:rPr>
        <w:fldChar w:fldCharType="separate"/>
      </w:r>
      <w:r w:rsidR="009D7857">
        <w:rPr>
          <w:rFonts w:cs="Times New Roman"/>
          <w:b/>
          <w:noProof/>
          <w:color w:val="000000"/>
          <w:sz w:val="20"/>
          <w:szCs w:val="20"/>
          <w:lang w:val="es-ES" w:eastAsia="en-US"/>
        </w:rPr>
        <w:t>97</w:t>
      </w:r>
      <w:r w:rsidRPr="007A706A">
        <w:rPr>
          <w:rFonts w:cs="Times New Roman"/>
          <w:b/>
          <w:color w:val="000000"/>
          <w:sz w:val="20"/>
          <w:szCs w:val="20"/>
          <w:lang w:val="es-ES" w:eastAsia="en-US"/>
        </w:rPr>
        <w:fldChar w:fldCharType="end"/>
      </w:r>
      <w:r w:rsidRPr="007A706A">
        <w:rPr>
          <w:rFonts w:cs="Times New Roman"/>
          <w:bCs/>
          <w:color w:val="000000"/>
          <w:sz w:val="20"/>
          <w:szCs w:val="20"/>
          <w:lang w:val="es-ES" w:eastAsia="en-US"/>
        </w:rPr>
        <w:t xml:space="preserve"> –</w:t>
      </w:r>
      <w:r w:rsidRPr="007A706A">
        <w:rPr>
          <w:sz w:val="20"/>
          <w:szCs w:val="20"/>
        </w:rPr>
        <w:t xml:space="preserve"> </w:t>
      </w:r>
      <w:r>
        <w:rPr>
          <w:sz w:val="20"/>
          <w:szCs w:val="20"/>
        </w:rPr>
        <w:t>Reporte de columna más esforzada</w:t>
      </w:r>
      <w:bookmarkEnd w:id="515"/>
    </w:p>
    <w:p w14:paraId="1A911430" w14:textId="77777777" w:rsidR="00376C43" w:rsidRDefault="00376C43" w:rsidP="00376C43">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4AC04815" w14:textId="77777777" w:rsidR="00376C43" w:rsidRDefault="00376C43" w:rsidP="00376C43">
      <w:pPr>
        <w:suppressAutoHyphens w:val="0"/>
        <w:autoSpaceDE w:val="0"/>
        <w:autoSpaceDN w:val="0"/>
        <w:adjustRightInd w:val="0"/>
        <w:jc w:val="center"/>
        <w:rPr>
          <w:i/>
          <w:color w:val="000000"/>
          <w:sz w:val="20"/>
          <w:szCs w:val="18"/>
          <w:lang w:val="es-ES_tradnl" w:eastAsia="es-ES"/>
        </w:rPr>
      </w:pPr>
    </w:p>
    <w:p w14:paraId="4D9A34E1" w14:textId="77777777" w:rsidR="00376C43" w:rsidRDefault="00376C43" w:rsidP="00376C43">
      <w:pPr>
        <w:suppressAutoHyphens w:val="0"/>
        <w:autoSpaceDE w:val="0"/>
        <w:autoSpaceDN w:val="0"/>
        <w:adjustRightInd w:val="0"/>
        <w:jc w:val="center"/>
        <w:rPr>
          <w:i/>
          <w:color w:val="000000"/>
          <w:sz w:val="20"/>
          <w:szCs w:val="18"/>
          <w:lang w:val="es-ES_tradnl" w:eastAsia="es-ES"/>
        </w:rPr>
      </w:pPr>
    </w:p>
    <w:p w14:paraId="2FEB811E" w14:textId="77777777" w:rsidR="00376C43" w:rsidRDefault="00376C43" w:rsidP="00376C43">
      <w:pPr>
        <w:suppressAutoHyphens w:val="0"/>
        <w:autoSpaceDE w:val="0"/>
        <w:autoSpaceDN w:val="0"/>
        <w:adjustRightInd w:val="0"/>
        <w:jc w:val="center"/>
        <w:rPr>
          <w:i/>
          <w:color w:val="000000"/>
          <w:sz w:val="20"/>
          <w:szCs w:val="18"/>
          <w:lang w:val="es-ES_tradnl" w:eastAsia="es-ES"/>
        </w:rPr>
      </w:pPr>
    </w:p>
    <w:p w14:paraId="78C52C85" w14:textId="77777777" w:rsidR="00376C43" w:rsidRDefault="00376C43" w:rsidP="00376C43">
      <w:pPr>
        <w:suppressAutoHyphens w:val="0"/>
        <w:autoSpaceDE w:val="0"/>
        <w:autoSpaceDN w:val="0"/>
        <w:adjustRightInd w:val="0"/>
        <w:jc w:val="center"/>
        <w:rPr>
          <w:i/>
          <w:color w:val="000000"/>
          <w:sz w:val="20"/>
          <w:szCs w:val="18"/>
          <w:lang w:val="es-ES_tradnl" w:eastAsia="es-ES"/>
        </w:rPr>
      </w:pPr>
    </w:p>
    <w:p w14:paraId="3F49D53D" w14:textId="77777777" w:rsidR="00376C43" w:rsidRDefault="00376C43" w:rsidP="00376C43">
      <w:pPr>
        <w:suppressAutoHyphens w:val="0"/>
        <w:autoSpaceDE w:val="0"/>
        <w:autoSpaceDN w:val="0"/>
        <w:adjustRightInd w:val="0"/>
        <w:jc w:val="center"/>
        <w:rPr>
          <w:i/>
          <w:color w:val="000000"/>
          <w:sz w:val="20"/>
          <w:szCs w:val="18"/>
          <w:lang w:val="es-ES_tradnl" w:eastAsia="es-ES"/>
        </w:rPr>
      </w:pPr>
    </w:p>
    <w:p w14:paraId="0E8666CC" w14:textId="77777777" w:rsidR="00376C43" w:rsidRDefault="00376C43" w:rsidP="00376C43">
      <w:pPr>
        <w:suppressAutoHyphens w:val="0"/>
        <w:autoSpaceDE w:val="0"/>
        <w:autoSpaceDN w:val="0"/>
        <w:adjustRightInd w:val="0"/>
        <w:jc w:val="center"/>
        <w:rPr>
          <w:i/>
          <w:color w:val="000000"/>
          <w:sz w:val="20"/>
          <w:szCs w:val="18"/>
          <w:lang w:val="es-ES_tradnl" w:eastAsia="es-ES"/>
        </w:rPr>
      </w:pPr>
    </w:p>
    <w:p w14:paraId="55224739" w14:textId="77777777" w:rsidR="00376C43" w:rsidRDefault="00376C43" w:rsidP="00376C43">
      <w:pPr>
        <w:suppressAutoHyphens w:val="0"/>
        <w:autoSpaceDE w:val="0"/>
        <w:autoSpaceDN w:val="0"/>
        <w:adjustRightInd w:val="0"/>
        <w:jc w:val="center"/>
        <w:rPr>
          <w:i/>
          <w:color w:val="000000"/>
          <w:sz w:val="20"/>
          <w:szCs w:val="18"/>
          <w:lang w:val="es-ES_tradnl" w:eastAsia="es-ES"/>
        </w:rPr>
      </w:pPr>
    </w:p>
    <w:p w14:paraId="1F132881" w14:textId="77777777" w:rsidR="00376C43" w:rsidRDefault="00376C43" w:rsidP="00376C43">
      <w:pPr>
        <w:suppressAutoHyphens w:val="0"/>
        <w:autoSpaceDE w:val="0"/>
        <w:autoSpaceDN w:val="0"/>
        <w:adjustRightInd w:val="0"/>
        <w:jc w:val="center"/>
        <w:rPr>
          <w:i/>
          <w:color w:val="000000"/>
          <w:sz w:val="20"/>
          <w:szCs w:val="18"/>
          <w:lang w:val="es-ES_tradnl" w:eastAsia="es-ES"/>
        </w:rPr>
      </w:pPr>
    </w:p>
    <w:p w14:paraId="3D05ABB0" w14:textId="77777777" w:rsidR="00376C43" w:rsidRDefault="00376C43" w:rsidP="00376C43">
      <w:pPr>
        <w:suppressAutoHyphens w:val="0"/>
        <w:autoSpaceDE w:val="0"/>
        <w:autoSpaceDN w:val="0"/>
        <w:adjustRightInd w:val="0"/>
        <w:jc w:val="center"/>
        <w:rPr>
          <w:i/>
          <w:color w:val="000000"/>
          <w:sz w:val="20"/>
          <w:szCs w:val="18"/>
          <w:lang w:val="es-ES_tradnl" w:eastAsia="es-ES"/>
        </w:rPr>
      </w:pPr>
    </w:p>
    <w:p w14:paraId="1D985C13" w14:textId="77777777" w:rsidR="00376C43" w:rsidRDefault="00376C43" w:rsidP="00376C43">
      <w:pPr>
        <w:suppressAutoHyphens w:val="0"/>
        <w:autoSpaceDE w:val="0"/>
        <w:autoSpaceDN w:val="0"/>
        <w:adjustRightInd w:val="0"/>
        <w:jc w:val="center"/>
        <w:rPr>
          <w:i/>
          <w:color w:val="000000"/>
          <w:sz w:val="20"/>
          <w:szCs w:val="18"/>
          <w:lang w:val="es-ES_tradnl" w:eastAsia="es-ES"/>
        </w:rPr>
      </w:pPr>
    </w:p>
    <w:p w14:paraId="79111645" w14:textId="77777777" w:rsidR="00376C43" w:rsidRDefault="00376C43" w:rsidP="00376C43">
      <w:pPr>
        <w:suppressAutoHyphens w:val="0"/>
        <w:autoSpaceDE w:val="0"/>
        <w:autoSpaceDN w:val="0"/>
        <w:adjustRightInd w:val="0"/>
        <w:jc w:val="center"/>
        <w:rPr>
          <w:i/>
          <w:color w:val="000000"/>
          <w:sz w:val="20"/>
          <w:szCs w:val="18"/>
          <w:lang w:val="es-ES_tradnl" w:eastAsia="es-ES"/>
        </w:rPr>
      </w:pPr>
    </w:p>
    <w:p w14:paraId="1F905F50" w14:textId="77777777" w:rsidR="00376C43" w:rsidRDefault="00376C43" w:rsidP="00376C43">
      <w:pPr>
        <w:suppressAutoHyphens w:val="0"/>
        <w:autoSpaceDE w:val="0"/>
        <w:autoSpaceDN w:val="0"/>
        <w:adjustRightInd w:val="0"/>
        <w:jc w:val="center"/>
        <w:rPr>
          <w:i/>
          <w:color w:val="000000"/>
          <w:sz w:val="20"/>
          <w:szCs w:val="18"/>
          <w:lang w:val="es-ES_tradnl" w:eastAsia="es-ES"/>
        </w:rPr>
      </w:pPr>
    </w:p>
    <w:p w14:paraId="00A5387D" w14:textId="77777777" w:rsidR="00376C43" w:rsidRDefault="00376C43" w:rsidP="00376C43">
      <w:pPr>
        <w:suppressAutoHyphens w:val="0"/>
        <w:autoSpaceDE w:val="0"/>
        <w:autoSpaceDN w:val="0"/>
        <w:adjustRightInd w:val="0"/>
        <w:jc w:val="center"/>
        <w:rPr>
          <w:i/>
          <w:color w:val="000000"/>
          <w:sz w:val="20"/>
          <w:szCs w:val="18"/>
          <w:lang w:val="es-ES_tradnl" w:eastAsia="es-ES"/>
        </w:rPr>
      </w:pPr>
    </w:p>
    <w:p w14:paraId="5D74BE45" w14:textId="77777777" w:rsidR="00376C43" w:rsidRDefault="00376C43" w:rsidP="00376C43">
      <w:pPr>
        <w:suppressAutoHyphens w:val="0"/>
        <w:autoSpaceDE w:val="0"/>
        <w:autoSpaceDN w:val="0"/>
        <w:adjustRightInd w:val="0"/>
        <w:jc w:val="center"/>
        <w:rPr>
          <w:i/>
          <w:color w:val="000000"/>
          <w:sz w:val="20"/>
          <w:szCs w:val="18"/>
          <w:lang w:val="es-ES_tradnl" w:eastAsia="es-ES"/>
        </w:rPr>
      </w:pPr>
    </w:p>
    <w:p w14:paraId="62B43302" w14:textId="77777777" w:rsidR="00376C43" w:rsidRDefault="00376C43" w:rsidP="00376C43">
      <w:pPr>
        <w:jc w:val="center"/>
      </w:pPr>
    </w:p>
    <w:p w14:paraId="3615C625" w14:textId="77777777" w:rsidR="00376C43" w:rsidRDefault="00376C43" w:rsidP="00376C43">
      <w:pPr>
        <w:pStyle w:val="Ttulo4"/>
      </w:pPr>
      <w:r>
        <w:lastRenderedPageBreak/>
        <w:t xml:space="preserve">Prediseño de vigas </w:t>
      </w:r>
    </w:p>
    <w:p w14:paraId="7C5F3AED" w14:textId="77777777" w:rsidR="00376C43" w:rsidRPr="00BF5960" w:rsidRDefault="00376C43" w:rsidP="00376C43">
      <w:pPr>
        <w:numPr>
          <w:ilvl w:val="4"/>
          <w:numId w:val="1"/>
        </w:numPr>
        <w:spacing w:before="240" w:after="60"/>
        <w:outlineLvl w:val="4"/>
        <w:rPr>
          <w:rFonts w:asciiTheme="minorHAnsi" w:hAnsiTheme="minorHAnsi" w:cs="Times New Roman"/>
          <w:b/>
          <w:bCs/>
          <w:iCs/>
          <w:szCs w:val="26"/>
        </w:rPr>
      </w:pPr>
      <w:r>
        <w:rPr>
          <w:b/>
          <w:bCs/>
          <w:iCs/>
          <w:szCs w:val="26"/>
        </w:rPr>
        <w:t>Alternativa 1</w:t>
      </w:r>
    </w:p>
    <w:p w14:paraId="6C648CDB" w14:textId="7B1B58A7" w:rsidR="00376C43" w:rsidRDefault="00267A4A" w:rsidP="00376C43">
      <w:pPr>
        <w:suppressAutoHyphens w:val="0"/>
        <w:autoSpaceDE w:val="0"/>
        <w:autoSpaceDN w:val="0"/>
        <w:adjustRightInd w:val="0"/>
        <w:jc w:val="center"/>
        <w:rPr>
          <w:i/>
          <w:color w:val="000000"/>
          <w:sz w:val="20"/>
          <w:szCs w:val="18"/>
          <w:lang w:val="es-ES_tradnl" w:eastAsia="es-ES"/>
        </w:rPr>
      </w:pPr>
      <w:r>
        <w:rPr>
          <w:noProof/>
        </w:rPr>
        <w:drawing>
          <wp:inline distT="0" distB="0" distL="0" distR="0" wp14:anchorId="6324F700" wp14:editId="3D27DA10">
            <wp:extent cx="5105400" cy="2371373"/>
            <wp:effectExtent l="0" t="0" r="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112635" cy="2374733"/>
                    </a:xfrm>
                    <a:prstGeom prst="rect">
                      <a:avLst/>
                    </a:prstGeom>
                  </pic:spPr>
                </pic:pic>
              </a:graphicData>
            </a:graphic>
          </wp:inline>
        </w:drawing>
      </w:r>
    </w:p>
    <w:p w14:paraId="687CAA03" w14:textId="1D4EB239" w:rsidR="00376C43" w:rsidRPr="00E1314C" w:rsidRDefault="00376C43" w:rsidP="00376C43">
      <w:pPr>
        <w:suppressLineNumbers/>
        <w:spacing w:before="120"/>
        <w:jc w:val="center"/>
        <w:rPr>
          <w:rFonts w:cs="Lucida Sans"/>
          <w:i/>
          <w:iCs/>
          <w:sz w:val="20"/>
          <w:szCs w:val="20"/>
        </w:rPr>
      </w:pPr>
      <w:bookmarkStart w:id="516" w:name="_Toc75807523"/>
      <w:r w:rsidRPr="00E1314C">
        <w:rPr>
          <w:rFonts w:cs="Times New Roman"/>
          <w:b/>
          <w:i/>
          <w:iCs/>
          <w:color w:val="000000"/>
          <w:sz w:val="20"/>
          <w:szCs w:val="20"/>
          <w:lang w:val="es-ES" w:eastAsia="en-US"/>
        </w:rPr>
        <w:t xml:space="preserve">Figura </w:t>
      </w:r>
      <w:r w:rsidRPr="00E1314C">
        <w:rPr>
          <w:rFonts w:cs="Times New Roman"/>
          <w:b/>
          <w:i/>
          <w:iCs/>
          <w:color w:val="000000"/>
          <w:sz w:val="20"/>
          <w:szCs w:val="20"/>
          <w:lang w:val="es-ES" w:eastAsia="en-US"/>
        </w:rPr>
        <w:fldChar w:fldCharType="begin"/>
      </w:r>
      <w:r w:rsidRPr="00E1314C">
        <w:rPr>
          <w:rFonts w:cs="Times New Roman"/>
          <w:b/>
          <w:i/>
          <w:iCs/>
          <w:color w:val="000000"/>
          <w:sz w:val="20"/>
          <w:szCs w:val="20"/>
          <w:lang w:val="es-ES" w:eastAsia="en-US"/>
        </w:rPr>
        <w:instrText xml:space="preserve"> STYLEREF 1 \s </w:instrText>
      </w:r>
      <w:r w:rsidRPr="00E1314C">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16</w:t>
      </w:r>
      <w:r w:rsidRPr="00E1314C">
        <w:rPr>
          <w:rFonts w:cs="Times New Roman"/>
          <w:b/>
          <w:i/>
          <w:iCs/>
          <w:color w:val="000000"/>
          <w:sz w:val="20"/>
          <w:szCs w:val="20"/>
          <w:lang w:val="es-ES" w:eastAsia="en-US"/>
        </w:rPr>
        <w:fldChar w:fldCharType="end"/>
      </w:r>
      <w:r w:rsidRPr="00E1314C">
        <w:rPr>
          <w:rFonts w:cs="Times New Roman"/>
          <w:b/>
          <w:i/>
          <w:iCs/>
          <w:color w:val="000000"/>
          <w:sz w:val="20"/>
          <w:szCs w:val="20"/>
          <w:lang w:val="es-ES" w:eastAsia="en-US"/>
        </w:rPr>
        <w:t>.</w:t>
      </w:r>
      <w:r w:rsidRPr="00E1314C">
        <w:rPr>
          <w:rFonts w:cs="Times New Roman"/>
          <w:b/>
          <w:i/>
          <w:iCs/>
          <w:color w:val="000000"/>
          <w:sz w:val="20"/>
          <w:szCs w:val="20"/>
          <w:lang w:val="es-ES" w:eastAsia="en-US"/>
        </w:rPr>
        <w:fldChar w:fldCharType="begin"/>
      </w:r>
      <w:r w:rsidRPr="00E1314C">
        <w:rPr>
          <w:rFonts w:cs="Times New Roman"/>
          <w:b/>
          <w:i/>
          <w:iCs/>
          <w:color w:val="000000"/>
          <w:sz w:val="20"/>
          <w:szCs w:val="20"/>
          <w:lang w:val="es-ES" w:eastAsia="en-US"/>
        </w:rPr>
        <w:instrText xml:space="preserve"> SEQ Figura \* ARABIC \s 1 </w:instrText>
      </w:r>
      <w:r w:rsidRPr="00E1314C">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98</w:t>
      </w:r>
      <w:r w:rsidRPr="00E1314C">
        <w:rPr>
          <w:rFonts w:cs="Times New Roman"/>
          <w:b/>
          <w:i/>
          <w:iCs/>
          <w:color w:val="000000"/>
          <w:sz w:val="20"/>
          <w:szCs w:val="20"/>
          <w:lang w:val="es-ES" w:eastAsia="en-US"/>
        </w:rPr>
        <w:fldChar w:fldCharType="end"/>
      </w:r>
      <w:r w:rsidRPr="00E1314C">
        <w:rPr>
          <w:rFonts w:cs="Times New Roman"/>
          <w:bCs/>
          <w:i/>
          <w:iCs/>
          <w:color w:val="000000"/>
          <w:sz w:val="20"/>
          <w:szCs w:val="20"/>
          <w:lang w:val="es-ES" w:eastAsia="en-US"/>
        </w:rPr>
        <w:t xml:space="preserve"> –</w:t>
      </w:r>
      <w:r w:rsidRPr="00E1314C">
        <w:rPr>
          <w:rFonts w:cs="Lucida Sans"/>
          <w:i/>
          <w:iCs/>
          <w:sz w:val="20"/>
          <w:szCs w:val="20"/>
        </w:rPr>
        <w:t xml:space="preserve"> Acero de refuerzo a flexión en nivel de entrepiso</w:t>
      </w:r>
      <w:bookmarkEnd w:id="516"/>
    </w:p>
    <w:p w14:paraId="11932A0E" w14:textId="77777777" w:rsidR="00376C43" w:rsidRPr="00E1314C" w:rsidRDefault="00376C43" w:rsidP="00376C43">
      <w:pPr>
        <w:suppressAutoHyphens w:val="0"/>
        <w:autoSpaceDE w:val="0"/>
        <w:autoSpaceDN w:val="0"/>
        <w:adjustRightInd w:val="0"/>
        <w:jc w:val="center"/>
        <w:rPr>
          <w:i/>
          <w:color w:val="000000"/>
          <w:sz w:val="20"/>
          <w:szCs w:val="18"/>
          <w:lang w:val="es-ES_tradnl" w:eastAsia="es-ES"/>
        </w:rPr>
      </w:pPr>
      <w:r w:rsidRPr="00E1314C">
        <w:rPr>
          <w:i/>
          <w:color w:val="000000"/>
          <w:sz w:val="20"/>
          <w:szCs w:val="18"/>
          <w:lang w:val="es-ES_tradnl" w:eastAsia="es-ES"/>
        </w:rPr>
        <w:t>Fuente: Elaboración propia</w:t>
      </w:r>
    </w:p>
    <w:p w14:paraId="55C12351" w14:textId="37B1FC4D" w:rsidR="00376C43" w:rsidRDefault="00267A4A" w:rsidP="00376C43">
      <w:pPr>
        <w:suppressAutoHyphens w:val="0"/>
        <w:autoSpaceDE w:val="0"/>
        <w:autoSpaceDN w:val="0"/>
        <w:adjustRightInd w:val="0"/>
        <w:jc w:val="center"/>
        <w:rPr>
          <w:i/>
          <w:color w:val="000000"/>
          <w:sz w:val="20"/>
          <w:szCs w:val="18"/>
          <w:lang w:val="es-ES_tradnl" w:eastAsia="es-ES"/>
        </w:rPr>
      </w:pPr>
      <w:r>
        <w:rPr>
          <w:noProof/>
        </w:rPr>
        <w:drawing>
          <wp:inline distT="0" distB="0" distL="0" distR="0" wp14:anchorId="4228E47F" wp14:editId="10C48621">
            <wp:extent cx="5971540" cy="2839085"/>
            <wp:effectExtent l="0" t="0" r="0" b="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971540" cy="2839085"/>
                    </a:xfrm>
                    <a:prstGeom prst="rect">
                      <a:avLst/>
                    </a:prstGeom>
                  </pic:spPr>
                </pic:pic>
              </a:graphicData>
            </a:graphic>
          </wp:inline>
        </w:drawing>
      </w:r>
    </w:p>
    <w:p w14:paraId="6D74B829" w14:textId="0D099E32" w:rsidR="00376C43" w:rsidRPr="00E1314C" w:rsidRDefault="00376C43" w:rsidP="00376C43">
      <w:pPr>
        <w:suppressLineNumbers/>
        <w:spacing w:before="120"/>
        <w:jc w:val="center"/>
        <w:rPr>
          <w:rFonts w:cs="Lucida Sans"/>
          <w:i/>
          <w:iCs/>
          <w:sz w:val="20"/>
          <w:szCs w:val="20"/>
        </w:rPr>
      </w:pPr>
      <w:bookmarkStart w:id="517" w:name="_Toc75807524"/>
      <w:r w:rsidRPr="00E1314C">
        <w:rPr>
          <w:rFonts w:cs="Times New Roman"/>
          <w:b/>
          <w:i/>
          <w:iCs/>
          <w:color w:val="000000"/>
          <w:sz w:val="20"/>
          <w:szCs w:val="20"/>
          <w:lang w:val="es-ES" w:eastAsia="en-US"/>
        </w:rPr>
        <w:t xml:space="preserve">Figura </w:t>
      </w:r>
      <w:r w:rsidRPr="00E1314C">
        <w:rPr>
          <w:rFonts w:cs="Times New Roman"/>
          <w:b/>
          <w:i/>
          <w:iCs/>
          <w:color w:val="000000"/>
          <w:sz w:val="20"/>
          <w:szCs w:val="20"/>
          <w:lang w:val="es-ES" w:eastAsia="en-US"/>
        </w:rPr>
        <w:fldChar w:fldCharType="begin"/>
      </w:r>
      <w:r w:rsidRPr="00E1314C">
        <w:rPr>
          <w:rFonts w:cs="Times New Roman"/>
          <w:b/>
          <w:i/>
          <w:iCs/>
          <w:color w:val="000000"/>
          <w:sz w:val="20"/>
          <w:szCs w:val="20"/>
          <w:lang w:val="es-ES" w:eastAsia="en-US"/>
        </w:rPr>
        <w:instrText xml:space="preserve"> STYLEREF 1 \s </w:instrText>
      </w:r>
      <w:r w:rsidRPr="00E1314C">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16</w:t>
      </w:r>
      <w:r w:rsidRPr="00E1314C">
        <w:rPr>
          <w:rFonts w:cs="Times New Roman"/>
          <w:b/>
          <w:i/>
          <w:iCs/>
          <w:color w:val="000000"/>
          <w:sz w:val="20"/>
          <w:szCs w:val="20"/>
          <w:lang w:val="es-ES" w:eastAsia="en-US"/>
        </w:rPr>
        <w:fldChar w:fldCharType="end"/>
      </w:r>
      <w:r w:rsidRPr="00E1314C">
        <w:rPr>
          <w:rFonts w:cs="Times New Roman"/>
          <w:b/>
          <w:i/>
          <w:iCs/>
          <w:color w:val="000000"/>
          <w:sz w:val="20"/>
          <w:szCs w:val="20"/>
          <w:lang w:val="es-ES" w:eastAsia="en-US"/>
        </w:rPr>
        <w:t>.</w:t>
      </w:r>
      <w:r w:rsidRPr="00E1314C">
        <w:rPr>
          <w:rFonts w:cs="Times New Roman"/>
          <w:b/>
          <w:i/>
          <w:iCs/>
          <w:color w:val="000000"/>
          <w:sz w:val="20"/>
          <w:szCs w:val="20"/>
          <w:lang w:val="es-ES" w:eastAsia="en-US"/>
        </w:rPr>
        <w:fldChar w:fldCharType="begin"/>
      </w:r>
      <w:r w:rsidRPr="00E1314C">
        <w:rPr>
          <w:rFonts w:cs="Times New Roman"/>
          <w:b/>
          <w:i/>
          <w:iCs/>
          <w:color w:val="000000"/>
          <w:sz w:val="20"/>
          <w:szCs w:val="20"/>
          <w:lang w:val="es-ES" w:eastAsia="en-US"/>
        </w:rPr>
        <w:instrText xml:space="preserve"> SEQ Figura \* ARABIC \s 1 </w:instrText>
      </w:r>
      <w:r w:rsidRPr="00E1314C">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99</w:t>
      </w:r>
      <w:r w:rsidRPr="00E1314C">
        <w:rPr>
          <w:rFonts w:cs="Times New Roman"/>
          <w:b/>
          <w:i/>
          <w:iCs/>
          <w:color w:val="000000"/>
          <w:sz w:val="20"/>
          <w:szCs w:val="20"/>
          <w:lang w:val="es-ES" w:eastAsia="en-US"/>
        </w:rPr>
        <w:fldChar w:fldCharType="end"/>
      </w:r>
      <w:r w:rsidRPr="00E1314C">
        <w:rPr>
          <w:rFonts w:cs="Times New Roman"/>
          <w:bCs/>
          <w:i/>
          <w:iCs/>
          <w:color w:val="000000"/>
          <w:sz w:val="20"/>
          <w:szCs w:val="20"/>
          <w:lang w:val="es-ES" w:eastAsia="en-US"/>
        </w:rPr>
        <w:t xml:space="preserve"> –</w:t>
      </w:r>
      <w:r w:rsidRPr="00E1314C">
        <w:rPr>
          <w:rFonts w:cs="Lucida Sans"/>
          <w:i/>
          <w:iCs/>
          <w:sz w:val="20"/>
          <w:szCs w:val="20"/>
        </w:rPr>
        <w:t xml:space="preserve"> Acero de refuerzo a flexión en nivel de entrepiso</w:t>
      </w:r>
      <w:bookmarkEnd w:id="517"/>
    </w:p>
    <w:p w14:paraId="31C9DFA7" w14:textId="77777777" w:rsidR="00376C43" w:rsidRPr="00E1314C" w:rsidRDefault="00376C43" w:rsidP="00376C43">
      <w:pPr>
        <w:suppressAutoHyphens w:val="0"/>
        <w:autoSpaceDE w:val="0"/>
        <w:autoSpaceDN w:val="0"/>
        <w:adjustRightInd w:val="0"/>
        <w:jc w:val="center"/>
        <w:rPr>
          <w:i/>
          <w:color w:val="000000"/>
          <w:sz w:val="20"/>
          <w:szCs w:val="18"/>
          <w:lang w:val="es-ES_tradnl" w:eastAsia="es-ES"/>
        </w:rPr>
      </w:pPr>
      <w:r w:rsidRPr="00E1314C">
        <w:rPr>
          <w:i/>
          <w:color w:val="000000"/>
          <w:sz w:val="20"/>
          <w:szCs w:val="18"/>
          <w:lang w:val="es-ES_tradnl" w:eastAsia="es-ES"/>
        </w:rPr>
        <w:t>Fuente: Elaboración propia</w:t>
      </w:r>
    </w:p>
    <w:p w14:paraId="2895CCBB" w14:textId="11AA59DF" w:rsidR="00376C43" w:rsidRDefault="00267A4A" w:rsidP="00376C43">
      <w:pPr>
        <w:suppressAutoHyphens w:val="0"/>
        <w:autoSpaceDE w:val="0"/>
        <w:autoSpaceDN w:val="0"/>
        <w:adjustRightInd w:val="0"/>
        <w:jc w:val="center"/>
        <w:rPr>
          <w:i/>
          <w:color w:val="000000"/>
          <w:sz w:val="20"/>
          <w:szCs w:val="18"/>
          <w:lang w:val="es-ES_tradnl" w:eastAsia="es-ES"/>
        </w:rPr>
      </w:pPr>
      <w:r>
        <w:rPr>
          <w:noProof/>
        </w:rPr>
        <w:lastRenderedPageBreak/>
        <w:drawing>
          <wp:inline distT="0" distB="0" distL="0" distR="0" wp14:anchorId="4F466D31" wp14:editId="60ABD27A">
            <wp:extent cx="5971540" cy="2766695"/>
            <wp:effectExtent l="0" t="0" r="0" b="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71540" cy="2766695"/>
                    </a:xfrm>
                    <a:prstGeom prst="rect">
                      <a:avLst/>
                    </a:prstGeom>
                  </pic:spPr>
                </pic:pic>
              </a:graphicData>
            </a:graphic>
          </wp:inline>
        </w:drawing>
      </w:r>
    </w:p>
    <w:p w14:paraId="15DBEB37" w14:textId="1BCF9326" w:rsidR="00376C43" w:rsidRPr="00E1314C" w:rsidRDefault="00376C43" w:rsidP="00376C43">
      <w:pPr>
        <w:suppressLineNumbers/>
        <w:spacing w:before="120"/>
        <w:jc w:val="center"/>
        <w:rPr>
          <w:rFonts w:cs="Lucida Sans"/>
          <w:i/>
          <w:iCs/>
          <w:sz w:val="20"/>
          <w:szCs w:val="20"/>
        </w:rPr>
      </w:pPr>
      <w:bookmarkStart w:id="518" w:name="_Toc75807525"/>
      <w:r w:rsidRPr="00E1314C">
        <w:rPr>
          <w:rFonts w:cs="Times New Roman"/>
          <w:b/>
          <w:i/>
          <w:iCs/>
          <w:color w:val="000000"/>
          <w:sz w:val="20"/>
          <w:szCs w:val="20"/>
          <w:lang w:val="es-ES" w:eastAsia="en-US"/>
        </w:rPr>
        <w:t xml:space="preserve">Figura </w:t>
      </w:r>
      <w:r w:rsidRPr="00E1314C">
        <w:rPr>
          <w:rFonts w:cs="Times New Roman"/>
          <w:b/>
          <w:i/>
          <w:iCs/>
          <w:color w:val="000000"/>
          <w:sz w:val="20"/>
          <w:szCs w:val="20"/>
          <w:lang w:val="es-ES" w:eastAsia="en-US"/>
        </w:rPr>
        <w:fldChar w:fldCharType="begin"/>
      </w:r>
      <w:r w:rsidRPr="00E1314C">
        <w:rPr>
          <w:rFonts w:cs="Times New Roman"/>
          <w:b/>
          <w:i/>
          <w:iCs/>
          <w:color w:val="000000"/>
          <w:sz w:val="20"/>
          <w:szCs w:val="20"/>
          <w:lang w:val="es-ES" w:eastAsia="en-US"/>
        </w:rPr>
        <w:instrText xml:space="preserve"> STYLEREF 1 \s </w:instrText>
      </w:r>
      <w:r w:rsidRPr="00E1314C">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16</w:t>
      </w:r>
      <w:r w:rsidRPr="00E1314C">
        <w:rPr>
          <w:rFonts w:cs="Times New Roman"/>
          <w:b/>
          <w:i/>
          <w:iCs/>
          <w:color w:val="000000"/>
          <w:sz w:val="20"/>
          <w:szCs w:val="20"/>
          <w:lang w:val="es-ES" w:eastAsia="en-US"/>
        </w:rPr>
        <w:fldChar w:fldCharType="end"/>
      </w:r>
      <w:r w:rsidRPr="00E1314C">
        <w:rPr>
          <w:rFonts w:cs="Times New Roman"/>
          <w:b/>
          <w:i/>
          <w:iCs/>
          <w:color w:val="000000"/>
          <w:sz w:val="20"/>
          <w:szCs w:val="20"/>
          <w:lang w:val="es-ES" w:eastAsia="en-US"/>
        </w:rPr>
        <w:t>.</w:t>
      </w:r>
      <w:r w:rsidRPr="00E1314C">
        <w:rPr>
          <w:rFonts w:cs="Times New Roman"/>
          <w:b/>
          <w:i/>
          <w:iCs/>
          <w:color w:val="000000"/>
          <w:sz w:val="20"/>
          <w:szCs w:val="20"/>
          <w:lang w:val="es-ES" w:eastAsia="en-US"/>
        </w:rPr>
        <w:fldChar w:fldCharType="begin"/>
      </w:r>
      <w:r w:rsidRPr="00E1314C">
        <w:rPr>
          <w:rFonts w:cs="Times New Roman"/>
          <w:b/>
          <w:i/>
          <w:iCs/>
          <w:color w:val="000000"/>
          <w:sz w:val="20"/>
          <w:szCs w:val="20"/>
          <w:lang w:val="es-ES" w:eastAsia="en-US"/>
        </w:rPr>
        <w:instrText xml:space="preserve"> SEQ Figura \* ARABIC \s 1 </w:instrText>
      </w:r>
      <w:r w:rsidRPr="00E1314C">
        <w:rPr>
          <w:rFonts w:cs="Times New Roman"/>
          <w:b/>
          <w:i/>
          <w:iCs/>
          <w:color w:val="000000"/>
          <w:sz w:val="20"/>
          <w:szCs w:val="20"/>
          <w:lang w:val="es-ES" w:eastAsia="en-US"/>
        </w:rPr>
        <w:fldChar w:fldCharType="separate"/>
      </w:r>
      <w:r w:rsidR="009D7857">
        <w:rPr>
          <w:rFonts w:cs="Times New Roman"/>
          <w:b/>
          <w:i/>
          <w:iCs/>
          <w:noProof/>
          <w:color w:val="000000"/>
          <w:sz w:val="20"/>
          <w:szCs w:val="20"/>
          <w:lang w:val="es-ES" w:eastAsia="en-US"/>
        </w:rPr>
        <w:t>100</w:t>
      </w:r>
      <w:r w:rsidRPr="00E1314C">
        <w:rPr>
          <w:rFonts w:cs="Times New Roman"/>
          <w:b/>
          <w:i/>
          <w:iCs/>
          <w:color w:val="000000"/>
          <w:sz w:val="20"/>
          <w:szCs w:val="20"/>
          <w:lang w:val="es-ES" w:eastAsia="en-US"/>
        </w:rPr>
        <w:fldChar w:fldCharType="end"/>
      </w:r>
      <w:r w:rsidRPr="00E1314C">
        <w:rPr>
          <w:rFonts w:cs="Times New Roman"/>
          <w:bCs/>
          <w:i/>
          <w:iCs/>
          <w:color w:val="000000"/>
          <w:sz w:val="20"/>
          <w:szCs w:val="20"/>
          <w:lang w:val="es-ES" w:eastAsia="en-US"/>
        </w:rPr>
        <w:t xml:space="preserve"> –</w:t>
      </w:r>
      <w:r w:rsidRPr="00E1314C">
        <w:rPr>
          <w:rFonts w:cs="Lucida Sans"/>
          <w:i/>
          <w:iCs/>
          <w:sz w:val="20"/>
          <w:szCs w:val="20"/>
        </w:rPr>
        <w:t xml:space="preserve"> Acero de refuerzo a flexión en nivel de entrepiso</w:t>
      </w:r>
      <w:r>
        <w:rPr>
          <w:rFonts w:cs="Lucida Sans"/>
          <w:i/>
          <w:iCs/>
          <w:sz w:val="20"/>
          <w:szCs w:val="20"/>
        </w:rPr>
        <w:t>-cubierta</w:t>
      </w:r>
      <w:bookmarkEnd w:id="518"/>
    </w:p>
    <w:p w14:paraId="30DB692F" w14:textId="77777777" w:rsidR="00376C43" w:rsidRPr="00E1314C" w:rsidRDefault="00376C43" w:rsidP="00376C43">
      <w:pPr>
        <w:suppressAutoHyphens w:val="0"/>
        <w:autoSpaceDE w:val="0"/>
        <w:autoSpaceDN w:val="0"/>
        <w:adjustRightInd w:val="0"/>
        <w:jc w:val="center"/>
        <w:rPr>
          <w:i/>
          <w:color w:val="000000"/>
          <w:sz w:val="20"/>
          <w:szCs w:val="18"/>
          <w:lang w:val="es-ES_tradnl" w:eastAsia="es-ES"/>
        </w:rPr>
      </w:pPr>
      <w:r w:rsidRPr="00E1314C">
        <w:rPr>
          <w:i/>
          <w:color w:val="000000"/>
          <w:sz w:val="20"/>
          <w:szCs w:val="18"/>
          <w:lang w:val="es-ES_tradnl" w:eastAsia="es-ES"/>
        </w:rPr>
        <w:t>Fuente: Elaboración propia</w:t>
      </w:r>
    </w:p>
    <w:p w14:paraId="6C5EFF7F" w14:textId="77777777" w:rsidR="00376C43" w:rsidRPr="00BF5960" w:rsidRDefault="00376C43" w:rsidP="00376C43">
      <w:pPr>
        <w:numPr>
          <w:ilvl w:val="4"/>
          <w:numId w:val="1"/>
        </w:numPr>
        <w:spacing w:before="240" w:after="60"/>
        <w:outlineLvl w:val="4"/>
        <w:rPr>
          <w:rFonts w:asciiTheme="minorHAnsi" w:hAnsiTheme="minorHAnsi" w:cs="Times New Roman"/>
          <w:b/>
          <w:bCs/>
          <w:iCs/>
          <w:szCs w:val="26"/>
        </w:rPr>
      </w:pPr>
      <w:r>
        <w:rPr>
          <w:b/>
          <w:bCs/>
          <w:iCs/>
          <w:szCs w:val="26"/>
        </w:rPr>
        <w:t>Alternativa 2</w:t>
      </w:r>
    </w:p>
    <w:p w14:paraId="137C99A9" w14:textId="61D9D428" w:rsidR="00376C43" w:rsidRDefault="006316D6" w:rsidP="00376C43">
      <w:pPr>
        <w:suppressAutoHyphens w:val="0"/>
        <w:autoSpaceDE w:val="0"/>
        <w:autoSpaceDN w:val="0"/>
        <w:adjustRightInd w:val="0"/>
        <w:jc w:val="center"/>
        <w:rPr>
          <w:i/>
          <w:color w:val="000000"/>
          <w:sz w:val="20"/>
          <w:szCs w:val="18"/>
          <w:lang w:val="es-ES_tradnl" w:eastAsia="es-ES"/>
        </w:rPr>
      </w:pPr>
      <w:r>
        <w:rPr>
          <w:noProof/>
        </w:rPr>
        <w:drawing>
          <wp:inline distT="0" distB="0" distL="0" distR="0" wp14:anchorId="7CACFE89" wp14:editId="4754B2B1">
            <wp:extent cx="5971540" cy="3107055"/>
            <wp:effectExtent l="0" t="0" r="0" b="0"/>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971540" cy="3107055"/>
                    </a:xfrm>
                    <a:prstGeom prst="rect">
                      <a:avLst/>
                    </a:prstGeom>
                  </pic:spPr>
                </pic:pic>
              </a:graphicData>
            </a:graphic>
          </wp:inline>
        </w:drawing>
      </w:r>
    </w:p>
    <w:p w14:paraId="2E1F98E0" w14:textId="2E56DE35" w:rsidR="00376C43" w:rsidRDefault="00376C43" w:rsidP="00376C43">
      <w:pPr>
        <w:pStyle w:val="Descripcin"/>
        <w:jc w:val="center"/>
        <w:rPr>
          <w:sz w:val="20"/>
          <w:szCs w:val="20"/>
        </w:rPr>
      </w:pPr>
      <w:bookmarkStart w:id="519" w:name="_Toc75807526"/>
      <w:r w:rsidRPr="002C7E68">
        <w:rPr>
          <w:rFonts w:cs="Times New Roman"/>
          <w:b/>
          <w:color w:val="000000"/>
          <w:sz w:val="20"/>
          <w:szCs w:val="20"/>
          <w:lang w:val="es-ES" w:eastAsia="en-US"/>
        </w:rPr>
        <w:t xml:space="preserve">Figura </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STYLEREF 1 \s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16</w:t>
      </w:r>
      <w:r w:rsidRPr="002C7E68">
        <w:rPr>
          <w:rFonts w:cs="Times New Roman"/>
          <w:b/>
          <w:i w:val="0"/>
          <w:iCs w:val="0"/>
          <w:color w:val="000000"/>
          <w:sz w:val="20"/>
          <w:szCs w:val="20"/>
          <w:lang w:val="es-ES" w:eastAsia="en-US"/>
        </w:rPr>
        <w:fldChar w:fldCharType="end"/>
      </w:r>
      <w:r w:rsidRPr="002C7E68">
        <w:rPr>
          <w:rFonts w:cs="Times New Roman"/>
          <w:b/>
          <w:color w:val="000000"/>
          <w:sz w:val="20"/>
          <w:szCs w:val="20"/>
          <w:lang w:val="es-ES" w:eastAsia="en-US"/>
        </w:rPr>
        <w:t>.</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SEQ Figura \* ARABIC \s 1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101</w:t>
      </w:r>
      <w:r w:rsidRPr="002C7E68">
        <w:rPr>
          <w:rFonts w:cs="Times New Roman"/>
          <w:b/>
          <w:i w:val="0"/>
          <w:iCs w:val="0"/>
          <w:color w:val="000000"/>
          <w:sz w:val="20"/>
          <w:szCs w:val="20"/>
          <w:lang w:val="es-ES" w:eastAsia="en-US"/>
        </w:rPr>
        <w:fldChar w:fldCharType="end"/>
      </w:r>
      <w:r w:rsidRPr="002C7E68">
        <w:rPr>
          <w:rFonts w:cs="Times New Roman"/>
          <w:bCs/>
          <w:color w:val="000000"/>
          <w:sz w:val="20"/>
          <w:szCs w:val="20"/>
          <w:lang w:val="es-ES" w:eastAsia="en-US"/>
        </w:rPr>
        <w:t xml:space="preserve"> </w:t>
      </w:r>
      <w:r w:rsidRPr="007A706A">
        <w:rPr>
          <w:rFonts w:cs="Times New Roman"/>
          <w:bCs/>
          <w:color w:val="000000"/>
          <w:sz w:val="20"/>
          <w:szCs w:val="20"/>
          <w:lang w:val="es-ES" w:eastAsia="en-US"/>
        </w:rPr>
        <w:t>–</w:t>
      </w:r>
      <w:r w:rsidRPr="007A706A">
        <w:rPr>
          <w:sz w:val="20"/>
          <w:szCs w:val="20"/>
        </w:rPr>
        <w:t xml:space="preserve"> </w:t>
      </w:r>
      <w:r>
        <w:rPr>
          <w:sz w:val="20"/>
          <w:szCs w:val="20"/>
        </w:rPr>
        <w:t>Índices de sobresfuerzo en vigas</w:t>
      </w:r>
      <w:bookmarkEnd w:id="519"/>
      <w:r>
        <w:rPr>
          <w:sz w:val="20"/>
          <w:szCs w:val="20"/>
        </w:rPr>
        <w:t xml:space="preserve"> </w:t>
      </w:r>
    </w:p>
    <w:p w14:paraId="0D3890DC" w14:textId="77777777" w:rsidR="00376C43" w:rsidRDefault="00376C43" w:rsidP="00376C43">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4E1A0656" w14:textId="77777777" w:rsidR="00376C43" w:rsidRDefault="00376C43" w:rsidP="00376C43">
      <w:pPr>
        <w:jc w:val="center"/>
        <w:rPr>
          <w:noProof/>
          <w:lang w:eastAsia="es-CO"/>
        </w:rPr>
      </w:pPr>
    </w:p>
    <w:p w14:paraId="5771F6D8" w14:textId="2A90D452" w:rsidR="00376C43" w:rsidRDefault="006316D6" w:rsidP="00376C43">
      <w:pPr>
        <w:jc w:val="center"/>
        <w:rPr>
          <w:noProof/>
          <w:lang w:eastAsia="es-CO"/>
        </w:rPr>
      </w:pPr>
      <w:r>
        <w:rPr>
          <w:noProof/>
        </w:rPr>
        <w:lastRenderedPageBreak/>
        <w:drawing>
          <wp:inline distT="0" distB="0" distL="0" distR="0" wp14:anchorId="112E2396" wp14:editId="45CC2EA1">
            <wp:extent cx="5971540" cy="3585845"/>
            <wp:effectExtent l="0" t="0" r="0" b="0"/>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971540" cy="3585845"/>
                    </a:xfrm>
                    <a:prstGeom prst="rect">
                      <a:avLst/>
                    </a:prstGeom>
                  </pic:spPr>
                </pic:pic>
              </a:graphicData>
            </a:graphic>
          </wp:inline>
        </w:drawing>
      </w:r>
    </w:p>
    <w:p w14:paraId="4A17A1FF" w14:textId="1B2B8FAD" w:rsidR="00376C43" w:rsidRDefault="00376C43" w:rsidP="00376C43">
      <w:pPr>
        <w:pStyle w:val="Descripcin"/>
        <w:jc w:val="center"/>
        <w:rPr>
          <w:sz w:val="20"/>
          <w:szCs w:val="20"/>
        </w:rPr>
      </w:pPr>
      <w:bookmarkStart w:id="520" w:name="_Toc75807527"/>
      <w:r w:rsidRPr="002C7E68">
        <w:rPr>
          <w:rFonts w:cs="Times New Roman"/>
          <w:b/>
          <w:color w:val="000000"/>
          <w:sz w:val="20"/>
          <w:szCs w:val="20"/>
          <w:lang w:val="es-ES" w:eastAsia="en-US"/>
        </w:rPr>
        <w:t xml:space="preserve">Figura </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STYLEREF 1 \s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16</w:t>
      </w:r>
      <w:r w:rsidRPr="002C7E68">
        <w:rPr>
          <w:rFonts w:cs="Times New Roman"/>
          <w:b/>
          <w:i w:val="0"/>
          <w:iCs w:val="0"/>
          <w:color w:val="000000"/>
          <w:sz w:val="20"/>
          <w:szCs w:val="20"/>
          <w:lang w:val="es-ES" w:eastAsia="en-US"/>
        </w:rPr>
        <w:fldChar w:fldCharType="end"/>
      </w:r>
      <w:r w:rsidRPr="002C7E68">
        <w:rPr>
          <w:rFonts w:cs="Times New Roman"/>
          <w:b/>
          <w:color w:val="000000"/>
          <w:sz w:val="20"/>
          <w:szCs w:val="20"/>
          <w:lang w:val="es-ES" w:eastAsia="en-US"/>
        </w:rPr>
        <w:t>.</w:t>
      </w:r>
      <w:r w:rsidRPr="002C7E68">
        <w:rPr>
          <w:rFonts w:cs="Times New Roman"/>
          <w:b/>
          <w:i w:val="0"/>
          <w:iCs w:val="0"/>
          <w:color w:val="000000"/>
          <w:sz w:val="20"/>
          <w:szCs w:val="20"/>
          <w:lang w:val="es-ES" w:eastAsia="en-US"/>
        </w:rPr>
        <w:fldChar w:fldCharType="begin"/>
      </w:r>
      <w:r w:rsidRPr="002C7E68">
        <w:rPr>
          <w:rFonts w:cs="Times New Roman"/>
          <w:b/>
          <w:color w:val="000000"/>
          <w:sz w:val="20"/>
          <w:szCs w:val="20"/>
          <w:lang w:val="es-ES" w:eastAsia="en-US"/>
        </w:rPr>
        <w:instrText xml:space="preserve"> SEQ Figura \* ARABIC \s 1 </w:instrText>
      </w:r>
      <w:r w:rsidRPr="002C7E68">
        <w:rPr>
          <w:rFonts w:cs="Times New Roman"/>
          <w:b/>
          <w:i w:val="0"/>
          <w:iCs w:val="0"/>
          <w:color w:val="000000"/>
          <w:sz w:val="20"/>
          <w:szCs w:val="20"/>
          <w:lang w:val="es-ES" w:eastAsia="en-US"/>
        </w:rPr>
        <w:fldChar w:fldCharType="separate"/>
      </w:r>
      <w:r w:rsidR="009D7857">
        <w:rPr>
          <w:rFonts w:cs="Times New Roman"/>
          <w:b/>
          <w:noProof/>
          <w:color w:val="000000"/>
          <w:sz w:val="20"/>
          <w:szCs w:val="20"/>
          <w:lang w:val="es-ES" w:eastAsia="en-US"/>
        </w:rPr>
        <w:t>102</w:t>
      </w:r>
      <w:r w:rsidRPr="002C7E68">
        <w:rPr>
          <w:rFonts w:cs="Times New Roman"/>
          <w:b/>
          <w:i w:val="0"/>
          <w:iCs w:val="0"/>
          <w:color w:val="000000"/>
          <w:sz w:val="20"/>
          <w:szCs w:val="20"/>
          <w:lang w:val="es-ES" w:eastAsia="en-US"/>
        </w:rPr>
        <w:fldChar w:fldCharType="end"/>
      </w:r>
      <w:r w:rsidRPr="002C7E68">
        <w:rPr>
          <w:rFonts w:cs="Times New Roman"/>
          <w:bCs/>
          <w:color w:val="000000"/>
          <w:sz w:val="20"/>
          <w:szCs w:val="20"/>
          <w:lang w:val="es-ES" w:eastAsia="en-US"/>
        </w:rPr>
        <w:t xml:space="preserve"> </w:t>
      </w:r>
      <w:r w:rsidRPr="007A706A">
        <w:rPr>
          <w:rFonts w:cs="Times New Roman"/>
          <w:bCs/>
          <w:color w:val="000000"/>
          <w:sz w:val="20"/>
          <w:szCs w:val="20"/>
          <w:lang w:val="es-ES" w:eastAsia="en-US"/>
        </w:rPr>
        <w:t>–</w:t>
      </w:r>
      <w:r w:rsidRPr="007A706A">
        <w:rPr>
          <w:sz w:val="20"/>
          <w:szCs w:val="20"/>
        </w:rPr>
        <w:t xml:space="preserve"> </w:t>
      </w:r>
      <w:r>
        <w:rPr>
          <w:sz w:val="20"/>
          <w:szCs w:val="20"/>
        </w:rPr>
        <w:t>Índices de sobresfuerzo en vigas</w:t>
      </w:r>
      <w:bookmarkEnd w:id="520"/>
      <w:r>
        <w:rPr>
          <w:sz w:val="20"/>
          <w:szCs w:val="20"/>
        </w:rPr>
        <w:t xml:space="preserve"> </w:t>
      </w:r>
    </w:p>
    <w:p w14:paraId="07AE9233" w14:textId="4B5D42AB" w:rsidR="00267A4A" w:rsidRDefault="00376C43" w:rsidP="00376C43">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propia</w:t>
      </w:r>
    </w:p>
    <w:p w14:paraId="05C756E5" w14:textId="70DB2422" w:rsidR="00376C43" w:rsidRDefault="00267A4A" w:rsidP="00267A4A">
      <w:pPr>
        <w:suppressAutoHyphens w:val="0"/>
        <w:jc w:val="left"/>
        <w:rPr>
          <w:i/>
          <w:color w:val="000000"/>
          <w:sz w:val="20"/>
          <w:szCs w:val="18"/>
          <w:lang w:val="es-ES_tradnl" w:eastAsia="es-ES"/>
        </w:rPr>
      </w:pPr>
      <w:r>
        <w:rPr>
          <w:i/>
          <w:color w:val="000000"/>
          <w:sz w:val="20"/>
          <w:szCs w:val="18"/>
          <w:lang w:val="es-ES_tradnl" w:eastAsia="es-ES"/>
        </w:rPr>
        <w:br w:type="page"/>
      </w:r>
    </w:p>
    <w:p w14:paraId="1E96E58C" w14:textId="77777777" w:rsidR="00376C43" w:rsidRDefault="00376C43" w:rsidP="00376C43">
      <w:pPr>
        <w:pStyle w:val="Ttulo4"/>
      </w:pPr>
      <w:r>
        <w:lastRenderedPageBreak/>
        <w:t>Prediseño de cimentación</w:t>
      </w:r>
    </w:p>
    <w:p w14:paraId="1DF0FE35" w14:textId="77777777" w:rsidR="00376C43" w:rsidRDefault="00376C43" w:rsidP="00376C43">
      <w:pPr>
        <w:rPr>
          <w:lang w:eastAsia="es-CO"/>
        </w:rPr>
      </w:pPr>
    </w:p>
    <w:p w14:paraId="3D5248C6" w14:textId="78269247" w:rsidR="00376C43" w:rsidRDefault="00686B4F" w:rsidP="00C11F15">
      <w:pPr>
        <w:rPr>
          <w:color w:val="FF0000"/>
          <w:lang w:eastAsia="es-CO"/>
        </w:rPr>
      </w:pPr>
      <w:r w:rsidRPr="00686B4F">
        <w:rPr>
          <w:noProof/>
        </w:rPr>
        <w:drawing>
          <wp:inline distT="0" distB="0" distL="0" distR="0" wp14:anchorId="3EC56480" wp14:editId="1163B2BA">
            <wp:extent cx="5943600" cy="4580890"/>
            <wp:effectExtent l="0" t="0" r="0" b="0"/>
            <wp:docPr id="347" name="Imagen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943600" cy="4580890"/>
                    </a:xfrm>
                    <a:prstGeom prst="rect">
                      <a:avLst/>
                    </a:prstGeom>
                    <a:noFill/>
                    <a:ln>
                      <a:noFill/>
                    </a:ln>
                  </pic:spPr>
                </pic:pic>
              </a:graphicData>
            </a:graphic>
          </wp:inline>
        </w:drawing>
      </w:r>
    </w:p>
    <w:p w14:paraId="7AC69950" w14:textId="2FF48514" w:rsidR="00315D6B" w:rsidRDefault="00315D6B" w:rsidP="00C11F15">
      <w:pPr>
        <w:rPr>
          <w:color w:val="FF0000"/>
          <w:lang w:eastAsia="es-CO"/>
        </w:rPr>
      </w:pPr>
    </w:p>
    <w:p w14:paraId="312DAB61" w14:textId="7288490C" w:rsidR="00315D6B" w:rsidRDefault="00315D6B" w:rsidP="00315D6B">
      <w:pPr>
        <w:pStyle w:val="Ttulo2"/>
      </w:pPr>
      <w:bookmarkStart w:id="521" w:name="_Toc75808164"/>
      <w:r>
        <w:t>Cargas suministradas para la cimentación de los Mástiles</w:t>
      </w:r>
      <w:bookmarkEnd w:id="521"/>
    </w:p>
    <w:p w14:paraId="716742F3" w14:textId="21804C34" w:rsidR="00315D6B" w:rsidRDefault="00315D6B" w:rsidP="00315D6B"/>
    <w:p w14:paraId="51F83E55" w14:textId="0E0A196B" w:rsidR="00315D6B" w:rsidRDefault="00827693" w:rsidP="00315D6B">
      <w:r>
        <w:t xml:space="preserve">A </w:t>
      </w:r>
      <w:r w:rsidR="00455953">
        <w:t>continuación,</w:t>
      </w:r>
      <w:r>
        <w:t xml:space="preserve"> se evidencian las cargas suministradas por el componente electromecánico para el diseño que este componente tiene contemplado en la cimentación de los Mástiles dentro de las estaciones:</w:t>
      </w:r>
    </w:p>
    <w:p w14:paraId="70021567" w14:textId="1AFBF75F" w:rsidR="00827693" w:rsidRDefault="00455953" w:rsidP="00455953">
      <w:pPr>
        <w:suppressAutoHyphens w:val="0"/>
        <w:jc w:val="left"/>
      </w:pPr>
      <w:r>
        <w:br w:type="page"/>
      </w:r>
    </w:p>
    <w:p w14:paraId="74D47FCA" w14:textId="1CE93CA2" w:rsidR="00827693" w:rsidRDefault="00455953" w:rsidP="00827693">
      <w:pPr>
        <w:pStyle w:val="Ttulo3"/>
      </w:pPr>
      <w:bookmarkStart w:id="522" w:name="_Toc75808165"/>
      <w:r>
        <w:lastRenderedPageBreak/>
        <w:t>Tramo 1</w:t>
      </w:r>
      <w:r w:rsidR="00CC58A4">
        <w:t xml:space="preserve"> -</w:t>
      </w:r>
      <w:r>
        <w:t xml:space="preserve"> </w:t>
      </w:r>
      <w:r w:rsidR="00827693">
        <w:t>Portal 20 de Julio</w:t>
      </w:r>
      <w:r>
        <w:t xml:space="preserve"> – La Victoria</w:t>
      </w:r>
      <w:bookmarkEnd w:id="522"/>
    </w:p>
    <w:p w14:paraId="59289CC3" w14:textId="77777777" w:rsidR="00455953" w:rsidRPr="00455953" w:rsidRDefault="00455953" w:rsidP="00455953"/>
    <w:p w14:paraId="4A9C3196" w14:textId="77777777" w:rsidR="00455953" w:rsidRPr="009408E3" w:rsidRDefault="00455953" w:rsidP="00455953">
      <w:pPr>
        <w:ind w:left="-1134"/>
        <w:jc w:val="right"/>
      </w:pPr>
      <w:r>
        <w:rPr>
          <w:noProof/>
        </w:rPr>
        <w:drawing>
          <wp:inline distT="0" distB="0" distL="0" distR="0" wp14:anchorId="4BD91642" wp14:editId="1AA80E2D">
            <wp:extent cx="5889009" cy="3288030"/>
            <wp:effectExtent l="0" t="0" r="0" b="762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7"/>
                    <a:srcRect r="4733"/>
                    <a:stretch/>
                  </pic:blipFill>
                  <pic:spPr bwMode="auto">
                    <a:xfrm>
                      <a:off x="0" y="0"/>
                      <a:ext cx="5907835" cy="3298541"/>
                    </a:xfrm>
                    <a:prstGeom prst="rect">
                      <a:avLst/>
                    </a:prstGeom>
                    <a:ln>
                      <a:noFill/>
                    </a:ln>
                    <a:extLst>
                      <a:ext uri="{53640926-AAD7-44D8-BBD7-CCE9431645EC}">
                        <a14:shadowObscured xmlns:a14="http://schemas.microsoft.com/office/drawing/2010/main"/>
                      </a:ext>
                    </a:extLst>
                  </pic:spPr>
                </pic:pic>
              </a:graphicData>
            </a:graphic>
          </wp:inline>
        </w:drawing>
      </w:r>
    </w:p>
    <w:p w14:paraId="65273616" w14:textId="3B6445DB" w:rsidR="00455953" w:rsidRDefault="00455953" w:rsidP="00455953">
      <w:r>
        <w:t>A continuación, se muestran los t</w:t>
      </w:r>
      <w:r w:rsidRPr="009408E3">
        <w:t xml:space="preserve">orsores </w:t>
      </w:r>
      <w:r w:rsidRPr="00455953">
        <w:t>indicativos</w:t>
      </w:r>
      <w:r w:rsidRPr="009408E3">
        <w:t xml:space="preserve"> para una estación d</w:t>
      </w:r>
      <w:r>
        <w:t>e</w:t>
      </w:r>
      <w:r w:rsidRPr="009408E3">
        <w:t xml:space="preserve"> telecabina desembragable de </w:t>
      </w:r>
      <w:r>
        <w:t>10</w:t>
      </w:r>
      <w:r w:rsidRPr="009408E3">
        <w:t xml:space="preserve"> plazas</w:t>
      </w:r>
      <w:r>
        <w:t xml:space="preserve"> y capacidad de transporte igual a 4,000 pphpd.</w:t>
      </w:r>
    </w:p>
    <w:p w14:paraId="2C52C7BB" w14:textId="703BF3EF" w:rsidR="00455953" w:rsidRDefault="00455953" w:rsidP="00455953">
      <w:r>
        <w:t>Sistema de ejes local:</w:t>
      </w:r>
    </w:p>
    <w:p w14:paraId="470A1DB9" w14:textId="77777777" w:rsidR="00455953" w:rsidRDefault="00455953" w:rsidP="00455953"/>
    <w:p w14:paraId="7EC50D53" w14:textId="77777777" w:rsidR="00455953" w:rsidRDefault="00455953" w:rsidP="00455953">
      <w:pPr>
        <w:ind w:left="720"/>
      </w:pPr>
      <w:r>
        <w:t>X: en dirección del eje del teleférico (hacia estación opuesta)</w:t>
      </w:r>
    </w:p>
    <w:p w14:paraId="689D126D" w14:textId="77777777" w:rsidR="00455953" w:rsidRDefault="00455953" w:rsidP="00455953">
      <w:pPr>
        <w:ind w:left="720"/>
      </w:pPr>
      <w:r>
        <w:t>Y: perpendicular a la línea</w:t>
      </w:r>
    </w:p>
    <w:p w14:paraId="6CD8C160" w14:textId="37571C41" w:rsidR="00455953" w:rsidRDefault="00455953" w:rsidP="00455953">
      <w:pPr>
        <w:ind w:left="720"/>
      </w:pPr>
      <w:r>
        <w:t>Z: vertical hacia abajo</w:t>
      </w:r>
    </w:p>
    <w:p w14:paraId="23E3ABA1" w14:textId="77777777" w:rsidR="00455953" w:rsidRDefault="00455953" w:rsidP="00455953">
      <w:pPr>
        <w:ind w:left="720"/>
      </w:pPr>
    </w:p>
    <w:p w14:paraId="527F81A6" w14:textId="77777777" w:rsidR="00455953" w:rsidRDefault="00455953" w:rsidP="00455953">
      <w:r>
        <w:t>Los puntos de contacto entre el órgano electromecánico y la estructura de soporte son 3: A1, A2 y A3. Las acciones sobre estos 3 puntos de apoyo se detallan en las tablas siguientes:</w:t>
      </w:r>
    </w:p>
    <w:p w14:paraId="009DAE3A" w14:textId="77777777" w:rsidR="00455953" w:rsidRDefault="00455953" w:rsidP="00455953">
      <w:r w:rsidRPr="0080581B">
        <w:rPr>
          <w:u w:val="single"/>
        </w:rPr>
        <w:t>Nota</w:t>
      </w:r>
      <w:r>
        <w:t>: Las acciones indicadas en este documento son indicativas para el predimensionamiento de la estructura. El proveedor del sistema electromecánico deberá comunicar sus propias dimensiones y cargas para el dimensionamiento final de la estructura.</w:t>
      </w:r>
    </w:p>
    <w:p w14:paraId="3C319048" w14:textId="77777777" w:rsidR="00455953" w:rsidRDefault="00455953" w:rsidP="00455953">
      <w:pPr>
        <w:rPr>
          <w:b/>
          <w:bCs/>
          <w:u w:val="single"/>
        </w:rPr>
      </w:pPr>
      <w:r>
        <w:rPr>
          <w:b/>
          <w:bCs/>
          <w:u w:val="single"/>
        </w:rPr>
        <w:br w:type="page"/>
      </w:r>
    </w:p>
    <w:p w14:paraId="5478F040" w14:textId="458CAF2C" w:rsidR="00455953" w:rsidRPr="00455953" w:rsidRDefault="00455953" w:rsidP="00455953">
      <w:pPr>
        <w:pStyle w:val="Ttulo4"/>
      </w:pPr>
      <w:r>
        <w:lastRenderedPageBreak/>
        <w:t>Estación portal 20 de Julio</w:t>
      </w:r>
    </w:p>
    <w:p w14:paraId="66EB5946" w14:textId="77777777" w:rsidR="00455953" w:rsidRPr="00E473D4" w:rsidRDefault="00455953" w:rsidP="00455953">
      <w:pPr>
        <w:rPr>
          <w:b/>
          <w:bCs/>
          <w:u w:val="single"/>
        </w:rPr>
      </w:pPr>
    </w:p>
    <w:tbl>
      <w:tblPr>
        <w:tblStyle w:val="Tablaconcuadrcula"/>
        <w:tblW w:w="8926" w:type="dxa"/>
        <w:jc w:val="center"/>
        <w:tblLook w:val="04A0" w:firstRow="1" w:lastRow="0" w:firstColumn="1" w:lastColumn="0" w:noHBand="0" w:noVBand="1"/>
      </w:tblPr>
      <w:tblGrid>
        <w:gridCol w:w="2333"/>
        <w:gridCol w:w="1098"/>
        <w:gridCol w:w="1099"/>
        <w:gridCol w:w="1099"/>
        <w:gridCol w:w="1099"/>
        <w:gridCol w:w="1099"/>
        <w:gridCol w:w="1099"/>
      </w:tblGrid>
      <w:tr w:rsidR="00455953" w14:paraId="717CAE81" w14:textId="77777777" w:rsidTr="00455953">
        <w:trPr>
          <w:trHeight w:val="423"/>
          <w:tblHeader/>
          <w:jc w:val="center"/>
        </w:trPr>
        <w:tc>
          <w:tcPr>
            <w:tcW w:w="2333" w:type="dxa"/>
            <w:vAlign w:val="center"/>
          </w:tcPr>
          <w:p w14:paraId="3EA5A13D" w14:textId="77777777" w:rsidR="00455953" w:rsidRDefault="00455953" w:rsidP="004164FC">
            <w:r>
              <w:t xml:space="preserve">En </w:t>
            </w:r>
            <w:r w:rsidRPr="0080581B">
              <w:rPr>
                <w:b/>
                <w:bCs/>
                <w:u w:val="single"/>
              </w:rPr>
              <w:t>A</w:t>
            </w:r>
            <w:r>
              <w:rPr>
                <w:b/>
                <w:bCs/>
                <w:u w:val="single"/>
              </w:rPr>
              <w:t>1</w:t>
            </w:r>
            <w:r>
              <w:t xml:space="preserve"> - pie posterior de estación (en kN y kNm):</w:t>
            </w:r>
          </w:p>
        </w:tc>
        <w:tc>
          <w:tcPr>
            <w:tcW w:w="1098" w:type="dxa"/>
            <w:vAlign w:val="center"/>
          </w:tcPr>
          <w:p w14:paraId="732780C4" w14:textId="77777777" w:rsidR="00455953" w:rsidRDefault="00455953" w:rsidP="004164FC">
            <w:pPr>
              <w:jc w:val="center"/>
            </w:pPr>
            <w:r>
              <w:t>Fx</w:t>
            </w:r>
          </w:p>
        </w:tc>
        <w:tc>
          <w:tcPr>
            <w:tcW w:w="1099" w:type="dxa"/>
            <w:vAlign w:val="center"/>
          </w:tcPr>
          <w:p w14:paraId="4D83D6B7" w14:textId="77777777" w:rsidR="00455953" w:rsidRDefault="00455953" w:rsidP="004164FC">
            <w:pPr>
              <w:jc w:val="center"/>
            </w:pPr>
            <w:r>
              <w:t>Fy</w:t>
            </w:r>
          </w:p>
        </w:tc>
        <w:tc>
          <w:tcPr>
            <w:tcW w:w="1099" w:type="dxa"/>
            <w:vAlign w:val="center"/>
          </w:tcPr>
          <w:p w14:paraId="55D0F987" w14:textId="77777777" w:rsidR="00455953" w:rsidRDefault="00455953" w:rsidP="004164FC">
            <w:pPr>
              <w:jc w:val="center"/>
            </w:pPr>
            <w:r>
              <w:t>Fz</w:t>
            </w:r>
          </w:p>
        </w:tc>
        <w:tc>
          <w:tcPr>
            <w:tcW w:w="1099" w:type="dxa"/>
            <w:vAlign w:val="center"/>
          </w:tcPr>
          <w:p w14:paraId="4D01A215" w14:textId="77777777" w:rsidR="00455953" w:rsidRDefault="00455953" w:rsidP="004164FC">
            <w:pPr>
              <w:jc w:val="center"/>
            </w:pPr>
            <w:r>
              <w:t>Mx</w:t>
            </w:r>
          </w:p>
        </w:tc>
        <w:tc>
          <w:tcPr>
            <w:tcW w:w="1099" w:type="dxa"/>
            <w:vAlign w:val="center"/>
          </w:tcPr>
          <w:p w14:paraId="52B3EB00" w14:textId="77777777" w:rsidR="00455953" w:rsidRDefault="00455953" w:rsidP="004164FC">
            <w:pPr>
              <w:jc w:val="center"/>
            </w:pPr>
            <w:r>
              <w:t>My</w:t>
            </w:r>
          </w:p>
        </w:tc>
        <w:tc>
          <w:tcPr>
            <w:tcW w:w="1099" w:type="dxa"/>
            <w:vAlign w:val="center"/>
          </w:tcPr>
          <w:p w14:paraId="5B4B4401" w14:textId="77777777" w:rsidR="00455953" w:rsidRDefault="00455953" w:rsidP="004164FC">
            <w:pPr>
              <w:jc w:val="center"/>
            </w:pPr>
            <w:r>
              <w:t>Mz</w:t>
            </w:r>
          </w:p>
        </w:tc>
      </w:tr>
      <w:tr w:rsidR="00455953" w14:paraId="35799101" w14:textId="77777777" w:rsidTr="00455953">
        <w:trPr>
          <w:jc w:val="center"/>
        </w:trPr>
        <w:tc>
          <w:tcPr>
            <w:tcW w:w="2333" w:type="dxa"/>
            <w:vAlign w:val="center"/>
          </w:tcPr>
          <w:p w14:paraId="573F8A64" w14:textId="77777777" w:rsidR="00455953" w:rsidRDefault="00455953" w:rsidP="004164FC">
            <w:r>
              <w:t>Peso estación</w:t>
            </w:r>
          </w:p>
        </w:tc>
        <w:tc>
          <w:tcPr>
            <w:tcW w:w="1098" w:type="dxa"/>
            <w:vAlign w:val="center"/>
          </w:tcPr>
          <w:p w14:paraId="3BACFE29" w14:textId="77777777" w:rsidR="00455953" w:rsidRDefault="00455953" w:rsidP="004164FC">
            <w:pPr>
              <w:jc w:val="center"/>
            </w:pPr>
          </w:p>
        </w:tc>
        <w:tc>
          <w:tcPr>
            <w:tcW w:w="1099" w:type="dxa"/>
            <w:vAlign w:val="center"/>
          </w:tcPr>
          <w:p w14:paraId="769F50F2" w14:textId="77777777" w:rsidR="00455953" w:rsidRDefault="00455953" w:rsidP="004164FC">
            <w:pPr>
              <w:jc w:val="center"/>
            </w:pPr>
          </w:p>
        </w:tc>
        <w:tc>
          <w:tcPr>
            <w:tcW w:w="1099" w:type="dxa"/>
            <w:vAlign w:val="center"/>
          </w:tcPr>
          <w:p w14:paraId="58F13CE3" w14:textId="77777777" w:rsidR="00455953" w:rsidRDefault="00455953" w:rsidP="004164FC">
            <w:pPr>
              <w:jc w:val="center"/>
            </w:pPr>
            <w:r>
              <w:t>280</w:t>
            </w:r>
          </w:p>
        </w:tc>
        <w:tc>
          <w:tcPr>
            <w:tcW w:w="1099" w:type="dxa"/>
            <w:vAlign w:val="center"/>
          </w:tcPr>
          <w:p w14:paraId="39B9BCBD" w14:textId="77777777" w:rsidR="00455953" w:rsidRDefault="00455953" w:rsidP="004164FC">
            <w:pPr>
              <w:jc w:val="center"/>
            </w:pPr>
          </w:p>
        </w:tc>
        <w:tc>
          <w:tcPr>
            <w:tcW w:w="1099" w:type="dxa"/>
            <w:vAlign w:val="center"/>
          </w:tcPr>
          <w:p w14:paraId="258A6432" w14:textId="77777777" w:rsidR="00455953" w:rsidRDefault="00455953" w:rsidP="004164FC">
            <w:pPr>
              <w:jc w:val="center"/>
            </w:pPr>
          </w:p>
        </w:tc>
        <w:tc>
          <w:tcPr>
            <w:tcW w:w="1099" w:type="dxa"/>
            <w:vAlign w:val="center"/>
          </w:tcPr>
          <w:p w14:paraId="49329B38" w14:textId="77777777" w:rsidR="00455953" w:rsidRDefault="00455953" w:rsidP="004164FC">
            <w:pPr>
              <w:jc w:val="center"/>
            </w:pPr>
          </w:p>
        </w:tc>
      </w:tr>
      <w:tr w:rsidR="00455953" w14:paraId="3F74FEBF" w14:textId="77777777" w:rsidTr="00455953">
        <w:trPr>
          <w:jc w:val="center"/>
        </w:trPr>
        <w:tc>
          <w:tcPr>
            <w:tcW w:w="2333" w:type="dxa"/>
            <w:vAlign w:val="center"/>
          </w:tcPr>
          <w:p w14:paraId="13BCAF27" w14:textId="77777777" w:rsidR="00455953" w:rsidRDefault="00455953" w:rsidP="004164FC">
            <w:r>
              <w:t>Carro en posición adelantada</w:t>
            </w:r>
          </w:p>
        </w:tc>
        <w:tc>
          <w:tcPr>
            <w:tcW w:w="1098" w:type="dxa"/>
            <w:vAlign w:val="center"/>
          </w:tcPr>
          <w:p w14:paraId="48983233" w14:textId="77777777" w:rsidR="00455953" w:rsidRDefault="00455953" w:rsidP="004164FC">
            <w:pPr>
              <w:jc w:val="center"/>
            </w:pPr>
          </w:p>
        </w:tc>
        <w:tc>
          <w:tcPr>
            <w:tcW w:w="1099" w:type="dxa"/>
            <w:vAlign w:val="center"/>
          </w:tcPr>
          <w:p w14:paraId="11CAAFDD" w14:textId="77777777" w:rsidR="00455953" w:rsidRDefault="00455953" w:rsidP="004164FC">
            <w:pPr>
              <w:jc w:val="center"/>
            </w:pPr>
          </w:p>
        </w:tc>
        <w:tc>
          <w:tcPr>
            <w:tcW w:w="1099" w:type="dxa"/>
            <w:vAlign w:val="center"/>
          </w:tcPr>
          <w:p w14:paraId="27C962E4" w14:textId="77777777" w:rsidR="00455953" w:rsidRDefault="00455953" w:rsidP="004164FC">
            <w:pPr>
              <w:jc w:val="center"/>
            </w:pPr>
            <w:r>
              <w:t>-20</w:t>
            </w:r>
          </w:p>
        </w:tc>
        <w:tc>
          <w:tcPr>
            <w:tcW w:w="1099" w:type="dxa"/>
            <w:vAlign w:val="center"/>
          </w:tcPr>
          <w:p w14:paraId="73E381BE" w14:textId="77777777" w:rsidR="00455953" w:rsidRDefault="00455953" w:rsidP="004164FC">
            <w:pPr>
              <w:jc w:val="center"/>
            </w:pPr>
          </w:p>
        </w:tc>
        <w:tc>
          <w:tcPr>
            <w:tcW w:w="1099" w:type="dxa"/>
            <w:vAlign w:val="center"/>
          </w:tcPr>
          <w:p w14:paraId="79F549B6" w14:textId="77777777" w:rsidR="00455953" w:rsidRDefault="00455953" w:rsidP="004164FC">
            <w:pPr>
              <w:jc w:val="center"/>
            </w:pPr>
          </w:p>
        </w:tc>
        <w:tc>
          <w:tcPr>
            <w:tcW w:w="1099" w:type="dxa"/>
            <w:vAlign w:val="center"/>
          </w:tcPr>
          <w:p w14:paraId="5219B657" w14:textId="77777777" w:rsidR="00455953" w:rsidRDefault="00455953" w:rsidP="004164FC">
            <w:pPr>
              <w:jc w:val="center"/>
            </w:pPr>
          </w:p>
        </w:tc>
      </w:tr>
      <w:tr w:rsidR="00455953" w14:paraId="716A8C65" w14:textId="77777777" w:rsidTr="00455953">
        <w:trPr>
          <w:jc w:val="center"/>
        </w:trPr>
        <w:tc>
          <w:tcPr>
            <w:tcW w:w="2333" w:type="dxa"/>
            <w:vAlign w:val="center"/>
          </w:tcPr>
          <w:p w14:paraId="065DC8BF" w14:textId="77777777" w:rsidR="00455953" w:rsidRDefault="00455953" w:rsidP="004164FC">
            <w:r>
              <w:t>Carro en posición atrás</w:t>
            </w:r>
          </w:p>
        </w:tc>
        <w:tc>
          <w:tcPr>
            <w:tcW w:w="1098" w:type="dxa"/>
            <w:vAlign w:val="center"/>
          </w:tcPr>
          <w:p w14:paraId="56EAF551" w14:textId="77777777" w:rsidR="00455953" w:rsidRDefault="00455953" w:rsidP="004164FC">
            <w:pPr>
              <w:jc w:val="center"/>
            </w:pPr>
          </w:p>
        </w:tc>
        <w:tc>
          <w:tcPr>
            <w:tcW w:w="1099" w:type="dxa"/>
            <w:vAlign w:val="center"/>
          </w:tcPr>
          <w:p w14:paraId="0ED20B88" w14:textId="77777777" w:rsidR="00455953" w:rsidRDefault="00455953" w:rsidP="004164FC">
            <w:pPr>
              <w:jc w:val="center"/>
            </w:pPr>
          </w:p>
        </w:tc>
        <w:tc>
          <w:tcPr>
            <w:tcW w:w="1099" w:type="dxa"/>
            <w:vAlign w:val="center"/>
          </w:tcPr>
          <w:p w14:paraId="2B11117C" w14:textId="77777777" w:rsidR="00455953" w:rsidRDefault="00455953" w:rsidP="004164FC">
            <w:pPr>
              <w:jc w:val="center"/>
            </w:pPr>
            <w:r>
              <w:t>-15</w:t>
            </w:r>
          </w:p>
        </w:tc>
        <w:tc>
          <w:tcPr>
            <w:tcW w:w="1099" w:type="dxa"/>
            <w:vAlign w:val="center"/>
          </w:tcPr>
          <w:p w14:paraId="48D89AE9" w14:textId="77777777" w:rsidR="00455953" w:rsidRDefault="00455953" w:rsidP="004164FC">
            <w:pPr>
              <w:jc w:val="center"/>
            </w:pPr>
          </w:p>
        </w:tc>
        <w:tc>
          <w:tcPr>
            <w:tcW w:w="1099" w:type="dxa"/>
            <w:vAlign w:val="center"/>
          </w:tcPr>
          <w:p w14:paraId="38BBC6D2" w14:textId="77777777" w:rsidR="00455953" w:rsidRDefault="00455953" w:rsidP="004164FC">
            <w:pPr>
              <w:jc w:val="center"/>
            </w:pPr>
          </w:p>
        </w:tc>
        <w:tc>
          <w:tcPr>
            <w:tcW w:w="1099" w:type="dxa"/>
            <w:vAlign w:val="center"/>
          </w:tcPr>
          <w:p w14:paraId="16C72887" w14:textId="77777777" w:rsidR="00455953" w:rsidRDefault="00455953" w:rsidP="004164FC">
            <w:pPr>
              <w:jc w:val="center"/>
            </w:pPr>
          </w:p>
        </w:tc>
      </w:tr>
      <w:tr w:rsidR="00455953" w14:paraId="255F0337" w14:textId="77777777" w:rsidTr="00455953">
        <w:trPr>
          <w:jc w:val="center"/>
        </w:trPr>
        <w:tc>
          <w:tcPr>
            <w:tcW w:w="2333" w:type="dxa"/>
            <w:vAlign w:val="center"/>
          </w:tcPr>
          <w:p w14:paraId="1F98F83A" w14:textId="77777777" w:rsidR="00455953" w:rsidRDefault="00455953" w:rsidP="004164FC">
            <w:r>
              <w:t>Deflexión del cable</w:t>
            </w:r>
          </w:p>
        </w:tc>
        <w:tc>
          <w:tcPr>
            <w:tcW w:w="1098" w:type="dxa"/>
            <w:vAlign w:val="center"/>
          </w:tcPr>
          <w:p w14:paraId="4A779486" w14:textId="77777777" w:rsidR="00455953" w:rsidRDefault="00455953" w:rsidP="004164FC">
            <w:pPr>
              <w:jc w:val="center"/>
            </w:pPr>
            <w:r>
              <w:t>35</w:t>
            </w:r>
          </w:p>
        </w:tc>
        <w:tc>
          <w:tcPr>
            <w:tcW w:w="1099" w:type="dxa"/>
            <w:vAlign w:val="center"/>
          </w:tcPr>
          <w:p w14:paraId="6889AF25" w14:textId="77777777" w:rsidR="00455953" w:rsidRDefault="00455953" w:rsidP="004164FC">
            <w:pPr>
              <w:jc w:val="center"/>
            </w:pPr>
          </w:p>
        </w:tc>
        <w:tc>
          <w:tcPr>
            <w:tcW w:w="1099" w:type="dxa"/>
            <w:vAlign w:val="center"/>
          </w:tcPr>
          <w:p w14:paraId="05110FD0" w14:textId="77777777" w:rsidR="00455953" w:rsidRDefault="00455953" w:rsidP="004164FC">
            <w:pPr>
              <w:jc w:val="center"/>
            </w:pPr>
            <w:r>
              <w:t>-35</w:t>
            </w:r>
          </w:p>
        </w:tc>
        <w:tc>
          <w:tcPr>
            <w:tcW w:w="1099" w:type="dxa"/>
            <w:vAlign w:val="center"/>
          </w:tcPr>
          <w:p w14:paraId="7A984B37" w14:textId="77777777" w:rsidR="00455953" w:rsidRDefault="00455953" w:rsidP="004164FC">
            <w:pPr>
              <w:jc w:val="center"/>
            </w:pPr>
          </w:p>
        </w:tc>
        <w:tc>
          <w:tcPr>
            <w:tcW w:w="1099" w:type="dxa"/>
            <w:vAlign w:val="center"/>
          </w:tcPr>
          <w:p w14:paraId="3F8A8713" w14:textId="77777777" w:rsidR="00455953" w:rsidRDefault="00455953" w:rsidP="004164FC">
            <w:pPr>
              <w:jc w:val="center"/>
            </w:pPr>
            <w:r>
              <w:t>-60</w:t>
            </w:r>
          </w:p>
        </w:tc>
        <w:tc>
          <w:tcPr>
            <w:tcW w:w="1099" w:type="dxa"/>
            <w:vAlign w:val="center"/>
          </w:tcPr>
          <w:p w14:paraId="406CB4C0" w14:textId="77777777" w:rsidR="00455953" w:rsidRDefault="00455953" w:rsidP="004164FC">
            <w:pPr>
              <w:jc w:val="center"/>
            </w:pPr>
          </w:p>
        </w:tc>
      </w:tr>
      <w:tr w:rsidR="00455953" w14:paraId="2881F167" w14:textId="77777777" w:rsidTr="00455953">
        <w:trPr>
          <w:jc w:val="center"/>
        </w:trPr>
        <w:tc>
          <w:tcPr>
            <w:tcW w:w="2333" w:type="dxa"/>
            <w:vAlign w:val="center"/>
          </w:tcPr>
          <w:p w14:paraId="490B2A2C" w14:textId="77777777" w:rsidR="00455953" w:rsidRDefault="00455953" w:rsidP="004164FC">
            <w:r>
              <w:t>Tensión multiconductor</w:t>
            </w:r>
          </w:p>
        </w:tc>
        <w:tc>
          <w:tcPr>
            <w:tcW w:w="1098" w:type="dxa"/>
            <w:vAlign w:val="center"/>
          </w:tcPr>
          <w:p w14:paraId="4C5DC7FB" w14:textId="77777777" w:rsidR="00455953" w:rsidRDefault="00455953" w:rsidP="004164FC">
            <w:pPr>
              <w:jc w:val="center"/>
            </w:pPr>
            <w:r>
              <w:t>10</w:t>
            </w:r>
          </w:p>
        </w:tc>
        <w:tc>
          <w:tcPr>
            <w:tcW w:w="1099" w:type="dxa"/>
            <w:vAlign w:val="center"/>
          </w:tcPr>
          <w:p w14:paraId="44CDB489" w14:textId="77777777" w:rsidR="00455953" w:rsidRDefault="00455953" w:rsidP="004164FC">
            <w:pPr>
              <w:jc w:val="center"/>
            </w:pPr>
          </w:p>
        </w:tc>
        <w:tc>
          <w:tcPr>
            <w:tcW w:w="1099" w:type="dxa"/>
            <w:vAlign w:val="center"/>
          </w:tcPr>
          <w:p w14:paraId="2293C922" w14:textId="77777777" w:rsidR="00455953" w:rsidRDefault="00455953" w:rsidP="004164FC">
            <w:pPr>
              <w:jc w:val="center"/>
            </w:pPr>
            <w:r>
              <w:t>-10</w:t>
            </w:r>
          </w:p>
        </w:tc>
        <w:tc>
          <w:tcPr>
            <w:tcW w:w="1099" w:type="dxa"/>
            <w:vAlign w:val="center"/>
          </w:tcPr>
          <w:p w14:paraId="1A97DD45" w14:textId="77777777" w:rsidR="00455953" w:rsidRDefault="00455953" w:rsidP="004164FC">
            <w:pPr>
              <w:jc w:val="center"/>
            </w:pPr>
          </w:p>
        </w:tc>
        <w:tc>
          <w:tcPr>
            <w:tcW w:w="1099" w:type="dxa"/>
            <w:vAlign w:val="center"/>
          </w:tcPr>
          <w:p w14:paraId="4F105138" w14:textId="77777777" w:rsidR="00455953" w:rsidRDefault="00455953" w:rsidP="004164FC">
            <w:pPr>
              <w:jc w:val="center"/>
            </w:pPr>
          </w:p>
        </w:tc>
        <w:tc>
          <w:tcPr>
            <w:tcW w:w="1099" w:type="dxa"/>
            <w:vAlign w:val="center"/>
          </w:tcPr>
          <w:p w14:paraId="4008B12D" w14:textId="77777777" w:rsidR="00455953" w:rsidRDefault="00455953" w:rsidP="004164FC">
            <w:pPr>
              <w:jc w:val="center"/>
            </w:pPr>
          </w:p>
        </w:tc>
      </w:tr>
      <w:tr w:rsidR="00455953" w14:paraId="7039228C" w14:textId="77777777" w:rsidTr="00455953">
        <w:trPr>
          <w:jc w:val="center"/>
        </w:trPr>
        <w:tc>
          <w:tcPr>
            <w:tcW w:w="2333" w:type="dxa"/>
            <w:vAlign w:val="center"/>
          </w:tcPr>
          <w:p w14:paraId="1C16BF08" w14:textId="77777777" w:rsidR="00455953" w:rsidRDefault="00455953" w:rsidP="004164FC">
            <w:r>
              <w:t>Viento lateral en operación</w:t>
            </w:r>
          </w:p>
        </w:tc>
        <w:tc>
          <w:tcPr>
            <w:tcW w:w="1098" w:type="dxa"/>
            <w:vAlign w:val="center"/>
          </w:tcPr>
          <w:p w14:paraId="2FAB5BBE" w14:textId="77777777" w:rsidR="00455953" w:rsidRDefault="00455953" w:rsidP="004164FC">
            <w:pPr>
              <w:jc w:val="center"/>
            </w:pPr>
          </w:p>
        </w:tc>
        <w:tc>
          <w:tcPr>
            <w:tcW w:w="1099" w:type="dxa"/>
            <w:vAlign w:val="center"/>
          </w:tcPr>
          <w:p w14:paraId="5BEB4696" w14:textId="77777777" w:rsidR="00455953" w:rsidRDefault="00455953" w:rsidP="004164FC">
            <w:pPr>
              <w:jc w:val="center"/>
            </w:pPr>
          </w:p>
        </w:tc>
        <w:tc>
          <w:tcPr>
            <w:tcW w:w="1099" w:type="dxa"/>
            <w:vAlign w:val="center"/>
          </w:tcPr>
          <w:p w14:paraId="6BFFDC07" w14:textId="77777777" w:rsidR="00455953" w:rsidRDefault="00455953" w:rsidP="004164FC">
            <w:pPr>
              <w:jc w:val="center"/>
            </w:pPr>
          </w:p>
        </w:tc>
        <w:tc>
          <w:tcPr>
            <w:tcW w:w="1099" w:type="dxa"/>
            <w:vAlign w:val="center"/>
          </w:tcPr>
          <w:p w14:paraId="51A8FC31" w14:textId="77777777" w:rsidR="00455953" w:rsidRDefault="00455953" w:rsidP="004164FC">
            <w:pPr>
              <w:jc w:val="center"/>
            </w:pPr>
          </w:p>
        </w:tc>
        <w:tc>
          <w:tcPr>
            <w:tcW w:w="1099" w:type="dxa"/>
            <w:vAlign w:val="center"/>
          </w:tcPr>
          <w:p w14:paraId="5ADFC32F" w14:textId="77777777" w:rsidR="00455953" w:rsidRDefault="00455953" w:rsidP="004164FC">
            <w:pPr>
              <w:jc w:val="center"/>
            </w:pPr>
          </w:p>
        </w:tc>
        <w:tc>
          <w:tcPr>
            <w:tcW w:w="1099" w:type="dxa"/>
            <w:vAlign w:val="center"/>
          </w:tcPr>
          <w:p w14:paraId="554FC4AE" w14:textId="77777777" w:rsidR="00455953" w:rsidRDefault="00455953" w:rsidP="004164FC">
            <w:pPr>
              <w:jc w:val="center"/>
            </w:pPr>
          </w:p>
        </w:tc>
      </w:tr>
      <w:tr w:rsidR="00455953" w14:paraId="23CBF9DE" w14:textId="77777777" w:rsidTr="00455953">
        <w:trPr>
          <w:jc w:val="center"/>
        </w:trPr>
        <w:tc>
          <w:tcPr>
            <w:tcW w:w="2333" w:type="dxa"/>
            <w:vAlign w:val="center"/>
          </w:tcPr>
          <w:p w14:paraId="5AEF3ECF" w14:textId="77777777" w:rsidR="00455953" w:rsidRDefault="00455953" w:rsidP="004164FC">
            <w:r>
              <w:t>Viento lateral fuera de operación</w:t>
            </w:r>
          </w:p>
        </w:tc>
        <w:tc>
          <w:tcPr>
            <w:tcW w:w="1098" w:type="dxa"/>
            <w:vAlign w:val="center"/>
          </w:tcPr>
          <w:p w14:paraId="27495F0C" w14:textId="77777777" w:rsidR="00455953" w:rsidRDefault="00455953" w:rsidP="004164FC">
            <w:pPr>
              <w:jc w:val="center"/>
            </w:pPr>
          </w:p>
        </w:tc>
        <w:tc>
          <w:tcPr>
            <w:tcW w:w="1099" w:type="dxa"/>
            <w:vAlign w:val="center"/>
          </w:tcPr>
          <w:p w14:paraId="44D00CA7" w14:textId="77777777" w:rsidR="00455953" w:rsidRDefault="00455953" w:rsidP="004164FC">
            <w:pPr>
              <w:jc w:val="center"/>
              <w:rPr>
                <w:rFonts w:cstheme="minorHAnsi"/>
              </w:rPr>
            </w:pPr>
            <w:r>
              <w:rPr>
                <w:rFonts w:cstheme="minorHAnsi"/>
              </w:rPr>
              <w:t>±10</w:t>
            </w:r>
          </w:p>
        </w:tc>
        <w:tc>
          <w:tcPr>
            <w:tcW w:w="1099" w:type="dxa"/>
            <w:vAlign w:val="center"/>
          </w:tcPr>
          <w:p w14:paraId="7C822C78" w14:textId="77777777" w:rsidR="00455953" w:rsidRDefault="00455953" w:rsidP="004164FC">
            <w:pPr>
              <w:jc w:val="center"/>
            </w:pPr>
          </w:p>
        </w:tc>
        <w:tc>
          <w:tcPr>
            <w:tcW w:w="1099" w:type="dxa"/>
            <w:vAlign w:val="center"/>
          </w:tcPr>
          <w:p w14:paraId="28F0F493" w14:textId="77777777" w:rsidR="00455953" w:rsidRDefault="00455953" w:rsidP="004164FC">
            <w:pPr>
              <w:jc w:val="center"/>
              <w:rPr>
                <w:rFonts w:cstheme="minorHAnsi"/>
              </w:rPr>
            </w:pPr>
            <w:r>
              <w:rPr>
                <w:rFonts w:cstheme="minorHAnsi"/>
              </w:rPr>
              <w:t>±100</w:t>
            </w:r>
          </w:p>
        </w:tc>
        <w:tc>
          <w:tcPr>
            <w:tcW w:w="1099" w:type="dxa"/>
            <w:vAlign w:val="center"/>
          </w:tcPr>
          <w:p w14:paraId="3EE38458" w14:textId="77777777" w:rsidR="00455953" w:rsidRDefault="00455953" w:rsidP="004164FC">
            <w:pPr>
              <w:jc w:val="center"/>
            </w:pPr>
          </w:p>
        </w:tc>
        <w:tc>
          <w:tcPr>
            <w:tcW w:w="1099" w:type="dxa"/>
            <w:vAlign w:val="center"/>
          </w:tcPr>
          <w:p w14:paraId="3958EEBF" w14:textId="77777777" w:rsidR="00455953" w:rsidRDefault="00455953" w:rsidP="004164FC">
            <w:pPr>
              <w:jc w:val="center"/>
              <w:rPr>
                <w:rFonts w:cstheme="minorHAnsi"/>
              </w:rPr>
            </w:pPr>
          </w:p>
        </w:tc>
      </w:tr>
      <w:tr w:rsidR="00455953" w14:paraId="37D69F31" w14:textId="77777777" w:rsidTr="00455953">
        <w:trPr>
          <w:jc w:val="center"/>
        </w:trPr>
        <w:tc>
          <w:tcPr>
            <w:tcW w:w="2333" w:type="dxa"/>
            <w:vAlign w:val="center"/>
          </w:tcPr>
          <w:p w14:paraId="633D8360" w14:textId="77777777" w:rsidR="00455953" w:rsidRDefault="00455953" w:rsidP="004164FC">
            <w:r>
              <w:t>Vehículos en estación (en operación)</w:t>
            </w:r>
          </w:p>
        </w:tc>
        <w:tc>
          <w:tcPr>
            <w:tcW w:w="1098" w:type="dxa"/>
            <w:vAlign w:val="center"/>
          </w:tcPr>
          <w:p w14:paraId="49E5EFE3" w14:textId="77777777" w:rsidR="00455953" w:rsidRDefault="00455953" w:rsidP="004164FC">
            <w:pPr>
              <w:jc w:val="center"/>
            </w:pPr>
          </w:p>
        </w:tc>
        <w:tc>
          <w:tcPr>
            <w:tcW w:w="1099" w:type="dxa"/>
            <w:vAlign w:val="center"/>
          </w:tcPr>
          <w:p w14:paraId="1530B487" w14:textId="77777777" w:rsidR="00455953" w:rsidRDefault="00455953" w:rsidP="004164FC">
            <w:pPr>
              <w:jc w:val="center"/>
              <w:rPr>
                <w:rFonts w:cstheme="minorHAnsi"/>
              </w:rPr>
            </w:pPr>
          </w:p>
        </w:tc>
        <w:tc>
          <w:tcPr>
            <w:tcW w:w="1099" w:type="dxa"/>
            <w:vAlign w:val="center"/>
          </w:tcPr>
          <w:p w14:paraId="088A6973" w14:textId="77777777" w:rsidR="00455953" w:rsidRDefault="00455953" w:rsidP="004164FC">
            <w:pPr>
              <w:jc w:val="center"/>
            </w:pPr>
            <w:r>
              <w:t>140</w:t>
            </w:r>
          </w:p>
        </w:tc>
        <w:tc>
          <w:tcPr>
            <w:tcW w:w="1099" w:type="dxa"/>
            <w:vAlign w:val="center"/>
          </w:tcPr>
          <w:p w14:paraId="40FC226A" w14:textId="77777777" w:rsidR="00455953" w:rsidRDefault="00455953" w:rsidP="004164FC">
            <w:pPr>
              <w:jc w:val="center"/>
              <w:rPr>
                <w:rFonts w:cstheme="minorHAnsi"/>
              </w:rPr>
            </w:pPr>
            <w:r>
              <w:rPr>
                <w:rFonts w:cstheme="minorHAnsi"/>
              </w:rPr>
              <w:t>±460</w:t>
            </w:r>
          </w:p>
        </w:tc>
        <w:tc>
          <w:tcPr>
            <w:tcW w:w="1099" w:type="dxa"/>
            <w:vAlign w:val="center"/>
          </w:tcPr>
          <w:p w14:paraId="23C11AD8" w14:textId="77777777" w:rsidR="00455953" w:rsidRDefault="00455953" w:rsidP="004164FC">
            <w:pPr>
              <w:jc w:val="center"/>
            </w:pPr>
          </w:p>
        </w:tc>
        <w:tc>
          <w:tcPr>
            <w:tcW w:w="1099" w:type="dxa"/>
            <w:vAlign w:val="center"/>
          </w:tcPr>
          <w:p w14:paraId="422F9E3F" w14:textId="77777777" w:rsidR="00455953" w:rsidRDefault="00455953" w:rsidP="004164FC">
            <w:pPr>
              <w:jc w:val="center"/>
              <w:rPr>
                <w:rFonts w:cstheme="minorHAnsi"/>
              </w:rPr>
            </w:pPr>
          </w:p>
        </w:tc>
      </w:tr>
      <w:tr w:rsidR="00455953" w14:paraId="04FCAFCA" w14:textId="77777777" w:rsidTr="00455953">
        <w:trPr>
          <w:jc w:val="center"/>
        </w:trPr>
        <w:tc>
          <w:tcPr>
            <w:tcW w:w="2333" w:type="dxa"/>
            <w:vAlign w:val="center"/>
          </w:tcPr>
          <w:p w14:paraId="3FA5FF81" w14:textId="77777777" w:rsidR="00455953" w:rsidRDefault="00455953" w:rsidP="004164FC">
            <w:r>
              <w:t>Cargas sísmicas</w:t>
            </w:r>
          </w:p>
        </w:tc>
        <w:tc>
          <w:tcPr>
            <w:tcW w:w="6593" w:type="dxa"/>
            <w:gridSpan w:val="6"/>
            <w:vAlign w:val="center"/>
          </w:tcPr>
          <w:p w14:paraId="5E47D67F" w14:textId="77777777" w:rsidR="00455953" w:rsidRDefault="00455953" w:rsidP="004164FC">
            <w:pPr>
              <w:jc w:val="center"/>
              <w:rPr>
                <w:rFonts w:cstheme="minorHAnsi"/>
              </w:rPr>
            </w:pPr>
            <w:r>
              <w:rPr>
                <w:rFonts w:cstheme="minorHAnsi"/>
              </w:rPr>
              <w:t>según normativa local</w:t>
            </w:r>
          </w:p>
        </w:tc>
      </w:tr>
    </w:tbl>
    <w:p w14:paraId="6CF09034" w14:textId="77777777" w:rsidR="00455953" w:rsidRPr="009408E3" w:rsidRDefault="00455953" w:rsidP="00455953"/>
    <w:tbl>
      <w:tblPr>
        <w:tblStyle w:val="Tablaconcuadrcula"/>
        <w:tblW w:w="8926" w:type="dxa"/>
        <w:jc w:val="center"/>
        <w:tblLook w:val="04A0" w:firstRow="1" w:lastRow="0" w:firstColumn="1" w:lastColumn="0" w:noHBand="0" w:noVBand="1"/>
      </w:tblPr>
      <w:tblGrid>
        <w:gridCol w:w="2333"/>
        <w:gridCol w:w="1098"/>
        <w:gridCol w:w="1099"/>
        <w:gridCol w:w="1099"/>
        <w:gridCol w:w="1099"/>
        <w:gridCol w:w="1099"/>
        <w:gridCol w:w="1099"/>
      </w:tblGrid>
      <w:tr w:rsidR="00455953" w14:paraId="2FDC6A0F" w14:textId="77777777" w:rsidTr="00455953">
        <w:trPr>
          <w:trHeight w:val="423"/>
          <w:tblHeader/>
          <w:jc w:val="center"/>
        </w:trPr>
        <w:tc>
          <w:tcPr>
            <w:tcW w:w="2333" w:type="dxa"/>
            <w:vAlign w:val="center"/>
          </w:tcPr>
          <w:p w14:paraId="63D90117" w14:textId="77777777" w:rsidR="00455953" w:rsidRDefault="00455953" w:rsidP="004164FC">
            <w:r>
              <w:t xml:space="preserve">En </w:t>
            </w:r>
            <w:r w:rsidRPr="0080581B">
              <w:rPr>
                <w:b/>
                <w:bCs/>
                <w:u w:val="single"/>
              </w:rPr>
              <w:t>A</w:t>
            </w:r>
            <w:r>
              <w:rPr>
                <w:b/>
                <w:bCs/>
                <w:u w:val="single"/>
              </w:rPr>
              <w:t>2</w:t>
            </w:r>
            <w:r>
              <w:t xml:space="preserve"> – apoyo central (en kN y kNm):</w:t>
            </w:r>
          </w:p>
        </w:tc>
        <w:tc>
          <w:tcPr>
            <w:tcW w:w="1098" w:type="dxa"/>
            <w:vAlign w:val="center"/>
          </w:tcPr>
          <w:p w14:paraId="170BC645" w14:textId="77777777" w:rsidR="00455953" w:rsidRDefault="00455953" w:rsidP="004164FC">
            <w:pPr>
              <w:jc w:val="center"/>
            </w:pPr>
            <w:r>
              <w:t>Fx</w:t>
            </w:r>
          </w:p>
        </w:tc>
        <w:tc>
          <w:tcPr>
            <w:tcW w:w="1099" w:type="dxa"/>
            <w:vAlign w:val="center"/>
          </w:tcPr>
          <w:p w14:paraId="39C202A8" w14:textId="77777777" w:rsidR="00455953" w:rsidRDefault="00455953" w:rsidP="004164FC">
            <w:pPr>
              <w:jc w:val="center"/>
            </w:pPr>
            <w:r>
              <w:t>Fy</w:t>
            </w:r>
          </w:p>
        </w:tc>
        <w:tc>
          <w:tcPr>
            <w:tcW w:w="1099" w:type="dxa"/>
            <w:vAlign w:val="center"/>
          </w:tcPr>
          <w:p w14:paraId="62ECCCB5" w14:textId="77777777" w:rsidR="00455953" w:rsidRDefault="00455953" w:rsidP="004164FC">
            <w:pPr>
              <w:jc w:val="center"/>
            </w:pPr>
            <w:r>
              <w:t>Fz</w:t>
            </w:r>
          </w:p>
        </w:tc>
        <w:tc>
          <w:tcPr>
            <w:tcW w:w="1099" w:type="dxa"/>
            <w:vAlign w:val="center"/>
          </w:tcPr>
          <w:p w14:paraId="31762840" w14:textId="77777777" w:rsidR="00455953" w:rsidRDefault="00455953" w:rsidP="004164FC">
            <w:pPr>
              <w:jc w:val="center"/>
            </w:pPr>
            <w:r>
              <w:t>Mx</w:t>
            </w:r>
          </w:p>
        </w:tc>
        <w:tc>
          <w:tcPr>
            <w:tcW w:w="1099" w:type="dxa"/>
            <w:vAlign w:val="center"/>
          </w:tcPr>
          <w:p w14:paraId="1CF2F9B1" w14:textId="77777777" w:rsidR="00455953" w:rsidRDefault="00455953" w:rsidP="004164FC">
            <w:pPr>
              <w:jc w:val="center"/>
            </w:pPr>
            <w:r>
              <w:t>My</w:t>
            </w:r>
          </w:p>
        </w:tc>
        <w:tc>
          <w:tcPr>
            <w:tcW w:w="1099" w:type="dxa"/>
            <w:vAlign w:val="center"/>
          </w:tcPr>
          <w:p w14:paraId="3061B7FE" w14:textId="77777777" w:rsidR="00455953" w:rsidRDefault="00455953" w:rsidP="004164FC">
            <w:pPr>
              <w:jc w:val="center"/>
            </w:pPr>
            <w:r>
              <w:t>Mz</w:t>
            </w:r>
          </w:p>
        </w:tc>
      </w:tr>
      <w:tr w:rsidR="00455953" w14:paraId="455AC57B" w14:textId="77777777" w:rsidTr="00455953">
        <w:trPr>
          <w:jc w:val="center"/>
        </w:trPr>
        <w:tc>
          <w:tcPr>
            <w:tcW w:w="2333" w:type="dxa"/>
            <w:vAlign w:val="center"/>
          </w:tcPr>
          <w:p w14:paraId="35DD92AC" w14:textId="77777777" w:rsidR="00455953" w:rsidRDefault="00455953" w:rsidP="004164FC">
            <w:r>
              <w:t>Peso estación</w:t>
            </w:r>
          </w:p>
        </w:tc>
        <w:tc>
          <w:tcPr>
            <w:tcW w:w="1098" w:type="dxa"/>
            <w:vAlign w:val="center"/>
          </w:tcPr>
          <w:p w14:paraId="1050A66E" w14:textId="77777777" w:rsidR="00455953" w:rsidRDefault="00455953" w:rsidP="004164FC">
            <w:pPr>
              <w:jc w:val="center"/>
            </w:pPr>
          </w:p>
        </w:tc>
        <w:tc>
          <w:tcPr>
            <w:tcW w:w="1099" w:type="dxa"/>
            <w:vAlign w:val="center"/>
          </w:tcPr>
          <w:p w14:paraId="010D8A8E" w14:textId="77777777" w:rsidR="00455953" w:rsidRDefault="00455953" w:rsidP="004164FC">
            <w:pPr>
              <w:jc w:val="center"/>
            </w:pPr>
          </w:p>
        </w:tc>
        <w:tc>
          <w:tcPr>
            <w:tcW w:w="1099" w:type="dxa"/>
            <w:vAlign w:val="center"/>
          </w:tcPr>
          <w:p w14:paraId="7F890CB9" w14:textId="77777777" w:rsidR="00455953" w:rsidRDefault="00455953" w:rsidP="004164FC">
            <w:pPr>
              <w:jc w:val="center"/>
            </w:pPr>
            <w:r>
              <w:t>270</w:t>
            </w:r>
          </w:p>
        </w:tc>
        <w:tc>
          <w:tcPr>
            <w:tcW w:w="1099" w:type="dxa"/>
            <w:vAlign w:val="center"/>
          </w:tcPr>
          <w:p w14:paraId="47BA1CAE" w14:textId="77777777" w:rsidR="00455953" w:rsidRDefault="00455953" w:rsidP="004164FC">
            <w:pPr>
              <w:jc w:val="center"/>
            </w:pPr>
            <w:r>
              <w:rPr>
                <w:rFonts w:cstheme="minorHAnsi"/>
              </w:rPr>
              <w:t>±10</w:t>
            </w:r>
          </w:p>
        </w:tc>
        <w:tc>
          <w:tcPr>
            <w:tcW w:w="1099" w:type="dxa"/>
            <w:vAlign w:val="center"/>
          </w:tcPr>
          <w:p w14:paraId="49EB0DCF" w14:textId="77777777" w:rsidR="00455953" w:rsidRDefault="00455953" w:rsidP="004164FC">
            <w:pPr>
              <w:jc w:val="center"/>
            </w:pPr>
          </w:p>
        </w:tc>
        <w:tc>
          <w:tcPr>
            <w:tcW w:w="1099" w:type="dxa"/>
            <w:vAlign w:val="center"/>
          </w:tcPr>
          <w:p w14:paraId="597DACCB" w14:textId="77777777" w:rsidR="00455953" w:rsidRDefault="00455953" w:rsidP="004164FC">
            <w:pPr>
              <w:jc w:val="center"/>
            </w:pPr>
          </w:p>
        </w:tc>
      </w:tr>
      <w:tr w:rsidR="00455953" w14:paraId="0979C140" w14:textId="77777777" w:rsidTr="00455953">
        <w:trPr>
          <w:jc w:val="center"/>
        </w:trPr>
        <w:tc>
          <w:tcPr>
            <w:tcW w:w="2333" w:type="dxa"/>
            <w:vAlign w:val="center"/>
          </w:tcPr>
          <w:p w14:paraId="4656E270" w14:textId="77777777" w:rsidR="00455953" w:rsidRDefault="00455953" w:rsidP="004164FC">
            <w:r>
              <w:t>Carro en posición adelantada</w:t>
            </w:r>
          </w:p>
        </w:tc>
        <w:tc>
          <w:tcPr>
            <w:tcW w:w="1098" w:type="dxa"/>
            <w:vAlign w:val="center"/>
          </w:tcPr>
          <w:p w14:paraId="0E39CBF7" w14:textId="77777777" w:rsidR="00455953" w:rsidRDefault="00455953" w:rsidP="004164FC">
            <w:pPr>
              <w:jc w:val="center"/>
            </w:pPr>
          </w:p>
        </w:tc>
        <w:tc>
          <w:tcPr>
            <w:tcW w:w="1099" w:type="dxa"/>
            <w:vAlign w:val="center"/>
          </w:tcPr>
          <w:p w14:paraId="5A527E13" w14:textId="77777777" w:rsidR="00455953" w:rsidRDefault="00455953" w:rsidP="004164FC">
            <w:pPr>
              <w:jc w:val="center"/>
            </w:pPr>
          </w:p>
        </w:tc>
        <w:tc>
          <w:tcPr>
            <w:tcW w:w="1099" w:type="dxa"/>
            <w:vAlign w:val="center"/>
          </w:tcPr>
          <w:p w14:paraId="29BB7359" w14:textId="77777777" w:rsidR="00455953" w:rsidRDefault="00455953" w:rsidP="004164FC">
            <w:pPr>
              <w:jc w:val="center"/>
            </w:pPr>
            <w:r>
              <w:t>120</w:t>
            </w:r>
          </w:p>
        </w:tc>
        <w:tc>
          <w:tcPr>
            <w:tcW w:w="1099" w:type="dxa"/>
            <w:vAlign w:val="center"/>
          </w:tcPr>
          <w:p w14:paraId="1744EC02" w14:textId="77777777" w:rsidR="00455953" w:rsidRDefault="00455953" w:rsidP="004164FC">
            <w:pPr>
              <w:jc w:val="center"/>
            </w:pPr>
          </w:p>
        </w:tc>
        <w:tc>
          <w:tcPr>
            <w:tcW w:w="1099" w:type="dxa"/>
            <w:vAlign w:val="center"/>
          </w:tcPr>
          <w:p w14:paraId="4A1ED7ED" w14:textId="77777777" w:rsidR="00455953" w:rsidRDefault="00455953" w:rsidP="004164FC">
            <w:pPr>
              <w:jc w:val="center"/>
            </w:pPr>
          </w:p>
        </w:tc>
        <w:tc>
          <w:tcPr>
            <w:tcW w:w="1099" w:type="dxa"/>
            <w:vAlign w:val="center"/>
          </w:tcPr>
          <w:p w14:paraId="1C4E78B7" w14:textId="77777777" w:rsidR="00455953" w:rsidRDefault="00455953" w:rsidP="004164FC">
            <w:pPr>
              <w:jc w:val="center"/>
            </w:pPr>
          </w:p>
        </w:tc>
      </w:tr>
      <w:tr w:rsidR="00455953" w14:paraId="5F875038" w14:textId="77777777" w:rsidTr="00455953">
        <w:trPr>
          <w:jc w:val="center"/>
        </w:trPr>
        <w:tc>
          <w:tcPr>
            <w:tcW w:w="2333" w:type="dxa"/>
            <w:vAlign w:val="center"/>
          </w:tcPr>
          <w:p w14:paraId="1EF773A4" w14:textId="77777777" w:rsidR="00455953" w:rsidRDefault="00455953" w:rsidP="004164FC">
            <w:r>
              <w:t>Carro en posición atrás</w:t>
            </w:r>
          </w:p>
        </w:tc>
        <w:tc>
          <w:tcPr>
            <w:tcW w:w="1098" w:type="dxa"/>
            <w:vAlign w:val="center"/>
          </w:tcPr>
          <w:p w14:paraId="161C27AF" w14:textId="77777777" w:rsidR="00455953" w:rsidRDefault="00455953" w:rsidP="004164FC">
            <w:pPr>
              <w:jc w:val="center"/>
            </w:pPr>
          </w:p>
        </w:tc>
        <w:tc>
          <w:tcPr>
            <w:tcW w:w="1099" w:type="dxa"/>
            <w:vAlign w:val="center"/>
          </w:tcPr>
          <w:p w14:paraId="512B1487" w14:textId="77777777" w:rsidR="00455953" w:rsidRDefault="00455953" w:rsidP="004164FC">
            <w:pPr>
              <w:jc w:val="center"/>
            </w:pPr>
          </w:p>
        </w:tc>
        <w:tc>
          <w:tcPr>
            <w:tcW w:w="1099" w:type="dxa"/>
            <w:vAlign w:val="center"/>
          </w:tcPr>
          <w:p w14:paraId="7CBF6278" w14:textId="77777777" w:rsidR="00455953" w:rsidRDefault="00455953" w:rsidP="004164FC">
            <w:pPr>
              <w:jc w:val="center"/>
            </w:pPr>
            <w:r>
              <w:t>225</w:t>
            </w:r>
          </w:p>
        </w:tc>
        <w:tc>
          <w:tcPr>
            <w:tcW w:w="1099" w:type="dxa"/>
            <w:vAlign w:val="center"/>
          </w:tcPr>
          <w:p w14:paraId="55319738" w14:textId="77777777" w:rsidR="00455953" w:rsidRDefault="00455953" w:rsidP="004164FC">
            <w:pPr>
              <w:jc w:val="center"/>
            </w:pPr>
          </w:p>
        </w:tc>
        <w:tc>
          <w:tcPr>
            <w:tcW w:w="1099" w:type="dxa"/>
            <w:vAlign w:val="center"/>
          </w:tcPr>
          <w:p w14:paraId="6A832279" w14:textId="77777777" w:rsidR="00455953" w:rsidRDefault="00455953" w:rsidP="004164FC">
            <w:pPr>
              <w:jc w:val="center"/>
            </w:pPr>
          </w:p>
        </w:tc>
        <w:tc>
          <w:tcPr>
            <w:tcW w:w="1099" w:type="dxa"/>
            <w:vAlign w:val="center"/>
          </w:tcPr>
          <w:p w14:paraId="43CE61B6" w14:textId="77777777" w:rsidR="00455953" w:rsidRDefault="00455953" w:rsidP="004164FC">
            <w:pPr>
              <w:jc w:val="center"/>
            </w:pPr>
          </w:p>
        </w:tc>
      </w:tr>
      <w:tr w:rsidR="00455953" w14:paraId="071758E1" w14:textId="77777777" w:rsidTr="00455953">
        <w:trPr>
          <w:jc w:val="center"/>
        </w:trPr>
        <w:tc>
          <w:tcPr>
            <w:tcW w:w="2333" w:type="dxa"/>
            <w:shd w:val="clear" w:color="auto" w:fill="BFBFBF" w:themeFill="background1" w:themeFillShade="BF"/>
            <w:vAlign w:val="center"/>
          </w:tcPr>
          <w:p w14:paraId="651D4AA9" w14:textId="77777777" w:rsidR="00455953" w:rsidRDefault="00455953" w:rsidP="004164FC">
            <w:r>
              <w:t>Tensión del cable</w:t>
            </w:r>
          </w:p>
        </w:tc>
        <w:tc>
          <w:tcPr>
            <w:tcW w:w="1098" w:type="dxa"/>
            <w:shd w:val="clear" w:color="auto" w:fill="BFBFBF" w:themeFill="background1" w:themeFillShade="BF"/>
            <w:vAlign w:val="center"/>
          </w:tcPr>
          <w:p w14:paraId="2FC618D3" w14:textId="77777777" w:rsidR="00455953" w:rsidRDefault="00455953" w:rsidP="004164FC">
            <w:pPr>
              <w:jc w:val="center"/>
            </w:pPr>
            <w:r>
              <w:t>700</w:t>
            </w:r>
          </w:p>
        </w:tc>
        <w:tc>
          <w:tcPr>
            <w:tcW w:w="1099" w:type="dxa"/>
            <w:shd w:val="clear" w:color="auto" w:fill="BFBFBF" w:themeFill="background1" w:themeFillShade="BF"/>
            <w:vAlign w:val="center"/>
          </w:tcPr>
          <w:p w14:paraId="5DB331EA" w14:textId="77777777" w:rsidR="00455953" w:rsidRDefault="00455953" w:rsidP="004164FC">
            <w:pPr>
              <w:jc w:val="center"/>
            </w:pPr>
          </w:p>
        </w:tc>
        <w:tc>
          <w:tcPr>
            <w:tcW w:w="1099" w:type="dxa"/>
            <w:shd w:val="clear" w:color="auto" w:fill="BFBFBF" w:themeFill="background1" w:themeFillShade="BF"/>
            <w:vAlign w:val="center"/>
          </w:tcPr>
          <w:p w14:paraId="3E8EC0FD" w14:textId="77777777" w:rsidR="00455953" w:rsidRDefault="00455953" w:rsidP="004164FC">
            <w:pPr>
              <w:jc w:val="center"/>
            </w:pPr>
          </w:p>
        </w:tc>
        <w:tc>
          <w:tcPr>
            <w:tcW w:w="1099" w:type="dxa"/>
            <w:shd w:val="clear" w:color="auto" w:fill="BFBFBF" w:themeFill="background1" w:themeFillShade="BF"/>
            <w:vAlign w:val="center"/>
          </w:tcPr>
          <w:p w14:paraId="058E81BB" w14:textId="77777777" w:rsidR="00455953" w:rsidRDefault="00455953" w:rsidP="004164FC">
            <w:pPr>
              <w:jc w:val="center"/>
            </w:pPr>
          </w:p>
        </w:tc>
        <w:tc>
          <w:tcPr>
            <w:tcW w:w="1099" w:type="dxa"/>
            <w:shd w:val="clear" w:color="auto" w:fill="BFBFBF" w:themeFill="background1" w:themeFillShade="BF"/>
            <w:vAlign w:val="center"/>
          </w:tcPr>
          <w:p w14:paraId="471391EA" w14:textId="77777777" w:rsidR="00455953" w:rsidRDefault="00455953" w:rsidP="004164FC">
            <w:pPr>
              <w:jc w:val="center"/>
            </w:pPr>
            <w:r>
              <w:t>1050</w:t>
            </w:r>
          </w:p>
        </w:tc>
        <w:tc>
          <w:tcPr>
            <w:tcW w:w="1099" w:type="dxa"/>
            <w:shd w:val="clear" w:color="auto" w:fill="BFBFBF" w:themeFill="background1" w:themeFillShade="BF"/>
            <w:vAlign w:val="center"/>
          </w:tcPr>
          <w:p w14:paraId="54D19393" w14:textId="77777777" w:rsidR="00455953" w:rsidRDefault="00455953" w:rsidP="004164FC">
            <w:pPr>
              <w:jc w:val="center"/>
            </w:pPr>
          </w:p>
        </w:tc>
      </w:tr>
      <w:tr w:rsidR="00455953" w14:paraId="3A5384A1" w14:textId="77777777" w:rsidTr="00455953">
        <w:trPr>
          <w:jc w:val="center"/>
        </w:trPr>
        <w:tc>
          <w:tcPr>
            <w:tcW w:w="2333" w:type="dxa"/>
            <w:vAlign w:val="center"/>
          </w:tcPr>
          <w:p w14:paraId="25B9677D" w14:textId="77777777" w:rsidR="00455953" w:rsidRDefault="00455953" w:rsidP="004164FC">
            <w:r>
              <w:t>Tensión multiconductor</w:t>
            </w:r>
          </w:p>
        </w:tc>
        <w:tc>
          <w:tcPr>
            <w:tcW w:w="1098" w:type="dxa"/>
            <w:vAlign w:val="center"/>
          </w:tcPr>
          <w:p w14:paraId="54C3DF48" w14:textId="77777777" w:rsidR="00455953" w:rsidRDefault="00455953" w:rsidP="004164FC">
            <w:pPr>
              <w:jc w:val="center"/>
            </w:pPr>
            <w:r>
              <w:t>100</w:t>
            </w:r>
          </w:p>
        </w:tc>
        <w:tc>
          <w:tcPr>
            <w:tcW w:w="1099" w:type="dxa"/>
            <w:vAlign w:val="center"/>
          </w:tcPr>
          <w:p w14:paraId="7959A1D2" w14:textId="77777777" w:rsidR="00455953" w:rsidRDefault="00455953" w:rsidP="004164FC">
            <w:pPr>
              <w:jc w:val="center"/>
            </w:pPr>
          </w:p>
        </w:tc>
        <w:tc>
          <w:tcPr>
            <w:tcW w:w="1099" w:type="dxa"/>
            <w:vAlign w:val="center"/>
          </w:tcPr>
          <w:p w14:paraId="7EA1FF3B" w14:textId="77777777" w:rsidR="00455953" w:rsidRDefault="00455953" w:rsidP="004164FC">
            <w:pPr>
              <w:jc w:val="center"/>
            </w:pPr>
            <w:r>
              <w:t>-20</w:t>
            </w:r>
          </w:p>
        </w:tc>
        <w:tc>
          <w:tcPr>
            <w:tcW w:w="1099" w:type="dxa"/>
            <w:vAlign w:val="center"/>
          </w:tcPr>
          <w:p w14:paraId="27C963B6" w14:textId="77777777" w:rsidR="00455953" w:rsidRDefault="00455953" w:rsidP="004164FC">
            <w:pPr>
              <w:jc w:val="center"/>
            </w:pPr>
          </w:p>
        </w:tc>
        <w:tc>
          <w:tcPr>
            <w:tcW w:w="1099" w:type="dxa"/>
            <w:vAlign w:val="center"/>
          </w:tcPr>
          <w:p w14:paraId="7402F888" w14:textId="77777777" w:rsidR="00455953" w:rsidRDefault="00455953" w:rsidP="004164FC">
            <w:pPr>
              <w:jc w:val="center"/>
            </w:pPr>
            <w:r>
              <w:t>-65</w:t>
            </w:r>
          </w:p>
        </w:tc>
        <w:tc>
          <w:tcPr>
            <w:tcW w:w="1099" w:type="dxa"/>
            <w:vAlign w:val="center"/>
          </w:tcPr>
          <w:p w14:paraId="31057B2F" w14:textId="77777777" w:rsidR="00455953" w:rsidRDefault="00455953" w:rsidP="004164FC">
            <w:pPr>
              <w:jc w:val="center"/>
            </w:pPr>
          </w:p>
        </w:tc>
      </w:tr>
      <w:tr w:rsidR="00455953" w14:paraId="564ACF7C" w14:textId="77777777" w:rsidTr="00455953">
        <w:trPr>
          <w:jc w:val="center"/>
        </w:trPr>
        <w:tc>
          <w:tcPr>
            <w:tcW w:w="2333" w:type="dxa"/>
            <w:vAlign w:val="center"/>
          </w:tcPr>
          <w:p w14:paraId="3113E410" w14:textId="77777777" w:rsidR="00455953" w:rsidRDefault="00455953" w:rsidP="004164FC">
            <w:r>
              <w:t>Viento lateral en operación</w:t>
            </w:r>
          </w:p>
        </w:tc>
        <w:tc>
          <w:tcPr>
            <w:tcW w:w="1098" w:type="dxa"/>
            <w:vAlign w:val="center"/>
          </w:tcPr>
          <w:p w14:paraId="63210FE7" w14:textId="77777777" w:rsidR="00455953" w:rsidRDefault="00455953" w:rsidP="004164FC">
            <w:pPr>
              <w:jc w:val="center"/>
            </w:pPr>
          </w:p>
        </w:tc>
        <w:tc>
          <w:tcPr>
            <w:tcW w:w="1099" w:type="dxa"/>
            <w:vAlign w:val="center"/>
          </w:tcPr>
          <w:p w14:paraId="066C05CF" w14:textId="77777777" w:rsidR="00455953" w:rsidRDefault="00455953" w:rsidP="004164FC">
            <w:pPr>
              <w:jc w:val="center"/>
            </w:pPr>
            <w:r>
              <w:rPr>
                <w:rFonts w:cstheme="minorHAnsi"/>
              </w:rPr>
              <w:t>±10</w:t>
            </w:r>
          </w:p>
        </w:tc>
        <w:tc>
          <w:tcPr>
            <w:tcW w:w="1099" w:type="dxa"/>
            <w:vAlign w:val="center"/>
          </w:tcPr>
          <w:p w14:paraId="79279775" w14:textId="77777777" w:rsidR="00455953" w:rsidRDefault="00455953" w:rsidP="004164FC">
            <w:pPr>
              <w:jc w:val="center"/>
            </w:pPr>
          </w:p>
        </w:tc>
        <w:tc>
          <w:tcPr>
            <w:tcW w:w="1099" w:type="dxa"/>
            <w:vAlign w:val="center"/>
          </w:tcPr>
          <w:p w14:paraId="7EEA6BB8" w14:textId="77777777" w:rsidR="00455953" w:rsidRDefault="00455953" w:rsidP="004164FC">
            <w:pPr>
              <w:jc w:val="center"/>
            </w:pPr>
            <w:r>
              <w:rPr>
                <w:rFonts w:cstheme="minorHAnsi"/>
              </w:rPr>
              <w:t>±35</w:t>
            </w:r>
          </w:p>
        </w:tc>
        <w:tc>
          <w:tcPr>
            <w:tcW w:w="1099" w:type="dxa"/>
            <w:vAlign w:val="center"/>
          </w:tcPr>
          <w:p w14:paraId="02337ABE" w14:textId="77777777" w:rsidR="00455953" w:rsidRDefault="00455953" w:rsidP="004164FC">
            <w:pPr>
              <w:jc w:val="center"/>
            </w:pPr>
          </w:p>
        </w:tc>
        <w:tc>
          <w:tcPr>
            <w:tcW w:w="1099" w:type="dxa"/>
            <w:vAlign w:val="center"/>
          </w:tcPr>
          <w:p w14:paraId="0BF8791C" w14:textId="77777777" w:rsidR="00455953" w:rsidRDefault="00455953" w:rsidP="004164FC">
            <w:pPr>
              <w:jc w:val="center"/>
            </w:pPr>
            <w:r>
              <w:rPr>
                <w:rFonts w:cstheme="minorHAnsi"/>
              </w:rPr>
              <w:t>±20</w:t>
            </w:r>
          </w:p>
        </w:tc>
      </w:tr>
      <w:tr w:rsidR="00455953" w14:paraId="67841889" w14:textId="77777777" w:rsidTr="00455953">
        <w:trPr>
          <w:jc w:val="center"/>
        </w:trPr>
        <w:tc>
          <w:tcPr>
            <w:tcW w:w="2333" w:type="dxa"/>
            <w:vAlign w:val="center"/>
          </w:tcPr>
          <w:p w14:paraId="0F06AE3E" w14:textId="77777777" w:rsidR="00455953" w:rsidRDefault="00455953" w:rsidP="004164FC">
            <w:r>
              <w:t>Viento lateral fuera de operación</w:t>
            </w:r>
          </w:p>
        </w:tc>
        <w:tc>
          <w:tcPr>
            <w:tcW w:w="1098" w:type="dxa"/>
            <w:vAlign w:val="center"/>
          </w:tcPr>
          <w:p w14:paraId="0E5741CA" w14:textId="77777777" w:rsidR="00455953" w:rsidRDefault="00455953" w:rsidP="004164FC">
            <w:pPr>
              <w:jc w:val="center"/>
            </w:pPr>
          </w:p>
        </w:tc>
        <w:tc>
          <w:tcPr>
            <w:tcW w:w="1099" w:type="dxa"/>
            <w:vAlign w:val="center"/>
          </w:tcPr>
          <w:p w14:paraId="44839DE0" w14:textId="77777777" w:rsidR="00455953" w:rsidRDefault="00455953" w:rsidP="004164FC">
            <w:pPr>
              <w:jc w:val="center"/>
              <w:rPr>
                <w:rFonts w:cstheme="minorHAnsi"/>
              </w:rPr>
            </w:pPr>
            <w:r>
              <w:rPr>
                <w:rFonts w:cstheme="minorHAnsi"/>
              </w:rPr>
              <w:t>±</w:t>
            </w:r>
            <w:r>
              <w:t>50</w:t>
            </w:r>
          </w:p>
        </w:tc>
        <w:tc>
          <w:tcPr>
            <w:tcW w:w="1099" w:type="dxa"/>
            <w:vAlign w:val="center"/>
          </w:tcPr>
          <w:p w14:paraId="084C7CC2" w14:textId="77777777" w:rsidR="00455953" w:rsidRDefault="00455953" w:rsidP="004164FC">
            <w:pPr>
              <w:jc w:val="center"/>
            </w:pPr>
          </w:p>
        </w:tc>
        <w:tc>
          <w:tcPr>
            <w:tcW w:w="1099" w:type="dxa"/>
            <w:vAlign w:val="center"/>
          </w:tcPr>
          <w:p w14:paraId="795AE4E8" w14:textId="77777777" w:rsidR="00455953" w:rsidRDefault="00455953" w:rsidP="004164FC">
            <w:pPr>
              <w:jc w:val="center"/>
              <w:rPr>
                <w:rFonts w:cstheme="minorHAnsi"/>
              </w:rPr>
            </w:pPr>
            <w:r>
              <w:rPr>
                <w:rFonts w:cstheme="minorHAnsi"/>
              </w:rPr>
              <w:t>±150</w:t>
            </w:r>
          </w:p>
        </w:tc>
        <w:tc>
          <w:tcPr>
            <w:tcW w:w="1099" w:type="dxa"/>
            <w:vAlign w:val="center"/>
          </w:tcPr>
          <w:p w14:paraId="2F0C8E98" w14:textId="77777777" w:rsidR="00455953" w:rsidRDefault="00455953" w:rsidP="004164FC">
            <w:pPr>
              <w:jc w:val="center"/>
            </w:pPr>
          </w:p>
        </w:tc>
        <w:tc>
          <w:tcPr>
            <w:tcW w:w="1099" w:type="dxa"/>
            <w:vAlign w:val="center"/>
          </w:tcPr>
          <w:p w14:paraId="0FC72FDE" w14:textId="77777777" w:rsidR="00455953" w:rsidRDefault="00455953" w:rsidP="004164FC">
            <w:pPr>
              <w:jc w:val="center"/>
              <w:rPr>
                <w:rFonts w:cstheme="minorHAnsi"/>
              </w:rPr>
            </w:pPr>
            <w:r>
              <w:rPr>
                <w:rFonts w:cstheme="minorHAnsi"/>
              </w:rPr>
              <w:t>±85</w:t>
            </w:r>
          </w:p>
        </w:tc>
      </w:tr>
      <w:tr w:rsidR="00455953" w14:paraId="3F2BD182" w14:textId="77777777" w:rsidTr="00455953">
        <w:trPr>
          <w:jc w:val="center"/>
        </w:trPr>
        <w:tc>
          <w:tcPr>
            <w:tcW w:w="2333" w:type="dxa"/>
            <w:vAlign w:val="center"/>
          </w:tcPr>
          <w:p w14:paraId="51AE2526" w14:textId="77777777" w:rsidR="00455953" w:rsidRDefault="00455953" w:rsidP="004164FC">
            <w:r>
              <w:t>Viento longitudinal en operación</w:t>
            </w:r>
          </w:p>
        </w:tc>
        <w:tc>
          <w:tcPr>
            <w:tcW w:w="1098" w:type="dxa"/>
            <w:vAlign w:val="center"/>
          </w:tcPr>
          <w:p w14:paraId="20D3F36E" w14:textId="77777777" w:rsidR="00455953" w:rsidRDefault="00455953" w:rsidP="004164FC">
            <w:pPr>
              <w:jc w:val="center"/>
            </w:pPr>
            <w:r>
              <w:rPr>
                <w:rFonts w:cstheme="minorHAnsi"/>
              </w:rPr>
              <w:t>±20</w:t>
            </w:r>
          </w:p>
        </w:tc>
        <w:tc>
          <w:tcPr>
            <w:tcW w:w="1099" w:type="dxa"/>
            <w:vAlign w:val="center"/>
          </w:tcPr>
          <w:p w14:paraId="7E2E8784" w14:textId="77777777" w:rsidR="00455953" w:rsidRDefault="00455953" w:rsidP="004164FC">
            <w:pPr>
              <w:jc w:val="center"/>
              <w:rPr>
                <w:rFonts w:cstheme="minorHAnsi"/>
              </w:rPr>
            </w:pPr>
          </w:p>
        </w:tc>
        <w:tc>
          <w:tcPr>
            <w:tcW w:w="1099" w:type="dxa"/>
            <w:vAlign w:val="center"/>
          </w:tcPr>
          <w:p w14:paraId="5A11DADF" w14:textId="77777777" w:rsidR="00455953" w:rsidRDefault="00455953" w:rsidP="004164FC">
            <w:pPr>
              <w:jc w:val="center"/>
            </w:pPr>
          </w:p>
        </w:tc>
        <w:tc>
          <w:tcPr>
            <w:tcW w:w="1099" w:type="dxa"/>
            <w:vAlign w:val="center"/>
          </w:tcPr>
          <w:p w14:paraId="7A068A07" w14:textId="77777777" w:rsidR="00455953" w:rsidRDefault="00455953" w:rsidP="004164FC">
            <w:pPr>
              <w:jc w:val="center"/>
              <w:rPr>
                <w:rFonts w:cstheme="minorHAnsi"/>
              </w:rPr>
            </w:pPr>
          </w:p>
        </w:tc>
        <w:tc>
          <w:tcPr>
            <w:tcW w:w="1099" w:type="dxa"/>
            <w:vAlign w:val="center"/>
          </w:tcPr>
          <w:p w14:paraId="67EA39C2" w14:textId="77777777" w:rsidR="00455953" w:rsidRDefault="00455953" w:rsidP="004164FC">
            <w:pPr>
              <w:jc w:val="center"/>
            </w:pPr>
          </w:p>
        </w:tc>
        <w:tc>
          <w:tcPr>
            <w:tcW w:w="1099" w:type="dxa"/>
            <w:vAlign w:val="center"/>
          </w:tcPr>
          <w:p w14:paraId="1FB6B433" w14:textId="77777777" w:rsidR="00455953" w:rsidRDefault="00455953" w:rsidP="004164FC">
            <w:pPr>
              <w:jc w:val="center"/>
              <w:rPr>
                <w:rFonts w:cstheme="minorHAnsi"/>
              </w:rPr>
            </w:pPr>
          </w:p>
        </w:tc>
      </w:tr>
      <w:tr w:rsidR="00455953" w14:paraId="6144196F" w14:textId="77777777" w:rsidTr="00455953">
        <w:trPr>
          <w:jc w:val="center"/>
        </w:trPr>
        <w:tc>
          <w:tcPr>
            <w:tcW w:w="2333" w:type="dxa"/>
            <w:vAlign w:val="center"/>
          </w:tcPr>
          <w:p w14:paraId="0F113EEC" w14:textId="77777777" w:rsidR="00455953" w:rsidRDefault="00455953" w:rsidP="004164FC">
            <w:r>
              <w:t>Viento longitudinal fuera de operación</w:t>
            </w:r>
          </w:p>
        </w:tc>
        <w:tc>
          <w:tcPr>
            <w:tcW w:w="1098" w:type="dxa"/>
            <w:vAlign w:val="center"/>
          </w:tcPr>
          <w:p w14:paraId="23A79D48" w14:textId="77777777" w:rsidR="00455953" w:rsidRDefault="00455953" w:rsidP="004164FC">
            <w:pPr>
              <w:jc w:val="center"/>
              <w:rPr>
                <w:rFonts w:cstheme="minorHAnsi"/>
              </w:rPr>
            </w:pPr>
            <w:r>
              <w:rPr>
                <w:rFonts w:cstheme="minorHAnsi"/>
              </w:rPr>
              <w:t>±5</w:t>
            </w:r>
            <w:r>
              <w:t>5</w:t>
            </w:r>
          </w:p>
        </w:tc>
        <w:tc>
          <w:tcPr>
            <w:tcW w:w="1099" w:type="dxa"/>
            <w:vAlign w:val="center"/>
          </w:tcPr>
          <w:p w14:paraId="704999D0" w14:textId="77777777" w:rsidR="00455953" w:rsidRDefault="00455953" w:rsidP="004164FC">
            <w:pPr>
              <w:jc w:val="center"/>
              <w:rPr>
                <w:rFonts w:cstheme="minorHAnsi"/>
              </w:rPr>
            </w:pPr>
          </w:p>
        </w:tc>
        <w:tc>
          <w:tcPr>
            <w:tcW w:w="1099" w:type="dxa"/>
            <w:vAlign w:val="center"/>
          </w:tcPr>
          <w:p w14:paraId="529EA56A" w14:textId="77777777" w:rsidR="00455953" w:rsidRDefault="00455953" w:rsidP="004164FC">
            <w:pPr>
              <w:jc w:val="center"/>
            </w:pPr>
          </w:p>
        </w:tc>
        <w:tc>
          <w:tcPr>
            <w:tcW w:w="1099" w:type="dxa"/>
            <w:vAlign w:val="center"/>
          </w:tcPr>
          <w:p w14:paraId="2B3CC03B" w14:textId="77777777" w:rsidR="00455953" w:rsidRDefault="00455953" w:rsidP="004164FC">
            <w:pPr>
              <w:jc w:val="center"/>
              <w:rPr>
                <w:rFonts w:cstheme="minorHAnsi"/>
              </w:rPr>
            </w:pPr>
          </w:p>
        </w:tc>
        <w:tc>
          <w:tcPr>
            <w:tcW w:w="1099" w:type="dxa"/>
            <w:vAlign w:val="center"/>
          </w:tcPr>
          <w:p w14:paraId="54A7606A" w14:textId="77777777" w:rsidR="00455953" w:rsidRDefault="00455953" w:rsidP="004164FC">
            <w:pPr>
              <w:jc w:val="center"/>
            </w:pPr>
          </w:p>
        </w:tc>
        <w:tc>
          <w:tcPr>
            <w:tcW w:w="1099" w:type="dxa"/>
            <w:vAlign w:val="center"/>
          </w:tcPr>
          <w:p w14:paraId="342A9933" w14:textId="77777777" w:rsidR="00455953" w:rsidRDefault="00455953" w:rsidP="004164FC">
            <w:pPr>
              <w:jc w:val="center"/>
              <w:rPr>
                <w:rFonts w:cstheme="minorHAnsi"/>
              </w:rPr>
            </w:pPr>
          </w:p>
        </w:tc>
      </w:tr>
      <w:tr w:rsidR="00455953" w14:paraId="4B8B620E" w14:textId="77777777" w:rsidTr="00455953">
        <w:trPr>
          <w:jc w:val="center"/>
        </w:trPr>
        <w:tc>
          <w:tcPr>
            <w:tcW w:w="2333" w:type="dxa"/>
            <w:vAlign w:val="center"/>
          </w:tcPr>
          <w:p w14:paraId="0C90A459" w14:textId="77777777" w:rsidR="00455953" w:rsidRDefault="00455953" w:rsidP="004164FC">
            <w:r>
              <w:t>Vehículos en estación (en operación)</w:t>
            </w:r>
          </w:p>
        </w:tc>
        <w:tc>
          <w:tcPr>
            <w:tcW w:w="1098" w:type="dxa"/>
            <w:vAlign w:val="center"/>
          </w:tcPr>
          <w:p w14:paraId="23FDA8D3" w14:textId="77777777" w:rsidR="00455953" w:rsidRDefault="00455953" w:rsidP="004164FC">
            <w:pPr>
              <w:jc w:val="center"/>
              <w:rPr>
                <w:rFonts w:cstheme="minorHAnsi"/>
              </w:rPr>
            </w:pPr>
          </w:p>
        </w:tc>
        <w:tc>
          <w:tcPr>
            <w:tcW w:w="1099" w:type="dxa"/>
            <w:vAlign w:val="center"/>
          </w:tcPr>
          <w:p w14:paraId="55426CDC" w14:textId="77777777" w:rsidR="00455953" w:rsidRDefault="00455953" w:rsidP="004164FC">
            <w:pPr>
              <w:jc w:val="center"/>
              <w:rPr>
                <w:rFonts w:cstheme="minorHAnsi"/>
              </w:rPr>
            </w:pPr>
          </w:p>
        </w:tc>
        <w:tc>
          <w:tcPr>
            <w:tcW w:w="1099" w:type="dxa"/>
            <w:vAlign w:val="center"/>
          </w:tcPr>
          <w:p w14:paraId="70571553" w14:textId="77777777" w:rsidR="00455953" w:rsidRDefault="00455953" w:rsidP="004164FC">
            <w:pPr>
              <w:jc w:val="center"/>
            </w:pPr>
            <w:r>
              <w:t>90</w:t>
            </w:r>
          </w:p>
        </w:tc>
        <w:tc>
          <w:tcPr>
            <w:tcW w:w="1099" w:type="dxa"/>
            <w:vAlign w:val="center"/>
          </w:tcPr>
          <w:p w14:paraId="57DA1673" w14:textId="77777777" w:rsidR="00455953" w:rsidRDefault="00455953" w:rsidP="004164FC">
            <w:pPr>
              <w:jc w:val="center"/>
              <w:rPr>
                <w:rFonts w:cstheme="minorHAnsi"/>
              </w:rPr>
            </w:pPr>
            <w:r>
              <w:rPr>
                <w:rFonts w:cstheme="minorHAnsi"/>
              </w:rPr>
              <w:t>±100</w:t>
            </w:r>
          </w:p>
        </w:tc>
        <w:tc>
          <w:tcPr>
            <w:tcW w:w="1099" w:type="dxa"/>
            <w:vAlign w:val="center"/>
          </w:tcPr>
          <w:p w14:paraId="649C1902" w14:textId="77777777" w:rsidR="00455953" w:rsidRDefault="00455953" w:rsidP="004164FC">
            <w:pPr>
              <w:jc w:val="center"/>
            </w:pPr>
          </w:p>
        </w:tc>
        <w:tc>
          <w:tcPr>
            <w:tcW w:w="1099" w:type="dxa"/>
            <w:vAlign w:val="center"/>
          </w:tcPr>
          <w:p w14:paraId="53785CC2" w14:textId="77777777" w:rsidR="00455953" w:rsidRDefault="00455953" w:rsidP="004164FC">
            <w:pPr>
              <w:jc w:val="center"/>
              <w:rPr>
                <w:rFonts w:cstheme="minorHAnsi"/>
              </w:rPr>
            </w:pPr>
          </w:p>
        </w:tc>
      </w:tr>
      <w:tr w:rsidR="00455953" w14:paraId="7068F78A" w14:textId="77777777" w:rsidTr="00455953">
        <w:trPr>
          <w:jc w:val="center"/>
        </w:trPr>
        <w:tc>
          <w:tcPr>
            <w:tcW w:w="2333" w:type="dxa"/>
            <w:vAlign w:val="center"/>
          </w:tcPr>
          <w:p w14:paraId="3D3D9C49" w14:textId="77777777" w:rsidR="00455953" w:rsidRDefault="00455953" w:rsidP="004164FC">
            <w:r>
              <w:t>Cargas sísmicas</w:t>
            </w:r>
          </w:p>
        </w:tc>
        <w:tc>
          <w:tcPr>
            <w:tcW w:w="6593" w:type="dxa"/>
            <w:gridSpan w:val="6"/>
            <w:vAlign w:val="center"/>
          </w:tcPr>
          <w:p w14:paraId="7FA17741" w14:textId="77777777" w:rsidR="00455953" w:rsidRDefault="00455953" w:rsidP="004164FC">
            <w:pPr>
              <w:jc w:val="center"/>
              <w:rPr>
                <w:rFonts w:cstheme="minorHAnsi"/>
              </w:rPr>
            </w:pPr>
            <w:r>
              <w:rPr>
                <w:rFonts w:cstheme="minorHAnsi"/>
              </w:rPr>
              <w:t>según normativa local</w:t>
            </w:r>
          </w:p>
        </w:tc>
      </w:tr>
    </w:tbl>
    <w:p w14:paraId="7E39EDA5" w14:textId="4128F517" w:rsidR="00455953" w:rsidRDefault="00455953" w:rsidP="00455953"/>
    <w:p w14:paraId="0F5EBFE4" w14:textId="77777777" w:rsidR="00455953" w:rsidRDefault="00455953" w:rsidP="00455953"/>
    <w:tbl>
      <w:tblPr>
        <w:tblStyle w:val="Tablaconcuadrcula"/>
        <w:tblW w:w="8926" w:type="dxa"/>
        <w:jc w:val="center"/>
        <w:tblLook w:val="04A0" w:firstRow="1" w:lastRow="0" w:firstColumn="1" w:lastColumn="0" w:noHBand="0" w:noVBand="1"/>
      </w:tblPr>
      <w:tblGrid>
        <w:gridCol w:w="2333"/>
        <w:gridCol w:w="1098"/>
        <w:gridCol w:w="1099"/>
        <w:gridCol w:w="1099"/>
        <w:gridCol w:w="1099"/>
        <w:gridCol w:w="1099"/>
        <w:gridCol w:w="1099"/>
      </w:tblGrid>
      <w:tr w:rsidR="00455953" w14:paraId="252F5CDF" w14:textId="77777777" w:rsidTr="00455953">
        <w:trPr>
          <w:trHeight w:val="423"/>
          <w:tblHeader/>
          <w:jc w:val="center"/>
        </w:trPr>
        <w:tc>
          <w:tcPr>
            <w:tcW w:w="2333" w:type="dxa"/>
            <w:vAlign w:val="center"/>
          </w:tcPr>
          <w:p w14:paraId="40F44580" w14:textId="77777777" w:rsidR="00455953" w:rsidRDefault="00455953" w:rsidP="004164FC">
            <w:r>
              <w:t xml:space="preserve">En </w:t>
            </w:r>
            <w:r w:rsidRPr="0080581B">
              <w:rPr>
                <w:b/>
                <w:bCs/>
                <w:u w:val="single"/>
              </w:rPr>
              <w:t>A3</w:t>
            </w:r>
            <w:r>
              <w:t xml:space="preserve"> – pie delantero de estación (en kN y kNm):</w:t>
            </w:r>
          </w:p>
        </w:tc>
        <w:tc>
          <w:tcPr>
            <w:tcW w:w="1098" w:type="dxa"/>
            <w:vAlign w:val="center"/>
          </w:tcPr>
          <w:p w14:paraId="761B17C3" w14:textId="77777777" w:rsidR="00455953" w:rsidRDefault="00455953" w:rsidP="004164FC">
            <w:pPr>
              <w:jc w:val="center"/>
            </w:pPr>
            <w:r>
              <w:t>Fx</w:t>
            </w:r>
          </w:p>
        </w:tc>
        <w:tc>
          <w:tcPr>
            <w:tcW w:w="1099" w:type="dxa"/>
            <w:vAlign w:val="center"/>
          </w:tcPr>
          <w:p w14:paraId="086B92FF" w14:textId="77777777" w:rsidR="00455953" w:rsidRDefault="00455953" w:rsidP="004164FC">
            <w:pPr>
              <w:jc w:val="center"/>
            </w:pPr>
            <w:r>
              <w:t>Fy</w:t>
            </w:r>
          </w:p>
        </w:tc>
        <w:tc>
          <w:tcPr>
            <w:tcW w:w="1099" w:type="dxa"/>
            <w:vAlign w:val="center"/>
          </w:tcPr>
          <w:p w14:paraId="21F2FD8E" w14:textId="77777777" w:rsidR="00455953" w:rsidRDefault="00455953" w:rsidP="004164FC">
            <w:pPr>
              <w:jc w:val="center"/>
            </w:pPr>
            <w:r>
              <w:t>Fz</w:t>
            </w:r>
          </w:p>
        </w:tc>
        <w:tc>
          <w:tcPr>
            <w:tcW w:w="1099" w:type="dxa"/>
            <w:vAlign w:val="center"/>
          </w:tcPr>
          <w:p w14:paraId="01F5FDEB" w14:textId="77777777" w:rsidR="00455953" w:rsidRDefault="00455953" w:rsidP="004164FC">
            <w:pPr>
              <w:jc w:val="center"/>
            </w:pPr>
            <w:r>
              <w:t>Mx</w:t>
            </w:r>
          </w:p>
        </w:tc>
        <w:tc>
          <w:tcPr>
            <w:tcW w:w="1099" w:type="dxa"/>
            <w:vAlign w:val="center"/>
          </w:tcPr>
          <w:p w14:paraId="551ABEDE" w14:textId="77777777" w:rsidR="00455953" w:rsidRDefault="00455953" w:rsidP="004164FC">
            <w:pPr>
              <w:jc w:val="center"/>
            </w:pPr>
            <w:r>
              <w:t>My</w:t>
            </w:r>
          </w:p>
        </w:tc>
        <w:tc>
          <w:tcPr>
            <w:tcW w:w="1099" w:type="dxa"/>
            <w:vAlign w:val="center"/>
          </w:tcPr>
          <w:p w14:paraId="7E1921B7" w14:textId="77777777" w:rsidR="00455953" w:rsidRDefault="00455953" w:rsidP="004164FC">
            <w:pPr>
              <w:jc w:val="center"/>
            </w:pPr>
            <w:r>
              <w:t>Mz</w:t>
            </w:r>
          </w:p>
        </w:tc>
      </w:tr>
      <w:tr w:rsidR="00455953" w14:paraId="7AD16420" w14:textId="77777777" w:rsidTr="00455953">
        <w:trPr>
          <w:jc w:val="center"/>
        </w:trPr>
        <w:tc>
          <w:tcPr>
            <w:tcW w:w="2333" w:type="dxa"/>
            <w:vAlign w:val="center"/>
          </w:tcPr>
          <w:p w14:paraId="250AA65D" w14:textId="77777777" w:rsidR="00455953" w:rsidRDefault="00455953" w:rsidP="004164FC">
            <w:r>
              <w:t>Peso estación</w:t>
            </w:r>
          </w:p>
        </w:tc>
        <w:tc>
          <w:tcPr>
            <w:tcW w:w="1098" w:type="dxa"/>
            <w:vAlign w:val="center"/>
          </w:tcPr>
          <w:p w14:paraId="249CFEFA" w14:textId="77777777" w:rsidR="00455953" w:rsidRDefault="00455953" w:rsidP="004164FC">
            <w:pPr>
              <w:jc w:val="center"/>
            </w:pPr>
          </w:p>
        </w:tc>
        <w:tc>
          <w:tcPr>
            <w:tcW w:w="1099" w:type="dxa"/>
            <w:vAlign w:val="center"/>
          </w:tcPr>
          <w:p w14:paraId="35EE7159" w14:textId="77777777" w:rsidR="00455953" w:rsidRDefault="00455953" w:rsidP="004164FC">
            <w:pPr>
              <w:jc w:val="center"/>
            </w:pPr>
          </w:p>
        </w:tc>
        <w:tc>
          <w:tcPr>
            <w:tcW w:w="1099" w:type="dxa"/>
            <w:vAlign w:val="center"/>
          </w:tcPr>
          <w:p w14:paraId="177F2379" w14:textId="77777777" w:rsidR="00455953" w:rsidRDefault="00455953" w:rsidP="004164FC">
            <w:pPr>
              <w:jc w:val="center"/>
            </w:pPr>
            <w:r>
              <w:t>350</w:t>
            </w:r>
          </w:p>
        </w:tc>
        <w:tc>
          <w:tcPr>
            <w:tcW w:w="1099" w:type="dxa"/>
            <w:vAlign w:val="center"/>
          </w:tcPr>
          <w:p w14:paraId="03809F05" w14:textId="77777777" w:rsidR="00455953" w:rsidRDefault="00455953" w:rsidP="004164FC">
            <w:pPr>
              <w:jc w:val="center"/>
            </w:pPr>
          </w:p>
        </w:tc>
        <w:tc>
          <w:tcPr>
            <w:tcW w:w="1099" w:type="dxa"/>
            <w:vAlign w:val="center"/>
          </w:tcPr>
          <w:p w14:paraId="78612FEC" w14:textId="77777777" w:rsidR="00455953" w:rsidRDefault="00455953" w:rsidP="004164FC">
            <w:pPr>
              <w:jc w:val="center"/>
            </w:pPr>
          </w:p>
        </w:tc>
        <w:tc>
          <w:tcPr>
            <w:tcW w:w="1099" w:type="dxa"/>
            <w:vAlign w:val="center"/>
          </w:tcPr>
          <w:p w14:paraId="437857E9" w14:textId="77777777" w:rsidR="00455953" w:rsidRDefault="00455953" w:rsidP="004164FC">
            <w:pPr>
              <w:jc w:val="center"/>
            </w:pPr>
          </w:p>
        </w:tc>
      </w:tr>
      <w:tr w:rsidR="00455953" w14:paraId="70E418E0" w14:textId="77777777" w:rsidTr="00455953">
        <w:trPr>
          <w:jc w:val="center"/>
        </w:trPr>
        <w:tc>
          <w:tcPr>
            <w:tcW w:w="2333" w:type="dxa"/>
            <w:vAlign w:val="center"/>
          </w:tcPr>
          <w:p w14:paraId="4DFB21B3" w14:textId="77777777" w:rsidR="00455953" w:rsidRDefault="00455953" w:rsidP="004164FC">
            <w:r>
              <w:t>Carro en posición adelantada</w:t>
            </w:r>
          </w:p>
        </w:tc>
        <w:tc>
          <w:tcPr>
            <w:tcW w:w="1098" w:type="dxa"/>
            <w:vAlign w:val="center"/>
          </w:tcPr>
          <w:p w14:paraId="3648B675" w14:textId="77777777" w:rsidR="00455953" w:rsidRDefault="00455953" w:rsidP="004164FC">
            <w:pPr>
              <w:jc w:val="center"/>
            </w:pPr>
          </w:p>
        </w:tc>
        <w:tc>
          <w:tcPr>
            <w:tcW w:w="1099" w:type="dxa"/>
            <w:vAlign w:val="center"/>
          </w:tcPr>
          <w:p w14:paraId="1E8C6599" w14:textId="77777777" w:rsidR="00455953" w:rsidRDefault="00455953" w:rsidP="004164FC">
            <w:pPr>
              <w:jc w:val="center"/>
            </w:pPr>
          </w:p>
        </w:tc>
        <w:tc>
          <w:tcPr>
            <w:tcW w:w="1099" w:type="dxa"/>
            <w:vAlign w:val="center"/>
          </w:tcPr>
          <w:p w14:paraId="0B224FD0" w14:textId="77777777" w:rsidR="00455953" w:rsidRDefault="00455953" w:rsidP="004164FC">
            <w:pPr>
              <w:jc w:val="center"/>
            </w:pPr>
            <w:r>
              <w:t>140</w:t>
            </w:r>
          </w:p>
        </w:tc>
        <w:tc>
          <w:tcPr>
            <w:tcW w:w="1099" w:type="dxa"/>
            <w:vAlign w:val="center"/>
          </w:tcPr>
          <w:p w14:paraId="3E5C9F00" w14:textId="77777777" w:rsidR="00455953" w:rsidRDefault="00455953" w:rsidP="004164FC">
            <w:pPr>
              <w:jc w:val="center"/>
            </w:pPr>
          </w:p>
        </w:tc>
        <w:tc>
          <w:tcPr>
            <w:tcW w:w="1099" w:type="dxa"/>
            <w:vAlign w:val="center"/>
          </w:tcPr>
          <w:p w14:paraId="024CA4EF" w14:textId="77777777" w:rsidR="00455953" w:rsidRDefault="00455953" w:rsidP="004164FC">
            <w:pPr>
              <w:jc w:val="center"/>
            </w:pPr>
          </w:p>
        </w:tc>
        <w:tc>
          <w:tcPr>
            <w:tcW w:w="1099" w:type="dxa"/>
            <w:vAlign w:val="center"/>
          </w:tcPr>
          <w:p w14:paraId="516027CF" w14:textId="77777777" w:rsidR="00455953" w:rsidRDefault="00455953" w:rsidP="004164FC">
            <w:pPr>
              <w:jc w:val="center"/>
            </w:pPr>
          </w:p>
        </w:tc>
      </w:tr>
      <w:tr w:rsidR="00455953" w14:paraId="2888A324" w14:textId="77777777" w:rsidTr="00455953">
        <w:trPr>
          <w:jc w:val="center"/>
        </w:trPr>
        <w:tc>
          <w:tcPr>
            <w:tcW w:w="2333" w:type="dxa"/>
            <w:vAlign w:val="center"/>
          </w:tcPr>
          <w:p w14:paraId="799B30B3" w14:textId="77777777" w:rsidR="00455953" w:rsidRDefault="00455953" w:rsidP="004164FC">
            <w:r>
              <w:t>Carro en posición atrás</w:t>
            </w:r>
          </w:p>
        </w:tc>
        <w:tc>
          <w:tcPr>
            <w:tcW w:w="1098" w:type="dxa"/>
            <w:vAlign w:val="center"/>
          </w:tcPr>
          <w:p w14:paraId="51A82F73" w14:textId="77777777" w:rsidR="00455953" w:rsidRDefault="00455953" w:rsidP="004164FC">
            <w:pPr>
              <w:jc w:val="center"/>
            </w:pPr>
          </w:p>
        </w:tc>
        <w:tc>
          <w:tcPr>
            <w:tcW w:w="1099" w:type="dxa"/>
            <w:vAlign w:val="center"/>
          </w:tcPr>
          <w:p w14:paraId="3C312253" w14:textId="77777777" w:rsidR="00455953" w:rsidRDefault="00455953" w:rsidP="004164FC">
            <w:pPr>
              <w:jc w:val="center"/>
            </w:pPr>
          </w:p>
        </w:tc>
        <w:tc>
          <w:tcPr>
            <w:tcW w:w="1099" w:type="dxa"/>
            <w:vAlign w:val="center"/>
          </w:tcPr>
          <w:p w14:paraId="43FE91EF" w14:textId="77777777" w:rsidR="00455953" w:rsidRDefault="00455953" w:rsidP="004164FC">
            <w:pPr>
              <w:jc w:val="center"/>
            </w:pPr>
            <w:r>
              <w:t>30</w:t>
            </w:r>
          </w:p>
        </w:tc>
        <w:tc>
          <w:tcPr>
            <w:tcW w:w="1099" w:type="dxa"/>
            <w:vAlign w:val="center"/>
          </w:tcPr>
          <w:p w14:paraId="1831581E" w14:textId="77777777" w:rsidR="00455953" w:rsidRDefault="00455953" w:rsidP="004164FC">
            <w:pPr>
              <w:jc w:val="center"/>
            </w:pPr>
          </w:p>
        </w:tc>
        <w:tc>
          <w:tcPr>
            <w:tcW w:w="1099" w:type="dxa"/>
            <w:vAlign w:val="center"/>
          </w:tcPr>
          <w:p w14:paraId="380E25A8" w14:textId="77777777" w:rsidR="00455953" w:rsidRDefault="00455953" w:rsidP="004164FC">
            <w:pPr>
              <w:jc w:val="center"/>
            </w:pPr>
          </w:p>
        </w:tc>
        <w:tc>
          <w:tcPr>
            <w:tcW w:w="1099" w:type="dxa"/>
            <w:vAlign w:val="center"/>
          </w:tcPr>
          <w:p w14:paraId="11C75EB3" w14:textId="77777777" w:rsidR="00455953" w:rsidRDefault="00455953" w:rsidP="004164FC">
            <w:pPr>
              <w:jc w:val="center"/>
            </w:pPr>
          </w:p>
        </w:tc>
      </w:tr>
      <w:tr w:rsidR="00455953" w14:paraId="76A9BC31" w14:textId="77777777" w:rsidTr="00455953">
        <w:trPr>
          <w:jc w:val="center"/>
        </w:trPr>
        <w:tc>
          <w:tcPr>
            <w:tcW w:w="2333" w:type="dxa"/>
            <w:vAlign w:val="center"/>
          </w:tcPr>
          <w:p w14:paraId="1CE752B4" w14:textId="77777777" w:rsidR="00455953" w:rsidRDefault="00455953" w:rsidP="004164FC">
            <w:r>
              <w:t>Deflexión del cable</w:t>
            </w:r>
          </w:p>
        </w:tc>
        <w:tc>
          <w:tcPr>
            <w:tcW w:w="1098" w:type="dxa"/>
            <w:vAlign w:val="center"/>
          </w:tcPr>
          <w:p w14:paraId="715C86D3" w14:textId="77777777" w:rsidR="00455953" w:rsidRDefault="00455953" w:rsidP="004164FC">
            <w:pPr>
              <w:jc w:val="center"/>
            </w:pPr>
            <w:r>
              <w:t>30</w:t>
            </w:r>
          </w:p>
        </w:tc>
        <w:tc>
          <w:tcPr>
            <w:tcW w:w="1099" w:type="dxa"/>
            <w:vAlign w:val="center"/>
          </w:tcPr>
          <w:p w14:paraId="05AD38C7" w14:textId="77777777" w:rsidR="00455953" w:rsidRDefault="00455953" w:rsidP="004164FC">
            <w:pPr>
              <w:jc w:val="center"/>
            </w:pPr>
          </w:p>
        </w:tc>
        <w:tc>
          <w:tcPr>
            <w:tcW w:w="1099" w:type="dxa"/>
            <w:vAlign w:val="center"/>
          </w:tcPr>
          <w:p w14:paraId="6167E1F7" w14:textId="77777777" w:rsidR="00455953" w:rsidRDefault="00455953" w:rsidP="004164FC">
            <w:pPr>
              <w:jc w:val="center"/>
            </w:pPr>
            <w:r>
              <w:t>80</w:t>
            </w:r>
          </w:p>
        </w:tc>
        <w:tc>
          <w:tcPr>
            <w:tcW w:w="1099" w:type="dxa"/>
            <w:vAlign w:val="center"/>
          </w:tcPr>
          <w:p w14:paraId="695498FE" w14:textId="77777777" w:rsidR="00455953" w:rsidRDefault="00455953" w:rsidP="004164FC">
            <w:pPr>
              <w:jc w:val="center"/>
            </w:pPr>
            <w:r>
              <w:rPr>
                <w:rFonts w:cstheme="minorHAnsi"/>
              </w:rPr>
              <w:t>±</w:t>
            </w:r>
            <w:r>
              <w:t>100</w:t>
            </w:r>
          </w:p>
        </w:tc>
        <w:tc>
          <w:tcPr>
            <w:tcW w:w="1099" w:type="dxa"/>
            <w:vAlign w:val="center"/>
          </w:tcPr>
          <w:p w14:paraId="6D7E476D" w14:textId="77777777" w:rsidR="00455953" w:rsidRDefault="00455953" w:rsidP="004164FC">
            <w:pPr>
              <w:jc w:val="center"/>
            </w:pPr>
            <w:r>
              <w:t>-400</w:t>
            </w:r>
          </w:p>
        </w:tc>
        <w:tc>
          <w:tcPr>
            <w:tcW w:w="1099" w:type="dxa"/>
            <w:vAlign w:val="center"/>
          </w:tcPr>
          <w:p w14:paraId="208703CE" w14:textId="77777777" w:rsidR="00455953" w:rsidRDefault="00455953" w:rsidP="004164FC">
            <w:pPr>
              <w:jc w:val="center"/>
            </w:pPr>
          </w:p>
        </w:tc>
      </w:tr>
      <w:tr w:rsidR="00455953" w14:paraId="3405837A" w14:textId="77777777" w:rsidTr="00455953">
        <w:trPr>
          <w:jc w:val="center"/>
        </w:trPr>
        <w:tc>
          <w:tcPr>
            <w:tcW w:w="2333" w:type="dxa"/>
            <w:vAlign w:val="center"/>
          </w:tcPr>
          <w:p w14:paraId="68A59324" w14:textId="77777777" w:rsidR="00455953" w:rsidRDefault="00455953" w:rsidP="004164FC">
            <w:r>
              <w:t>Tensión multiconductor</w:t>
            </w:r>
          </w:p>
        </w:tc>
        <w:tc>
          <w:tcPr>
            <w:tcW w:w="1098" w:type="dxa"/>
            <w:vAlign w:val="center"/>
          </w:tcPr>
          <w:p w14:paraId="330AC949" w14:textId="77777777" w:rsidR="00455953" w:rsidRDefault="00455953" w:rsidP="004164FC">
            <w:pPr>
              <w:jc w:val="center"/>
            </w:pPr>
          </w:p>
        </w:tc>
        <w:tc>
          <w:tcPr>
            <w:tcW w:w="1099" w:type="dxa"/>
            <w:vAlign w:val="center"/>
          </w:tcPr>
          <w:p w14:paraId="3FD8BD00" w14:textId="77777777" w:rsidR="00455953" w:rsidRDefault="00455953" w:rsidP="004164FC">
            <w:pPr>
              <w:jc w:val="center"/>
            </w:pPr>
          </w:p>
        </w:tc>
        <w:tc>
          <w:tcPr>
            <w:tcW w:w="1099" w:type="dxa"/>
            <w:vAlign w:val="center"/>
          </w:tcPr>
          <w:p w14:paraId="78D78DC7" w14:textId="77777777" w:rsidR="00455953" w:rsidRDefault="00455953" w:rsidP="004164FC">
            <w:pPr>
              <w:jc w:val="center"/>
            </w:pPr>
            <w:r>
              <w:t>30</w:t>
            </w:r>
          </w:p>
        </w:tc>
        <w:tc>
          <w:tcPr>
            <w:tcW w:w="1099" w:type="dxa"/>
            <w:vAlign w:val="center"/>
          </w:tcPr>
          <w:p w14:paraId="0066F0E6" w14:textId="77777777" w:rsidR="00455953" w:rsidRDefault="00455953" w:rsidP="004164FC">
            <w:pPr>
              <w:jc w:val="center"/>
            </w:pPr>
          </w:p>
        </w:tc>
        <w:tc>
          <w:tcPr>
            <w:tcW w:w="1099" w:type="dxa"/>
            <w:vAlign w:val="center"/>
          </w:tcPr>
          <w:p w14:paraId="083466B9" w14:textId="77777777" w:rsidR="00455953" w:rsidRDefault="00455953" w:rsidP="004164FC">
            <w:pPr>
              <w:jc w:val="center"/>
            </w:pPr>
            <w:r>
              <w:t>-60</w:t>
            </w:r>
          </w:p>
        </w:tc>
        <w:tc>
          <w:tcPr>
            <w:tcW w:w="1099" w:type="dxa"/>
            <w:vAlign w:val="center"/>
          </w:tcPr>
          <w:p w14:paraId="5D557F67" w14:textId="77777777" w:rsidR="00455953" w:rsidRDefault="00455953" w:rsidP="004164FC">
            <w:pPr>
              <w:jc w:val="center"/>
            </w:pPr>
          </w:p>
        </w:tc>
      </w:tr>
      <w:tr w:rsidR="00455953" w14:paraId="4E56A1E4" w14:textId="77777777" w:rsidTr="00455953">
        <w:trPr>
          <w:jc w:val="center"/>
        </w:trPr>
        <w:tc>
          <w:tcPr>
            <w:tcW w:w="2333" w:type="dxa"/>
            <w:vAlign w:val="center"/>
          </w:tcPr>
          <w:p w14:paraId="5291AD8B" w14:textId="77777777" w:rsidR="00455953" w:rsidRDefault="00455953" w:rsidP="004164FC">
            <w:r>
              <w:t>Viento lateral en operación</w:t>
            </w:r>
          </w:p>
        </w:tc>
        <w:tc>
          <w:tcPr>
            <w:tcW w:w="1098" w:type="dxa"/>
            <w:vAlign w:val="center"/>
          </w:tcPr>
          <w:p w14:paraId="39BB9F9D" w14:textId="77777777" w:rsidR="00455953" w:rsidRDefault="00455953" w:rsidP="004164FC">
            <w:pPr>
              <w:jc w:val="center"/>
            </w:pPr>
          </w:p>
        </w:tc>
        <w:tc>
          <w:tcPr>
            <w:tcW w:w="1099" w:type="dxa"/>
            <w:vAlign w:val="center"/>
          </w:tcPr>
          <w:p w14:paraId="6DE71603" w14:textId="77777777" w:rsidR="00455953" w:rsidRDefault="00455953" w:rsidP="004164FC">
            <w:pPr>
              <w:jc w:val="center"/>
            </w:pPr>
            <w:r>
              <w:rPr>
                <w:rFonts w:cstheme="minorHAnsi"/>
              </w:rPr>
              <w:t>±15</w:t>
            </w:r>
          </w:p>
        </w:tc>
        <w:tc>
          <w:tcPr>
            <w:tcW w:w="1099" w:type="dxa"/>
            <w:vAlign w:val="center"/>
          </w:tcPr>
          <w:p w14:paraId="554451F9" w14:textId="77777777" w:rsidR="00455953" w:rsidRDefault="00455953" w:rsidP="004164FC">
            <w:pPr>
              <w:jc w:val="center"/>
            </w:pPr>
          </w:p>
        </w:tc>
        <w:tc>
          <w:tcPr>
            <w:tcW w:w="1099" w:type="dxa"/>
            <w:vAlign w:val="center"/>
          </w:tcPr>
          <w:p w14:paraId="3909920D" w14:textId="77777777" w:rsidR="00455953" w:rsidRDefault="00455953" w:rsidP="004164FC">
            <w:pPr>
              <w:jc w:val="center"/>
            </w:pPr>
            <w:r>
              <w:rPr>
                <w:rFonts w:cstheme="minorHAnsi"/>
              </w:rPr>
              <w:t>±320</w:t>
            </w:r>
          </w:p>
        </w:tc>
        <w:tc>
          <w:tcPr>
            <w:tcW w:w="1099" w:type="dxa"/>
            <w:vAlign w:val="center"/>
          </w:tcPr>
          <w:p w14:paraId="3F34D956" w14:textId="77777777" w:rsidR="00455953" w:rsidRDefault="00455953" w:rsidP="004164FC">
            <w:pPr>
              <w:jc w:val="center"/>
            </w:pPr>
          </w:p>
        </w:tc>
        <w:tc>
          <w:tcPr>
            <w:tcW w:w="1099" w:type="dxa"/>
            <w:vAlign w:val="center"/>
          </w:tcPr>
          <w:p w14:paraId="69827F32" w14:textId="77777777" w:rsidR="00455953" w:rsidRDefault="00455953" w:rsidP="004164FC">
            <w:pPr>
              <w:jc w:val="center"/>
            </w:pPr>
          </w:p>
        </w:tc>
      </w:tr>
      <w:tr w:rsidR="00455953" w14:paraId="70E5D920" w14:textId="77777777" w:rsidTr="00455953">
        <w:trPr>
          <w:jc w:val="center"/>
        </w:trPr>
        <w:tc>
          <w:tcPr>
            <w:tcW w:w="2333" w:type="dxa"/>
            <w:vAlign w:val="center"/>
          </w:tcPr>
          <w:p w14:paraId="6C8D83EA" w14:textId="77777777" w:rsidR="00455953" w:rsidRDefault="00455953" w:rsidP="004164FC">
            <w:r>
              <w:t>Viento lateral fuera de operación</w:t>
            </w:r>
          </w:p>
        </w:tc>
        <w:tc>
          <w:tcPr>
            <w:tcW w:w="1098" w:type="dxa"/>
            <w:vAlign w:val="center"/>
          </w:tcPr>
          <w:p w14:paraId="0C0A8AEB" w14:textId="77777777" w:rsidR="00455953" w:rsidRDefault="00455953" w:rsidP="004164FC">
            <w:pPr>
              <w:jc w:val="center"/>
            </w:pPr>
          </w:p>
        </w:tc>
        <w:tc>
          <w:tcPr>
            <w:tcW w:w="1099" w:type="dxa"/>
            <w:vAlign w:val="center"/>
          </w:tcPr>
          <w:p w14:paraId="0B8003DC" w14:textId="77777777" w:rsidR="00455953" w:rsidRDefault="00455953" w:rsidP="004164FC">
            <w:pPr>
              <w:jc w:val="center"/>
              <w:rPr>
                <w:rFonts w:cstheme="minorHAnsi"/>
              </w:rPr>
            </w:pPr>
            <w:r>
              <w:rPr>
                <w:rFonts w:cstheme="minorHAnsi"/>
              </w:rPr>
              <w:t>±70</w:t>
            </w:r>
          </w:p>
        </w:tc>
        <w:tc>
          <w:tcPr>
            <w:tcW w:w="1099" w:type="dxa"/>
            <w:vAlign w:val="center"/>
          </w:tcPr>
          <w:p w14:paraId="4920C206" w14:textId="77777777" w:rsidR="00455953" w:rsidRDefault="00455953" w:rsidP="004164FC">
            <w:pPr>
              <w:jc w:val="center"/>
            </w:pPr>
          </w:p>
        </w:tc>
        <w:tc>
          <w:tcPr>
            <w:tcW w:w="1099" w:type="dxa"/>
            <w:vAlign w:val="center"/>
          </w:tcPr>
          <w:p w14:paraId="08C03560" w14:textId="77777777" w:rsidR="00455953" w:rsidRDefault="00455953" w:rsidP="004164FC">
            <w:pPr>
              <w:jc w:val="center"/>
              <w:rPr>
                <w:rFonts w:cstheme="minorHAnsi"/>
              </w:rPr>
            </w:pPr>
            <w:r>
              <w:rPr>
                <w:rFonts w:cstheme="minorHAnsi"/>
              </w:rPr>
              <w:t>±1300</w:t>
            </w:r>
          </w:p>
        </w:tc>
        <w:tc>
          <w:tcPr>
            <w:tcW w:w="1099" w:type="dxa"/>
            <w:vAlign w:val="center"/>
          </w:tcPr>
          <w:p w14:paraId="50CC6B81" w14:textId="77777777" w:rsidR="00455953" w:rsidRDefault="00455953" w:rsidP="004164FC">
            <w:pPr>
              <w:jc w:val="center"/>
            </w:pPr>
          </w:p>
        </w:tc>
        <w:tc>
          <w:tcPr>
            <w:tcW w:w="1099" w:type="dxa"/>
            <w:vAlign w:val="center"/>
          </w:tcPr>
          <w:p w14:paraId="4D452694" w14:textId="77777777" w:rsidR="00455953" w:rsidRDefault="00455953" w:rsidP="004164FC">
            <w:pPr>
              <w:jc w:val="center"/>
              <w:rPr>
                <w:rFonts w:cstheme="minorHAnsi"/>
              </w:rPr>
            </w:pPr>
          </w:p>
        </w:tc>
      </w:tr>
      <w:tr w:rsidR="00455953" w14:paraId="3363A757" w14:textId="77777777" w:rsidTr="00455953">
        <w:trPr>
          <w:jc w:val="center"/>
        </w:trPr>
        <w:tc>
          <w:tcPr>
            <w:tcW w:w="2333" w:type="dxa"/>
            <w:vAlign w:val="center"/>
          </w:tcPr>
          <w:p w14:paraId="3CC786E7" w14:textId="77777777" w:rsidR="00455953" w:rsidRDefault="00455953" w:rsidP="004164FC">
            <w:r>
              <w:t>Vehículos en estación (en operación)</w:t>
            </w:r>
          </w:p>
        </w:tc>
        <w:tc>
          <w:tcPr>
            <w:tcW w:w="1098" w:type="dxa"/>
            <w:vAlign w:val="center"/>
          </w:tcPr>
          <w:p w14:paraId="4D8F2382" w14:textId="77777777" w:rsidR="00455953" w:rsidRDefault="00455953" w:rsidP="004164FC">
            <w:pPr>
              <w:jc w:val="center"/>
            </w:pPr>
          </w:p>
        </w:tc>
        <w:tc>
          <w:tcPr>
            <w:tcW w:w="1099" w:type="dxa"/>
            <w:vAlign w:val="center"/>
          </w:tcPr>
          <w:p w14:paraId="07521908" w14:textId="77777777" w:rsidR="00455953" w:rsidRDefault="00455953" w:rsidP="004164FC">
            <w:pPr>
              <w:jc w:val="center"/>
              <w:rPr>
                <w:rFonts w:cstheme="minorHAnsi"/>
              </w:rPr>
            </w:pPr>
          </w:p>
        </w:tc>
        <w:tc>
          <w:tcPr>
            <w:tcW w:w="1099" w:type="dxa"/>
            <w:vAlign w:val="center"/>
          </w:tcPr>
          <w:p w14:paraId="73970379" w14:textId="77777777" w:rsidR="00455953" w:rsidRDefault="00455953" w:rsidP="004164FC">
            <w:pPr>
              <w:jc w:val="center"/>
            </w:pPr>
            <w:r>
              <w:t>60</w:t>
            </w:r>
          </w:p>
        </w:tc>
        <w:tc>
          <w:tcPr>
            <w:tcW w:w="1099" w:type="dxa"/>
            <w:vAlign w:val="center"/>
          </w:tcPr>
          <w:p w14:paraId="036D224F" w14:textId="77777777" w:rsidR="00455953" w:rsidRDefault="00455953" w:rsidP="004164FC">
            <w:pPr>
              <w:jc w:val="center"/>
              <w:rPr>
                <w:rFonts w:cstheme="minorHAnsi"/>
              </w:rPr>
            </w:pPr>
            <w:r>
              <w:rPr>
                <w:rFonts w:cstheme="minorHAnsi"/>
              </w:rPr>
              <w:t>±240</w:t>
            </w:r>
          </w:p>
        </w:tc>
        <w:tc>
          <w:tcPr>
            <w:tcW w:w="1099" w:type="dxa"/>
            <w:vAlign w:val="center"/>
          </w:tcPr>
          <w:p w14:paraId="0CC9F32A" w14:textId="77777777" w:rsidR="00455953" w:rsidRDefault="00455953" w:rsidP="004164FC">
            <w:pPr>
              <w:jc w:val="center"/>
            </w:pPr>
          </w:p>
        </w:tc>
        <w:tc>
          <w:tcPr>
            <w:tcW w:w="1099" w:type="dxa"/>
            <w:vAlign w:val="center"/>
          </w:tcPr>
          <w:p w14:paraId="3A824A28" w14:textId="77777777" w:rsidR="00455953" w:rsidRDefault="00455953" w:rsidP="004164FC">
            <w:pPr>
              <w:jc w:val="center"/>
              <w:rPr>
                <w:rFonts w:cstheme="minorHAnsi"/>
              </w:rPr>
            </w:pPr>
          </w:p>
        </w:tc>
      </w:tr>
      <w:tr w:rsidR="00455953" w14:paraId="0B4F83F5" w14:textId="77777777" w:rsidTr="00455953">
        <w:trPr>
          <w:jc w:val="center"/>
        </w:trPr>
        <w:tc>
          <w:tcPr>
            <w:tcW w:w="2333" w:type="dxa"/>
            <w:vAlign w:val="center"/>
          </w:tcPr>
          <w:p w14:paraId="11178109" w14:textId="77777777" w:rsidR="00455953" w:rsidRDefault="00455953" w:rsidP="004164FC">
            <w:r>
              <w:t>Cargas sísmicas</w:t>
            </w:r>
          </w:p>
        </w:tc>
        <w:tc>
          <w:tcPr>
            <w:tcW w:w="6593" w:type="dxa"/>
            <w:gridSpan w:val="6"/>
            <w:vAlign w:val="center"/>
          </w:tcPr>
          <w:p w14:paraId="4DBDF43C" w14:textId="77777777" w:rsidR="00455953" w:rsidRDefault="00455953" w:rsidP="004164FC">
            <w:pPr>
              <w:jc w:val="center"/>
              <w:rPr>
                <w:rFonts w:cstheme="minorHAnsi"/>
              </w:rPr>
            </w:pPr>
            <w:r>
              <w:rPr>
                <w:rFonts w:cstheme="minorHAnsi"/>
              </w:rPr>
              <w:t>según normativa local</w:t>
            </w:r>
          </w:p>
        </w:tc>
      </w:tr>
    </w:tbl>
    <w:p w14:paraId="0485FF89" w14:textId="77777777" w:rsidR="00455953" w:rsidRDefault="00455953" w:rsidP="00455953">
      <w:r>
        <w:br w:type="page"/>
      </w:r>
    </w:p>
    <w:p w14:paraId="23A8E0B8" w14:textId="21CD2E71" w:rsidR="00455953" w:rsidRPr="00455953" w:rsidRDefault="00455953" w:rsidP="00455953">
      <w:pPr>
        <w:pStyle w:val="Ttulo4"/>
      </w:pPr>
      <w:r>
        <w:lastRenderedPageBreak/>
        <w:t>E</w:t>
      </w:r>
      <w:r w:rsidRPr="00455953">
        <w:t>stación la victoria (tramo 1)</w:t>
      </w:r>
    </w:p>
    <w:p w14:paraId="0A434082" w14:textId="510E6124" w:rsidR="00455953" w:rsidRDefault="00455953" w:rsidP="00455953">
      <w:pPr>
        <w:rPr>
          <w:b/>
          <w:bCs/>
          <w:u w:val="single"/>
        </w:rPr>
      </w:pPr>
    </w:p>
    <w:p w14:paraId="2FB17879" w14:textId="77777777" w:rsidR="00455953" w:rsidRDefault="00455953" w:rsidP="00455953">
      <w:pPr>
        <w:rPr>
          <w:b/>
          <w:bCs/>
          <w:u w:val="single"/>
        </w:rPr>
      </w:pPr>
    </w:p>
    <w:tbl>
      <w:tblPr>
        <w:tblStyle w:val="Tablaconcuadrcula"/>
        <w:tblW w:w="8926" w:type="dxa"/>
        <w:jc w:val="center"/>
        <w:tblLook w:val="04A0" w:firstRow="1" w:lastRow="0" w:firstColumn="1" w:lastColumn="0" w:noHBand="0" w:noVBand="1"/>
      </w:tblPr>
      <w:tblGrid>
        <w:gridCol w:w="2333"/>
        <w:gridCol w:w="1098"/>
        <w:gridCol w:w="1099"/>
        <w:gridCol w:w="1099"/>
        <w:gridCol w:w="1099"/>
        <w:gridCol w:w="1099"/>
        <w:gridCol w:w="1099"/>
      </w:tblGrid>
      <w:tr w:rsidR="00455953" w14:paraId="5FA4515F" w14:textId="77777777" w:rsidTr="00455953">
        <w:trPr>
          <w:trHeight w:val="423"/>
          <w:tblHeader/>
          <w:jc w:val="center"/>
        </w:trPr>
        <w:tc>
          <w:tcPr>
            <w:tcW w:w="2333" w:type="dxa"/>
            <w:vAlign w:val="center"/>
          </w:tcPr>
          <w:p w14:paraId="20C1C44B" w14:textId="77777777" w:rsidR="00455953" w:rsidRDefault="00455953" w:rsidP="004164FC">
            <w:r>
              <w:t xml:space="preserve">En </w:t>
            </w:r>
            <w:r w:rsidRPr="0080581B">
              <w:rPr>
                <w:b/>
                <w:bCs/>
                <w:u w:val="single"/>
              </w:rPr>
              <w:t>A</w:t>
            </w:r>
            <w:r>
              <w:rPr>
                <w:b/>
                <w:bCs/>
                <w:u w:val="single"/>
              </w:rPr>
              <w:t>1</w:t>
            </w:r>
            <w:r>
              <w:t xml:space="preserve"> - pie posterior de estación (en kN y kNm):</w:t>
            </w:r>
          </w:p>
        </w:tc>
        <w:tc>
          <w:tcPr>
            <w:tcW w:w="1098" w:type="dxa"/>
            <w:vAlign w:val="center"/>
          </w:tcPr>
          <w:p w14:paraId="449435BB" w14:textId="77777777" w:rsidR="00455953" w:rsidRDefault="00455953" w:rsidP="004164FC">
            <w:pPr>
              <w:jc w:val="center"/>
            </w:pPr>
            <w:r>
              <w:t>Fx</w:t>
            </w:r>
          </w:p>
        </w:tc>
        <w:tc>
          <w:tcPr>
            <w:tcW w:w="1099" w:type="dxa"/>
            <w:vAlign w:val="center"/>
          </w:tcPr>
          <w:p w14:paraId="04DE2187" w14:textId="77777777" w:rsidR="00455953" w:rsidRDefault="00455953" w:rsidP="004164FC">
            <w:pPr>
              <w:jc w:val="center"/>
            </w:pPr>
            <w:r>
              <w:t>Fy</w:t>
            </w:r>
          </w:p>
        </w:tc>
        <w:tc>
          <w:tcPr>
            <w:tcW w:w="1099" w:type="dxa"/>
            <w:vAlign w:val="center"/>
          </w:tcPr>
          <w:p w14:paraId="58B8DC4F" w14:textId="77777777" w:rsidR="00455953" w:rsidRDefault="00455953" w:rsidP="004164FC">
            <w:pPr>
              <w:jc w:val="center"/>
            </w:pPr>
            <w:r>
              <w:t>Fz</w:t>
            </w:r>
          </w:p>
        </w:tc>
        <w:tc>
          <w:tcPr>
            <w:tcW w:w="1099" w:type="dxa"/>
            <w:vAlign w:val="center"/>
          </w:tcPr>
          <w:p w14:paraId="46E8993E" w14:textId="77777777" w:rsidR="00455953" w:rsidRDefault="00455953" w:rsidP="004164FC">
            <w:pPr>
              <w:jc w:val="center"/>
            </w:pPr>
            <w:r>
              <w:t>Mx</w:t>
            </w:r>
          </w:p>
        </w:tc>
        <w:tc>
          <w:tcPr>
            <w:tcW w:w="1099" w:type="dxa"/>
            <w:vAlign w:val="center"/>
          </w:tcPr>
          <w:p w14:paraId="644BB17E" w14:textId="77777777" w:rsidR="00455953" w:rsidRDefault="00455953" w:rsidP="004164FC">
            <w:pPr>
              <w:jc w:val="center"/>
            </w:pPr>
            <w:r>
              <w:t>My</w:t>
            </w:r>
          </w:p>
        </w:tc>
        <w:tc>
          <w:tcPr>
            <w:tcW w:w="1099" w:type="dxa"/>
            <w:vAlign w:val="center"/>
          </w:tcPr>
          <w:p w14:paraId="46E52409" w14:textId="77777777" w:rsidR="00455953" w:rsidRDefault="00455953" w:rsidP="004164FC">
            <w:pPr>
              <w:jc w:val="center"/>
            </w:pPr>
            <w:r>
              <w:t>Mz</w:t>
            </w:r>
          </w:p>
        </w:tc>
      </w:tr>
      <w:tr w:rsidR="00455953" w14:paraId="4514813A" w14:textId="77777777" w:rsidTr="00455953">
        <w:trPr>
          <w:jc w:val="center"/>
        </w:trPr>
        <w:tc>
          <w:tcPr>
            <w:tcW w:w="2333" w:type="dxa"/>
            <w:vAlign w:val="center"/>
          </w:tcPr>
          <w:p w14:paraId="3DD29D20" w14:textId="77777777" w:rsidR="00455953" w:rsidRDefault="00455953" w:rsidP="004164FC">
            <w:r>
              <w:t>Peso estación</w:t>
            </w:r>
          </w:p>
        </w:tc>
        <w:tc>
          <w:tcPr>
            <w:tcW w:w="1098" w:type="dxa"/>
            <w:vAlign w:val="center"/>
          </w:tcPr>
          <w:p w14:paraId="53E2B8E1" w14:textId="77777777" w:rsidR="00455953" w:rsidRDefault="00455953" w:rsidP="004164FC">
            <w:pPr>
              <w:jc w:val="center"/>
            </w:pPr>
          </w:p>
        </w:tc>
        <w:tc>
          <w:tcPr>
            <w:tcW w:w="1099" w:type="dxa"/>
            <w:vAlign w:val="center"/>
          </w:tcPr>
          <w:p w14:paraId="3BDB6AED" w14:textId="77777777" w:rsidR="00455953" w:rsidRDefault="00455953" w:rsidP="004164FC">
            <w:pPr>
              <w:jc w:val="center"/>
            </w:pPr>
          </w:p>
        </w:tc>
        <w:tc>
          <w:tcPr>
            <w:tcW w:w="1099" w:type="dxa"/>
            <w:vAlign w:val="center"/>
          </w:tcPr>
          <w:p w14:paraId="6BA1E21B" w14:textId="77777777" w:rsidR="00455953" w:rsidRDefault="00455953" w:rsidP="004164FC">
            <w:pPr>
              <w:jc w:val="center"/>
            </w:pPr>
            <w:r>
              <w:t>280</w:t>
            </w:r>
          </w:p>
        </w:tc>
        <w:tc>
          <w:tcPr>
            <w:tcW w:w="1099" w:type="dxa"/>
            <w:vAlign w:val="center"/>
          </w:tcPr>
          <w:p w14:paraId="3C6C281C" w14:textId="77777777" w:rsidR="00455953" w:rsidRDefault="00455953" w:rsidP="004164FC">
            <w:pPr>
              <w:jc w:val="center"/>
            </w:pPr>
          </w:p>
        </w:tc>
        <w:tc>
          <w:tcPr>
            <w:tcW w:w="1099" w:type="dxa"/>
            <w:vAlign w:val="center"/>
          </w:tcPr>
          <w:p w14:paraId="1C4B8F38" w14:textId="77777777" w:rsidR="00455953" w:rsidRDefault="00455953" w:rsidP="004164FC">
            <w:pPr>
              <w:jc w:val="center"/>
            </w:pPr>
          </w:p>
        </w:tc>
        <w:tc>
          <w:tcPr>
            <w:tcW w:w="1099" w:type="dxa"/>
            <w:vAlign w:val="center"/>
          </w:tcPr>
          <w:p w14:paraId="19C2110B" w14:textId="77777777" w:rsidR="00455953" w:rsidRDefault="00455953" w:rsidP="004164FC">
            <w:pPr>
              <w:jc w:val="center"/>
            </w:pPr>
          </w:p>
        </w:tc>
      </w:tr>
      <w:tr w:rsidR="00455953" w14:paraId="6F1398AC" w14:textId="77777777" w:rsidTr="00455953">
        <w:trPr>
          <w:jc w:val="center"/>
        </w:trPr>
        <w:tc>
          <w:tcPr>
            <w:tcW w:w="2333" w:type="dxa"/>
            <w:vAlign w:val="center"/>
          </w:tcPr>
          <w:p w14:paraId="3EAE6AAF" w14:textId="77777777" w:rsidR="00455953" w:rsidRDefault="00455953" w:rsidP="004164FC">
            <w:r>
              <w:t>Carro en posición adelantada</w:t>
            </w:r>
          </w:p>
        </w:tc>
        <w:tc>
          <w:tcPr>
            <w:tcW w:w="1098" w:type="dxa"/>
            <w:vAlign w:val="center"/>
          </w:tcPr>
          <w:p w14:paraId="443F8288" w14:textId="77777777" w:rsidR="00455953" w:rsidRDefault="00455953" w:rsidP="004164FC">
            <w:pPr>
              <w:jc w:val="center"/>
            </w:pPr>
          </w:p>
        </w:tc>
        <w:tc>
          <w:tcPr>
            <w:tcW w:w="1099" w:type="dxa"/>
            <w:vAlign w:val="center"/>
          </w:tcPr>
          <w:p w14:paraId="537F75C5" w14:textId="77777777" w:rsidR="00455953" w:rsidRDefault="00455953" w:rsidP="004164FC">
            <w:pPr>
              <w:jc w:val="center"/>
            </w:pPr>
          </w:p>
        </w:tc>
        <w:tc>
          <w:tcPr>
            <w:tcW w:w="1099" w:type="dxa"/>
            <w:vAlign w:val="center"/>
          </w:tcPr>
          <w:p w14:paraId="5BD5E2A7" w14:textId="77777777" w:rsidR="00455953" w:rsidRDefault="00455953" w:rsidP="004164FC">
            <w:pPr>
              <w:jc w:val="center"/>
            </w:pPr>
            <w:r>
              <w:t>-20</w:t>
            </w:r>
          </w:p>
        </w:tc>
        <w:tc>
          <w:tcPr>
            <w:tcW w:w="1099" w:type="dxa"/>
            <w:vAlign w:val="center"/>
          </w:tcPr>
          <w:p w14:paraId="37650393" w14:textId="77777777" w:rsidR="00455953" w:rsidRDefault="00455953" w:rsidP="004164FC">
            <w:pPr>
              <w:jc w:val="center"/>
            </w:pPr>
          </w:p>
        </w:tc>
        <w:tc>
          <w:tcPr>
            <w:tcW w:w="1099" w:type="dxa"/>
            <w:vAlign w:val="center"/>
          </w:tcPr>
          <w:p w14:paraId="3946EF40" w14:textId="77777777" w:rsidR="00455953" w:rsidRDefault="00455953" w:rsidP="004164FC">
            <w:pPr>
              <w:jc w:val="center"/>
            </w:pPr>
          </w:p>
        </w:tc>
        <w:tc>
          <w:tcPr>
            <w:tcW w:w="1099" w:type="dxa"/>
            <w:vAlign w:val="center"/>
          </w:tcPr>
          <w:p w14:paraId="715543B6" w14:textId="77777777" w:rsidR="00455953" w:rsidRDefault="00455953" w:rsidP="004164FC">
            <w:pPr>
              <w:jc w:val="center"/>
            </w:pPr>
          </w:p>
        </w:tc>
      </w:tr>
      <w:tr w:rsidR="00455953" w14:paraId="5890FACF" w14:textId="77777777" w:rsidTr="00455953">
        <w:trPr>
          <w:jc w:val="center"/>
        </w:trPr>
        <w:tc>
          <w:tcPr>
            <w:tcW w:w="2333" w:type="dxa"/>
            <w:vAlign w:val="center"/>
          </w:tcPr>
          <w:p w14:paraId="5DD4EC8D" w14:textId="77777777" w:rsidR="00455953" w:rsidRDefault="00455953" w:rsidP="004164FC">
            <w:r>
              <w:t>Carro en posición atrás</w:t>
            </w:r>
          </w:p>
        </w:tc>
        <w:tc>
          <w:tcPr>
            <w:tcW w:w="1098" w:type="dxa"/>
            <w:vAlign w:val="center"/>
          </w:tcPr>
          <w:p w14:paraId="4C83D6FB" w14:textId="77777777" w:rsidR="00455953" w:rsidRDefault="00455953" w:rsidP="004164FC">
            <w:pPr>
              <w:jc w:val="center"/>
            </w:pPr>
          </w:p>
        </w:tc>
        <w:tc>
          <w:tcPr>
            <w:tcW w:w="1099" w:type="dxa"/>
            <w:vAlign w:val="center"/>
          </w:tcPr>
          <w:p w14:paraId="78DB3B63" w14:textId="77777777" w:rsidR="00455953" w:rsidRDefault="00455953" w:rsidP="004164FC">
            <w:pPr>
              <w:jc w:val="center"/>
            </w:pPr>
          </w:p>
        </w:tc>
        <w:tc>
          <w:tcPr>
            <w:tcW w:w="1099" w:type="dxa"/>
            <w:vAlign w:val="center"/>
          </w:tcPr>
          <w:p w14:paraId="0D824DDD" w14:textId="77777777" w:rsidR="00455953" w:rsidRDefault="00455953" w:rsidP="004164FC">
            <w:pPr>
              <w:jc w:val="center"/>
            </w:pPr>
            <w:r>
              <w:t>-15</w:t>
            </w:r>
          </w:p>
        </w:tc>
        <w:tc>
          <w:tcPr>
            <w:tcW w:w="1099" w:type="dxa"/>
            <w:vAlign w:val="center"/>
          </w:tcPr>
          <w:p w14:paraId="5AF1C55D" w14:textId="77777777" w:rsidR="00455953" w:rsidRDefault="00455953" w:rsidP="004164FC">
            <w:pPr>
              <w:jc w:val="center"/>
            </w:pPr>
          </w:p>
        </w:tc>
        <w:tc>
          <w:tcPr>
            <w:tcW w:w="1099" w:type="dxa"/>
            <w:vAlign w:val="center"/>
          </w:tcPr>
          <w:p w14:paraId="082D75D4" w14:textId="77777777" w:rsidR="00455953" w:rsidRDefault="00455953" w:rsidP="004164FC">
            <w:pPr>
              <w:jc w:val="center"/>
            </w:pPr>
          </w:p>
        </w:tc>
        <w:tc>
          <w:tcPr>
            <w:tcW w:w="1099" w:type="dxa"/>
            <w:vAlign w:val="center"/>
          </w:tcPr>
          <w:p w14:paraId="530DEEDA" w14:textId="77777777" w:rsidR="00455953" w:rsidRDefault="00455953" w:rsidP="004164FC">
            <w:pPr>
              <w:jc w:val="center"/>
            </w:pPr>
          </w:p>
        </w:tc>
      </w:tr>
      <w:tr w:rsidR="00455953" w14:paraId="7758F594" w14:textId="77777777" w:rsidTr="00455953">
        <w:trPr>
          <w:jc w:val="center"/>
        </w:trPr>
        <w:tc>
          <w:tcPr>
            <w:tcW w:w="2333" w:type="dxa"/>
            <w:vAlign w:val="center"/>
          </w:tcPr>
          <w:p w14:paraId="4CF2BA54" w14:textId="77777777" w:rsidR="00455953" w:rsidRDefault="00455953" w:rsidP="004164FC">
            <w:r>
              <w:t>Deflexión del cable</w:t>
            </w:r>
          </w:p>
        </w:tc>
        <w:tc>
          <w:tcPr>
            <w:tcW w:w="1098" w:type="dxa"/>
            <w:vAlign w:val="center"/>
          </w:tcPr>
          <w:p w14:paraId="16E30E45" w14:textId="77777777" w:rsidR="00455953" w:rsidRDefault="00455953" w:rsidP="004164FC">
            <w:pPr>
              <w:jc w:val="center"/>
            </w:pPr>
            <w:r>
              <w:t>35</w:t>
            </w:r>
          </w:p>
        </w:tc>
        <w:tc>
          <w:tcPr>
            <w:tcW w:w="1099" w:type="dxa"/>
            <w:vAlign w:val="center"/>
          </w:tcPr>
          <w:p w14:paraId="1FA73A2B" w14:textId="77777777" w:rsidR="00455953" w:rsidRDefault="00455953" w:rsidP="004164FC">
            <w:pPr>
              <w:jc w:val="center"/>
            </w:pPr>
          </w:p>
        </w:tc>
        <w:tc>
          <w:tcPr>
            <w:tcW w:w="1099" w:type="dxa"/>
            <w:vAlign w:val="center"/>
          </w:tcPr>
          <w:p w14:paraId="6D6F59F0" w14:textId="77777777" w:rsidR="00455953" w:rsidRDefault="00455953" w:rsidP="004164FC">
            <w:pPr>
              <w:jc w:val="center"/>
            </w:pPr>
            <w:r>
              <w:t>-35</w:t>
            </w:r>
          </w:p>
        </w:tc>
        <w:tc>
          <w:tcPr>
            <w:tcW w:w="1099" w:type="dxa"/>
            <w:vAlign w:val="center"/>
          </w:tcPr>
          <w:p w14:paraId="63DA2F9E" w14:textId="77777777" w:rsidR="00455953" w:rsidRDefault="00455953" w:rsidP="004164FC">
            <w:pPr>
              <w:jc w:val="center"/>
            </w:pPr>
          </w:p>
        </w:tc>
        <w:tc>
          <w:tcPr>
            <w:tcW w:w="1099" w:type="dxa"/>
            <w:vAlign w:val="center"/>
          </w:tcPr>
          <w:p w14:paraId="44619BBC" w14:textId="77777777" w:rsidR="00455953" w:rsidRDefault="00455953" w:rsidP="004164FC">
            <w:pPr>
              <w:jc w:val="center"/>
            </w:pPr>
            <w:r>
              <w:t>-60</w:t>
            </w:r>
          </w:p>
        </w:tc>
        <w:tc>
          <w:tcPr>
            <w:tcW w:w="1099" w:type="dxa"/>
            <w:vAlign w:val="center"/>
          </w:tcPr>
          <w:p w14:paraId="6FA0653E" w14:textId="77777777" w:rsidR="00455953" w:rsidRDefault="00455953" w:rsidP="004164FC">
            <w:pPr>
              <w:jc w:val="center"/>
            </w:pPr>
          </w:p>
        </w:tc>
      </w:tr>
      <w:tr w:rsidR="00455953" w14:paraId="6FFFA9D6" w14:textId="77777777" w:rsidTr="00455953">
        <w:trPr>
          <w:jc w:val="center"/>
        </w:trPr>
        <w:tc>
          <w:tcPr>
            <w:tcW w:w="2333" w:type="dxa"/>
            <w:vAlign w:val="center"/>
          </w:tcPr>
          <w:p w14:paraId="2AD22AEC" w14:textId="77777777" w:rsidR="00455953" w:rsidRDefault="00455953" w:rsidP="004164FC">
            <w:r>
              <w:t>Tensión multiconductor</w:t>
            </w:r>
          </w:p>
        </w:tc>
        <w:tc>
          <w:tcPr>
            <w:tcW w:w="1098" w:type="dxa"/>
            <w:vAlign w:val="center"/>
          </w:tcPr>
          <w:p w14:paraId="5BC578D3" w14:textId="77777777" w:rsidR="00455953" w:rsidRDefault="00455953" w:rsidP="004164FC">
            <w:pPr>
              <w:jc w:val="center"/>
            </w:pPr>
            <w:r>
              <w:t>10</w:t>
            </w:r>
          </w:p>
        </w:tc>
        <w:tc>
          <w:tcPr>
            <w:tcW w:w="1099" w:type="dxa"/>
            <w:vAlign w:val="center"/>
          </w:tcPr>
          <w:p w14:paraId="41B90F5E" w14:textId="77777777" w:rsidR="00455953" w:rsidRDefault="00455953" w:rsidP="004164FC">
            <w:pPr>
              <w:jc w:val="center"/>
            </w:pPr>
          </w:p>
        </w:tc>
        <w:tc>
          <w:tcPr>
            <w:tcW w:w="1099" w:type="dxa"/>
            <w:vAlign w:val="center"/>
          </w:tcPr>
          <w:p w14:paraId="738F6562" w14:textId="77777777" w:rsidR="00455953" w:rsidRDefault="00455953" w:rsidP="004164FC">
            <w:pPr>
              <w:jc w:val="center"/>
            </w:pPr>
            <w:r>
              <w:t>-10</w:t>
            </w:r>
          </w:p>
        </w:tc>
        <w:tc>
          <w:tcPr>
            <w:tcW w:w="1099" w:type="dxa"/>
            <w:vAlign w:val="center"/>
          </w:tcPr>
          <w:p w14:paraId="5F315171" w14:textId="77777777" w:rsidR="00455953" w:rsidRDefault="00455953" w:rsidP="004164FC">
            <w:pPr>
              <w:jc w:val="center"/>
            </w:pPr>
          </w:p>
        </w:tc>
        <w:tc>
          <w:tcPr>
            <w:tcW w:w="1099" w:type="dxa"/>
            <w:vAlign w:val="center"/>
          </w:tcPr>
          <w:p w14:paraId="020E4B2C" w14:textId="77777777" w:rsidR="00455953" w:rsidRDefault="00455953" w:rsidP="004164FC">
            <w:pPr>
              <w:jc w:val="center"/>
            </w:pPr>
          </w:p>
        </w:tc>
        <w:tc>
          <w:tcPr>
            <w:tcW w:w="1099" w:type="dxa"/>
            <w:vAlign w:val="center"/>
          </w:tcPr>
          <w:p w14:paraId="796698C5" w14:textId="77777777" w:rsidR="00455953" w:rsidRDefault="00455953" w:rsidP="004164FC">
            <w:pPr>
              <w:jc w:val="center"/>
            </w:pPr>
          </w:p>
        </w:tc>
      </w:tr>
      <w:tr w:rsidR="00455953" w14:paraId="36185D62" w14:textId="77777777" w:rsidTr="00455953">
        <w:trPr>
          <w:jc w:val="center"/>
        </w:trPr>
        <w:tc>
          <w:tcPr>
            <w:tcW w:w="2333" w:type="dxa"/>
            <w:vAlign w:val="center"/>
          </w:tcPr>
          <w:p w14:paraId="3E2379A4" w14:textId="77777777" w:rsidR="00455953" w:rsidRDefault="00455953" w:rsidP="004164FC">
            <w:r>
              <w:t>Viento lateral en operación</w:t>
            </w:r>
          </w:p>
        </w:tc>
        <w:tc>
          <w:tcPr>
            <w:tcW w:w="1098" w:type="dxa"/>
            <w:vAlign w:val="center"/>
          </w:tcPr>
          <w:p w14:paraId="71FE6F01" w14:textId="77777777" w:rsidR="00455953" w:rsidRDefault="00455953" w:rsidP="004164FC">
            <w:pPr>
              <w:jc w:val="center"/>
            </w:pPr>
          </w:p>
        </w:tc>
        <w:tc>
          <w:tcPr>
            <w:tcW w:w="1099" w:type="dxa"/>
            <w:vAlign w:val="center"/>
          </w:tcPr>
          <w:p w14:paraId="48F55ED1" w14:textId="77777777" w:rsidR="00455953" w:rsidRDefault="00455953" w:rsidP="004164FC">
            <w:pPr>
              <w:jc w:val="center"/>
            </w:pPr>
          </w:p>
        </w:tc>
        <w:tc>
          <w:tcPr>
            <w:tcW w:w="1099" w:type="dxa"/>
            <w:vAlign w:val="center"/>
          </w:tcPr>
          <w:p w14:paraId="08434FAC" w14:textId="77777777" w:rsidR="00455953" w:rsidRDefault="00455953" w:rsidP="004164FC">
            <w:pPr>
              <w:jc w:val="center"/>
            </w:pPr>
          </w:p>
        </w:tc>
        <w:tc>
          <w:tcPr>
            <w:tcW w:w="1099" w:type="dxa"/>
            <w:vAlign w:val="center"/>
          </w:tcPr>
          <w:p w14:paraId="19542180" w14:textId="77777777" w:rsidR="00455953" w:rsidRDefault="00455953" w:rsidP="004164FC">
            <w:pPr>
              <w:jc w:val="center"/>
            </w:pPr>
          </w:p>
        </w:tc>
        <w:tc>
          <w:tcPr>
            <w:tcW w:w="1099" w:type="dxa"/>
            <w:vAlign w:val="center"/>
          </w:tcPr>
          <w:p w14:paraId="4B95DED3" w14:textId="77777777" w:rsidR="00455953" w:rsidRDefault="00455953" w:rsidP="004164FC">
            <w:pPr>
              <w:jc w:val="center"/>
            </w:pPr>
          </w:p>
        </w:tc>
        <w:tc>
          <w:tcPr>
            <w:tcW w:w="1099" w:type="dxa"/>
            <w:vAlign w:val="center"/>
          </w:tcPr>
          <w:p w14:paraId="4F922EC0" w14:textId="77777777" w:rsidR="00455953" w:rsidRDefault="00455953" w:rsidP="004164FC">
            <w:pPr>
              <w:jc w:val="center"/>
            </w:pPr>
          </w:p>
        </w:tc>
      </w:tr>
      <w:tr w:rsidR="00455953" w14:paraId="48592F25" w14:textId="77777777" w:rsidTr="00455953">
        <w:trPr>
          <w:jc w:val="center"/>
        </w:trPr>
        <w:tc>
          <w:tcPr>
            <w:tcW w:w="2333" w:type="dxa"/>
            <w:vAlign w:val="center"/>
          </w:tcPr>
          <w:p w14:paraId="5FC34613" w14:textId="77777777" w:rsidR="00455953" w:rsidRDefault="00455953" w:rsidP="004164FC">
            <w:r>
              <w:t>Viento lateral fuera de operación</w:t>
            </w:r>
          </w:p>
        </w:tc>
        <w:tc>
          <w:tcPr>
            <w:tcW w:w="1098" w:type="dxa"/>
            <w:vAlign w:val="center"/>
          </w:tcPr>
          <w:p w14:paraId="6164400F" w14:textId="77777777" w:rsidR="00455953" w:rsidRDefault="00455953" w:rsidP="004164FC">
            <w:pPr>
              <w:jc w:val="center"/>
            </w:pPr>
          </w:p>
        </w:tc>
        <w:tc>
          <w:tcPr>
            <w:tcW w:w="1099" w:type="dxa"/>
            <w:vAlign w:val="center"/>
          </w:tcPr>
          <w:p w14:paraId="5DFA74A3" w14:textId="77777777" w:rsidR="00455953" w:rsidRDefault="00455953" w:rsidP="004164FC">
            <w:pPr>
              <w:jc w:val="center"/>
              <w:rPr>
                <w:rFonts w:cstheme="minorHAnsi"/>
              </w:rPr>
            </w:pPr>
            <w:r>
              <w:rPr>
                <w:rFonts w:cstheme="minorHAnsi"/>
              </w:rPr>
              <w:t>±10</w:t>
            </w:r>
          </w:p>
        </w:tc>
        <w:tc>
          <w:tcPr>
            <w:tcW w:w="1099" w:type="dxa"/>
            <w:vAlign w:val="center"/>
          </w:tcPr>
          <w:p w14:paraId="6C596E59" w14:textId="77777777" w:rsidR="00455953" w:rsidRDefault="00455953" w:rsidP="004164FC">
            <w:pPr>
              <w:jc w:val="center"/>
            </w:pPr>
          </w:p>
        </w:tc>
        <w:tc>
          <w:tcPr>
            <w:tcW w:w="1099" w:type="dxa"/>
            <w:vAlign w:val="center"/>
          </w:tcPr>
          <w:p w14:paraId="3DEB4411" w14:textId="77777777" w:rsidR="00455953" w:rsidRDefault="00455953" w:rsidP="004164FC">
            <w:pPr>
              <w:jc w:val="center"/>
              <w:rPr>
                <w:rFonts w:cstheme="minorHAnsi"/>
              </w:rPr>
            </w:pPr>
            <w:r>
              <w:rPr>
                <w:rFonts w:cstheme="minorHAnsi"/>
              </w:rPr>
              <w:t>±100</w:t>
            </w:r>
          </w:p>
        </w:tc>
        <w:tc>
          <w:tcPr>
            <w:tcW w:w="1099" w:type="dxa"/>
            <w:vAlign w:val="center"/>
          </w:tcPr>
          <w:p w14:paraId="059F2435" w14:textId="77777777" w:rsidR="00455953" w:rsidRDefault="00455953" w:rsidP="004164FC">
            <w:pPr>
              <w:jc w:val="center"/>
            </w:pPr>
          </w:p>
        </w:tc>
        <w:tc>
          <w:tcPr>
            <w:tcW w:w="1099" w:type="dxa"/>
            <w:vAlign w:val="center"/>
          </w:tcPr>
          <w:p w14:paraId="453CCB89" w14:textId="77777777" w:rsidR="00455953" w:rsidRDefault="00455953" w:rsidP="004164FC">
            <w:pPr>
              <w:jc w:val="center"/>
              <w:rPr>
                <w:rFonts w:cstheme="minorHAnsi"/>
              </w:rPr>
            </w:pPr>
          </w:p>
        </w:tc>
      </w:tr>
      <w:tr w:rsidR="00455953" w14:paraId="5240EB2F" w14:textId="77777777" w:rsidTr="00455953">
        <w:trPr>
          <w:jc w:val="center"/>
        </w:trPr>
        <w:tc>
          <w:tcPr>
            <w:tcW w:w="2333" w:type="dxa"/>
            <w:vAlign w:val="center"/>
          </w:tcPr>
          <w:p w14:paraId="20727942" w14:textId="77777777" w:rsidR="00455953" w:rsidRDefault="00455953" w:rsidP="004164FC">
            <w:r>
              <w:t>Vehículos en estación (en operación)</w:t>
            </w:r>
          </w:p>
        </w:tc>
        <w:tc>
          <w:tcPr>
            <w:tcW w:w="1098" w:type="dxa"/>
            <w:vAlign w:val="center"/>
          </w:tcPr>
          <w:p w14:paraId="62A29225" w14:textId="77777777" w:rsidR="00455953" w:rsidRDefault="00455953" w:rsidP="004164FC">
            <w:pPr>
              <w:jc w:val="center"/>
            </w:pPr>
          </w:p>
        </w:tc>
        <w:tc>
          <w:tcPr>
            <w:tcW w:w="1099" w:type="dxa"/>
            <w:vAlign w:val="center"/>
          </w:tcPr>
          <w:p w14:paraId="11CD85FD" w14:textId="77777777" w:rsidR="00455953" w:rsidRDefault="00455953" w:rsidP="004164FC">
            <w:pPr>
              <w:jc w:val="center"/>
              <w:rPr>
                <w:rFonts w:cstheme="minorHAnsi"/>
              </w:rPr>
            </w:pPr>
          </w:p>
        </w:tc>
        <w:tc>
          <w:tcPr>
            <w:tcW w:w="1099" w:type="dxa"/>
            <w:vAlign w:val="center"/>
          </w:tcPr>
          <w:p w14:paraId="1499E7A5" w14:textId="77777777" w:rsidR="00455953" w:rsidRDefault="00455953" w:rsidP="004164FC">
            <w:pPr>
              <w:jc w:val="center"/>
            </w:pPr>
            <w:r>
              <w:t>140</w:t>
            </w:r>
          </w:p>
        </w:tc>
        <w:tc>
          <w:tcPr>
            <w:tcW w:w="1099" w:type="dxa"/>
            <w:vAlign w:val="center"/>
          </w:tcPr>
          <w:p w14:paraId="6F586946" w14:textId="77777777" w:rsidR="00455953" w:rsidRDefault="00455953" w:rsidP="004164FC">
            <w:pPr>
              <w:jc w:val="center"/>
              <w:rPr>
                <w:rFonts w:cstheme="minorHAnsi"/>
              </w:rPr>
            </w:pPr>
            <w:r>
              <w:rPr>
                <w:rFonts w:cstheme="minorHAnsi"/>
              </w:rPr>
              <w:t>±460</w:t>
            </w:r>
          </w:p>
        </w:tc>
        <w:tc>
          <w:tcPr>
            <w:tcW w:w="1099" w:type="dxa"/>
            <w:vAlign w:val="center"/>
          </w:tcPr>
          <w:p w14:paraId="2DCB9572" w14:textId="77777777" w:rsidR="00455953" w:rsidRDefault="00455953" w:rsidP="004164FC">
            <w:pPr>
              <w:jc w:val="center"/>
            </w:pPr>
          </w:p>
        </w:tc>
        <w:tc>
          <w:tcPr>
            <w:tcW w:w="1099" w:type="dxa"/>
            <w:vAlign w:val="center"/>
          </w:tcPr>
          <w:p w14:paraId="7631095B" w14:textId="77777777" w:rsidR="00455953" w:rsidRDefault="00455953" w:rsidP="004164FC">
            <w:pPr>
              <w:jc w:val="center"/>
              <w:rPr>
                <w:rFonts w:cstheme="minorHAnsi"/>
              </w:rPr>
            </w:pPr>
          </w:p>
        </w:tc>
      </w:tr>
      <w:tr w:rsidR="00455953" w14:paraId="174C289A" w14:textId="77777777" w:rsidTr="00455953">
        <w:trPr>
          <w:jc w:val="center"/>
        </w:trPr>
        <w:tc>
          <w:tcPr>
            <w:tcW w:w="2333" w:type="dxa"/>
            <w:vAlign w:val="center"/>
          </w:tcPr>
          <w:p w14:paraId="1F8B3F1F" w14:textId="77777777" w:rsidR="00455953" w:rsidRDefault="00455953" w:rsidP="004164FC">
            <w:r>
              <w:t>Cargas sísmicas</w:t>
            </w:r>
          </w:p>
        </w:tc>
        <w:tc>
          <w:tcPr>
            <w:tcW w:w="6593" w:type="dxa"/>
            <w:gridSpan w:val="6"/>
            <w:vAlign w:val="center"/>
          </w:tcPr>
          <w:p w14:paraId="3C0141F5" w14:textId="77777777" w:rsidR="00455953" w:rsidRDefault="00455953" w:rsidP="004164FC">
            <w:pPr>
              <w:jc w:val="center"/>
              <w:rPr>
                <w:rFonts w:cstheme="minorHAnsi"/>
              </w:rPr>
            </w:pPr>
            <w:r>
              <w:rPr>
                <w:rFonts w:cstheme="minorHAnsi"/>
              </w:rPr>
              <w:t>según normativa local</w:t>
            </w:r>
          </w:p>
        </w:tc>
      </w:tr>
    </w:tbl>
    <w:p w14:paraId="5FBE5231" w14:textId="77777777" w:rsidR="00455953" w:rsidRPr="009408E3" w:rsidRDefault="00455953" w:rsidP="00455953"/>
    <w:tbl>
      <w:tblPr>
        <w:tblStyle w:val="Tablaconcuadrcula"/>
        <w:tblW w:w="8926" w:type="dxa"/>
        <w:jc w:val="center"/>
        <w:tblLook w:val="04A0" w:firstRow="1" w:lastRow="0" w:firstColumn="1" w:lastColumn="0" w:noHBand="0" w:noVBand="1"/>
      </w:tblPr>
      <w:tblGrid>
        <w:gridCol w:w="2333"/>
        <w:gridCol w:w="1098"/>
        <w:gridCol w:w="1099"/>
        <w:gridCol w:w="1099"/>
        <w:gridCol w:w="1099"/>
        <w:gridCol w:w="1099"/>
        <w:gridCol w:w="1099"/>
      </w:tblGrid>
      <w:tr w:rsidR="00455953" w14:paraId="6DB70DDD" w14:textId="77777777" w:rsidTr="00455953">
        <w:trPr>
          <w:trHeight w:val="423"/>
          <w:tblHeader/>
          <w:jc w:val="center"/>
        </w:trPr>
        <w:tc>
          <w:tcPr>
            <w:tcW w:w="2333" w:type="dxa"/>
            <w:vAlign w:val="center"/>
          </w:tcPr>
          <w:p w14:paraId="23640F20" w14:textId="77777777" w:rsidR="00455953" w:rsidRDefault="00455953" w:rsidP="004164FC">
            <w:r>
              <w:t xml:space="preserve">En </w:t>
            </w:r>
            <w:r w:rsidRPr="0080581B">
              <w:rPr>
                <w:b/>
                <w:bCs/>
                <w:u w:val="single"/>
              </w:rPr>
              <w:t>A</w:t>
            </w:r>
            <w:r>
              <w:rPr>
                <w:b/>
                <w:bCs/>
                <w:u w:val="single"/>
              </w:rPr>
              <w:t>2</w:t>
            </w:r>
            <w:r>
              <w:t xml:space="preserve"> – apoyo central (en kN y kNm):</w:t>
            </w:r>
          </w:p>
        </w:tc>
        <w:tc>
          <w:tcPr>
            <w:tcW w:w="1098" w:type="dxa"/>
            <w:vAlign w:val="center"/>
          </w:tcPr>
          <w:p w14:paraId="50A4F2A0" w14:textId="77777777" w:rsidR="00455953" w:rsidRDefault="00455953" w:rsidP="004164FC">
            <w:pPr>
              <w:jc w:val="center"/>
            </w:pPr>
            <w:r>
              <w:t>Fx</w:t>
            </w:r>
          </w:p>
        </w:tc>
        <w:tc>
          <w:tcPr>
            <w:tcW w:w="1099" w:type="dxa"/>
            <w:vAlign w:val="center"/>
          </w:tcPr>
          <w:p w14:paraId="62FCC036" w14:textId="77777777" w:rsidR="00455953" w:rsidRDefault="00455953" w:rsidP="004164FC">
            <w:pPr>
              <w:jc w:val="center"/>
            </w:pPr>
            <w:r>
              <w:t>Fy</w:t>
            </w:r>
          </w:p>
        </w:tc>
        <w:tc>
          <w:tcPr>
            <w:tcW w:w="1099" w:type="dxa"/>
            <w:vAlign w:val="center"/>
          </w:tcPr>
          <w:p w14:paraId="1566BA87" w14:textId="77777777" w:rsidR="00455953" w:rsidRDefault="00455953" w:rsidP="004164FC">
            <w:pPr>
              <w:jc w:val="center"/>
            </w:pPr>
            <w:r>
              <w:t>Fz</w:t>
            </w:r>
          </w:p>
        </w:tc>
        <w:tc>
          <w:tcPr>
            <w:tcW w:w="1099" w:type="dxa"/>
            <w:vAlign w:val="center"/>
          </w:tcPr>
          <w:p w14:paraId="210E7788" w14:textId="77777777" w:rsidR="00455953" w:rsidRDefault="00455953" w:rsidP="004164FC">
            <w:pPr>
              <w:jc w:val="center"/>
            </w:pPr>
            <w:r>
              <w:t>Mx</w:t>
            </w:r>
          </w:p>
        </w:tc>
        <w:tc>
          <w:tcPr>
            <w:tcW w:w="1099" w:type="dxa"/>
            <w:vAlign w:val="center"/>
          </w:tcPr>
          <w:p w14:paraId="430C4F82" w14:textId="77777777" w:rsidR="00455953" w:rsidRDefault="00455953" w:rsidP="004164FC">
            <w:pPr>
              <w:jc w:val="center"/>
            </w:pPr>
            <w:r>
              <w:t>My</w:t>
            </w:r>
          </w:p>
        </w:tc>
        <w:tc>
          <w:tcPr>
            <w:tcW w:w="1099" w:type="dxa"/>
            <w:vAlign w:val="center"/>
          </w:tcPr>
          <w:p w14:paraId="4A53036B" w14:textId="77777777" w:rsidR="00455953" w:rsidRDefault="00455953" w:rsidP="004164FC">
            <w:pPr>
              <w:jc w:val="center"/>
            </w:pPr>
            <w:r>
              <w:t>Mz</w:t>
            </w:r>
          </w:p>
        </w:tc>
      </w:tr>
      <w:tr w:rsidR="00455953" w14:paraId="3FC797A8" w14:textId="77777777" w:rsidTr="00455953">
        <w:trPr>
          <w:jc w:val="center"/>
        </w:trPr>
        <w:tc>
          <w:tcPr>
            <w:tcW w:w="2333" w:type="dxa"/>
            <w:vAlign w:val="center"/>
          </w:tcPr>
          <w:p w14:paraId="229BCA01" w14:textId="77777777" w:rsidR="00455953" w:rsidRDefault="00455953" w:rsidP="004164FC">
            <w:r>
              <w:t>Peso estación</w:t>
            </w:r>
          </w:p>
        </w:tc>
        <w:tc>
          <w:tcPr>
            <w:tcW w:w="1098" w:type="dxa"/>
            <w:vAlign w:val="center"/>
          </w:tcPr>
          <w:p w14:paraId="4DA13F6F" w14:textId="77777777" w:rsidR="00455953" w:rsidRDefault="00455953" w:rsidP="004164FC">
            <w:pPr>
              <w:jc w:val="center"/>
            </w:pPr>
          </w:p>
        </w:tc>
        <w:tc>
          <w:tcPr>
            <w:tcW w:w="1099" w:type="dxa"/>
            <w:vAlign w:val="center"/>
          </w:tcPr>
          <w:p w14:paraId="3E0B7292" w14:textId="77777777" w:rsidR="00455953" w:rsidRDefault="00455953" w:rsidP="004164FC">
            <w:pPr>
              <w:jc w:val="center"/>
            </w:pPr>
          </w:p>
        </w:tc>
        <w:tc>
          <w:tcPr>
            <w:tcW w:w="1099" w:type="dxa"/>
            <w:vAlign w:val="center"/>
          </w:tcPr>
          <w:p w14:paraId="58371E6F" w14:textId="77777777" w:rsidR="00455953" w:rsidRDefault="00455953" w:rsidP="004164FC">
            <w:pPr>
              <w:jc w:val="center"/>
            </w:pPr>
            <w:r>
              <w:t>270</w:t>
            </w:r>
          </w:p>
        </w:tc>
        <w:tc>
          <w:tcPr>
            <w:tcW w:w="1099" w:type="dxa"/>
            <w:vAlign w:val="center"/>
          </w:tcPr>
          <w:p w14:paraId="55976888" w14:textId="77777777" w:rsidR="00455953" w:rsidRDefault="00455953" w:rsidP="004164FC">
            <w:pPr>
              <w:jc w:val="center"/>
            </w:pPr>
            <w:r>
              <w:rPr>
                <w:rFonts w:cstheme="minorHAnsi"/>
              </w:rPr>
              <w:t>±10</w:t>
            </w:r>
          </w:p>
        </w:tc>
        <w:tc>
          <w:tcPr>
            <w:tcW w:w="1099" w:type="dxa"/>
            <w:vAlign w:val="center"/>
          </w:tcPr>
          <w:p w14:paraId="2C920BF0" w14:textId="77777777" w:rsidR="00455953" w:rsidRDefault="00455953" w:rsidP="004164FC">
            <w:pPr>
              <w:jc w:val="center"/>
            </w:pPr>
          </w:p>
        </w:tc>
        <w:tc>
          <w:tcPr>
            <w:tcW w:w="1099" w:type="dxa"/>
            <w:vAlign w:val="center"/>
          </w:tcPr>
          <w:p w14:paraId="79E0CA8E" w14:textId="77777777" w:rsidR="00455953" w:rsidRDefault="00455953" w:rsidP="004164FC">
            <w:pPr>
              <w:jc w:val="center"/>
            </w:pPr>
          </w:p>
        </w:tc>
      </w:tr>
      <w:tr w:rsidR="00455953" w14:paraId="42576E50" w14:textId="77777777" w:rsidTr="00455953">
        <w:trPr>
          <w:jc w:val="center"/>
        </w:trPr>
        <w:tc>
          <w:tcPr>
            <w:tcW w:w="2333" w:type="dxa"/>
            <w:vAlign w:val="center"/>
          </w:tcPr>
          <w:p w14:paraId="6711DB6D" w14:textId="77777777" w:rsidR="00455953" w:rsidRDefault="00455953" w:rsidP="004164FC">
            <w:r>
              <w:t>Carro en posición adelantada</w:t>
            </w:r>
          </w:p>
        </w:tc>
        <w:tc>
          <w:tcPr>
            <w:tcW w:w="1098" w:type="dxa"/>
            <w:vAlign w:val="center"/>
          </w:tcPr>
          <w:p w14:paraId="331BC4CF" w14:textId="77777777" w:rsidR="00455953" w:rsidRDefault="00455953" w:rsidP="004164FC">
            <w:pPr>
              <w:jc w:val="center"/>
            </w:pPr>
          </w:p>
        </w:tc>
        <w:tc>
          <w:tcPr>
            <w:tcW w:w="1099" w:type="dxa"/>
            <w:vAlign w:val="center"/>
          </w:tcPr>
          <w:p w14:paraId="4B59F55E" w14:textId="77777777" w:rsidR="00455953" w:rsidRDefault="00455953" w:rsidP="004164FC">
            <w:pPr>
              <w:jc w:val="center"/>
            </w:pPr>
          </w:p>
        </w:tc>
        <w:tc>
          <w:tcPr>
            <w:tcW w:w="1099" w:type="dxa"/>
            <w:vAlign w:val="center"/>
          </w:tcPr>
          <w:p w14:paraId="5526EB84" w14:textId="77777777" w:rsidR="00455953" w:rsidRDefault="00455953" w:rsidP="004164FC">
            <w:pPr>
              <w:jc w:val="center"/>
            </w:pPr>
            <w:r>
              <w:t>120</w:t>
            </w:r>
          </w:p>
        </w:tc>
        <w:tc>
          <w:tcPr>
            <w:tcW w:w="1099" w:type="dxa"/>
            <w:vAlign w:val="center"/>
          </w:tcPr>
          <w:p w14:paraId="51261506" w14:textId="77777777" w:rsidR="00455953" w:rsidRDefault="00455953" w:rsidP="004164FC">
            <w:pPr>
              <w:jc w:val="center"/>
            </w:pPr>
          </w:p>
        </w:tc>
        <w:tc>
          <w:tcPr>
            <w:tcW w:w="1099" w:type="dxa"/>
            <w:vAlign w:val="center"/>
          </w:tcPr>
          <w:p w14:paraId="3D015A80" w14:textId="77777777" w:rsidR="00455953" w:rsidRDefault="00455953" w:rsidP="004164FC">
            <w:pPr>
              <w:jc w:val="center"/>
            </w:pPr>
          </w:p>
        </w:tc>
        <w:tc>
          <w:tcPr>
            <w:tcW w:w="1099" w:type="dxa"/>
            <w:vAlign w:val="center"/>
          </w:tcPr>
          <w:p w14:paraId="77F9B9BD" w14:textId="77777777" w:rsidR="00455953" w:rsidRDefault="00455953" w:rsidP="004164FC">
            <w:pPr>
              <w:jc w:val="center"/>
            </w:pPr>
          </w:p>
        </w:tc>
      </w:tr>
      <w:tr w:rsidR="00455953" w14:paraId="22EFEF34" w14:textId="77777777" w:rsidTr="00455953">
        <w:trPr>
          <w:jc w:val="center"/>
        </w:trPr>
        <w:tc>
          <w:tcPr>
            <w:tcW w:w="2333" w:type="dxa"/>
            <w:vAlign w:val="center"/>
          </w:tcPr>
          <w:p w14:paraId="2F2FC735" w14:textId="77777777" w:rsidR="00455953" w:rsidRDefault="00455953" w:rsidP="004164FC">
            <w:r>
              <w:t>Carro en posición atrás</w:t>
            </w:r>
          </w:p>
        </w:tc>
        <w:tc>
          <w:tcPr>
            <w:tcW w:w="1098" w:type="dxa"/>
            <w:vAlign w:val="center"/>
          </w:tcPr>
          <w:p w14:paraId="56FA156B" w14:textId="77777777" w:rsidR="00455953" w:rsidRDefault="00455953" w:rsidP="004164FC">
            <w:pPr>
              <w:jc w:val="center"/>
            </w:pPr>
          </w:p>
        </w:tc>
        <w:tc>
          <w:tcPr>
            <w:tcW w:w="1099" w:type="dxa"/>
            <w:vAlign w:val="center"/>
          </w:tcPr>
          <w:p w14:paraId="5314898E" w14:textId="77777777" w:rsidR="00455953" w:rsidRDefault="00455953" w:rsidP="004164FC">
            <w:pPr>
              <w:jc w:val="center"/>
            </w:pPr>
          </w:p>
        </w:tc>
        <w:tc>
          <w:tcPr>
            <w:tcW w:w="1099" w:type="dxa"/>
            <w:vAlign w:val="center"/>
          </w:tcPr>
          <w:p w14:paraId="55EDE4B3" w14:textId="77777777" w:rsidR="00455953" w:rsidRDefault="00455953" w:rsidP="004164FC">
            <w:pPr>
              <w:jc w:val="center"/>
            </w:pPr>
            <w:r>
              <w:t>225</w:t>
            </w:r>
          </w:p>
        </w:tc>
        <w:tc>
          <w:tcPr>
            <w:tcW w:w="1099" w:type="dxa"/>
            <w:vAlign w:val="center"/>
          </w:tcPr>
          <w:p w14:paraId="226B983F" w14:textId="77777777" w:rsidR="00455953" w:rsidRDefault="00455953" w:rsidP="004164FC">
            <w:pPr>
              <w:jc w:val="center"/>
            </w:pPr>
          </w:p>
        </w:tc>
        <w:tc>
          <w:tcPr>
            <w:tcW w:w="1099" w:type="dxa"/>
            <w:vAlign w:val="center"/>
          </w:tcPr>
          <w:p w14:paraId="14BC6DF9" w14:textId="77777777" w:rsidR="00455953" w:rsidRDefault="00455953" w:rsidP="004164FC">
            <w:pPr>
              <w:jc w:val="center"/>
            </w:pPr>
          </w:p>
        </w:tc>
        <w:tc>
          <w:tcPr>
            <w:tcW w:w="1099" w:type="dxa"/>
            <w:vAlign w:val="center"/>
          </w:tcPr>
          <w:p w14:paraId="1BD3AF11" w14:textId="77777777" w:rsidR="00455953" w:rsidRDefault="00455953" w:rsidP="004164FC">
            <w:pPr>
              <w:jc w:val="center"/>
            </w:pPr>
          </w:p>
        </w:tc>
      </w:tr>
      <w:tr w:rsidR="00455953" w14:paraId="77EC286C" w14:textId="77777777" w:rsidTr="00455953">
        <w:trPr>
          <w:jc w:val="center"/>
        </w:trPr>
        <w:tc>
          <w:tcPr>
            <w:tcW w:w="2333" w:type="dxa"/>
            <w:shd w:val="clear" w:color="auto" w:fill="BFBFBF" w:themeFill="background1" w:themeFillShade="BF"/>
            <w:vAlign w:val="center"/>
          </w:tcPr>
          <w:p w14:paraId="69B85110" w14:textId="77777777" w:rsidR="00455953" w:rsidRDefault="00455953" w:rsidP="004164FC">
            <w:r>
              <w:t>Tensión del cable</w:t>
            </w:r>
          </w:p>
        </w:tc>
        <w:tc>
          <w:tcPr>
            <w:tcW w:w="1098" w:type="dxa"/>
            <w:shd w:val="clear" w:color="auto" w:fill="BFBFBF" w:themeFill="background1" w:themeFillShade="BF"/>
            <w:vAlign w:val="center"/>
          </w:tcPr>
          <w:p w14:paraId="5F0AD556" w14:textId="77777777" w:rsidR="00455953" w:rsidRDefault="00455953" w:rsidP="004164FC">
            <w:pPr>
              <w:jc w:val="center"/>
            </w:pPr>
            <w:r>
              <w:t>810</w:t>
            </w:r>
          </w:p>
        </w:tc>
        <w:tc>
          <w:tcPr>
            <w:tcW w:w="1099" w:type="dxa"/>
            <w:shd w:val="clear" w:color="auto" w:fill="BFBFBF" w:themeFill="background1" w:themeFillShade="BF"/>
            <w:vAlign w:val="center"/>
          </w:tcPr>
          <w:p w14:paraId="3DA72E1E" w14:textId="77777777" w:rsidR="00455953" w:rsidRDefault="00455953" w:rsidP="004164FC">
            <w:pPr>
              <w:jc w:val="center"/>
            </w:pPr>
          </w:p>
        </w:tc>
        <w:tc>
          <w:tcPr>
            <w:tcW w:w="1099" w:type="dxa"/>
            <w:shd w:val="clear" w:color="auto" w:fill="BFBFBF" w:themeFill="background1" w:themeFillShade="BF"/>
            <w:vAlign w:val="center"/>
          </w:tcPr>
          <w:p w14:paraId="51A101A0" w14:textId="77777777" w:rsidR="00455953" w:rsidRDefault="00455953" w:rsidP="004164FC">
            <w:pPr>
              <w:jc w:val="center"/>
            </w:pPr>
          </w:p>
        </w:tc>
        <w:tc>
          <w:tcPr>
            <w:tcW w:w="1099" w:type="dxa"/>
            <w:shd w:val="clear" w:color="auto" w:fill="BFBFBF" w:themeFill="background1" w:themeFillShade="BF"/>
            <w:vAlign w:val="center"/>
          </w:tcPr>
          <w:p w14:paraId="28C830F7" w14:textId="77777777" w:rsidR="00455953" w:rsidRDefault="00455953" w:rsidP="004164FC">
            <w:pPr>
              <w:jc w:val="center"/>
            </w:pPr>
          </w:p>
        </w:tc>
        <w:tc>
          <w:tcPr>
            <w:tcW w:w="1099" w:type="dxa"/>
            <w:shd w:val="clear" w:color="auto" w:fill="BFBFBF" w:themeFill="background1" w:themeFillShade="BF"/>
            <w:vAlign w:val="center"/>
          </w:tcPr>
          <w:p w14:paraId="230B4568" w14:textId="77777777" w:rsidR="00455953" w:rsidRDefault="00455953" w:rsidP="004164FC">
            <w:pPr>
              <w:jc w:val="center"/>
            </w:pPr>
            <w:r>
              <w:t>1215</w:t>
            </w:r>
          </w:p>
        </w:tc>
        <w:tc>
          <w:tcPr>
            <w:tcW w:w="1099" w:type="dxa"/>
            <w:shd w:val="clear" w:color="auto" w:fill="BFBFBF" w:themeFill="background1" w:themeFillShade="BF"/>
            <w:vAlign w:val="center"/>
          </w:tcPr>
          <w:p w14:paraId="027259D0" w14:textId="77777777" w:rsidR="00455953" w:rsidRDefault="00455953" w:rsidP="004164FC">
            <w:pPr>
              <w:jc w:val="center"/>
            </w:pPr>
          </w:p>
        </w:tc>
      </w:tr>
      <w:tr w:rsidR="00455953" w14:paraId="4C9D3B78" w14:textId="77777777" w:rsidTr="00455953">
        <w:trPr>
          <w:jc w:val="center"/>
        </w:trPr>
        <w:tc>
          <w:tcPr>
            <w:tcW w:w="2333" w:type="dxa"/>
            <w:vAlign w:val="center"/>
          </w:tcPr>
          <w:p w14:paraId="39D7A95A" w14:textId="77777777" w:rsidR="00455953" w:rsidRDefault="00455953" w:rsidP="004164FC">
            <w:r>
              <w:t>Tensión multiconductor</w:t>
            </w:r>
          </w:p>
        </w:tc>
        <w:tc>
          <w:tcPr>
            <w:tcW w:w="1098" w:type="dxa"/>
            <w:vAlign w:val="center"/>
          </w:tcPr>
          <w:p w14:paraId="2188C4AE" w14:textId="77777777" w:rsidR="00455953" w:rsidRDefault="00455953" w:rsidP="004164FC">
            <w:pPr>
              <w:jc w:val="center"/>
            </w:pPr>
            <w:r>
              <w:t>100</w:t>
            </w:r>
          </w:p>
        </w:tc>
        <w:tc>
          <w:tcPr>
            <w:tcW w:w="1099" w:type="dxa"/>
            <w:vAlign w:val="center"/>
          </w:tcPr>
          <w:p w14:paraId="16EDF8AB" w14:textId="77777777" w:rsidR="00455953" w:rsidRDefault="00455953" w:rsidP="004164FC">
            <w:pPr>
              <w:jc w:val="center"/>
            </w:pPr>
          </w:p>
        </w:tc>
        <w:tc>
          <w:tcPr>
            <w:tcW w:w="1099" w:type="dxa"/>
            <w:vAlign w:val="center"/>
          </w:tcPr>
          <w:p w14:paraId="4269671A" w14:textId="77777777" w:rsidR="00455953" w:rsidRDefault="00455953" w:rsidP="004164FC">
            <w:pPr>
              <w:jc w:val="center"/>
            </w:pPr>
            <w:r>
              <w:t>-20</w:t>
            </w:r>
          </w:p>
        </w:tc>
        <w:tc>
          <w:tcPr>
            <w:tcW w:w="1099" w:type="dxa"/>
            <w:vAlign w:val="center"/>
          </w:tcPr>
          <w:p w14:paraId="60A52603" w14:textId="77777777" w:rsidR="00455953" w:rsidRDefault="00455953" w:rsidP="004164FC">
            <w:pPr>
              <w:jc w:val="center"/>
            </w:pPr>
          </w:p>
        </w:tc>
        <w:tc>
          <w:tcPr>
            <w:tcW w:w="1099" w:type="dxa"/>
            <w:vAlign w:val="center"/>
          </w:tcPr>
          <w:p w14:paraId="3AB02B90" w14:textId="77777777" w:rsidR="00455953" w:rsidRDefault="00455953" w:rsidP="004164FC">
            <w:pPr>
              <w:jc w:val="center"/>
            </w:pPr>
            <w:r>
              <w:t>-65</w:t>
            </w:r>
          </w:p>
        </w:tc>
        <w:tc>
          <w:tcPr>
            <w:tcW w:w="1099" w:type="dxa"/>
            <w:vAlign w:val="center"/>
          </w:tcPr>
          <w:p w14:paraId="1384116D" w14:textId="77777777" w:rsidR="00455953" w:rsidRDefault="00455953" w:rsidP="004164FC">
            <w:pPr>
              <w:jc w:val="center"/>
            </w:pPr>
          </w:p>
        </w:tc>
      </w:tr>
      <w:tr w:rsidR="00455953" w14:paraId="36456FD1" w14:textId="77777777" w:rsidTr="00455953">
        <w:trPr>
          <w:jc w:val="center"/>
        </w:trPr>
        <w:tc>
          <w:tcPr>
            <w:tcW w:w="2333" w:type="dxa"/>
            <w:vAlign w:val="center"/>
          </w:tcPr>
          <w:p w14:paraId="46FF3F43" w14:textId="77777777" w:rsidR="00455953" w:rsidRDefault="00455953" w:rsidP="004164FC">
            <w:r>
              <w:t>Par de arranque o frenada</w:t>
            </w:r>
          </w:p>
        </w:tc>
        <w:tc>
          <w:tcPr>
            <w:tcW w:w="1098" w:type="dxa"/>
            <w:vAlign w:val="center"/>
          </w:tcPr>
          <w:p w14:paraId="492AD0EB" w14:textId="77777777" w:rsidR="00455953" w:rsidRDefault="00455953" w:rsidP="004164FC">
            <w:pPr>
              <w:jc w:val="center"/>
            </w:pPr>
            <w:r>
              <w:rPr>
                <w:rFonts w:cstheme="minorHAnsi"/>
              </w:rPr>
              <w:t>±30</w:t>
            </w:r>
          </w:p>
        </w:tc>
        <w:tc>
          <w:tcPr>
            <w:tcW w:w="1099" w:type="dxa"/>
            <w:vAlign w:val="center"/>
          </w:tcPr>
          <w:p w14:paraId="0A9DB093" w14:textId="77777777" w:rsidR="00455953" w:rsidRDefault="00455953" w:rsidP="004164FC">
            <w:pPr>
              <w:jc w:val="center"/>
            </w:pPr>
            <w:r>
              <w:rPr>
                <w:rFonts w:cstheme="minorHAnsi"/>
              </w:rPr>
              <w:t>±25</w:t>
            </w:r>
          </w:p>
        </w:tc>
        <w:tc>
          <w:tcPr>
            <w:tcW w:w="1099" w:type="dxa"/>
            <w:vAlign w:val="center"/>
          </w:tcPr>
          <w:p w14:paraId="5E8BABC7" w14:textId="77777777" w:rsidR="00455953" w:rsidRDefault="00455953" w:rsidP="004164FC">
            <w:pPr>
              <w:jc w:val="center"/>
            </w:pPr>
          </w:p>
        </w:tc>
        <w:tc>
          <w:tcPr>
            <w:tcW w:w="1099" w:type="dxa"/>
            <w:vAlign w:val="center"/>
          </w:tcPr>
          <w:p w14:paraId="2F49C9DC" w14:textId="77777777" w:rsidR="00455953" w:rsidRDefault="00455953" w:rsidP="004164FC">
            <w:pPr>
              <w:jc w:val="center"/>
            </w:pPr>
            <w:r>
              <w:rPr>
                <w:rFonts w:cstheme="minorHAnsi"/>
              </w:rPr>
              <w:t>±10</w:t>
            </w:r>
          </w:p>
        </w:tc>
        <w:tc>
          <w:tcPr>
            <w:tcW w:w="1099" w:type="dxa"/>
            <w:vAlign w:val="center"/>
          </w:tcPr>
          <w:p w14:paraId="3CD1CB39" w14:textId="77777777" w:rsidR="00455953" w:rsidRDefault="00455953" w:rsidP="004164FC">
            <w:pPr>
              <w:jc w:val="center"/>
            </w:pPr>
            <w:r>
              <w:rPr>
                <w:rFonts w:cstheme="minorHAnsi"/>
              </w:rPr>
              <w:t>±20</w:t>
            </w:r>
          </w:p>
        </w:tc>
        <w:tc>
          <w:tcPr>
            <w:tcW w:w="1099" w:type="dxa"/>
            <w:vAlign w:val="center"/>
          </w:tcPr>
          <w:p w14:paraId="576E1C6D" w14:textId="77777777" w:rsidR="00455953" w:rsidRDefault="00455953" w:rsidP="004164FC">
            <w:pPr>
              <w:jc w:val="center"/>
            </w:pPr>
          </w:p>
        </w:tc>
      </w:tr>
      <w:tr w:rsidR="00455953" w14:paraId="5173EEDF" w14:textId="77777777" w:rsidTr="00455953">
        <w:trPr>
          <w:jc w:val="center"/>
        </w:trPr>
        <w:tc>
          <w:tcPr>
            <w:tcW w:w="2333" w:type="dxa"/>
            <w:vAlign w:val="center"/>
          </w:tcPr>
          <w:p w14:paraId="20DF862F" w14:textId="77777777" w:rsidR="00455953" w:rsidRDefault="00455953" w:rsidP="004164FC">
            <w:r>
              <w:t>Viento lateral en operación</w:t>
            </w:r>
          </w:p>
        </w:tc>
        <w:tc>
          <w:tcPr>
            <w:tcW w:w="1098" w:type="dxa"/>
            <w:vAlign w:val="center"/>
          </w:tcPr>
          <w:p w14:paraId="3A2B8A13" w14:textId="77777777" w:rsidR="00455953" w:rsidRDefault="00455953" w:rsidP="004164FC">
            <w:pPr>
              <w:jc w:val="center"/>
            </w:pPr>
          </w:p>
        </w:tc>
        <w:tc>
          <w:tcPr>
            <w:tcW w:w="1099" w:type="dxa"/>
            <w:vAlign w:val="center"/>
          </w:tcPr>
          <w:p w14:paraId="335CBBF1" w14:textId="77777777" w:rsidR="00455953" w:rsidRDefault="00455953" w:rsidP="004164FC">
            <w:pPr>
              <w:jc w:val="center"/>
            </w:pPr>
            <w:r>
              <w:rPr>
                <w:rFonts w:cstheme="minorHAnsi"/>
              </w:rPr>
              <w:t>±10</w:t>
            </w:r>
          </w:p>
        </w:tc>
        <w:tc>
          <w:tcPr>
            <w:tcW w:w="1099" w:type="dxa"/>
            <w:vAlign w:val="center"/>
          </w:tcPr>
          <w:p w14:paraId="07A2D982" w14:textId="77777777" w:rsidR="00455953" w:rsidRDefault="00455953" w:rsidP="004164FC">
            <w:pPr>
              <w:jc w:val="center"/>
            </w:pPr>
          </w:p>
        </w:tc>
        <w:tc>
          <w:tcPr>
            <w:tcW w:w="1099" w:type="dxa"/>
            <w:vAlign w:val="center"/>
          </w:tcPr>
          <w:p w14:paraId="0D7EF23F" w14:textId="77777777" w:rsidR="00455953" w:rsidRDefault="00455953" w:rsidP="004164FC">
            <w:pPr>
              <w:jc w:val="center"/>
            </w:pPr>
            <w:r>
              <w:rPr>
                <w:rFonts w:cstheme="minorHAnsi"/>
              </w:rPr>
              <w:t>±35</w:t>
            </w:r>
          </w:p>
        </w:tc>
        <w:tc>
          <w:tcPr>
            <w:tcW w:w="1099" w:type="dxa"/>
            <w:vAlign w:val="center"/>
          </w:tcPr>
          <w:p w14:paraId="5A202032" w14:textId="77777777" w:rsidR="00455953" w:rsidRDefault="00455953" w:rsidP="004164FC">
            <w:pPr>
              <w:jc w:val="center"/>
            </w:pPr>
          </w:p>
        </w:tc>
        <w:tc>
          <w:tcPr>
            <w:tcW w:w="1099" w:type="dxa"/>
            <w:vAlign w:val="center"/>
          </w:tcPr>
          <w:p w14:paraId="1D7FF8AE" w14:textId="77777777" w:rsidR="00455953" w:rsidRDefault="00455953" w:rsidP="004164FC">
            <w:pPr>
              <w:jc w:val="center"/>
            </w:pPr>
            <w:r>
              <w:rPr>
                <w:rFonts w:cstheme="minorHAnsi"/>
              </w:rPr>
              <w:t>±20</w:t>
            </w:r>
          </w:p>
        </w:tc>
      </w:tr>
      <w:tr w:rsidR="00455953" w14:paraId="35631550" w14:textId="77777777" w:rsidTr="00455953">
        <w:trPr>
          <w:jc w:val="center"/>
        </w:trPr>
        <w:tc>
          <w:tcPr>
            <w:tcW w:w="2333" w:type="dxa"/>
            <w:vAlign w:val="center"/>
          </w:tcPr>
          <w:p w14:paraId="679FBBAC" w14:textId="77777777" w:rsidR="00455953" w:rsidRDefault="00455953" w:rsidP="004164FC">
            <w:r>
              <w:t>Viento lateral fuera de operación</w:t>
            </w:r>
          </w:p>
        </w:tc>
        <w:tc>
          <w:tcPr>
            <w:tcW w:w="1098" w:type="dxa"/>
            <w:vAlign w:val="center"/>
          </w:tcPr>
          <w:p w14:paraId="75EFAD71" w14:textId="77777777" w:rsidR="00455953" w:rsidRDefault="00455953" w:rsidP="004164FC">
            <w:pPr>
              <w:jc w:val="center"/>
            </w:pPr>
          </w:p>
        </w:tc>
        <w:tc>
          <w:tcPr>
            <w:tcW w:w="1099" w:type="dxa"/>
            <w:vAlign w:val="center"/>
          </w:tcPr>
          <w:p w14:paraId="06DDC0D7" w14:textId="77777777" w:rsidR="00455953" w:rsidRDefault="00455953" w:rsidP="004164FC">
            <w:pPr>
              <w:jc w:val="center"/>
              <w:rPr>
                <w:rFonts w:cstheme="minorHAnsi"/>
              </w:rPr>
            </w:pPr>
            <w:r>
              <w:rPr>
                <w:rFonts w:cstheme="minorHAnsi"/>
              </w:rPr>
              <w:t>±</w:t>
            </w:r>
            <w:r>
              <w:t>50</w:t>
            </w:r>
          </w:p>
        </w:tc>
        <w:tc>
          <w:tcPr>
            <w:tcW w:w="1099" w:type="dxa"/>
            <w:vAlign w:val="center"/>
          </w:tcPr>
          <w:p w14:paraId="043BA418" w14:textId="77777777" w:rsidR="00455953" w:rsidRDefault="00455953" w:rsidP="004164FC">
            <w:pPr>
              <w:jc w:val="center"/>
            </w:pPr>
          </w:p>
        </w:tc>
        <w:tc>
          <w:tcPr>
            <w:tcW w:w="1099" w:type="dxa"/>
            <w:vAlign w:val="center"/>
          </w:tcPr>
          <w:p w14:paraId="7F12D1BB" w14:textId="77777777" w:rsidR="00455953" w:rsidRDefault="00455953" w:rsidP="004164FC">
            <w:pPr>
              <w:jc w:val="center"/>
              <w:rPr>
                <w:rFonts w:cstheme="minorHAnsi"/>
              </w:rPr>
            </w:pPr>
            <w:r>
              <w:rPr>
                <w:rFonts w:cstheme="minorHAnsi"/>
              </w:rPr>
              <w:t>±150</w:t>
            </w:r>
          </w:p>
        </w:tc>
        <w:tc>
          <w:tcPr>
            <w:tcW w:w="1099" w:type="dxa"/>
            <w:vAlign w:val="center"/>
          </w:tcPr>
          <w:p w14:paraId="1004E8CD" w14:textId="77777777" w:rsidR="00455953" w:rsidRDefault="00455953" w:rsidP="004164FC">
            <w:pPr>
              <w:jc w:val="center"/>
            </w:pPr>
          </w:p>
        </w:tc>
        <w:tc>
          <w:tcPr>
            <w:tcW w:w="1099" w:type="dxa"/>
            <w:vAlign w:val="center"/>
          </w:tcPr>
          <w:p w14:paraId="2763A94F" w14:textId="77777777" w:rsidR="00455953" w:rsidRDefault="00455953" w:rsidP="004164FC">
            <w:pPr>
              <w:jc w:val="center"/>
              <w:rPr>
                <w:rFonts w:cstheme="minorHAnsi"/>
              </w:rPr>
            </w:pPr>
            <w:r>
              <w:rPr>
                <w:rFonts w:cstheme="minorHAnsi"/>
              </w:rPr>
              <w:t>±85</w:t>
            </w:r>
          </w:p>
        </w:tc>
      </w:tr>
      <w:tr w:rsidR="00455953" w14:paraId="056B0ED3" w14:textId="77777777" w:rsidTr="00455953">
        <w:trPr>
          <w:jc w:val="center"/>
        </w:trPr>
        <w:tc>
          <w:tcPr>
            <w:tcW w:w="2333" w:type="dxa"/>
            <w:vAlign w:val="center"/>
          </w:tcPr>
          <w:p w14:paraId="35358132" w14:textId="77777777" w:rsidR="00455953" w:rsidRDefault="00455953" w:rsidP="004164FC">
            <w:r>
              <w:t>Viento longitudinal en operación</w:t>
            </w:r>
          </w:p>
        </w:tc>
        <w:tc>
          <w:tcPr>
            <w:tcW w:w="1098" w:type="dxa"/>
            <w:vAlign w:val="center"/>
          </w:tcPr>
          <w:p w14:paraId="60AA1A8D" w14:textId="77777777" w:rsidR="00455953" w:rsidRDefault="00455953" w:rsidP="004164FC">
            <w:pPr>
              <w:jc w:val="center"/>
            </w:pPr>
            <w:r>
              <w:rPr>
                <w:rFonts w:cstheme="minorHAnsi"/>
              </w:rPr>
              <w:t>±20</w:t>
            </w:r>
          </w:p>
        </w:tc>
        <w:tc>
          <w:tcPr>
            <w:tcW w:w="1099" w:type="dxa"/>
            <w:vAlign w:val="center"/>
          </w:tcPr>
          <w:p w14:paraId="78C986AF" w14:textId="77777777" w:rsidR="00455953" w:rsidRDefault="00455953" w:rsidP="004164FC">
            <w:pPr>
              <w:jc w:val="center"/>
              <w:rPr>
                <w:rFonts w:cstheme="minorHAnsi"/>
              </w:rPr>
            </w:pPr>
          </w:p>
        </w:tc>
        <w:tc>
          <w:tcPr>
            <w:tcW w:w="1099" w:type="dxa"/>
            <w:vAlign w:val="center"/>
          </w:tcPr>
          <w:p w14:paraId="6640E441" w14:textId="77777777" w:rsidR="00455953" w:rsidRDefault="00455953" w:rsidP="004164FC">
            <w:pPr>
              <w:jc w:val="center"/>
            </w:pPr>
          </w:p>
        </w:tc>
        <w:tc>
          <w:tcPr>
            <w:tcW w:w="1099" w:type="dxa"/>
            <w:vAlign w:val="center"/>
          </w:tcPr>
          <w:p w14:paraId="6281750B" w14:textId="77777777" w:rsidR="00455953" w:rsidRDefault="00455953" w:rsidP="004164FC">
            <w:pPr>
              <w:jc w:val="center"/>
              <w:rPr>
                <w:rFonts w:cstheme="minorHAnsi"/>
              </w:rPr>
            </w:pPr>
          </w:p>
        </w:tc>
        <w:tc>
          <w:tcPr>
            <w:tcW w:w="1099" w:type="dxa"/>
            <w:vAlign w:val="center"/>
          </w:tcPr>
          <w:p w14:paraId="1B740243" w14:textId="77777777" w:rsidR="00455953" w:rsidRDefault="00455953" w:rsidP="004164FC">
            <w:pPr>
              <w:jc w:val="center"/>
            </w:pPr>
          </w:p>
        </w:tc>
        <w:tc>
          <w:tcPr>
            <w:tcW w:w="1099" w:type="dxa"/>
            <w:vAlign w:val="center"/>
          </w:tcPr>
          <w:p w14:paraId="4C8780F5" w14:textId="77777777" w:rsidR="00455953" w:rsidRDefault="00455953" w:rsidP="004164FC">
            <w:pPr>
              <w:jc w:val="center"/>
              <w:rPr>
                <w:rFonts w:cstheme="minorHAnsi"/>
              </w:rPr>
            </w:pPr>
          </w:p>
        </w:tc>
      </w:tr>
      <w:tr w:rsidR="00455953" w14:paraId="2EAEE58A" w14:textId="77777777" w:rsidTr="00455953">
        <w:trPr>
          <w:jc w:val="center"/>
        </w:trPr>
        <w:tc>
          <w:tcPr>
            <w:tcW w:w="2333" w:type="dxa"/>
            <w:vAlign w:val="center"/>
          </w:tcPr>
          <w:p w14:paraId="772463A1" w14:textId="77777777" w:rsidR="00455953" w:rsidRDefault="00455953" w:rsidP="004164FC">
            <w:r>
              <w:t>Viento longitudinal fuera de operación</w:t>
            </w:r>
          </w:p>
        </w:tc>
        <w:tc>
          <w:tcPr>
            <w:tcW w:w="1098" w:type="dxa"/>
            <w:vAlign w:val="center"/>
          </w:tcPr>
          <w:p w14:paraId="4A0F136B" w14:textId="77777777" w:rsidR="00455953" w:rsidRDefault="00455953" w:rsidP="004164FC">
            <w:pPr>
              <w:jc w:val="center"/>
              <w:rPr>
                <w:rFonts w:cstheme="minorHAnsi"/>
              </w:rPr>
            </w:pPr>
            <w:r>
              <w:rPr>
                <w:rFonts w:cstheme="minorHAnsi"/>
              </w:rPr>
              <w:t>±5</w:t>
            </w:r>
            <w:r>
              <w:t>5</w:t>
            </w:r>
          </w:p>
        </w:tc>
        <w:tc>
          <w:tcPr>
            <w:tcW w:w="1099" w:type="dxa"/>
            <w:vAlign w:val="center"/>
          </w:tcPr>
          <w:p w14:paraId="3F68DA7F" w14:textId="77777777" w:rsidR="00455953" w:rsidRDefault="00455953" w:rsidP="004164FC">
            <w:pPr>
              <w:jc w:val="center"/>
              <w:rPr>
                <w:rFonts w:cstheme="minorHAnsi"/>
              </w:rPr>
            </w:pPr>
          </w:p>
        </w:tc>
        <w:tc>
          <w:tcPr>
            <w:tcW w:w="1099" w:type="dxa"/>
            <w:vAlign w:val="center"/>
          </w:tcPr>
          <w:p w14:paraId="3492FFD2" w14:textId="77777777" w:rsidR="00455953" w:rsidRDefault="00455953" w:rsidP="004164FC">
            <w:pPr>
              <w:jc w:val="center"/>
            </w:pPr>
          </w:p>
        </w:tc>
        <w:tc>
          <w:tcPr>
            <w:tcW w:w="1099" w:type="dxa"/>
            <w:vAlign w:val="center"/>
          </w:tcPr>
          <w:p w14:paraId="066CF249" w14:textId="77777777" w:rsidR="00455953" w:rsidRDefault="00455953" w:rsidP="004164FC">
            <w:pPr>
              <w:jc w:val="center"/>
              <w:rPr>
                <w:rFonts w:cstheme="minorHAnsi"/>
              </w:rPr>
            </w:pPr>
          </w:p>
        </w:tc>
        <w:tc>
          <w:tcPr>
            <w:tcW w:w="1099" w:type="dxa"/>
            <w:vAlign w:val="center"/>
          </w:tcPr>
          <w:p w14:paraId="1C978994" w14:textId="77777777" w:rsidR="00455953" w:rsidRDefault="00455953" w:rsidP="004164FC">
            <w:pPr>
              <w:jc w:val="center"/>
            </w:pPr>
          </w:p>
        </w:tc>
        <w:tc>
          <w:tcPr>
            <w:tcW w:w="1099" w:type="dxa"/>
            <w:vAlign w:val="center"/>
          </w:tcPr>
          <w:p w14:paraId="7C85A8EF" w14:textId="77777777" w:rsidR="00455953" w:rsidRDefault="00455953" w:rsidP="004164FC">
            <w:pPr>
              <w:jc w:val="center"/>
              <w:rPr>
                <w:rFonts w:cstheme="minorHAnsi"/>
              </w:rPr>
            </w:pPr>
          </w:p>
        </w:tc>
      </w:tr>
      <w:tr w:rsidR="00455953" w14:paraId="18476BFD" w14:textId="77777777" w:rsidTr="00455953">
        <w:trPr>
          <w:jc w:val="center"/>
        </w:trPr>
        <w:tc>
          <w:tcPr>
            <w:tcW w:w="2333" w:type="dxa"/>
            <w:vAlign w:val="center"/>
          </w:tcPr>
          <w:p w14:paraId="06A8BDC5" w14:textId="77777777" w:rsidR="00455953" w:rsidRDefault="00455953" w:rsidP="004164FC">
            <w:r>
              <w:lastRenderedPageBreak/>
              <w:t>Vehículos en estación (en operación)</w:t>
            </w:r>
          </w:p>
        </w:tc>
        <w:tc>
          <w:tcPr>
            <w:tcW w:w="1098" w:type="dxa"/>
            <w:vAlign w:val="center"/>
          </w:tcPr>
          <w:p w14:paraId="1284F1DB" w14:textId="77777777" w:rsidR="00455953" w:rsidRDefault="00455953" w:rsidP="004164FC">
            <w:pPr>
              <w:jc w:val="center"/>
              <w:rPr>
                <w:rFonts w:cstheme="minorHAnsi"/>
              </w:rPr>
            </w:pPr>
          </w:p>
        </w:tc>
        <w:tc>
          <w:tcPr>
            <w:tcW w:w="1099" w:type="dxa"/>
            <w:vAlign w:val="center"/>
          </w:tcPr>
          <w:p w14:paraId="113F1662" w14:textId="77777777" w:rsidR="00455953" w:rsidRDefault="00455953" w:rsidP="004164FC">
            <w:pPr>
              <w:jc w:val="center"/>
              <w:rPr>
                <w:rFonts w:cstheme="minorHAnsi"/>
              </w:rPr>
            </w:pPr>
          </w:p>
        </w:tc>
        <w:tc>
          <w:tcPr>
            <w:tcW w:w="1099" w:type="dxa"/>
            <w:vAlign w:val="center"/>
          </w:tcPr>
          <w:p w14:paraId="3C4A6D71" w14:textId="77777777" w:rsidR="00455953" w:rsidRDefault="00455953" w:rsidP="004164FC">
            <w:pPr>
              <w:jc w:val="center"/>
            </w:pPr>
            <w:r>
              <w:t>90</w:t>
            </w:r>
          </w:p>
        </w:tc>
        <w:tc>
          <w:tcPr>
            <w:tcW w:w="1099" w:type="dxa"/>
            <w:vAlign w:val="center"/>
          </w:tcPr>
          <w:p w14:paraId="0E55589A" w14:textId="77777777" w:rsidR="00455953" w:rsidRDefault="00455953" w:rsidP="004164FC">
            <w:pPr>
              <w:jc w:val="center"/>
              <w:rPr>
                <w:rFonts w:cstheme="minorHAnsi"/>
              </w:rPr>
            </w:pPr>
            <w:r>
              <w:rPr>
                <w:rFonts w:cstheme="minorHAnsi"/>
              </w:rPr>
              <w:t>±100</w:t>
            </w:r>
          </w:p>
        </w:tc>
        <w:tc>
          <w:tcPr>
            <w:tcW w:w="1099" w:type="dxa"/>
            <w:vAlign w:val="center"/>
          </w:tcPr>
          <w:p w14:paraId="7B34C988" w14:textId="77777777" w:rsidR="00455953" w:rsidRDefault="00455953" w:rsidP="004164FC">
            <w:pPr>
              <w:jc w:val="center"/>
            </w:pPr>
          </w:p>
        </w:tc>
        <w:tc>
          <w:tcPr>
            <w:tcW w:w="1099" w:type="dxa"/>
            <w:vAlign w:val="center"/>
          </w:tcPr>
          <w:p w14:paraId="33247273" w14:textId="77777777" w:rsidR="00455953" w:rsidRDefault="00455953" w:rsidP="004164FC">
            <w:pPr>
              <w:jc w:val="center"/>
              <w:rPr>
                <w:rFonts w:cstheme="minorHAnsi"/>
              </w:rPr>
            </w:pPr>
          </w:p>
        </w:tc>
      </w:tr>
      <w:tr w:rsidR="00455953" w14:paraId="6266148F" w14:textId="77777777" w:rsidTr="00455953">
        <w:trPr>
          <w:jc w:val="center"/>
        </w:trPr>
        <w:tc>
          <w:tcPr>
            <w:tcW w:w="2333" w:type="dxa"/>
            <w:vAlign w:val="center"/>
          </w:tcPr>
          <w:p w14:paraId="070683F5" w14:textId="77777777" w:rsidR="00455953" w:rsidRDefault="00455953" w:rsidP="004164FC">
            <w:r>
              <w:t>Cargas sísmicas</w:t>
            </w:r>
          </w:p>
        </w:tc>
        <w:tc>
          <w:tcPr>
            <w:tcW w:w="6593" w:type="dxa"/>
            <w:gridSpan w:val="6"/>
            <w:vAlign w:val="center"/>
          </w:tcPr>
          <w:p w14:paraId="20010694" w14:textId="77777777" w:rsidR="00455953" w:rsidRDefault="00455953" w:rsidP="004164FC">
            <w:pPr>
              <w:jc w:val="center"/>
              <w:rPr>
                <w:rFonts w:cstheme="minorHAnsi"/>
              </w:rPr>
            </w:pPr>
            <w:r>
              <w:rPr>
                <w:rFonts w:cstheme="minorHAnsi"/>
              </w:rPr>
              <w:t>según normativa local</w:t>
            </w:r>
          </w:p>
        </w:tc>
      </w:tr>
    </w:tbl>
    <w:p w14:paraId="1C00A8CB" w14:textId="577B6FD4" w:rsidR="00455953" w:rsidRDefault="00455953" w:rsidP="00455953"/>
    <w:p w14:paraId="60583635" w14:textId="77777777" w:rsidR="00455953" w:rsidRDefault="00455953" w:rsidP="00455953"/>
    <w:tbl>
      <w:tblPr>
        <w:tblStyle w:val="Tablaconcuadrcula"/>
        <w:tblW w:w="8926" w:type="dxa"/>
        <w:jc w:val="center"/>
        <w:tblLook w:val="04A0" w:firstRow="1" w:lastRow="0" w:firstColumn="1" w:lastColumn="0" w:noHBand="0" w:noVBand="1"/>
      </w:tblPr>
      <w:tblGrid>
        <w:gridCol w:w="2333"/>
        <w:gridCol w:w="1098"/>
        <w:gridCol w:w="1099"/>
        <w:gridCol w:w="1099"/>
        <w:gridCol w:w="1099"/>
        <w:gridCol w:w="1099"/>
        <w:gridCol w:w="1099"/>
      </w:tblGrid>
      <w:tr w:rsidR="00455953" w14:paraId="7D53DE74" w14:textId="77777777" w:rsidTr="00455953">
        <w:trPr>
          <w:trHeight w:val="423"/>
          <w:tblHeader/>
          <w:jc w:val="center"/>
        </w:trPr>
        <w:tc>
          <w:tcPr>
            <w:tcW w:w="2333" w:type="dxa"/>
            <w:vAlign w:val="center"/>
          </w:tcPr>
          <w:p w14:paraId="33247904" w14:textId="77777777" w:rsidR="00455953" w:rsidRDefault="00455953" w:rsidP="004164FC">
            <w:r>
              <w:t xml:space="preserve">En </w:t>
            </w:r>
            <w:r w:rsidRPr="0080581B">
              <w:rPr>
                <w:b/>
                <w:bCs/>
                <w:u w:val="single"/>
              </w:rPr>
              <w:t>A3</w:t>
            </w:r>
            <w:r>
              <w:t xml:space="preserve"> – pie delantero de estación (en kN y kNm):</w:t>
            </w:r>
          </w:p>
        </w:tc>
        <w:tc>
          <w:tcPr>
            <w:tcW w:w="1098" w:type="dxa"/>
            <w:vAlign w:val="center"/>
          </w:tcPr>
          <w:p w14:paraId="194363E0" w14:textId="77777777" w:rsidR="00455953" w:rsidRDefault="00455953" w:rsidP="004164FC">
            <w:pPr>
              <w:jc w:val="center"/>
            </w:pPr>
            <w:r>
              <w:t>Fx</w:t>
            </w:r>
          </w:p>
        </w:tc>
        <w:tc>
          <w:tcPr>
            <w:tcW w:w="1099" w:type="dxa"/>
            <w:vAlign w:val="center"/>
          </w:tcPr>
          <w:p w14:paraId="495B3E8C" w14:textId="77777777" w:rsidR="00455953" w:rsidRDefault="00455953" w:rsidP="004164FC">
            <w:pPr>
              <w:jc w:val="center"/>
            </w:pPr>
            <w:r>
              <w:t>Fy</w:t>
            </w:r>
          </w:p>
        </w:tc>
        <w:tc>
          <w:tcPr>
            <w:tcW w:w="1099" w:type="dxa"/>
            <w:vAlign w:val="center"/>
          </w:tcPr>
          <w:p w14:paraId="4C7B6736" w14:textId="77777777" w:rsidR="00455953" w:rsidRDefault="00455953" w:rsidP="004164FC">
            <w:pPr>
              <w:jc w:val="center"/>
            </w:pPr>
            <w:r>
              <w:t>Fz</w:t>
            </w:r>
          </w:p>
        </w:tc>
        <w:tc>
          <w:tcPr>
            <w:tcW w:w="1099" w:type="dxa"/>
            <w:vAlign w:val="center"/>
          </w:tcPr>
          <w:p w14:paraId="3533611A" w14:textId="77777777" w:rsidR="00455953" w:rsidRDefault="00455953" w:rsidP="004164FC">
            <w:pPr>
              <w:jc w:val="center"/>
            </w:pPr>
            <w:r>
              <w:t>Mx</w:t>
            </w:r>
          </w:p>
        </w:tc>
        <w:tc>
          <w:tcPr>
            <w:tcW w:w="1099" w:type="dxa"/>
            <w:vAlign w:val="center"/>
          </w:tcPr>
          <w:p w14:paraId="0F20FE29" w14:textId="77777777" w:rsidR="00455953" w:rsidRDefault="00455953" w:rsidP="004164FC">
            <w:pPr>
              <w:jc w:val="center"/>
            </w:pPr>
            <w:r>
              <w:t>My</w:t>
            </w:r>
          </w:p>
        </w:tc>
        <w:tc>
          <w:tcPr>
            <w:tcW w:w="1099" w:type="dxa"/>
            <w:vAlign w:val="center"/>
          </w:tcPr>
          <w:p w14:paraId="7FC32AF4" w14:textId="77777777" w:rsidR="00455953" w:rsidRDefault="00455953" w:rsidP="004164FC">
            <w:pPr>
              <w:jc w:val="center"/>
            </w:pPr>
            <w:r>
              <w:t>Mz</w:t>
            </w:r>
          </w:p>
        </w:tc>
      </w:tr>
      <w:tr w:rsidR="00455953" w14:paraId="4D75980E" w14:textId="77777777" w:rsidTr="00455953">
        <w:trPr>
          <w:jc w:val="center"/>
        </w:trPr>
        <w:tc>
          <w:tcPr>
            <w:tcW w:w="2333" w:type="dxa"/>
            <w:vAlign w:val="center"/>
          </w:tcPr>
          <w:p w14:paraId="158A063F" w14:textId="77777777" w:rsidR="00455953" w:rsidRDefault="00455953" w:rsidP="004164FC">
            <w:r>
              <w:t>Peso estación</w:t>
            </w:r>
          </w:p>
        </w:tc>
        <w:tc>
          <w:tcPr>
            <w:tcW w:w="1098" w:type="dxa"/>
            <w:vAlign w:val="center"/>
          </w:tcPr>
          <w:p w14:paraId="6B1E6D56" w14:textId="77777777" w:rsidR="00455953" w:rsidRDefault="00455953" w:rsidP="004164FC">
            <w:pPr>
              <w:jc w:val="center"/>
            </w:pPr>
          </w:p>
        </w:tc>
        <w:tc>
          <w:tcPr>
            <w:tcW w:w="1099" w:type="dxa"/>
            <w:vAlign w:val="center"/>
          </w:tcPr>
          <w:p w14:paraId="09555CE7" w14:textId="77777777" w:rsidR="00455953" w:rsidRDefault="00455953" w:rsidP="004164FC">
            <w:pPr>
              <w:jc w:val="center"/>
            </w:pPr>
          </w:p>
        </w:tc>
        <w:tc>
          <w:tcPr>
            <w:tcW w:w="1099" w:type="dxa"/>
            <w:vAlign w:val="center"/>
          </w:tcPr>
          <w:p w14:paraId="2AD9C9AF" w14:textId="77777777" w:rsidR="00455953" w:rsidRDefault="00455953" w:rsidP="004164FC">
            <w:pPr>
              <w:jc w:val="center"/>
            </w:pPr>
            <w:r>
              <w:t>350</w:t>
            </w:r>
          </w:p>
        </w:tc>
        <w:tc>
          <w:tcPr>
            <w:tcW w:w="1099" w:type="dxa"/>
            <w:vAlign w:val="center"/>
          </w:tcPr>
          <w:p w14:paraId="001B0828" w14:textId="77777777" w:rsidR="00455953" w:rsidRDefault="00455953" w:rsidP="004164FC">
            <w:pPr>
              <w:jc w:val="center"/>
            </w:pPr>
          </w:p>
        </w:tc>
        <w:tc>
          <w:tcPr>
            <w:tcW w:w="1099" w:type="dxa"/>
            <w:vAlign w:val="center"/>
          </w:tcPr>
          <w:p w14:paraId="2814A83F" w14:textId="77777777" w:rsidR="00455953" w:rsidRDefault="00455953" w:rsidP="004164FC">
            <w:pPr>
              <w:jc w:val="center"/>
            </w:pPr>
          </w:p>
        </w:tc>
        <w:tc>
          <w:tcPr>
            <w:tcW w:w="1099" w:type="dxa"/>
            <w:vAlign w:val="center"/>
          </w:tcPr>
          <w:p w14:paraId="3B8737D4" w14:textId="77777777" w:rsidR="00455953" w:rsidRDefault="00455953" w:rsidP="004164FC">
            <w:pPr>
              <w:jc w:val="center"/>
            </w:pPr>
          </w:p>
        </w:tc>
      </w:tr>
      <w:tr w:rsidR="00455953" w14:paraId="1B8B1436" w14:textId="77777777" w:rsidTr="00455953">
        <w:trPr>
          <w:jc w:val="center"/>
        </w:trPr>
        <w:tc>
          <w:tcPr>
            <w:tcW w:w="2333" w:type="dxa"/>
            <w:vAlign w:val="center"/>
          </w:tcPr>
          <w:p w14:paraId="33573B56" w14:textId="77777777" w:rsidR="00455953" w:rsidRDefault="00455953" w:rsidP="004164FC">
            <w:r>
              <w:t>Carro en posición adelantada</w:t>
            </w:r>
          </w:p>
        </w:tc>
        <w:tc>
          <w:tcPr>
            <w:tcW w:w="1098" w:type="dxa"/>
            <w:vAlign w:val="center"/>
          </w:tcPr>
          <w:p w14:paraId="348C1B73" w14:textId="77777777" w:rsidR="00455953" w:rsidRDefault="00455953" w:rsidP="004164FC">
            <w:pPr>
              <w:jc w:val="center"/>
            </w:pPr>
          </w:p>
        </w:tc>
        <w:tc>
          <w:tcPr>
            <w:tcW w:w="1099" w:type="dxa"/>
            <w:vAlign w:val="center"/>
          </w:tcPr>
          <w:p w14:paraId="7E05D002" w14:textId="77777777" w:rsidR="00455953" w:rsidRDefault="00455953" w:rsidP="004164FC">
            <w:pPr>
              <w:jc w:val="center"/>
            </w:pPr>
          </w:p>
        </w:tc>
        <w:tc>
          <w:tcPr>
            <w:tcW w:w="1099" w:type="dxa"/>
            <w:vAlign w:val="center"/>
          </w:tcPr>
          <w:p w14:paraId="4009D6A3" w14:textId="77777777" w:rsidR="00455953" w:rsidRDefault="00455953" w:rsidP="004164FC">
            <w:pPr>
              <w:jc w:val="center"/>
            </w:pPr>
            <w:r>
              <w:t>140</w:t>
            </w:r>
          </w:p>
        </w:tc>
        <w:tc>
          <w:tcPr>
            <w:tcW w:w="1099" w:type="dxa"/>
            <w:vAlign w:val="center"/>
          </w:tcPr>
          <w:p w14:paraId="547BF312" w14:textId="77777777" w:rsidR="00455953" w:rsidRDefault="00455953" w:rsidP="004164FC">
            <w:pPr>
              <w:jc w:val="center"/>
            </w:pPr>
          </w:p>
        </w:tc>
        <w:tc>
          <w:tcPr>
            <w:tcW w:w="1099" w:type="dxa"/>
            <w:vAlign w:val="center"/>
          </w:tcPr>
          <w:p w14:paraId="3228DACC" w14:textId="77777777" w:rsidR="00455953" w:rsidRDefault="00455953" w:rsidP="004164FC">
            <w:pPr>
              <w:jc w:val="center"/>
            </w:pPr>
          </w:p>
        </w:tc>
        <w:tc>
          <w:tcPr>
            <w:tcW w:w="1099" w:type="dxa"/>
            <w:vAlign w:val="center"/>
          </w:tcPr>
          <w:p w14:paraId="645E951B" w14:textId="77777777" w:rsidR="00455953" w:rsidRDefault="00455953" w:rsidP="004164FC">
            <w:pPr>
              <w:jc w:val="center"/>
            </w:pPr>
          </w:p>
        </w:tc>
      </w:tr>
      <w:tr w:rsidR="00455953" w14:paraId="1FC0E61F" w14:textId="77777777" w:rsidTr="00455953">
        <w:trPr>
          <w:jc w:val="center"/>
        </w:trPr>
        <w:tc>
          <w:tcPr>
            <w:tcW w:w="2333" w:type="dxa"/>
            <w:vAlign w:val="center"/>
          </w:tcPr>
          <w:p w14:paraId="41932892" w14:textId="77777777" w:rsidR="00455953" w:rsidRDefault="00455953" w:rsidP="004164FC">
            <w:r>
              <w:t>Carro en posición atrás</w:t>
            </w:r>
          </w:p>
        </w:tc>
        <w:tc>
          <w:tcPr>
            <w:tcW w:w="1098" w:type="dxa"/>
            <w:vAlign w:val="center"/>
          </w:tcPr>
          <w:p w14:paraId="4588316B" w14:textId="77777777" w:rsidR="00455953" w:rsidRDefault="00455953" w:rsidP="004164FC">
            <w:pPr>
              <w:jc w:val="center"/>
            </w:pPr>
          </w:p>
        </w:tc>
        <w:tc>
          <w:tcPr>
            <w:tcW w:w="1099" w:type="dxa"/>
            <w:vAlign w:val="center"/>
          </w:tcPr>
          <w:p w14:paraId="14DCC18C" w14:textId="77777777" w:rsidR="00455953" w:rsidRDefault="00455953" w:rsidP="004164FC">
            <w:pPr>
              <w:jc w:val="center"/>
            </w:pPr>
          </w:p>
        </w:tc>
        <w:tc>
          <w:tcPr>
            <w:tcW w:w="1099" w:type="dxa"/>
            <w:vAlign w:val="center"/>
          </w:tcPr>
          <w:p w14:paraId="73F9CC02" w14:textId="77777777" w:rsidR="00455953" w:rsidRDefault="00455953" w:rsidP="004164FC">
            <w:pPr>
              <w:jc w:val="center"/>
            </w:pPr>
            <w:r>
              <w:t>30</w:t>
            </w:r>
          </w:p>
        </w:tc>
        <w:tc>
          <w:tcPr>
            <w:tcW w:w="1099" w:type="dxa"/>
            <w:vAlign w:val="center"/>
          </w:tcPr>
          <w:p w14:paraId="511452C0" w14:textId="77777777" w:rsidR="00455953" w:rsidRDefault="00455953" w:rsidP="004164FC">
            <w:pPr>
              <w:jc w:val="center"/>
            </w:pPr>
          </w:p>
        </w:tc>
        <w:tc>
          <w:tcPr>
            <w:tcW w:w="1099" w:type="dxa"/>
            <w:vAlign w:val="center"/>
          </w:tcPr>
          <w:p w14:paraId="13B76A7E" w14:textId="77777777" w:rsidR="00455953" w:rsidRDefault="00455953" w:rsidP="004164FC">
            <w:pPr>
              <w:jc w:val="center"/>
            </w:pPr>
          </w:p>
        </w:tc>
        <w:tc>
          <w:tcPr>
            <w:tcW w:w="1099" w:type="dxa"/>
            <w:vAlign w:val="center"/>
          </w:tcPr>
          <w:p w14:paraId="7E7D15F9" w14:textId="77777777" w:rsidR="00455953" w:rsidRDefault="00455953" w:rsidP="004164FC">
            <w:pPr>
              <w:jc w:val="center"/>
            </w:pPr>
          </w:p>
        </w:tc>
      </w:tr>
      <w:tr w:rsidR="00455953" w14:paraId="56D89F23" w14:textId="77777777" w:rsidTr="00455953">
        <w:trPr>
          <w:jc w:val="center"/>
        </w:trPr>
        <w:tc>
          <w:tcPr>
            <w:tcW w:w="2333" w:type="dxa"/>
            <w:vAlign w:val="center"/>
          </w:tcPr>
          <w:p w14:paraId="4649060F" w14:textId="77777777" w:rsidR="00455953" w:rsidRDefault="00455953" w:rsidP="004164FC">
            <w:r>
              <w:t>Deflexión del cable</w:t>
            </w:r>
          </w:p>
        </w:tc>
        <w:tc>
          <w:tcPr>
            <w:tcW w:w="1098" w:type="dxa"/>
            <w:vAlign w:val="center"/>
          </w:tcPr>
          <w:p w14:paraId="7A7A3C45" w14:textId="77777777" w:rsidR="00455953" w:rsidRDefault="00455953" w:rsidP="004164FC">
            <w:pPr>
              <w:jc w:val="center"/>
            </w:pPr>
            <w:r>
              <w:t>30</w:t>
            </w:r>
          </w:p>
        </w:tc>
        <w:tc>
          <w:tcPr>
            <w:tcW w:w="1099" w:type="dxa"/>
            <w:vAlign w:val="center"/>
          </w:tcPr>
          <w:p w14:paraId="3E672691" w14:textId="77777777" w:rsidR="00455953" w:rsidRDefault="00455953" w:rsidP="004164FC">
            <w:pPr>
              <w:jc w:val="center"/>
            </w:pPr>
          </w:p>
        </w:tc>
        <w:tc>
          <w:tcPr>
            <w:tcW w:w="1099" w:type="dxa"/>
            <w:vAlign w:val="center"/>
          </w:tcPr>
          <w:p w14:paraId="163F5A20" w14:textId="77777777" w:rsidR="00455953" w:rsidRDefault="00455953" w:rsidP="004164FC">
            <w:pPr>
              <w:jc w:val="center"/>
            </w:pPr>
            <w:r>
              <w:t>80</w:t>
            </w:r>
          </w:p>
        </w:tc>
        <w:tc>
          <w:tcPr>
            <w:tcW w:w="1099" w:type="dxa"/>
            <w:vAlign w:val="center"/>
          </w:tcPr>
          <w:p w14:paraId="1771421D" w14:textId="77777777" w:rsidR="00455953" w:rsidRDefault="00455953" w:rsidP="004164FC">
            <w:pPr>
              <w:jc w:val="center"/>
            </w:pPr>
            <w:r>
              <w:rPr>
                <w:rFonts w:cstheme="minorHAnsi"/>
              </w:rPr>
              <w:t>±</w:t>
            </w:r>
            <w:r>
              <w:t>100</w:t>
            </w:r>
          </w:p>
        </w:tc>
        <w:tc>
          <w:tcPr>
            <w:tcW w:w="1099" w:type="dxa"/>
            <w:vAlign w:val="center"/>
          </w:tcPr>
          <w:p w14:paraId="6F0206C2" w14:textId="77777777" w:rsidR="00455953" w:rsidRDefault="00455953" w:rsidP="004164FC">
            <w:pPr>
              <w:jc w:val="center"/>
            </w:pPr>
            <w:r>
              <w:t>-400</w:t>
            </w:r>
          </w:p>
        </w:tc>
        <w:tc>
          <w:tcPr>
            <w:tcW w:w="1099" w:type="dxa"/>
            <w:vAlign w:val="center"/>
          </w:tcPr>
          <w:p w14:paraId="3BCA3178" w14:textId="77777777" w:rsidR="00455953" w:rsidRDefault="00455953" w:rsidP="004164FC">
            <w:pPr>
              <w:jc w:val="center"/>
            </w:pPr>
          </w:p>
        </w:tc>
      </w:tr>
      <w:tr w:rsidR="00455953" w14:paraId="6B82F68B" w14:textId="77777777" w:rsidTr="00455953">
        <w:trPr>
          <w:jc w:val="center"/>
        </w:trPr>
        <w:tc>
          <w:tcPr>
            <w:tcW w:w="2333" w:type="dxa"/>
            <w:vAlign w:val="center"/>
          </w:tcPr>
          <w:p w14:paraId="4F5DD3B0" w14:textId="77777777" w:rsidR="00455953" w:rsidRDefault="00455953" w:rsidP="004164FC">
            <w:r>
              <w:t>Tensión multiconductor</w:t>
            </w:r>
          </w:p>
        </w:tc>
        <w:tc>
          <w:tcPr>
            <w:tcW w:w="1098" w:type="dxa"/>
            <w:vAlign w:val="center"/>
          </w:tcPr>
          <w:p w14:paraId="5D8ED5D6" w14:textId="77777777" w:rsidR="00455953" w:rsidRDefault="00455953" w:rsidP="004164FC">
            <w:pPr>
              <w:jc w:val="center"/>
            </w:pPr>
          </w:p>
        </w:tc>
        <w:tc>
          <w:tcPr>
            <w:tcW w:w="1099" w:type="dxa"/>
            <w:vAlign w:val="center"/>
          </w:tcPr>
          <w:p w14:paraId="4BAE56D9" w14:textId="77777777" w:rsidR="00455953" w:rsidRDefault="00455953" w:rsidP="004164FC">
            <w:pPr>
              <w:jc w:val="center"/>
            </w:pPr>
          </w:p>
        </w:tc>
        <w:tc>
          <w:tcPr>
            <w:tcW w:w="1099" w:type="dxa"/>
            <w:vAlign w:val="center"/>
          </w:tcPr>
          <w:p w14:paraId="7A469014" w14:textId="77777777" w:rsidR="00455953" w:rsidRDefault="00455953" w:rsidP="004164FC">
            <w:pPr>
              <w:jc w:val="center"/>
            </w:pPr>
            <w:r>
              <w:t>30</w:t>
            </w:r>
          </w:p>
        </w:tc>
        <w:tc>
          <w:tcPr>
            <w:tcW w:w="1099" w:type="dxa"/>
            <w:vAlign w:val="center"/>
          </w:tcPr>
          <w:p w14:paraId="001259E3" w14:textId="77777777" w:rsidR="00455953" w:rsidRDefault="00455953" w:rsidP="004164FC">
            <w:pPr>
              <w:jc w:val="center"/>
            </w:pPr>
          </w:p>
        </w:tc>
        <w:tc>
          <w:tcPr>
            <w:tcW w:w="1099" w:type="dxa"/>
            <w:vAlign w:val="center"/>
          </w:tcPr>
          <w:p w14:paraId="5B0F0E70" w14:textId="77777777" w:rsidR="00455953" w:rsidRDefault="00455953" w:rsidP="004164FC">
            <w:pPr>
              <w:jc w:val="center"/>
            </w:pPr>
            <w:r>
              <w:t>-60</w:t>
            </w:r>
          </w:p>
        </w:tc>
        <w:tc>
          <w:tcPr>
            <w:tcW w:w="1099" w:type="dxa"/>
            <w:vAlign w:val="center"/>
          </w:tcPr>
          <w:p w14:paraId="6BA9C8A3" w14:textId="77777777" w:rsidR="00455953" w:rsidRDefault="00455953" w:rsidP="004164FC">
            <w:pPr>
              <w:jc w:val="center"/>
            </w:pPr>
          </w:p>
        </w:tc>
      </w:tr>
      <w:tr w:rsidR="00455953" w14:paraId="1D631D18" w14:textId="77777777" w:rsidTr="00455953">
        <w:trPr>
          <w:jc w:val="center"/>
        </w:trPr>
        <w:tc>
          <w:tcPr>
            <w:tcW w:w="2333" w:type="dxa"/>
            <w:vAlign w:val="center"/>
          </w:tcPr>
          <w:p w14:paraId="1A3930E7" w14:textId="77777777" w:rsidR="00455953" w:rsidRDefault="00455953" w:rsidP="004164FC">
            <w:r>
              <w:t>Viento lateral en operación</w:t>
            </w:r>
          </w:p>
        </w:tc>
        <w:tc>
          <w:tcPr>
            <w:tcW w:w="1098" w:type="dxa"/>
            <w:vAlign w:val="center"/>
          </w:tcPr>
          <w:p w14:paraId="1F15D1E1" w14:textId="77777777" w:rsidR="00455953" w:rsidRDefault="00455953" w:rsidP="004164FC">
            <w:pPr>
              <w:jc w:val="center"/>
            </w:pPr>
          </w:p>
        </w:tc>
        <w:tc>
          <w:tcPr>
            <w:tcW w:w="1099" w:type="dxa"/>
            <w:vAlign w:val="center"/>
          </w:tcPr>
          <w:p w14:paraId="232174EA" w14:textId="77777777" w:rsidR="00455953" w:rsidRDefault="00455953" w:rsidP="004164FC">
            <w:pPr>
              <w:jc w:val="center"/>
            </w:pPr>
            <w:r>
              <w:rPr>
                <w:rFonts w:cstheme="minorHAnsi"/>
              </w:rPr>
              <w:t>±15</w:t>
            </w:r>
          </w:p>
        </w:tc>
        <w:tc>
          <w:tcPr>
            <w:tcW w:w="1099" w:type="dxa"/>
            <w:vAlign w:val="center"/>
          </w:tcPr>
          <w:p w14:paraId="558EF61F" w14:textId="77777777" w:rsidR="00455953" w:rsidRDefault="00455953" w:rsidP="004164FC">
            <w:pPr>
              <w:jc w:val="center"/>
            </w:pPr>
          </w:p>
        </w:tc>
        <w:tc>
          <w:tcPr>
            <w:tcW w:w="1099" w:type="dxa"/>
            <w:vAlign w:val="center"/>
          </w:tcPr>
          <w:p w14:paraId="6884D72E" w14:textId="77777777" w:rsidR="00455953" w:rsidRDefault="00455953" w:rsidP="004164FC">
            <w:pPr>
              <w:jc w:val="center"/>
            </w:pPr>
            <w:r>
              <w:rPr>
                <w:rFonts w:cstheme="minorHAnsi"/>
              </w:rPr>
              <w:t>±320</w:t>
            </w:r>
          </w:p>
        </w:tc>
        <w:tc>
          <w:tcPr>
            <w:tcW w:w="1099" w:type="dxa"/>
            <w:vAlign w:val="center"/>
          </w:tcPr>
          <w:p w14:paraId="4B3FEA55" w14:textId="77777777" w:rsidR="00455953" w:rsidRDefault="00455953" w:rsidP="004164FC">
            <w:pPr>
              <w:jc w:val="center"/>
            </w:pPr>
          </w:p>
        </w:tc>
        <w:tc>
          <w:tcPr>
            <w:tcW w:w="1099" w:type="dxa"/>
            <w:vAlign w:val="center"/>
          </w:tcPr>
          <w:p w14:paraId="6E0DAAEC" w14:textId="77777777" w:rsidR="00455953" w:rsidRDefault="00455953" w:rsidP="004164FC">
            <w:pPr>
              <w:jc w:val="center"/>
            </w:pPr>
          </w:p>
        </w:tc>
      </w:tr>
      <w:tr w:rsidR="00455953" w14:paraId="525054DB" w14:textId="77777777" w:rsidTr="00455953">
        <w:trPr>
          <w:jc w:val="center"/>
        </w:trPr>
        <w:tc>
          <w:tcPr>
            <w:tcW w:w="2333" w:type="dxa"/>
            <w:vAlign w:val="center"/>
          </w:tcPr>
          <w:p w14:paraId="7E5FD0D8" w14:textId="77777777" w:rsidR="00455953" w:rsidRDefault="00455953" w:rsidP="004164FC">
            <w:r>
              <w:t>Viento lateral fuera de operación</w:t>
            </w:r>
          </w:p>
        </w:tc>
        <w:tc>
          <w:tcPr>
            <w:tcW w:w="1098" w:type="dxa"/>
            <w:vAlign w:val="center"/>
          </w:tcPr>
          <w:p w14:paraId="3CDBF856" w14:textId="77777777" w:rsidR="00455953" w:rsidRDefault="00455953" w:rsidP="004164FC">
            <w:pPr>
              <w:jc w:val="center"/>
            </w:pPr>
          </w:p>
        </w:tc>
        <w:tc>
          <w:tcPr>
            <w:tcW w:w="1099" w:type="dxa"/>
            <w:vAlign w:val="center"/>
          </w:tcPr>
          <w:p w14:paraId="5DD2DD79" w14:textId="77777777" w:rsidR="00455953" w:rsidRDefault="00455953" w:rsidP="004164FC">
            <w:pPr>
              <w:jc w:val="center"/>
              <w:rPr>
                <w:rFonts w:cstheme="minorHAnsi"/>
              </w:rPr>
            </w:pPr>
            <w:r>
              <w:rPr>
                <w:rFonts w:cstheme="minorHAnsi"/>
              </w:rPr>
              <w:t>±70</w:t>
            </w:r>
          </w:p>
        </w:tc>
        <w:tc>
          <w:tcPr>
            <w:tcW w:w="1099" w:type="dxa"/>
            <w:vAlign w:val="center"/>
          </w:tcPr>
          <w:p w14:paraId="7D8749D0" w14:textId="77777777" w:rsidR="00455953" w:rsidRDefault="00455953" w:rsidP="004164FC">
            <w:pPr>
              <w:jc w:val="center"/>
            </w:pPr>
          </w:p>
        </w:tc>
        <w:tc>
          <w:tcPr>
            <w:tcW w:w="1099" w:type="dxa"/>
            <w:vAlign w:val="center"/>
          </w:tcPr>
          <w:p w14:paraId="4A27AF1E" w14:textId="77777777" w:rsidR="00455953" w:rsidRDefault="00455953" w:rsidP="004164FC">
            <w:pPr>
              <w:jc w:val="center"/>
              <w:rPr>
                <w:rFonts w:cstheme="minorHAnsi"/>
              </w:rPr>
            </w:pPr>
            <w:r>
              <w:rPr>
                <w:rFonts w:cstheme="minorHAnsi"/>
              </w:rPr>
              <w:t>±1300</w:t>
            </w:r>
          </w:p>
        </w:tc>
        <w:tc>
          <w:tcPr>
            <w:tcW w:w="1099" w:type="dxa"/>
            <w:vAlign w:val="center"/>
          </w:tcPr>
          <w:p w14:paraId="6F75E3CB" w14:textId="77777777" w:rsidR="00455953" w:rsidRDefault="00455953" w:rsidP="004164FC">
            <w:pPr>
              <w:jc w:val="center"/>
            </w:pPr>
          </w:p>
        </w:tc>
        <w:tc>
          <w:tcPr>
            <w:tcW w:w="1099" w:type="dxa"/>
            <w:vAlign w:val="center"/>
          </w:tcPr>
          <w:p w14:paraId="18B0D10B" w14:textId="77777777" w:rsidR="00455953" w:rsidRDefault="00455953" w:rsidP="004164FC">
            <w:pPr>
              <w:jc w:val="center"/>
              <w:rPr>
                <w:rFonts w:cstheme="minorHAnsi"/>
              </w:rPr>
            </w:pPr>
          </w:p>
        </w:tc>
      </w:tr>
      <w:tr w:rsidR="00455953" w14:paraId="11673481" w14:textId="77777777" w:rsidTr="00455953">
        <w:trPr>
          <w:jc w:val="center"/>
        </w:trPr>
        <w:tc>
          <w:tcPr>
            <w:tcW w:w="2333" w:type="dxa"/>
            <w:vAlign w:val="center"/>
          </w:tcPr>
          <w:p w14:paraId="6ED448CC" w14:textId="77777777" w:rsidR="00455953" w:rsidRDefault="00455953" w:rsidP="004164FC">
            <w:r>
              <w:t>Vehículos en estación (en operación)</w:t>
            </w:r>
          </w:p>
        </w:tc>
        <w:tc>
          <w:tcPr>
            <w:tcW w:w="1098" w:type="dxa"/>
            <w:vAlign w:val="center"/>
          </w:tcPr>
          <w:p w14:paraId="60F9A1E2" w14:textId="77777777" w:rsidR="00455953" w:rsidRDefault="00455953" w:rsidP="004164FC">
            <w:pPr>
              <w:jc w:val="center"/>
            </w:pPr>
          </w:p>
        </w:tc>
        <w:tc>
          <w:tcPr>
            <w:tcW w:w="1099" w:type="dxa"/>
            <w:vAlign w:val="center"/>
          </w:tcPr>
          <w:p w14:paraId="63C44AF8" w14:textId="77777777" w:rsidR="00455953" w:rsidRDefault="00455953" w:rsidP="004164FC">
            <w:pPr>
              <w:jc w:val="center"/>
              <w:rPr>
                <w:rFonts w:cstheme="minorHAnsi"/>
              </w:rPr>
            </w:pPr>
          </w:p>
        </w:tc>
        <w:tc>
          <w:tcPr>
            <w:tcW w:w="1099" w:type="dxa"/>
            <w:vAlign w:val="center"/>
          </w:tcPr>
          <w:p w14:paraId="7C7CED33" w14:textId="77777777" w:rsidR="00455953" w:rsidRDefault="00455953" w:rsidP="004164FC">
            <w:pPr>
              <w:jc w:val="center"/>
            </w:pPr>
            <w:r>
              <w:t>60</w:t>
            </w:r>
          </w:p>
        </w:tc>
        <w:tc>
          <w:tcPr>
            <w:tcW w:w="1099" w:type="dxa"/>
            <w:vAlign w:val="center"/>
          </w:tcPr>
          <w:p w14:paraId="5FA4A6F3" w14:textId="77777777" w:rsidR="00455953" w:rsidRDefault="00455953" w:rsidP="004164FC">
            <w:pPr>
              <w:jc w:val="center"/>
              <w:rPr>
                <w:rFonts w:cstheme="minorHAnsi"/>
              </w:rPr>
            </w:pPr>
            <w:r>
              <w:rPr>
                <w:rFonts w:cstheme="minorHAnsi"/>
              </w:rPr>
              <w:t>±240</w:t>
            </w:r>
          </w:p>
        </w:tc>
        <w:tc>
          <w:tcPr>
            <w:tcW w:w="1099" w:type="dxa"/>
            <w:vAlign w:val="center"/>
          </w:tcPr>
          <w:p w14:paraId="4AA5A7FF" w14:textId="77777777" w:rsidR="00455953" w:rsidRDefault="00455953" w:rsidP="004164FC">
            <w:pPr>
              <w:jc w:val="center"/>
            </w:pPr>
          </w:p>
        </w:tc>
        <w:tc>
          <w:tcPr>
            <w:tcW w:w="1099" w:type="dxa"/>
            <w:vAlign w:val="center"/>
          </w:tcPr>
          <w:p w14:paraId="502AB4CE" w14:textId="77777777" w:rsidR="00455953" w:rsidRDefault="00455953" w:rsidP="004164FC">
            <w:pPr>
              <w:jc w:val="center"/>
              <w:rPr>
                <w:rFonts w:cstheme="minorHAnsi"/>
              </w:rPr>
            </w:pPr>
          </w:p>
        </w:tc>
      </w:tr>
      <w:tr w:rsidR="00455953" w14:paraId="12FA9376" w14:textId="77777777" w:rsidTr="00455953">
        <w:trPr>
          <w:jc w:val="center"/>
        </w:trPr>
        <w:tc>
          <w:tcPr>
            <w:tcW w:w="2333" w:type="dxa"/>
            <w:vAlign w:val="center"/>
          </w:tcPr>
          <w:p w14:paraId="3F560165" w14:textId="77777777" w:rsidR="00455953" w:rsidRDefault="00455953" w:rsidP="004164FC">
            <w:r>
              <w:t>Cargas sísmicas</w:t>
            </w:r>
          </w:p>
        </w:tc>
        <w:tc>
          <w:tcPr>
            <w:tcW w:w="6593" w:type="dxa"/>
            <w:gridSpan w:val="6"/>
            <w:vAlign w:val="center"/>
          </w:tcPr>
          <w:p w14:paraId="618052EF" w14:textId="77777777" w:rsidR="00455953" w:rsidRDefault="00455953" w:rsidP="004164FC">
            <w:pPr>
              <w:jc w:val="center"/>
              <w:rPr>
                <w:rFonts w:cstheme="minorHAnsi"/>
              </w:rPr>
            </w:pPr>
            <w:r>
              <w:rPr>
                <w:rFonts w:cstheme="minorHAnsi"/>
              </w:rPr>
              <w:t>según normativa local</w:t>
            </w:r>
          </w:p>
        </w:tc>
      </w:tr>
    </w:tbl>
    <w:p w14:paraId="31F7DA47" w14:textId="77777777" w:rsidR="00455953" w:rsidRDefault="00455953" w:rsidP="00455953"/>
    <w:p w14:paraId="2650C14E" w14:textId="031486E3" w:rsidR="00827693" w:rsidRDefault="00684741" w:rsidP="00684741">
      <w:pPr>
        <w:suppressAutoHyphens w:val="0"/>
        <w:jc w:val="left"/>
        <w:rPr>
          <w:color w:val="FF0000"/>
          <w:lang w:eastAsia="es-CO"/>
        </w:rPr>
      </w:pPr>
      <w:r>
        <w:rPr>
          <w:color w:val="FF0000"/>
          <w:lang w:eastAsia="es-CO"/>
        </w:rPr>
        <w:br w:type="page"/>
      </w:r>
    </w:p>
    <w:p w14:paraId="099EE7D9" w14:textId="7C6395FD" w:rsidR="00827693" w:rsidRDefault="00CC58A4" w:rsidP="00827693">
      <w:pPr>
        <w:pStyle w:val="Ttulo3"/>
      </w:pPr>
      <w:bookmarkStart w:id="523" w:name="_Toc75808166"/>
      <w:r>
        <w:lastRenderedPageBreak/>
        <w:t xml:space="preserve">Tramo 2 – La Victoria - </w:t>
      </w:r>
      <w:r w:rsidR="00827693">
        <w:t>Altamira</w:t>
      </w:r>
      <w:bookmarkEnd w:id="523"/>
    </w:p>
    <w:p w14:paraId="329B447B" w14:textId="3031160C" w:rsidR="00827693" w:rsidRDefault="00827693" w:rsidP="00C11F15">
      <w:pPr>
        <w:rPr>
          <w:color w:val="FF0000"/>
          <w:lang w:eastAsia="es-CO"/>
        </w:rPr>
      </w:pPr>
    </w:p>
    <w:p w14:paraId="6B8F1685" w14:textId="77777777" w:rsidR="005A045C" w:rsidRPr="009408E3" w:rsidRDefault="005A045C" w:rsidP="00684741">
      <w:pPr>
        <w:ind w:left="-1134"/>
        <w:jc w:val="right"/>
      </w:pPr>
      <w:r>
        <w:rPr>
          <w:noProof/>
        </w:rPr>
        <w:drawing>
          <wp:inline distT="0" distB="0" distL="0" distR="0" wp14:anchorId="451B2CB0" wp14:editId="36FB41C6">
            <wp:extent cx="6646460" cy="3737511"/>
            <wp:effectExtent l="0" t="0" r="2540" b="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7"/>
                    <a:srcRect r="5411"/>
                    <a:stretch/>
                  </pic:blipFill>
                  <pic:spPr bwMode="auto">
                    <a:xfrm>
                      <a:off x="0" y="0"/>
                      <a:ext cx="6659634" cy="3744919"/>
                    </a:xfrm>
                    <a:prstGeom prst="rect">
                      <a:avLst/>
                    </a:prstGeom>
                    <a:ln>
                      <a:noFill/>
                    </a:ln>
                    <a:extLst>
                      <a:ext uri="{53640926-AAD7-44D8-BBD7-CCE9431645EC}">
                        <a14:shadowObscured xmlns:a14="http://schemas.microsoft.com/office/drawing/2010/main"/>
                      </a:ext>
                    </a:extLst>
                  </pic:spPr>
                </pic:pic>
              </a:graphicData>
            </a:graphic>
          </wp:inline>
        </w:drawing>
      </w:r>
    </w:p>
    <w:p w14:paraId="71B7BB95" w14:textId="77777777" w:rsidR="00684741" w:rsidRDefault="00684741" w:rsidP="005A045C"/>
    <w:p w14:paraId="6B5FDA9C" w14:textId="60171CC6" w:rsidR="005A045C" w:rsidRDefault="005A045C" w:rsidP="005A045C">
      <w:r>
        <w:t>A continuación, se muestran los t</w:t>
      </w:r>
      <w:r w:rsidRPr="009408E3">
        <w:t xml:space="preserve">orsores </w:t>
      </w:r>
      <w:r w:rsidRPr="00455953">
        <w:t>indicativos</w:t>
      </w:r>
      <w:r w:rsidRPr="009408E3">
        <w:t xml:space="preserve"> para una estación d</w:t>
      </w:r>
      <w:r>
        <w:t>e</w:t>
      </w:r>
      <w:r w:rsidRPr="009408E3">
        <w:t xml:space="preserve"> telecabina desembragable de </w:t>
      </w:r>
      <w:r>
        <w:t>10</w:t>
      </w:r>
      <w:r w:rsidRPr="009408E3">
        <w:t xml:space="preserve"> plazas</w:t>
      </w:r>
      <w:r>
        <w:t xml:space="preserve"> y capacidad de transporte igual a 4,000 pphpd.</w:t>
      </w:r>
    </w:p>
    <w:p w14:paraId="57527AE5" w14:textId="427A300B" w:rsidR="005A045C" w:rsidRDefault="005A045C" w:rsidP="005A045C">
      <w:r>
        <w:t>Sistema de ejes local:</w:t>
      </w:r>
    </w:p>
    <w:p w14:paraId="6491E352" w14:textId="77777777" w:rsidR="00684741" w:rsidRDefault="00684741" w:rsidP="005A045C"/>
    <w:p w14:paraId="12419682" w14:textId="77777777" w:rsidR="005A045C" w:rsidRDefault="005A045C" w:rsidP="005A045C">
      <w:pPr>
        <w:ind w:left="720"/>
      </w:pPr>
      <w:r>
        <w:t>X: en dirección del eje del teleférico (hacia estación opuesta)</w:t>
      </w:r>
    </w:p>
    <w:p w14:paraId="7937C19B" w14:textId="77777777" w:rsidR="005A045C" w:rsidRDefault="005A045C" w:rsidP="005A045C">
      <w:pPr>
        <w:ind w:left="720"/>
      </w:pPr>
      <w:r>
        <w:t>Y: perpendicular a la línea</w:t>
      </w:r>
    </w:p>
    <w:p w14:paraId="6B0B42FA" w14:textId="4BCAAC03" w:rsidR="005A045C" w:rsidRDefault="005A045C" w:rsidP="005A045C">
      <w:pPr>
        <w:ind w:left="720"/>
      </w:pPr>
      <w:r>
        <w:t>Z: vertical hacia abajo</w:t>
      </w:r>
    </w:p>
    <w:p w14:paraId="3935C628" w14:textId="77777777" w:rsidR="00684741" w:rsidRDefault="00684741" w:rsidP="005A045C">
      <w:pPr>
        <w:ind w:left="720"/>
      </w:pPr>
    </w:p>
    <w:p w14:paraId="2A1571C6" w14:textId="77777777" w:rsidR="005A045C" w:rsidRDefault="005A045C" w:rsidP="005A045C">
      <w:r>
        <w:t>Los puntos de contacto entre el órgano electromecánico y la estructura de soporte son 3: A1, A2 y A3. Las acciones sobre estos 3 puntos de apoyo se detallan en las tablas siguientes:</w:t>
      </w:r>
    </w:p>
    <w:p w14:paraId="13BA83A3" w14:textId="77777777" w:rsidR="005A045C" w:rsidRDefault="005A045C" w:rsidP="005A045C">
      <w:r w:rsidRPr="0080581B">
        <w:rPr>
          <w:u w:val="single"/>
        </w:rPr>
        <w:t>Nota</w:t>
      </w:r>
      <w:r>
        <w:t>: Las acciones indicadas en este documento son indicativas para el predimensionamiento de la estructura. El proveedor del sistema electromecánico deberá comunicar sus propias dimensiones y cargas para el dimensionamiento final de la estructura.</w:t>
      </w:r>
    </w:p>
    <w:p w14:paraId="7558BB5C" w14:textId="77777777" w:rsidR="005A045C" w:rsidRDefault="005A045C" w:rsidP="005A045C">
      <w:pPr>
        <w:rPr>
          <w:b/>
          <w:bCs/>
          <w:u w:val="single"/>
        </w:rPr>
      </w:pPr>
      <w:r>
        <w:rPr>
          <w:b/>
          <w:bCs/>
          <w:u w:val="single"/>
        </w:rPr>
        <w:br w:type="page"/>
      </w:r>
    </w:p>
    <w:p w14:paraId="6818ACA2" w14:textId="4B86B7FD" w:rsidR="005A045C" w:rsidRPr="002E6F3E" w:rsidRDefault="002E6F3E" w:rsidP="002E6F3E">
      <w:pPr>
        <w:pStyle w:val="Ttulo4"/>
      </w:pPr>
      <w:r>
        <w:lastRenderedPageBreak/>
        <w:t>E</w:t>
      </w:r>
      <w:r w:rsidRPr="002E6F3E">
        <w:t>stación la victoria (tramo 2)</w:t>
      </w:r>
    </w:p>
    <w:p w14:paraId="737EC154" w14:textId="77777777" w:rsidR="00684741" w:rsidRDefault="00684741" w:rsidP="005A045C">
      <w:pPr>
        <w:rPr>
          <w:b/>
          <w:bCs/>
          <w:u w:val="single"/>
        </w:rPr>
      </w:pPr>
    </w:p>
    <w:tbl>
      <w:tblPr>
        <w:tblStyle w:val="Tablaconcuadrcula"/>
        <w:tblW w:w="8926" w:type="dxa"/>
        <w:jc w:val="center"/>
        <w:tblLook w:val="04A0" w:firstRow="1" w:lastRow="0" w:firstColumn="1" w:lastColumn="0" w:noHBand="0" w:noVBand="1"/>
      </w:tblPr>
      <w:tblGrid>
        <w:gridCol w:w="2333"/>
        <w:gridCol w:w="1098"/>
        <w:gridCol w:w="1099"/>
        <w:gridCol w:w="1099"/>
        <w:gridCol w:w="1099"/>
        <w:gridCol w:w="1099"/>
        <w:gridCol w:w="1099"/>
      </w:tblGrid>
      <w:tr w:rsidR="005A045C" w14:paraId="61FDEE51" w14:textId="77777777" w:rsidTr="002E6F3E">
        <w:trPr>
          <w:trHeight w:val="423"/>
          <w:tblHeader/>
          <w:jc w:val="center"/>
        </w:trPr>
        <w:tc>
          <w:tcPr>
            <w:tcW w:w="2333" w:type="dxa"/>
            <w:vAlign w:val="center"/>
          </w:tcPr>
          <w:p w14:paraId="15A3B891" w14:textId="77777777" w:rsidR="005A045C" w:rsidRDefault="005A045C" w:rsidP="004164FC">
            <w:r>
              <w:t xml:space="preserve">En </w:t>
            </w:r>
            <w:r w:rsidRPr="0080581B">
              <w:rPr>
                <w:b/>
                <w:bCs/>
                <w:u w:val="single"/>
              </w:rPr>
              <w:t>A</w:t>
            </w:r>
            <w:r>
              <w:rPr>
                <w:b/>
                <w:bCs/>
                <w:u w:val="single"/>
              </w:rPr>
              <w:t>1</w:t>
            </w:r>
            <w:r>
              <w:t xml:space="preserve"> - pie posterior de estación (en kN y kNm):</w:t>
            </w:r>
          </w:p>
        </w:tc>
        <w:tc>
          <w:tcPr>
            <w:tcW w:w="1098" w:type="dxa"/>
            <w:vAlign w:val="center"/>
          </w:tcPr>
          <w:p w14:paraId="44EC53DD" w14:textId="77777777" w:rsidR="005A045C" w:rsidRDefault="005A045C" w:rsidP="004164FC">
            <w:pPr>
              <w:jc w:val="center"/>
            </w:pPr>
            <w:r>
              <w:t>Fx</w:t>
            </w:r>
          </w:p>
        </w:tc>
        <w:tc>
          <w:tcPr>
            <w:tcW w:w="1099" w:type="dxa"/>
            <w:vAlign w:val="center"/>
          </w:tcPr>
          <w:p w14:paraId="395A202D" w14:textId="77777777" w:rsidR="005A045C" w:rsidRDefault="005A045C" w:rsidP="004164FC">
            <w:pPr>
              <w:jc w:val="center"/>
            </w:pPr>
            <w:r>
              <w:t>Fy</w:t>
            </w:r>
          </w:p>
        </w:tc>
        <w:tc>
          <w:tcPr>
            <w:tcW w:w="1099" w:type="dxa"/>
            <w:vAlign w:val="center"/>
          </w:tcPr>
          <w:p w14:paraId="51911E7C" w14:textId="77777777" w:rsidR="005A045C" w:rsidRDefault="005A045C" w:rsidP="004164FC">
            <w:pPr>
              <w:jc w:val="center"/>
            </w:pPr>
            <w:r>
              <w:t>Fz</w:t>
            </w:r>
          </w:p>
        </w:tc>
        <w:tc>
          <w:tcPr>
            <w:tcW w:w="1099" w:type="dxa"/>
            <w:vAlign w:val="center"/>
          </w:tcPr>
          <w:p w14:paraId="474B6778" w14:textId="77777777" w:rsidR="005A045C" w:rsidRDefault="005A045C" w:rsidP="004164FC">
            <w:pPr>
              <w:jc w:val="center"/>
            </w:pPr>
            <w:r>
              <w:t>Mx</w:t>
            </w:r>
          </w:p>
        </w:tc>
        <w:tc>
          <w:tcPr>
            <w:tcW w:w="1099" w:type="dxa"/>
            <w:vAlign w:val="center"/>
          </w:tcPr>
          <w:p w14:paraId="32CD3A11" w14:textId="77777777" w:rsidR="005A045C" w:rsidRDefault="005A045C" w:rsidP="004164FC">
            <w:pPr>
              <w:jc w:val="center"/>
            </w:pPr>
            <w:r>
              <w:t>My</w:t>
            </w:r>
          </w:p>
        </w:tc>
        <w:tc>
          <w:tcPr>
            <w:tcW w:w="1099" w:type="dxa"/>
            <w:vAlign w:val="center"/>
          </w:tcPr>
          <w:p w14:paraId="06395EFE" w14:textId="77777777" w:rsidR="005A045C" w:rsidRDefault="005A045C" w:rsidP="004164FC">
            <w:pPr>
              <w:jc w:val="center"/>
            </w:pPr>
            <w:r>
              <w:t>Mz</w:t>
            </w:r>
          </w:p>
        </w:tc>
      </w:tr>
      <w:tr w:rsidR="005A045C" w14:paraId="0C20D19B" w14:textId="77777777" w:rsidTr="002E6F3E">
        <w:trPr>
          <w:jc w:val="center"/>
        </w:trPr>
        <w:tc>
          <w:tcPr>
            <w:tcW w:w="2333" w:type="dxa"/>
            <w:vAlign w:val="center"/>
          </w:tcPr>
          <w:p w14:paraId="65AC9488" w14:textId="77777777" w:rsidR="005A045C" w:rsidRDefault="005A045C" w:rsidP="004164FC">
            <w:r>
              <w:t>Peso estación</w:t>
            </w:r>
          </w:p>
        </w:tc>
        <w:tc>
          <w:tcPr>
            <w:tcW w:w="1098" w:type="dxa"/>
            <w:vAlign w:val="center"/>
          </w:tcPr>
          <w:p w14:paraId="28CB0FF5" w14:textId="77777777" w:rsidR="005A045C" w:rsidRDefault="005A045C" w:rsidP="004164FC">
            <w:pPr>
              <w:jc w:val="center"/>
            </w:pPr>
          </w:p>
        </w:tc>
        <w:tc>
          <w:tcPr>
            <w:tcW w:w="1099" w:type="dxa"/>
            <w:vAlign w:val="center"/>
          </w:tcPr>
          <w:p w14:paraId="112FE8B9" w14:textId="77777777" w:rsidR="005A045C" w:rsidRDefault="005A045C" w:rsidP="004164FC">
            <w:pPr>
              <w:jc w:val="center"/>
            </w:pPr>
          </w:p>
        </w:tc>
        <w:tc>
          <w:tcPr>
            <w:tcW w:w="1099" w:type="dxa"/>
            <w:vAlign w:val="center"/>
          </w:tcPr>
          <w:p w14:paraId="75FFB5F4" w14:textId="77777777" w:rsidR="005A045C" w:rsidRDefault="005A045C" w:rsidP="004164FC">
            <w:pPr>
              <w:jc w:val="center"/>
            </w:pPr>
            <w:r>
              <w:t>280</w:t>
            </w:r>
          </w:p>
        </w:tc>
        <w:tc>
          <w:tcPr>
            <w:tcW w:w="1099" w:type="dxa"/>
            <w:vAlign w:val="center"/>
          </w:tcPr>
          <w:p w14:paraId="6DF44D0C" w14:textId="77777777" w:rsidR="005A045C" w:rsidRDefault="005A045C" w:rsidP="004164FC">
            <w:pPr>
              <w:jc w:val="center"/>
            </w:pPr>
          </w:p>
        </w:tc>
        <w:tc>
          <w:tcPr>
            <w:tcW w:w="1099" w:type="dxa"/>
            <w:vAlign w:val="center"/>
          </w:tcPr>
          <w:p w14:paraId="503CA57E" w14:textId="77777777" w:rsidR="005A045C" w:rsidRDefault="005A045C" w:rsidP="004164FC">
            <w:pPr>
              <w:jc w:val="center"/>
            </w:pPr>
          </w:p>
        </w:tc>
        <w:tc>
          <w:tcPr>
            <w:tcW w:w="1099" w:type="dxa"/>
            <w:vAlign w:val="center"/>
          </w:tcPr>
          <w:p w14:paraId="41A5AE69" w14:textId="77777777" w:rsidR="005A045C" w:rsidRDefault="005A045C" w:rsidP="004164FC">
            <w:pPr>
              <w:jc w:val="center"/>
            </w:pPr>
          </w:p>
        </w:tc>
      </w:tr>
      <w:tr w:rsidR="005A045C" w14:paraId="533BD81D" w14:textId="77777777" w:rsidTr="002E6F3E">
        <w:trPr>
          <w:jc w:val="center"/>
        </w:trPr>
        <w:tc>
          <w:tcPr>
            <w:tcW w:w="2333" w:type="dxa"/>
            <w:vAlign w:val="center"/>
          </w:tcPr>
          <w:p w14:paraId="6215EA84" w14:textId="77777777" w:rsidR="005A045C" w:rsidRDefault="005A045C" w:rsidP="004164FC">
            <w:r>
              <w:t>Carro en posición adelantada</w:t>
            </w:r>
          </w:p>
        </w:tc>
        <w:tc>
          <w:tcPr>
            <w:tcW w:w="1098" w:type="dxa"/>
            <w:vAlign w:val="center"/>
          </w:tcPr>
          <w:p w14:paraId="7DD2C788" w14:textId="77777777" w:rsidR="005A045C" w:rsidRDefault="005A045C" w:rsidP="004164FC">
            <w:pPr>
              <w:jc w:val="center"/>
            </w:pPr>
          </w:p>
        </w:tc>
        <w:tc>
          <w:tcPr>
            <w:tcW w:w="1099" w:type="dxa"/>
            <w:vAlign w:val="center"/>
          </w:tcPr>
          <w:p w14:paraId="1A3D96BB" w14:textId="77777777" w:rsidR="005A045C" w:rsidRDefault="005A045C" w:rsidP="004164FC">
            <w:pPr>
              <w:jc w:val="center"/>
            </w:pPr>
          </w:p>
        </w:tc>
        <w:tc>
          <w:tcPr>
            <w:tcW w:w="1099" w:type="dxa"/>
            <w:vAlign w:val="center"/>
          </w:tcPr>
          <w:p w14:paraId="47CC542F" w14:textId="77777777" w:rsidR="005A045C" w:rsidRDefault="005A045C" w:rsidP="004164FC">
            <w:pPr>
              <w:jc w:val="center"/>
            </w:pPr>
            <w:r>
              <w:t>-20</w:t>
            </w:r>
          </w:p>
        </w:tc>
        <w:tc>
          <w:tcPr>
            <w:tcW w:w="1099" w:type="dxa"/>
            <w:vAlign w:val="center"/>
          </w:tcPr>
          <w:p w14:paraId="04C65729" w14:textId="77777777" w:rsidR="005A045C" w:rsidRDefault="005A045C" w:rsidP="004164FC">
            <w:pPr>
              <w:jc w:val="center"/>
            </w:pPr>
          </w:p>
        </w:tc>
        <w:tc>
          <w:tcPr>
            <w:tcW w:w="1099" w:type="dxa"/>
            <w:vAlign w:val="center"/>
          </w:tcPr>
          <w:p w14:paraId="480A6954" w14:textId="77777777" w:rsidR="005A045C" w:rsidRDefault="005A045C" w:rsidP="004164FC">
            <w:pPr>
              <w:jc w:val="center"/>
            </w:pPr>
          </w:p>
        </w:tc>
        <w:tc>
          <w:tcPr>
            <w:tcW w:w="1099" w:type="dxa"/>
            <w:vAlign w:val="center"/>
          </w:tcPr>
          <w:p w14:paraId="5277A683" w14:textId="77777777" w:rsidR="005A045C" w:rsidRDefault="005A045C" w:rsidP="004164FC">
            <w:pPr>
              <w:jc w:val="center"/>
            </w:pPr>
          </w:p>
        </w:tc>
      </w:tr>
      <w:tr w:rsidR="005A045C" w14:paraId="38F732FB" w14:textId="77777777" w:rsidTr="002E6F3E">
        <w:trPr>
          <w:jc w:val="center"/>
        </w:trPr>
        <w:tc>
          <w:tcPr>
            <w:tcW w:w="2333" w:type="dxa"/>
            <w:vAlign w:val="center"/>
          </w:tcPr>
          <w:p w14:paraId="39DEB949" w14:textId="77777777" w:rsidR="005A045C" w:rsidRDefault="005A045C" w:rsidP="004164FC">
            <w:r>
              <w:t>Carro en posición atrás</w:t>
            </w:r>
          </w:p>
        </w:tc>
        <w:tc>
          <w:tcPr>
            <w:tcW w:w="1098" w:type="dxa"/>
            <w:vAlign w:val="center"/>
          </w:tcPr>
          <w:p w14:paraId="3076FCD0" w14:textId="77777777" w:rsidR="005A045C" w:rsidRDefault="005A045C" w:rsidP="004164FC">
            <w:pPr>
              <w:jc w:val="center"/>
            </w:pPr>
          </w:p>
        </w:tc>
        <w:tc>
          <w:tcPr>
            <w:tcW w:w="1099" w:type="dxa"/>
            <w:vAlign w:val="center"/>
          </w:tcPr>
          <w:p w14:paraId="5FCD827D" w14:textId="77777777" w:rsidR="005A045C" w:rsidRDefault="005A045C" w:rsidP="004164FC">
            <w:pPr>
              <w:jc w:val="center"/>
            </w:pPr>
          </w:p>
        </w:tc>
        <w:tc>
          <w:tcPr>
            <w:tcW w:w="1099" w:type="dxa"/>
            <w:vAlign w:val="center"/>
          </w:tcPr>
          <w:p w14:paraId="6A13E7D3" w14:textId="77777777" w:rsidR="005A045C" w:rsidRDefault="005A045C" w:rsidP="004164FC">
            <w:pPr>
              <w:jc w:val="center"/>
            </w:pPr>
            <w:r>
              <w:t>-15</w:t>
            </w:r>
          </w:p>
        </w:tc>
        <w:tc>
          <w:tcPr>
            <w:tcW w:w="1099" w:type="dxa"/>
            <w:vAlign w:val="center"/>
          </w:tcPr>
          <w:p w14:paraId="18B17181" w14:textId="77777777" w:rsidR="005A045C" w:rsidRDefault="005A045C" w:rsidP="004164FC">
            <w:pPr>
              <w:jc w:val="center"/>
            </w:pPr>
          </w:p>
        </w:tc>
        <w:tc>
          <w:tcPr>
            <w:tcW w:w="1099" w:type="dxa"/>
            <w:vAlign w:val="center"/>
          </w:tcPr>
          <w:p w14:paraId="6A5C3242" w14:textId="77777777" w:rsidR="005A045C" w:rsidRDefault="005A045C" w:rsidP="004164FC">
            <w:pPr>
              <w:jc w:val="center"/>
            </w:pPr>
          </w:p>
        </w:tc>
        <w:tc>
          <w:tcPr>
            <w:tcW w:w="1099" w:type="dxa"/>
            <w:vAlign w:val="center"/>
          </w:tcPr>
          <w:p w14:paraId="6E010A5B" w14:textId="77777777" w:rsidR="005A045C" w:rsidRDefault="005A045C" w:rsidP="004164FC">
            <w:pPr>
              <w:jc w:val="center"/>
            </w:pPr>
          </w:p>
        </w:tc>
      </w:tr>
      <w:tr w:rsidR="005A045C" w14:paraId="3F3ADEFF" w14:textId="77777777" w:rsidTr="002E6F3E">
        <w:trPr>
          <w:jc w:val="center"/>
        </w:trPr>
        <w:tc>
          <w:tcPr>
            <w:tcW w:w="2333" w:type="dxa"/>
            <w:vAlign w:val="center"/>
          </w:tcPr>
          <w:p w14:paraId="7E6B8CA3" w14:textId="77777777" w:rsidR="005A045C" w:rsidRDefault="005A045C" w:rsidP="004164FC">
            <w:r>
              <w:t>Deflexión del cable</w:t>
            </w:r>
          </w:p>
        </w:tc>
        <w:tc>
          <w:tcPr>
            <w:tcW w:w="1098" w:type="dxa"/>
            <w:vAlign w:val="center"/>
          </w:tcPr>
          <w:p w14:paraId="7EFF5806" w14:textId="77777777" w:rsidR="005A045C" w:rsidRDefault="005A045C" w:rsidP="004164FC">
            <w:pPr>
              <w:jc w:val="center"/>
            </w:pPr>
            <w:r>
              <w:t>35</w:t>
            </w:r>
          </w:p>
        </w:tc>
        <w:tc>
          <w:tcPr>
            <w:tcW w:w="1099" w:type="dxa"/>
            <w:vAlign w:val="center"/>
          </w:tcPr>
          <w:p w14:paraId="24E0E67A" w14:textId="77777777" w:rsidR="005A045C" w:rsidRDefault="005A045C" w:rsidP="004164FC">
            <w:pPr>
              <w:jc w:val="center"/>
            </w:pPr>
          </w:p>
        </w:tc>
        <w:tc>
          <w:tcPr>
            <w:tcW w:w="1099" w:type="dxa"/>
            <w:vAlign w:val="center"/>
          </w:tcPr>
          <w:p w14:paraId="62F69961" w14:textId="77777777" w:rsidR="005A045C" w:rsidRDefault="005A045C" w:rsidP="004164FC">
            <w:pPr>
              <w:jc w:val="center"/>
            </w:pPr>
            <w:r>
              <w:t>-35</w:t>
            </w:r>
          </w:p>
        </w:tc>
        <w:tc>
          <w:tcPr>
            <w:tcW w:w="1099" w:type="dxa"/>
            <w:vAlign w:val="center"/>
          </w:tcPr>
          <w:p w14:paraId="29670DE2" w14:textId="77777777" w:rsidR="005A045C" w:rsidRDefault="005A045C" w:rsidP="004164FC">
            <w:pPr>
              <w:jc w:val="center"/>
            </w:pPr>
          </w:p>
        </w:tc>
        <w:tc>
          <w:tcPr>
            <w:tcW w:w="1099" w:type="dxa"/>
            <w:vAlign w:val="center"/>
          </w:tcPr>
          <w:p w14:paraId="718C634D" w14:textId="77777777" w:rsidR="005A045C" w:rsidRDefault="005A045C" w:rsidP="004164FC">
            <w:pPr>
              <w:jc w:val="center"/>
            </w:pPr>
            <w:r>
              <w:t>-60</w:t>
            </w:r>
          </w:p>
        </w:tc>
        <w:tc>
          <w:tcPr>
            <w:tcW w:w="1099" w:type="dxa"/>
            <w:vAlign w:val="center"/>
          </w:tcPr>
          <w:p w14:paraId="31CA76C3" w14:textId="77777777" w:rsidR="005A045C" w:rsidRDefault="005A045C" w:rsidP="004164FC">
            <w:pPr>
              <w:jc w:val="center"/>
            </w:pPr>
          </w:p>
        </w:tc>
      </w:tr>
      <w:tr w:rsidR="005A045C" w14:paraId="36091991" w14:textId="77777777" w:rsidTr="002E6F3E">
        <w:trPr>
          <w:jc w:val="center"/>
        </w:trPr>
        <w:tc>
          <w:tcPr>
            <w:tcW w:w="2333" w:type="dxa"/>
            <w:vAlign w:val="center"/>
          </w:tcPr>
          <w:p w14:paraId="5089B367" w14:textId="77777777" w:rsidR="005A045C" w:rsidRDefault="005A045C" w:rsidP="004164FC">
            <w:r>
              <w:t>Tensión multiconductor</w:t>
            </w:r>
          </w:p>
        </w:tc>
        <w:tc>
          <w:tcPr>
            <w:tcW w:w="1098" w:type="dxa"/>
            <w:vAlign w:val="center"/>
          </w:tcPr>
          <w:p w14:paraId="4DB45D4B" w14:textId="77777777" w:rsidR="005A045C" w:rsidRDefault="005A045C" w:rsidP="004164FC">
            <w:pPr>
              <w:jc w:val="center"/>
            </w:pPr>
            <w:r>
              <w:t>10</w:t>
            </w:r>
          </w:p>
        </w:tc>
        <w:tc>
          <w:tcPr>
            <w:tcW w:w="1099" w:type="dxa"/>
            <w:vAlign w:val="center"/>
          </w:tcPr>
          <w:p w14:paraId="1B6BEF26" w14:textId="77777777" w:rsidR="005A045C" w:rsidRDefault="005A045C" w:rsidP="004164FC">
            <w:pPr>
              <w:jc w:val="center"/>
            </w:pPr>
          </w:p>
        </w:tc>
        <w:tc>
          <w:tcPr>
            <w:tcW w:w="1099" w:type="dxa"/>
            <w:vAlign w:val="center"/>
          </w:tcPr>
          <w:p w14:paraId="16C243AC" w14:textId="77777777" w:rsidR="005A045C" w:rsidRDefault="005A045C" w:rsidP="004164FC">
            <w:pPr>
              <w:jc w:val="center"/>
            </w:pPr>
            <w:r>
              <w:t>-10</w:t>
            </w:r>
          </w:p>
        </w:tc>
        <w:tc>
          <w:tcPr>
            <w:tcW w:w="1099" w:type="dxa"/>
            <w:vAlign w:val="center"/>
          </w:tcPr>
          <w:p w14:paraId="35AAE02C" w14:textId="77777777" w:rsidR="005A045C" w:rsidRDefault="005A045C" w:rsidP="004164FC">
            <w:pPr>
              <w:jc w:val="center"/>
            </w:pPr>
          </w:p>
        </w:tc>
        <w:tc>
          <w:tcPr>
            <w:tcW w:w="1099" w:type="dxa"/>
            <w:vAlign w:val="center"/>
          </w:tcPr>
          <w:p w14:paraId="7766C4C8" w14:textId="77777777" w:rsidR="005A045C" w:rsidRDefault="005A045C" w:rsidP="004164FC">
            <w:pPr>
              <w:jc w:val="center"/>
            </w:pPr>
          </w:p>
        </w:tc>
        <w:tc>
          <w:tcPr>
            <w:tcW w:w="1099" w:type="dxa"/>
            <w:vAlign w:val="center"/>
          </w:tcPr>
          <w:p w14:paraId="3C9833D4" w14:textId="77777777" w:rsidR="005A045C" w:rsidRDefault="005A045C" w:rsidP="004164FC">
            <w:pPr>
              <w:jc w:val="center"/>
            </w:pPr>
          </w:p>
        </w:tc>
      </w:tr>
      <w:tr w:rsidR="005A045C" w14:paraId="345C2450" w14:textId="77777777" w:rsidTr="002E6F3E">
        <w:trPr>
          <w:jc w:val="center"/>
        </w:trPr>
        <w:tc>
          <w:tcPr>
            <w:tcW w:w="2333" w:type="dxa"/>
            <w:vAlign w:val="center"/>
          </w:tcPr>
          <w:p w14:paraId="1626A971" w14:textId="77777777" w:rsidR="005A045C" w:rsidRDefault="005A045C" w:rsidP="004164FC">
            <w:r>
              <w:t>Viento lateral en operación</w:t>
            </w:r>
          </w:p>
        </w:tc>
        <w:tc>
          <w:tcPr>
            <w:tcW w:w="1098" w:type="dxa"/>
            <w:vAlign w:val="center"/>
          </w:tcPr>
          <w:p w14:paraId="643F1EC1" w14:textId="77777777" w:rsidR="005A045C" w:rsidRDefault="005A045C" w:rsidP="004164FC">
            <w:pPr>
              <w:jc w:val="center"/>
            </w:pPr>
          </w:p>
        </w:tc>
        <w:tc>
          <w:tcPr>
            <w:tcW w:w="1099" w:type="dxa"/>
            <w:vAlign w:val="center"/>
          </w:tcPr>
          <w:p w14:paraId="648BAF9F" w14:textId="77777777" w:rsidR="005A045C" w:rsidRDefault="005A045C" w:rsidP="004164FC">
            <w:pPr>
              <w:jc w:val="center"/>
            </w:pPr>
          </w:p>
        </w:tc>
        <w:tc>
          <w:tcPr>
            <w:tcW w:w="1099" w:type="dxa"/>
            <w:vAlign w:val="center"/>
          </w:tcPr>
          <w:p w14:paraId="5DDD5AF9" w14:textId="77777777" w:rsidR="005A045C" w:rsidRDefault="005A045C" w:rsidP="004164FC">
            <w:pPr>
              <w:jc w:val="center"/>
            </w:pPr>
          </w:p>
        </w:tc>
        <w:tc>
          <w:tcPr>
            <w:tcW w:w="1099" w:type="dxa"/>
            <w:vAlign w:val="center"/>
          </w:tcPr>
          <w:p w14:paraId="0FF7F819" w14:textId="77777777" w:rsidR="005A045C" w:rsidRDefault="005A045C" w:rsidP="004164FC">
            <w:pPr>
              <w:jc w:val="center"/>
            </w:pPr>
          </w:p>
        </w:tc>
        <w:tc>
          <w:tcPr>
            <w:tcW w:w="1099" w:type="dxa"/>
            <w:vAlign w:val="center"/>
          </w:tcPr>
          <w:p w14:paraId="36F5914D" w14:textId="77777777" w:rsidR="005A045C" w:rsidRDefault="005A045C" w:rsidP="004164FC">
            <w:pPr>
              <w:jc w:val="center"/>
            </w:pPr>
          </w:p>
        </w:tc>
        <w:tc>
          <w:tcPr>
            <w:tcW w:w="1099" w:type="dxa"/>
            <w:vAlign w:val="center"/>
          </w:tcPr>
          <w:p w14:paraId="05D415FC" w14:textId="77777777" w:rsidR="005A045C" w:rsidRDefault="005A045C" w:rsidP="004164FC">
            <w:pPr>
              <w:jc w:val="center"/>
            </w:pPr>
          </w:p>
        </w:tc>
      </w:tr>
      <w:tr w:rsidR="005A045C" w14:paraId="27E97051" w14:textId="77777777" w:rsidTr="002E6F3E">
        <w:trPr>
          <w:jc w:val="center"/>
        </w:trPr>
        <w:tc>
          <w:tcPr>
            <w:tcW w:w="2333" w:type="dxa"/>
            <w:vAlign w:val="center"/>
          </w:tcPr>
          <w:p w14:paraId="4DE9DAA4" w14:textId="77777777" w:rsidR="005A045C" w:rsidRDefault="005A045C" w:rsidP="004164FC">
            <w:r>
              <w:t>Viento lateral fuera de operación</w:t>
            </w:r>
          </w:p>
        </w:tc>
        <w:tc>
          <w:tcPr>
            <w:tcW w:w="1098" w:type="dxa"/>
            <w:vAlign w:val="center"/>
          </w:tcPr>
          <w:p w14:paraId="1F75ADA8" w14:textId="77777777" w:rsidR="005A045C" w:rsidRDefault="005A045C" w:rsidP="004164FC">
            <w:pPr>
              <w:jc w:val="center"/>
            </w:pPr>
          </w:p>
        </w:tc>
        <w:tc>
          <w:tcPr>
            <w:tcW w:w="1099" w:type="dxa"/>
            <w:vAlign w:val="center"/>
          </w:tcPr>
          <w:p w14:paraId="0093C4FA" w14:textId="77777777" w:rsidR="005A045C" w:rsidRDefault="005A045C" w:rsidP="004164FC">
            <w:pPr>
              <w:jc w:val="center"/>
              <w:rPr>
                <w:rFonts w:cstheme="minorHAnsi"/>
              </w:rPr>
            </w:pPr>
            <w:r>
              <w:rPr>
                <w:rFonts w:cstheme="minorHAnsi"/>
              </w:rPr>
              <w:t>±10</w:t>
            </w:r>
          </w:p>
        </w:tc>
        <w:tc>
          <w:tcPr>
            <w:tcW w:w="1099" w:type="dxa"/>
            <w:vAlign w:val="center"/>
          </w:tcPr>
          <w:p w14:paraId="3FF84E1D" w14:textId="77777777" w:rsidR="005A045C" w:rsidRDefault="005A045C" w:rsidP="004164FC">
            <w:pPr>
              <w:jc w:val="center"/>
            </w:pPr>
          </w:p>
        </w:tc>
        <w:tc>
          <w:tcPr>
            <w:tcW w:w="1099" w:type="dxa"/>
            <w:vAlign w:val="center"/>
          </w:tcPr>
          <w:p w14:paraId="33D97738" w14:textId="77777777" w:rsidR="005A045C" w:rsidRDefault="005A045C" w:rsidP="004164FC">
            <w:pPr>
              <w:jc w:val="center"/>
              <w:rPr>
                <w:rFonts w:cstheme="minorHAnsi"/>
              </w:rPr>
            </w:pPr>
            <w:r>
              <w:rPr>
                <w:rFonts w:cstheme="minorHAnsi"/>
              </w:rPr>
              <w:t>±100</w:t>
            </w:r>
          </w:p>
        </w:tc>
        <w:tc>
          <w:tcPr>
            <w:tcW w:w="1099" w:type="dxa"/>
            <w:vAlign w:val="center"/>
          </w:tcPr>
          <w:p w14:paraId="38BF65A1" w14:textId="77777777" w:rsidR="005A045C" w:rsidRDefault="005A045C" w:rsidP="004164FC">
            <w:pPr>
              <w:jc w:val="center"/>
            </w:pPr>
          </w:p>
        </w:tc>
        <w:tc>
          <w:tcPr>
            <w:tcW w:w="1099" w:type="dxa"/>
            <w:vAlign w:val="center"/>
          </w:tcPr>
          <w:p w14:paraId="21AA9381" w14:textId="77777777" w:rsidR="005A045C" w:rsidRDefault="005A045C" w:rsidP="004164FC">
            <w:pPr>
              <w:jc w:val="center"/>
              <w:rPr>
                <w:rFonts w:cstheme="minorHAnsi"/>
              </w:rPr>
            </w:pPr>
          </w:p>
        </w:tc>
      </w:tr>
      <w:tr w:rsidR="005A045C" w14:paraId="2D914885" w14:textId="77777777" w:rsidTr="002E6F3E">
        <w:trPr>
          <w:jc w:val="center"/>
        </w:trPr>
        <w:tc>
          <w:tcPr>
            <w:tcW w:w="2333" w:type="dxa"/>
            <w:vAlign w:val="center"/>
          </w:tcPr>
          <w:p w14:paraId="41868C99" w14:textId="77777777" w:rsidR="005A045C" w:rsidRDefault="005A045C" w:rsidP="004164FC">
            <w:r>
              <w:t>Vehículos en estación (en operación)</w:t>
            </w:r>
          </w:p>
        </w:tc>
        <w:tc>
          <w:tcPr>
            <w:tcW w:w="1098" w:type="dxa"/>
            <w:vAlign w:val="center"/>
          </w:tcPr>
          <w:p w14:paraId="61CC93C2" w14:textId="77777777" w:rsidR="005A045C" w:rsidRDefault="005A045C" w:rsidP="004164FC">
            <w:pPr>
              <w:jc w:val="center"/>
            </w:pPr>
          </w:p>
        </w:tc>
        <w:tc>
          <w:tcPr>
            <w:tcW w:w="1099" w:type="dxa"/>
            <w:vAlign w:val="center"/>
          </w:tcPr>
          <w:p w14:paraId="004D72F1" w14:textId="77777777" w:rsidR="005A045C" w:rsidRDefault="005A045C" w:rsidP="004164FC">
            <w:pPr>
              <w:jc w:val="center"/>
              <w:rPr>
                <w:rFonts w:cstheme="minorHAnsi"/>
              </w:rPr>
            </w:pPr>
          </w:p>
        </w:tc>
        <w:tc>
          <w:tcPr>
            <w:tcW w:w="1099" w:type="dxa"/>
            <w:vAlign w:val="center"/>
          </w:tcPr>
          <w:p w14:paraId="363F2586" w14:textId="77777777" w:rsidR="005A045C" w:rsidRDefault="005A045C" w:rsidP="004164FC">
            <w:pPr>
              <w:jc w:val="center"/>
            </w:pPr>
            <w:r>
              <w:t>140</w:t>
            </w:r>
          </w:p>
        </w:tc>
        <w:tc>
          <w:tcPr>
            <w:tcW w:w="1099" w:type="dxa"/>
            <w:vAlign w:val="center"/>
          </w:tcPr>
          <w:p w14:paraId="2F8F5256" w14:textId="77777777" w:rsidR="005A045C" w:rsidRDefault="005A045C" w:rsidP="004164FC">
            <w:pPr>
              <w:jc w:val="center"/>
              <w:rPr>
                <w:rFonts w:cstheme="minorHAnsi"/>
              </w:rPr>
            </w:pPr>
            <w:r>
              <w:rPr>
                <w:rFonts w:cstheme="minorHAnsi"/>
              </w:rPr>
              <w:t>±460</w:t>
            </w:r>
          </w:p>
        </w:tc>
        <w:tc>
          <w:tcPr>
            <w:tcW w:w="1099" w:type="dxa"/>
            <w:vAlign w:val="center"/>
          </w:tcPr>
          <w:p w14:paraId="28566823" w14:textId="77777777" w:rsidR="005A045C" w:rsidRDefault="005A045C" w:rsidP="004164FC">
            <w:pPr>
              <w:jc w:val="center"/>
            </w:pPr>
          </w:p>
        </w:tc>
        <w:tc>
          <w:tcPr>
            <w:tcW w:w="1099" w:type="dxa"/>
            <w:vAlign w:val="center"/>
          </w:tcPr>
          <w:p w14:paraId="15E5D7B7" w14:textId="77777777" w:rsidR="005A045C" w:rsidRDefault="005A045C" w:rsidP="004164FC">
            <w:pPr>
              <w:jc w:val="center"/>
              <w:rPr>
                <w:rFonts w:cstheme="minorHAnsi"/>
              </w:rPr>
            </w:pPr>
          </w:p>
        </w:tc>
      </w:tr>
      <w:tr w:rsidR="005A045C" w14:paraId="18F67F17" w14:textId="77777777" w:rsidTr="002E6F3E">
        <w:trPr>
          <w:jc w:val="center"/>
        </w:trPr>
        <w:tc>
          <w:tcPr>
            <w:tcW w:w="2333" w:type="dxa"/>
            <w:vAlign w:val="center"/>
          </w:tcPr>
          <w:p w14:paraId="3997E345" w14:textId="77777777" w:rsidR="005A045C" w:rsidRDefault="005A045C" w:rsidP="004164FC">
            <w:r>
              <w:t>Cargas sísmicas</w:t>
            </w:r>
          </w:p>
        </w:tc>
        <w:tc>
          <w:tcPr>
            <w:tcW w:w="6593" w:type="dxa"/>
            <w:gridSpan w:val="6"/>
            <w:vAlign w:val="center"/>
          </w:tcPr>
          <w:p w14:paraId="12F69673" w14:textId="77777777" w:rsidR="005A045C" w:rsidRDefault="005A045C" w:rsidP="004164FC">
            <w:pPr>
              <w:jc w:val="center"/>
              <w:rPr>
                <w:rFonts w:cstheme="minorHAnsi"/>
              </w:rPr>
            </w:pPr>
            <w:r>
              <w:rPr>
                <w:rFonts w:cstheme="minorHAnsi"/>
              </w:rPr>
              <w:t>según normativa local</w:t>
            </w:r>
          </w:p>
        </w:tc>
      </w:tr>
    </w:tbl>
    <w:p w14:paraId="43764981" w14:textId="77777777" w:rsidR="005A045C" w:rsidRPr="009408E3" w:rsidRDefault="005A045C" w:rsidP="005A045C"/>
    <w:tbl>
      <w:tblPr>
        <w:tblStyle w:val="Tablaconcuadrcula"/>
        <w:tblW w:w="8926" w:type="dxa"/>
        <w:jc w:val="center"/>
        <w:tblLook w:val="04A0" w:firstRow="1" w:lastRow="0" w:firstColumn="1" w:lastColumn="0" w:noHBand="0" w:noVBand="1"/>
      </w:tblPr>
      <w:tblGrid>
        <w:gridCol w:w="2333"/>
        <w:gridCol w:w="1098"/>
        <w:gridCol w:w="1099"/>
        <w:gridCol w:w="1099"/>
        <w:gridCol w:w="1099"/>
        <w:gridCol w:w="1099"/>
        <w:gridCol w:w="1099"/>
      </w:tblGrid>
      <w:tr w:rsidR="005A045C" w14:paraId="15B78CD0" w14:textId="77777777" w:rsidTr="002E6F3E">
        <w:trPr>
          <w:trHeight w:val="423"/>
          <w:tblHeader/>
          <w:jc w:val="center"/>
        </w:trPr>
        <w:tc>
          <w:tcPr>
            <w:tcW w:w="2333" w:type="dxa"/>
            <w:vAlign w:val="center"/>
          </w:tcPr>
          <w:p w14:paraId="2BEEC3E3" w14:textId="77777777" w:rsidR="005A045C" w:rsidRDefault="005A045C" w:rsidP="004164FC">
            <w:r>
              <w:t xml:space="preserve">En </w:t>
            </w:r>
            <w:r w:rsidRPr="0080581B">
              <w:rPr>
                <w:b/>
                <w:bCs/>
                <w:u w:val="single"/>
              </w:rPr>
              <w:t>A</w:t>
            </w:r>
            <w:r>
              <w:rPr>
                <w:b/>
                <w:bCs/>
                <w:u w:val="single"/>
              </w:rPr>
              <w:t>2</w:t>
            </w:r>
            <w:r>
              <w:t xml:space="preserve"> – apoyo central (en kN y kNm):</w:t>
            </w:r>
          </w:p>
        </w:tc>
        <w:tc>
          <w:tcPr>
            <w:tcW w:w="1098" w:type="dxa"/>
            <w:vAlign w:val="center"/>
          </w:tcPr>
          <w:p w14:paraId="01DDB622" w14:textId="77777777" w:rsidR="005A045C" w:rsidRDefault="005A045C" w:rsidP="004164FC">
            <w:pPr>
              <w:jc w:val="center"/>
            </w:pPr>
            <w:r>
              <w:t>Fx</w:t>
            </w:r>
          </w:p>
        </w:tc>
        <w:tc>
          <w:tcPr>
            <w:tcW w:w="1099" w:type="dxa"/>
            <w:vAlign w:val="center"/>
          </w:tcPr>
          <w:p w14:paraId="31A0E196" w14:textId="77777777" w:rsidR="005A045C" w:rsidRDefault="005A045C" w:rsidP="004164FC">
            <w:pPr>
              <w:jc w:val="center"/>
            </w:pPr>
            <w:r>
              <w:t>Fy</w:t>
            </w:r>
          </w:p>
        </w:tc>
        <w:tc>
          <w:tcPr>
            <w:tcW w:w="1099" w:type="dxa"/>
            <w:vAlign w:val="center"/>
          </w:tcPr>
          <w:p w14:paraId="03FB09EB" w14:textId="77777777" w:rsidR="005A045C" w:rsidRDefault="005A045C" w:rsidP="004164FC">
            <w:pPr>
              <w:jc w:val="center"/>
            </w:pPr>
            <w:r>
              <w:t>Fz</w:t>
            </w:r>
          </w:p>
        </w:tc>
        <w:tc>
          <w:tcPr>
            <w:tcW w:w="1099" w:type="dxa"/>
            <w:vAlign w:val="center"/>
          </w:tcPr>
          <w:p w14:paraId="50B83F5B" w14:textId="77777777" w:rsidR="005A045C" w:rsidRDefault="005A045C" w:rsidP="004164FC">
            <w:pPr>
              <w:jc w:val="center"/>
            </w:pPr>
            <w:r>
              <w:t>Mx</w:t>
            </w:r>
          </w:p>
        </w:tc>
        <w:tc>
          <w:tcPr>
            <w:tcW w:w="1099" w:type="dxa"/>
            <w:vAlign w:val="center"/>
          </w:tcPr>
          <w:p w14:paraId="47636EBC" w14:textId="77777777" w:rsidR="005A045C" w:rsidRDefault="005A045C" w:rsidP="004164FC">
            <w:pPr>
              <w:jc w:val="center"/>
            </w:pPr>
            <w:r>
              <w:t>My</w:t>
            </w:r>
          </w:p>
        </w:tc>
        <w:tc>
          <w:tcPr>
            <w:tcW w:w="1099" w:type="dxa"/>
            <w:vAlign w:val="center"/>
          </w:tcPr>
          <w:p w14:paraId="4C9BF29F" w14:textId="77777777" w:rsidR="005A045C" w:rsidRDefault="005A045C" w:rsidP="004164FC">
            <w:pPr>
              <w:jc w:val="center"/>
            </w:pPr>
            <w:r>
              <w:t>Mz</w:t>
            </w:r>
          </w:p>
        </w:tc>
      </w:tr>
      <w:tr w:rsidR="005A045C" w14:paraId="6324C5D2" w14:textId="77777777" w:rsidTr="002E6F3E">
        <w:trPr>
          <w:jc w:val="center"/>
        </w:trPr>
        <w:tc>
          <w:tcPr>
            <w:tcW w:w="2333" w:type="dxa"/>
            <w:vAlign w:val="center"/>
          </w:tcPr>
          <w:p w14:paraId="3DA1D33E" w14:textId="77777777" w:rsidR="005A045C" w:rsidRDefault="005A045C" w:rsidP="004164FC">
            <w:r>
              <w:t>Peso estación</w:t>
            </w:r>
          </w:p>
        </w:tc>
        <w:tc>
          <w:tcPr>
            <w:tcW w:w="1098" w:type="dxa"/>
            <w:vAlign w:val="center"/>
          </w:tcPr>
          <w:p w14:paraId="0431B689" w14:textId="77777777" w:rsidR="005A045C" w:rsidRDefault="005A045C" w:rsidP="004164FC">
            <w:pPr>
              <w:jc w:val="center"/>
            </w:pPr>
          </w:p>
        </w:tc>
        <w:tc>
          <w:tcPr>
            <w:tcW w:w="1099" w:type="dxa"/>
            <w:vAlign w:val="center"/>
          </w:tcPr>
          <w:p w14:paraId="0234646A" w14:textId="77777777" w:rsidR="005A045C" w:rsidRDefault="005A045C" w:rsidP="004164FC">
            <w:pPr>
              <w:jc w:val="center"/>
            </w:pPr>
          </w:p>
        </w:tc>
        <w:tc>
          <w:tcPr>
            <w:tcW w:w="1099" w:type="dxa"/>
            <w:vAlign w:val="center"/>
          </w:tcPr>
          <w:p w14:paraId="2EFCE44A" w14:textId="77777777" w:rsidR="005A045C" w:rsidRDefault="005A045C" w:rsidP="004164FC">
            <w:pPr>
              <w:jc w:val="center"/>
            </w:pPr>
            <w:r>
              <w:t>270</w:t>
            </w:r>
          </w:p>
        </w:tc>
        <w:tc>
          <w:tcPr>
            <w:tcW w:w="1099" w:type="dxa"/>
            <w:vAlign w:val="center"/>
          </w:tcPr>
          <w:p w14:paraId="36CEC40D" w14:textId="77777777" w:rsidR="005A045C" w:rsidRDefault="005A045C" w:rsidP="004164FC">
            <w:pPr>
              <w:jc w:val="center"/>
            </w:pPr>
            <w:r>
              <w:rPr>
                <w:rFonts w:cstheme="minorHAnsi"/>
              </w:rPr>
              <w:t>±10</w:t>
            </w:r>
          </w:p>
        </w:tc>
        <w:tc>
          <w:tcPr>
            <w:tcW w:w="1099" w:type="dxa"/>
            <w:vAlign w:val="center"/>
          </w:tcPr>
          <w:p w14:paraId="3543F70C" w14:textId="77777777" w:rsidR="005A045C" w:rsidRDefault="005A045C" w:rsidP="004164FC">
            <w:pPr>
              <w:jc w:val="center"/>
            </w:pPr>
          </w:p>
        </w:tc>
        <w:tc>
          <w:tcPr>
            <w:tcW w:w="1099" w:type="dxa"/>
            <w:vAlign w:val="center"/>
          </w:tcPr>
          <w:p w14:paraId="0B69566A" w14:textId="77777777" w:rsidR="005A045C" w:rsidRDefault="005A045C" w:rsidP="004164FC">
            <w:pPr>
              <w:jc w:val="center"/>
            </w:pPr>
          </w:p>
        </w:tc>
      </w:tr>
      <w:tr w:rsidR="005A045C" w14:paraId="15170E1F" w14:textId="77777777" w:rsidTr="002E6F3E">
        <w:trPr>
          <w:jc w:val="center"/>
        </w:trPr>
        <w:tc>
          <w:tcPr>
            <w:tcW w:w="2333" w:type="dxa"/>
            <w:vAlign w:val="center"/>
          </w:tcPr>
          <w:p w14:paraId="14C5F4AA" w14:textId="77777777" w:rsidR="005A045C" w:rsidRDefault="005A045C" w:rsidP="004164FC">
            <w:r>
              <w:t>Carro en posición adelantada</w:t>
            </w:r>
          </w:p>
        </w:tc>
        <w:tc>
          <w:tcPr>
            <w:tcW w:w="1098" w:type="dxa"/>
            <w:vAlign w:val="center"/>
          </w:tcPr>
          <w:p w14:paraId="0947DC67" w14:textId="77777777" w:rsidR="005A045C" w:rsidRDefault="005A045C" w:rsidP="004164FC">
            <w:pPr>
              <w:jc w:val="center"/>
            </w:pPr>
          </w:p>
        </w:tc>
        <w:tc>
          <w:tcPr>
            <w:tcW w:w="1099" w:type="dxa"/>
            <w:vAlign w:val="center"/>
          </w:tcPr>
          <w:p w14:paraId="24DF0933" w14:textId="77777777" w:rsidR="005A045C" w:rsidRDefault="005A045C" w:rsidP="004164FC">
            <w:pPr>
              <w:jc w:val="center"/>
            </w:pPr>
          </w:p>
        </w:tc>
        <w:tc>
          <w:tcPr>
            <w:tcW w:w="1099" w:type="dxa"/>
            <w:vAlign w:val="center"/>
          </w:tcPr>
          <w:p w14:paraId="1B70C2B2" w14:textId="77777777" w:rsidR="005A045C" w:rsidRDefault="005A045C" w:rsidP="004164FC">
            <w:pPr>
              <w:jc w:val="center"/>
            </w:pPr>
            <w:r>
              <w:t>120</w:t>
            </w:r>
          </w:p>
        </w:tc>
        <w:tc>
          <w:tcPr>
            <w:tcW w:w="1099" w:type="dxa"/>
            <w:vAlign w:val="center"/>
          </w:tcPr>
          <w:p w14:paraId="4FE9DFFC" w14:textId="77777777" w:rsidR="005A045C" w:rsidRDefault="005A045C" w:rsidP="004164FC">
            <w:pPr>
              <w:jc w:val="center"/>
            </w:pPr>
          </w:p>
        </w:tc>
        <w:tc>
          <w:tcPr>
            <w:tcW w:w="1099" w:type="dxa"/>
            <w:vAlign w:val="center"/>
          </w:tcPr>
          <w:p w14:paraId="5A429EA9" w14:textId="77777777" w:rsidR="005A045C" w:rsidRDefault="005A045C" w:rsidP="004164FC">
            <w:pPr>
              <w:jc w:val="center"/>
            </w:pPr>
          </w:p>
        </w:tc>
        <w:tc>
          <w:tcPr>
            <w:tcW w:w="1099" w:type="dxa"/>
            <w:vAlign w:val="center"/>
          </w:tcPr>
          <w:p w14:paraId="48CDAA9C" w14:textId="77777777" w:rsidR="005A045C" w:rsidRDefault="005A045C" w:rsidP="004164FC">
            <w:pPr>
              <w:jc w:val="center"/>
            </w:pPr>
          </w:p>
        </w:tc>
      </w:tr>
      <w:tr w:rsidR="005A045C" w14:paraId="20F8ADC9" w14:textId="77777777" w:rsidTr="002E6F3E">
        <w:trPr>
          <w:jc w:val="center"/>
        </w:trPr>
        <w:tc>
          <w:tcPr>
            <w:tcW w:w="2333" w:type="dxa"/>
            <w:vAlign w:val="center"/>
          </w:tcPr>
          <w:p w14:paraId="308580DF" w14:textId="77777777" w:rsidR="005A045C" w:rsidRDefault="005A045C" w:rsidP="004164FC">
            <w:r>
              <w:t>Carro en posición atrás</w:t>
            </w:r>
          </w:p>
        </w:tc>
        <w:tc>
          <w:tcPr>
            <w:tcW w:w="1098" w:type="dxa"/>
            <w:vAlign w:val="center"/>
          </w:tcPr>
          <w:p w14:paraId="0CADBB0A" w14:textId="77777777" w:rsidR="005A045C" w:rsidRDefault="005A045C" w:rsidP="004164FC">
            <w:pPr>
              <w:jc w:val="center"/>
            </w:pPr>
          </w:p>
        </w:tc>
        <w:tc>
          <w:tcPr>
            <w:tcW w:w="1099" w:type="dxa"/>
            <w:vAlign w:val="center"/>
          </w:tcPr>
          <w:p w14:paraId="7FED21CE" w14:textId="77777777" w:rsidR="005A045C" w:rsidRDefault="005A045C" w:rsidP="004164FC">
            <w:pPr>
              <w:jc w:val="center"/>
            </w:pPr>
          </w:p>
        </w:tc>
        <w:tc>
          <w:tcPr>
            <w:tcW w:w="1099" w:type="dxa"/>
            <w:vAlign w:val="center"/>
          </w:tcPr>
          <w:p w14:paraId="4736DE5C" w14:textId="77777777" w:rsidR="005A045C" w:rsidRDefault="005A045C" w:rsidP="004164FC">
            <w:pPr>
              <w:jc w:val="center"/>
            </w:pPr>
            <w:r>
              <w:t>225</w:t>
            </w:r>
          </w:p>
        </w:tc>
        <w:tc>
          <w:tcPr>
            <w:tcW w:w="1099" w:type="dxa"/>
            <w:vAlign w:val="center"/>
          </w:tcPr>
          <w:p w14:paraId="1EFD5973" w14:textId="77777777" w:rsidR="005A045C" w:rsidRDefault="005A045C" w:rsidP="004164FC">
            <w:pPr>
              <w:jc w:val="center"/>
            </w:pPr>
          </w:p>
        </w:tc>
        <w:tc>
          <w:tcPr>
            <w:tcW w:w="1099" w:type="dxa"/>
            <w:vAlign w:val="center"/>
          </w:tcPr>
          <w:p w14:paraId="785D4513" w14:textId="77777777" w:rsidR="005A045C" w:rsidRDefault="005A045C" w:rsidP="004164FC">
            <w:pPr>
              <w:jc w:val="center"/>
            </w:pPr>
          </w:p>
        </w:tc>
        <w:tc>
          <w:tcPr>
            <w:tcW w:w="1099" w:type="dxa"/>
            <w:vAlign w:val="center"/>
          </w:tcPr>
          <w:p w14:paraId="2D2FE1DD" w14:textId="77777777" w:rsidR="005A045C" w:rsidRDefault="005A045C" w:rsidP="004164FC">
            <w:pPr>
              <w:jc w:val="center"/>
            </w:pPr>
          </w:p>
        </w:tc>
      </w:tr>
      <w:tr w:rsidR="005A045C" w14:paraId="503DF858" w14:textId="77777777" w:rsidTr="002E6F3E">
        <w:trPr>
          <w:jc w:val="center"/>
        </w:trPr>
        <w:tc>
          <w:tcPr>
            <w:tcW w:w="2333" w:type="dxa"/>
            <w:shd w:val="clear" w:color="auto" w:fill="BFBFBF" w:themeFill="background1" w:themeFillShade="BF"/>
            <w:vAlign w:val="center"/>
          </w:tcPr>
          <w:p w14:paraId="7F2FAAF8" w14:textId="77777777" w:rsidR="005A045C" w:rsidRDefault="005A045C" w:rsidP="004164FC">
            <w:r>
              <w:t>Tensión del cable</w:t>
            </w:r>
          </w:p>
        </w:tc>
        <w:tc>
          <w:tcPr>
            <w:tcW w:w="1098" w:type="dxa"/>
            <w:shd w:val="clear" w:color="auto" w:fill="BFBFBF" w:themeFill="background1" w:themeFillShade="BF"/>
            <w:vAlign w:val="center"/>
          </w:tcPr>
          <w:p w14:paraId="62BED9B6" w14:textId="77777777" w:rsidR="005A045C" w:rsidRDefault="005A045C" w:rsidP="004164FC">
            <w:pPr>
              <w:jc w:val="center"/>
            </w:pPr>
            <w:r>
              <w:t>630</w:t>
            </w:r>
          </w:p>
        </w:tc>
        <w:tc>
          <w:tcPr>
            <w:tcW w:w="1099" w:type="dxa"/>
            <w:shd w:val="clear" w:color="auto" w:fill="BFBFBF" w:themeFill="background1" w:themeFillShade="BF"/>
            <w:vAlign w:val="center"/>
          </w:tcPr>
          <w:p w14:paraId="4EB3116E" w14:textId="77777777" w:rsidR="005A045C" w:rsidRDefault="005A045C" w:rsidP="004164FC">
            <w:pPr>
              <w:jc w:val="center"/>
            </w:pPr>
          </w:p>
        </w:tc>
        <w:tc>
          <w:tcPr>
            <w:tcW w:w="1099" w:type="dxa"/>
            <w:shd w:val="clear" w:color="auto" w:fill="BFBFBF" w:themeFill="background1" w:themeFillShade="BF"/>
            <w:vAlign w:val="center"/>
          </w:tcPr>
          <w:p w14:paraId="46B07B88" w14:textId="77777777" w:rsidR="005A045C" w:rsidRDefault="005A045C" w:rsidP="004164FC">
            <w:pPr>
              <w:jc w:val="center"/>
            </w:pPr>
          </w:p>
        </w:tc>
        <w:tc>
          <w:tcPr>
            <w:tcW w:w="1099" w:type="dxa"/>
            <w:shd w:val="clear" w:color="auto" w:fill="BFBFBF" w:themeFill="background1" w:themeFillShade="BF"/>
            <w:vAlign w:val="center"/>
          </w:tcPr>
          <w:p w14:paraId="7B7FF0B0" w14:textId="77777777" w:rsidR="005A045C" w:rsidRDefault="005A045C" w:rsidP="004164FC">
            <w:pPr>
              <w:jc w:val="center"/>
            </w:pPr>
          </w:p>
        </w:tc>
        <w:tc>
          <w:tcPr>
            <w:tcW w:w="1099" w:type="dxa"/>
            <w:shd w:val="clear" w:color="auto" w:fill="BFBFBF" w:themeFill="background1" w:themeFillShade="BF"/>
            <w:vAlign w:val="center"/>
          </w:tcPr>
          <w:p w14:paraId="7641796F" w14:textId="77777777" w:rsidR="005A045C" w:rsidRDefault="005A045C" w:rsidP="004164FC">
            <w:pPr>
              <w:jc w:val="center"/>
            </w:pPr>
            <w:r>
              <w:t>950</w:t>
            </w:r>
          </w:p>
        </w:tc>
        <w:tc>
          <w:tcPr>
            <w:tcW w:w="1099" w:type="dxa"/>
            <w:shd w:val="clear" w:color="auto" w:fill="BFBFBF" w:themeFill="background1" w:themeFillShade="BF"/>
            <w:vAlign w:val="center"/>
          </w:tcPr>
          <w:p w14:paraId="48DC8DEF" w14:textId="77777777" w:rsidR="005A045C" w:rsidRDefault="005A045C" w:rsidP="004164FC">
            <w:pPr>
              <w:jc w:val="center"/>
            </w:pPr>
          </w:p>
        </w:tc>
      </w:tr>
      <w:tr w:rsidR="005A045C" w14:paraId="65BC252F" w14:textId="77777777" w:rsidTr="002E6F3E">
        <w:trPr>
          <w:jc w:val="center"/>
        </w:trPr>
        <w:tc>
          <w:tcPr>
            <w:tcW w:w="2333" w:type="dxa"/>
            <w:vAlign w:val="center"/>
          </w:tcPr>
          <w:p w14:paraId="746D1EBC" w14:textId="77777777" w:rsidR="005A045C" w:rsidRDefault="005A045C" w:rsidP="004164FC">
            <w:r>
              <w:t>Tensión multiconductor</w:t>
            </w:r>
          </w:p>
        </w:tc>
        <w:tc>
          <w:tcPr>
            <w:tcW w:w="1098" w:type="dxa"/>
            <w:vAlign w:val="center"/>
          </w:tcPr>
          <w:p w14:paraId="1940F92D" w14:textId="77777777" w:rsidR="005A045C" w:rsidRDefault="005A045C" w:rsidP="004164FC">
            <w:pPr>
              <w:jc w:val="center"/>
            </w:pPr>
            <w:r>
              <w:t>100</w:t>
            </w:r>
          </w:p>
        </w:tc>
        <w:tc>
          <w:tcPr>
            <w:tcW w:w="1099" w:type="dxa"/>
            <w:vAlign w:val="center"/>
          </w:tcPr>
          <w:p w14:paraId="6CA3F5F5" w14:textId="77777777" w:rsidR="005A045C" w:rsidRDefault="005A045C" w:rsidP="004164FC">
            <w:pPr>
              <w:jc w:val="center"/>
            </w:pPr>
          </w:p>
        </w:tc>
        <w:tc>
          <w:tcPr>
            <w:tcW w:w="1099" w:type="dxa"/>
            <w:vAlign w:val="center"/>
          </w:tcPr>
          <w:p w14:paraId="691FA433" w14:textId="77777777" w:rsidR="005A045C" w:rsidRDefault="005A045C" w:rsidP="004164FC">
            <w:pPr>
              <w:jc w:val="center"/>
            </w:pPr>
            <w:r>
              <w:t>-20</w:t>
            </w:r>
          </w:p>
        </w:tc>
        <w:tc>
          <w:tcPr>
            <w:tcW w:w="1099" w:type="dxa"/>
            <w:vAlign w:val="center"/>
          </w:tcPr>
          <w:p w14:paraId="7DEB1D74" w14:textId="77777777" w:rsidR="005A045C" w:rsidRDefault="005A045C" w:rsidP="004164FC">
            <w:pPr>
              <w:jc w:val="center"/>
            </w:pPr>
          </w:p>
        </w:tc>
        <w:tc>
          <w:tcPr>
            <w:tcW w:w="1099" w:type="dxa"/>
            <w:vAlign w:val="center"/>
          </w:tcPr>
          <w:p w14:paraId="3FD5DEAE" w14:textId="77777777" w:rsidR="005A045C" w:rsidRDefault="005A045C" w:rsidP="004164FC">
            <w:pPr>
              <w:jc w:val="center"/>
            </w:pPr>
            <w:r>
              <w:t>-65</w:t>
            </w:r>
          </w:p>
        </w:tc>
        <w:tc>
          <w:tcPr>
            <w:tcW w:w="1099" w:type="dxa"/>
            <w:vAlign w:val="center"/>
          </w:tcPr>
          <w:p w14:paraId="0ACC96A6" w14:textId="77777777" w:rsidR="005A045C" w:rsidRDefault="005A045C" w:rsidP="004164FC">
            <w:pPr>
              <w:jc w:val="center"/>
            </w:pPr>
          </w:p>
        </w:tc>
      </w:tr>
      <w:tr w:rsidR="005A045C" w14:paraId="131D9ABD" w14:textId="77777777" w:rsidTr="002E6F3E">
        <w:trPr>
          <w:jc w:val="center"/>
        </w:trPr>
        <w:tc>
          <w:tcPr>
            <w:tcW w:w="2333" w:type="dxa"/>
            <w:vAlign w:val="center"/>
          </w:tcPr>
          <w:p w14:paraId="7DEB75D4" w14:textId="77777777" w:rsidR="005A045C" w:rsidRDefault="005A045C" w:rsidP="004164FC">
            <w:r>
              <w:t>Par de arranque o frenada</w:t>
            </w:r>
          </w:p>
        </w:tc>
        <w:tc>
          <w:tcPr>
            <w:tcW w:w="1098" w:type="dxa"/>
            <w:vAlign w:val="center"/>
          </w:tcPr>
          <w:p w14:paraId="4D144C96" w14:textId="77777777" w:rsidR="005A045C" w:rsidRDefault="005A045C" w:rsidP="004164FC">
            <w:pPr>
              <w:jc w:val="center"/>
            </w:pPr>
            <w:r>
              <w:rPr>
                <w:rFonts w:cstheme="minorHAnsi"/>
              </w:rPr>
              <w:t>±30</w:t>
            </w:r>
          </w:p>
        </w:tc>
        <w:tc>
          <w:tcPr>
            <w:tcW w:w="1099" w:type="dxa"/>
            <w:vAlign w:val="center"/>
          </w:tcPr>
          <w:p w14:paraId="1ECAF906" w14:textId="77777777" w:rsidR="005A045C" w:rsidRDefault="005A045C" w:rsidP="004164FC">
            <w:pPr>
              <w:jc w:val="center"/>
            </w:pPr>
            <w:r>
              <w:rPr>
                <w:rFonts w:cstheme="minorHAnsi"/>
              </w:rPr>
              <w:t>±25</w:t>
            </w:r>
          </w:p>
        </w:tc>
        <w:tc>
          <w:tcPr>
            <w:tcW w:w="1099" w:type="dxa"/>
            <w:vAlign w:val="center"/>
          </w:tcPr>
          <w:p w14:paraId="6BC02F8C" w14:textId="77777777" w:rsidR="005A045C" w:rsidRDefault="005A045C" w:rsidP="004164FC">
            <w:pPr>
              <w:jc w:val="center"/>
            </w:pPr>
          </w:p>
        </w:tc>
        <w:tc>
          <w:tcPr>
            <w:tcW w:w="1099" w:type="dxa"/>
            <w:vAlign w:val="center"/>
          </w:tcPr>
          <w:p w14:paraId="46ECFBEE" w14:textId="77777777" w:rsidR="005A045C" w:rsidRDefault="005A045C" w:rsidP="004164FC">
            <w:pPr>
              <w:jc w:val="center"/>
            </w:pPr>
            <w:r>
              <w:rPr>
                <w:rFonts w:cstheme="minorHAnsi"/>
              </w:rPr>
              <w:t>±10</w:t>
            </w:r>
          </w:p>
        </w:tc>
        <w:tc>
          <w:tcPr>
            <w:tcW w:w="1099" w:type="dxa"/>
            <w:vAlign w:val="center"/>
          </w:tcPr>
          <w:p w14:paraId="0C89ACDC" w14:textId="77777777" w:rsidR="005A045C" w:rsidRDefault="005A045C" w:rsidP="004164FC">
            <w:pPr>
              <w:jc w:val="center"/>
            </w:pPr>
            <w:r>
              <w:rPr>
                <w:rFonts w:cstheme="minorHAnsi"/>
              </w:rPr>
              <w:t>±20</w:t>
            </w:r>
          </w:p>
        </w:tc>
        <w:tc>
          <w:tcPr>
            <w:tcW w:w="1099" w:type="dxa"/>
            <w:vAlign w:val="center"/>
          </w:tcPr>
          <w:p w14:paraId="18B92DC5" w14:textId="77777777" w:rsidR="005A045C" w:rsidRDefault="005A045C" w:rsidP="004164FC">
            <w:pPr>
              <w:jc w:val="center"/>
            </w:pPr>
          </w:p>
        </w:tc>
      </w:tr>
      <w:tr w:rsidR="005A045C" w14:paraId="4274B2D6" w14:textId="77777777" w:rsidTr="002E6F3E">
        <w:trPr>
          <w:jc w:val="center"/>
        </w:trPr>
        <w:tc>
          <w:tcPr>
            <w:tcW w:w="2333" w:type="dxa"/>
            <w:vAlign w:val="center"/>
          </w:tcPr>
          <w:p w14:paraId="71C5F2AA" w14:textId="77777777" w:rsidR="005A045C" w:rsidRDefault="005A045C" w:rsidP="004164FC">
            <w:r>
              <w:t>Viento lateral en operación</w:t>
            </w:r>
          </w:p>
        </w:tc>
        <w:tc>
          <w:tcPr>
            <w:tcW w:w="1098" w:type="dxa"/>
            <w:vAlign w:val="center"/>
          </w:tcPr>
          <w:p w14:paraId="51FB51D4" w14:textId="77777777" w:rsidR="005A045C" w:rsidRDefault="005A045C" w:rsidP="004164FC">
            <w:pPr>
              <w:jc w:val="center"/>
            </w:pPr>
          </w:p>
        </w:tc>
        <w:tc>
          <w:tcPr>
            <w:tcW w:w="1099" w:type="dxa"/>
            <w:vAlign w:val="center"/>
          </w:tcPr>
          <w:p w14:paraId="317F0569" w14:textId="77777777" w:rsidR="005A045C" w:rsidRDefault="005A045C" w:rsidP="004164FC">
            <w:pPr>
              <w:jc w:val="center"/>
            </w:pPr>
            <w:r>
              <w:rPr>
                <w:rFonts w:cstheme="minorHAnsi"/>
              </w:rPr>
              <w:t>±10</w:t>
            </w:r>
          </w:p>
        </w:tc>
        <w:tc>
          <w:tcPr>
            <w:tcW w:w="1099" w:type="dxa"/>
            <w:vAlign w:val="center"/>
          </w:tcPr>
          <w:p w14:paraId="70FF6D5A" w14:textId="77777777" w:rsidR="005A045C" w:rsidRDefault="005A045C" w:rsidP="004164FC">
            <w:pPr>
              <w:jc w:val="center"/>
            </w:pPr>
          </w:p>
        </w:tc>
        <w:tc>
          <w:tcPr>
            <w:tcW w:w="1099" w:type="dxa"/>
            <w:vAlign w:val="center"/>
          </w:tcPr>
          <w:p w14:paraId="1212F83B" w14:textId="77777777" w:rsidR="005A045C" w:rsidRDefault="005A045C" w:rsidP="004164FC">
            <w:pPr>
              <w:jc w:val="center"/>
            </w:pPr>
            <w:r>
              <w:rPr>
                <w:rFonts w:cstheme="minorHAnsi"/>
              </w:rPr>
              <w:t>±35</w:t>
            </w:r>
          </w:p>
        </w:tc>
        <w:tc>
          <w:tcPr>
            <w:tcW w:w="1099" w:type="dxa"/>
            <w:vAlign w:val="center"/>
          </w:tcPr>
          <w:p w14:paraId="7CC99D83" w14:textId="77777777" w:rsidR="005A045C" w:rsidRDefault="005A045C" w:rsidP="004164FC">
            <w:pPr>
              <w:jc w:val="center"/>
            </w:pPr>
          </w:p>
        </w:tc>
        <w:tc>
          <w:tcPr>
            <w:tcW w:w="1099" w:type="dxa"/>
            <w:vAlign w:val="center"/>
          </w:tcPr>
          <w:p w14:paraId="5DAC9FA0" w14:textId="77777777" w:rsidR="005A045C" w:rsidRDefault="005A045C" w:rsidP="004164FC">
            <w:pPr>
              <w:jc w:val="center"/>
            </w:pPr>
            <w:r>
              <w:rPr>
                <w:rFonts w:cstheme="minorHAnsi"/>
              </w:rPr>
              <w:t>±20</w:t>
            </w:r>
          </w:p>
        </w:tc>
      </w:tr>
      <w:tr w:rsidR="005A045C" w14:paraId="4127DE57" w14:textId="77777777" w:rsidTr="002E6F3E">
        <w:trPr>
          <w:jc w:val="center"/>
        </w:trPr>
        <w:tc>
          <w:tcPr>
            <w:tcW w:w="2333" w:type="dxa"/>
            <w:vAlign w:val="center"/>
          </w:tcPr>
          <w:p w14:paraId="11FDA34C" w14:textId="77777777" w:rsidR="005A045C" w:rsidRDefault="005A045C" w:rsidP="004164FC">
            <w:r>
              <w:t>Viento lateral fuera de operación</w:t>
            </w:r>
          </w:p>
        </w:tc>
        <w:tc>
          <w:tcPr>
            <w:tcW w:w="1098" w:type="dxa"/>
            <w:vAlign w:val="center"/>
          </w:tcPr>
          <w:p w14:paraId="4A6E4F22" w14:textId="77777777" w:rsidR="005A045C" w:rsidRDefault="005A045C" w:rsidP="004164FC">
            <w:pPr>
              <w:jc w:val="center"/>
            </w:pPr>
          </w:p>
        </w:tc>
        <w:tc>
          <w:tcPr>
            <w:tcW w:w="1099" w:type="dxa"/>
            <w:vAlign w:val="center"/>
          </w:tcPr>
          <w:p w14:paraId="04DEB1DB" w14:textId="77777777" w:rsidR="005A045C" w:rsidRDefault="005A045C" w:rsidP="004164FC">
            <w:pPr>
              <w:jc w:val="center"/>
              <w:rPr>
                <w:rFonts w:cstheme="minorHAnsi"/>
              </w:rPr>
            </w:pPr>
            <w:r>
              <w:rPr>
                <w:rFonts w:cstheme="minorHAnsi"/>
              </w:rPr>
              <w:t>±</w:t>
            </w:r>
            <w:r>
              <w:t>50</w:t>
            </w:r>
          </w:p>
        </w:tc>
        <w:tc>
          <w:tcPr>
            <w:tcW w:w="1099" w:type="dxa"/>
            <w:vAlign w:val="center"/>
          </w:tcPr>
          <w:p w14:paraId="6E59E49D" w14:textId="77777777" w:rsidR="005A045C" w:rsidRDefault="005A045C" w:rsidP="004164FC">
            <w:pPr>
              <w:jc w:val="center"/>
            </w:pPr>
          </w:p>
        </w:tc>
        <w:tc>
          <w:tcPr>
            <w:tcW w:w="1099" w:type="dxa"/>
            <w:vAlign w:val="center"/>
          </w:tcPr>
          <w:p w14:paraId="09A454DF" w14:textId="77777777" w:rsidR="005A045C" w:rsidRDefault="005A045C" w:rsidP="004164FC">
            <w:pPr>
              <w:jc w:val="center"/>
              <w:rPr>
                <w:rFonts w:cstheme="minorHAnsi"/>
              </w:rPr>
            </w:pPr>
            <w:r>
              <w:rPr>
                <w:rFonts w:cstheme="minorHAnsi"/>
              </w:rPr>
              <w:t>±150</w:t>
            </w:r>
          </w:p>
        </w:tc>
        <w:tc>
          <w:tcPr>
            <w:tcW w:w="1099" w:type="dxa"/>
            <w:vAlign w:val="center"/>
          </w:tcPr>
          <w:p w14:paraId="0058AFFB" w14:textId="77777777" w:rsidR="005A045C" w:rsidRDefault="005A045C" w:rsidP="004164FC">
            <w:pPr>
              <w:jc w:val="center"/>
            </w:pPr>
          </w:p>
        </w:tc>
        <w:tc>
          <w:tcPr>
            <w:tcW w:w="1099" w:type="dxa"/>
            <w:vAlign w:val="center"/>
          </w:tcPr>
          <w:p w14:paraId="6563CFCD" w14:textId="77777777" w:rsidR="005A045C" w:rsidRDefault="005A045C" w:rsidP="004164FC">
            <w:pPr>
              <w:jc w:val="center"/>
              <w:rPr>
                <w:rFonts w:cstheme="minorHAnsi"/>
              </w:rPr>
            </w:pPr>
            <w:r>
              <w:rPr>
                <w:rFonts w:cstheme="minorHAnsi"/>
              </w:rPr>
              <w:t>±85</w:t>
            </w:r>
          </w:p>
        </w:tc>
      </w:tr>
      <w:tr w:rsidR="005A045C" w14:paraId="544EDD99" w14:textId="77777777" w:rsidTr="002E6F3E">
        <w:trPr>
          <w:jc w:val="center"/>
        </w:trPr>
        <w:tc>
          <w:tcPr>
            <w:tcW w:w="2333" w:type="dxa"/>
            <w:vAlign w:val="center"/>
          </w:tcPr>
          <w:p w14:paraId="318982ED" w14:textId="77777777" w:rsidR="005A045C" w:rsidRDefault="005A045C" w:rsidP="004164FC">
            <w:r>
              <w:t>Viento longitudinal en operación</w:t>
            </w:r>
          </w:p>
        </w:tc>
        <w:tc>
          <w:tcPr>
            <w:tcW w:w="1098" w:type="dxa"/>
            <w:vAlign w:val="center"/>
          </w:tcPr>
          <w:p w14:paraId="03709757" w14:textId="77777777" w:rsidR="005A045C" w:rsidRDefault="005A045C" w:rsidP="004164FC">
            <w:pPr>
              <w:jc w:val="center"/>
            </w:pPr>
            <w:r>
              <w:rPr>
                <w:rFonts w:cstheme="minorHAnsi"/>
              </w:rPr>
              <w:t>±20</w:t>
            </w:r>
          </w:p>
        </w:tc>
        <w:tc>
          <w:tcPr>
            <w:tcW w:w="1099" w:type="dxa"/>
            <w:vAlign w:val="center"/>
          </w:tcPr>
          <w:p w14:paraId="116AA4E6" w14:textId="77777777" w:rsidR="005A045C" w:rsidRDefault="005A045C" w:rsidP="004164FC">
            <w:pPr>
              <w:jc w:val="center"/>
              <w:rPr>
                <w:rFonts w:cstheme="minorHAnsi"/>
              </w:rPr>
            </w:pPr>
          </w:p>
        </w:tc>
        <w:tc>
          <w:tcPr>
            <w:tcW w:w="1099" w:type="dxa"/>
            <w:vAlign w:val="center"/>
          </w:tcPr>
          <w:p w14:paraId="4344B930" w14:textId="77777777" w:rsidR="005A045C" w:rsidRDefault="005A045C" w:rsidP="004164FC">
            <w:pPr>
              <w:jc w:val="center"/>
            </w:pPr>
          </w:p>
        </w:tc>
        <w:tc>
          <w:tcPr>
            <w:tcW w:w="1099" w:type="dxa"/>
            <w:vAlign w:val="center"/>
          </w:tcPr>
          <w:p w14:paraId="3E8131AA" w14:textId="77777777" w:rsidR="005A045C" w:rsidRDefault="005A045C" w:rsidP="004164FC">
            <w:pPr>
              <w:jc w:val="center"/>
              <w:rPr>
                <w:rFonts w:cstheme="minorHAnsi"/>
              </w:rPr>
            </w:pPr>
          </w:p>
        </w:tc>
        <w:tc>
          <w:tcPr>
            <w:tcW w:w="1099" w:type="dxa"/>
            <w:vAlign w:val="center"/>
          </w:tcPr>
          <w:p w14:paraId="7D5B2EAE" w14:textId="77777777" w:rsidR="005A045C" w:rsidRDefault="005A045C" w:rsidP="004164FC">
            <w:pPr>
              <w:jc w:val="center"/>
            </w:pPr>
          </w:p>
        </w:tc>
        <w:tc>
          <w:tcPr>
            <w:tcW w:w="1099" w:type="dxa"/>
            <w:vAlign w:val="center"/>
          </w:tcPr>
          <w:p w14:paraId="2E1AC6F1" w14:textId="77777777" w:rsidR="005A045C" w:rsidRDefault="005A045C" w:rsidP="004164FC">
            <w:pPr>
              <w:jc w:val="center"/>
              <w:rPr>
                <w:rFonts w:cstheme="minorHAnsi"/>
              </w:rPr>
            </w:pPr>
          </w:p>
        </w:tc>
      </w:tr>
      <w:tr w:rsidR="005A045C" w14:paraId="43A2503F" w14:textId="77777777" w:rsidTr="002E6F3E">
        <w:trPr>
          <w:jc w:val="center"/>
        </w:trPr>
        <w:tc>
          <w:tcPr>
            <w:tcW w:w="2333" w:type="dxa"/>
            <w:vAlign w:val="center"/>
          </w:tcPr>
          <w:p w14:paraId="70980C72" w14:textId="77777777" w:rsidR="005A045C" w:rsidRDefault="005A045C" w:rsidP="004164FC">
            <w:r>
              <w:t>Viento longitudinal fuera de operación</w:t>
            </w:r>
          </w:p>
        </w:tc>
        <w:tc>
          <w:tcPr>
            <w:tcW w:w="1098" w:type="dxa"/>
            <w:vAlign w:val="center"/>
          </w:tcPr>
          <w:p w14:paraId="142277C3" w14:textId="77777777" w:rsidR="005A045C" w:rsidRDefault="005A045C" w:rsidP="004164FC">
            <w:pPr>
              <w:jc w:val="center"/>
              <w:rPr>
                <w:rFonts w:cstheme="minorHAnsi"/>
              </w:rPr>
            </w:pPr>
            <w:r>
              <w:rPr>
                <w:rFonts w:cstheme="minorHAnsi"/>
              </w:rPr>
              <w:t>±5</w:t>
            </w:r>
            <w:r>
              <w:t>5</w:t>
            </w:r>
          </w:p>
        </w:tc>
        <w:tc>
          <w:tcPr>
            <w:tcW w:w="1099" w:type="dxa"/>
            <w:vAlign w:val="center"/>
          </w:tcPr>
          <w:p w14:paraId="0959418B" w14:textId="77777777" w:rsidR="005A045C" w:rsidRDefault="005A045C" w:rsidP="004164FC">
            <w:pPr>
              <w:jc w:val="center"/>
              <w:rPr>
                <w:rFonts w:cstheme="minorHAnsi"/>
              </w:rPr>
            </w:pPr>
          </w:p>
        </w:tc>
        <w:tc>
          <w:tcPr>
            <w:tcW w:w="1099" w:type="dxa"/>
            <w:vAlign w:val="center"/>
          </w:tcPr>
          <w:p w14:paraId="403432D5" w14:textId="77777777" w:rsidR="005A045C" w:rsidRDefault="005A045C" w:rsidP="004164FC">
            <w:pPr>
              <w:jc w:val="center"/>
            </w:pPr>
          </w:p>
        </w:tc>
        <w:tc>
          <w:tcPr>
            <w:tcW w:w="1099" w:type="dxa"/>
            <w:vAlign w:val="center"/>
          </w:tcPr>
          <w:p w14:paraId="2D8EFE34" w14:textId="77777777" w:rsidR="005A045C" w:rsidRDefault="005A045C" w:rsidP="004164FC">
            <w:pPr>
              <w:jc w:val="center"/>
              <w:rPr>
                <w:rFonts w:cstheme="minorHAnsi"/>
              </w:rPr>
            </w:pPr>
          </w:p>
        </w:tc>
        <w:tc>
          <w:tcPr>
            <w:tcW w:w="1099" w:type="dxa"/>
            <w:vAlign w:val="center"/>
          </w:tcPr>
          <w:p w14:paraId="61BAEF26" w14:textId="77777777" w:rsidR="005A045C" w:rsidRDefault="005A045C" w:rsidP="004164FC">
            <w:pPr>
              <w:jc w:val="center"/>
            </w:pPr>
          </w:p>
        </w:tc>
        <w:tc>
          <w:tcPr>
            <w:tcW w:w="1099" w:type="dxa"/>
            <w:vAlign w:val="center"/>
          </w:tcPr>
          <w:p w14:paraId="5B7571F9" w14:textId="77777777" w:rsidR="005A045C" w:rsidRDefault="005A045C" w:rsidP="004164FC">
            <w:pPr>
              <w:jc w:val="center"/>
              <w:rPr>
                <w:rFonts w:cstheme="minorHAnsi"/>
              </w:rPr>
            </w:pPr>
          </w:p>
        </w:tc>
      </w:tr>
      <w:tr w:rsidR="005A045C" w14:paraId="73FA95F8" w14:textId="77777777" w:rsidTr="002E6F3E">
        <w:trPr>
          <w:jc w:val="center"/>
        </w:trPr>
        <w:tc>
          <w:tcPr>
            <w:tcW w:w="2333" w:type="dxa"/>
            <w:vAlign w:val="center"/>
          </w:tcPr>
          <w:p w14:paraId="44ED6537" w14:textId="77777777" w:rsidR="005A045C" w:rsidRDefault="005A045C" w:rsidP="004164FC">
            <w:r>
              <w:lastRenderedPageBreak/>
              <w:t>Vehículos en estación (en operación)</w:t>
            </w:r>
          </w:p>
        </w:tc>
        <w:tc>
          <w:tcPr>
            <w:tcW w:w="1098" w:type="dxa"/>
            <w:vAlign w:val="center"/>
          </w:tcPr>
          <w:p w14:paraId="6250D122" w14:textId="77777777" w:rsidR="005A045C" w:rsidRDefault="005A045C" w:rsidP="004164FC">
            <w:pPr>
              <w:jc w:val="center"/>
              <w:rPr>
                <w:rFonts w:cstheme="minorHAnsi"/>
              </w:rPr>
            </w:pPr>
          </w:p>
        </w:tc>
        <w:tc>
          <w:tcPr>
            <w:tcW w:w="1099" w:type="dxa"/>
            <w:vAlign w:val="center"/>
          </w:tcPr>
          <w:p w14:paraId="5174039B" w14:textId="77777777" w:rsidR="005A045C" w:rsidRDefault="005A045C" w:rsidP="004164FC">
            <w:pPr>
              <w:jc w:val="center"/>
              <w:rPr>
                <w:rFonts w:cstheme="minorHAnsi"/>
              </w:rPr>
            </w:pPr>
          </w:p>
        </w:tc>
        <w:tc>
          <w:tcPr>
            <w:tcW w:w="1099" w:type="dxa"/>
            <w:vAlign w:val="center"/>
          </w:tcPr>
          <w:p w14:paraId="6ABB2D9E" w14:textId="77777777" w:rsidR="005A045C" w:rsidRDefault="005A045C" w:rsidP="004164FC">
            <w:pPr>
              <w:jc w:val="center"/>
            </w:pPr>
            <w:r>
              <w:t>90</w:t>
            </w:r>
          </w:p>
        </w:tc>
        <w:tc>
          <w:tcPr>
            <w:tcW w:w="1099" w:type="dxa"/>
            <w:vAlign w:val="center"/>
          </w:tcPr>
          <w:p w14:paraId="29D1FE36" w14:textId="77777777" w:rsidR="005A045C" w:rsidRDefault="005A045C" w:rsidP="004164FC">
            <w:pPr>
              <w:jc w:val="center"/>
              <w:rPr>
                <w:rFonts w:cstheme="minorHAnsi"/>
              </w:rPr>
            </w:pPr>
            <w:r>
              <w:rPr>
                <w:rFonts w:cstheme="minorHAnsi"/>
              </w:rPr>
              <w:t>±100</w:t>
            </w:r>
          </w:p>
        </w:tc>
        <w:tc>
          <w:tcPr>
            <w:tcW w:w="1099" w:type="dxa"/>
            <w:vAlign w:val="center"/>
          </w:tcPr>
          <w:p w14:paraId="78122219" w14:textId="77777777" w:rsidR="005A045C" w:rsidRDefault="005A045C" w:rsidP="004164FC">
            <w:pPr>
              <w:jc w:val="center"/>
            </w:pPr>
          </w:p>
        </w:tc>
        <w:tc>
          <w:tcPr>
            <w:tcW w:w="1099" w:type="dxa"/>
            <w:vAlign w:val="center"/>
          </w:tcPr>
          <w:p w14:paraId="6AB31A08" w14:textId="77777777" w:rsidR="005A045C" w:rsidRDefault="005A045C" w:rsidP="004164FC">
            <w:pPr>
              <w:jc w:val="center"/>
              <w:rPr>
                <w:rFonts w:cstheme="minorHAnsi"/>
              </w:rPr>
            </w:pPr>
          </w:p>
        </w:tc>
      </w:tr>
      <w:tr w:rsidR="005A045C" w14:paraId="36ED0C44" w14:textId="77777777" w:rsidTr="002E6F3E">
        <w:trPr>
          <w:jc w:val="center"/>
        </w:trPr>
        <w:tc>
          <w:tcPr>
            <w:tcW w:w="2333" w:type="dxa"/>
            <w:vAlign w:val="center"/>
          </w:tcPr>
          <w:p w14:paraId="6F584EF7" w14:textId="77777777" w:rsidR="005A045C" w:rsidRDefault="005A045C" w:rsidP="004164FC">
            <w:r>
              <w:t>Cargas sísmicas</w:t>
            </w:r>
          </w:p>
        </w:tc>
        <w:tc>
          <w:tcPr>
            <w:tcW w:w="6593" w:type="dxa"/>
            <w:gridSpan w:val="6"/>
            <w:vAlign w:val="center"/>
          </w:tcPr>
          <w:p w14:paraId="29DA4DF2" w14:textId="77777777" w:rsidR="005A045C" w:rsidRDefault="005A045C" w:rsidP="004164FC">
            <w:pPr>
              <w:jc w:val="center"/>
              <w:rPr>
                <w:rFonts w:cstheme="minorHAnsi"/>
              </w:rPr>
            </w:pPr>
            <w:r>
              <w:rPr>
                <w:rFonts w:cstheme="minorHAnsi"/>
              </w:rPr>
              <w:t>según normativa local</w:t>
            </w:r>
          </w:p>
        </w:tc>
      </w:tr>
    </w:tbl>
    <w:p w14:paraId="7044FEB7" w14:textId="0A4D37C9" w:rsidR="005A045C" w:rsidRDefault="005A045C" w:rsidP="005A045C"/>
    <w:p w14:paraId="21EC98FC" w14:textId="77777777" w:rsidR="005A045C" w:rsidRDefault="005A045C" w:rsidP="005A045C"/>
    <w:tbl>
      <w:tblPr>
        <w:tblStyle w:val="Tablaconcuadrcula"/>
        <w:tblW w:w="8926" w:type="dxa"/>
        <w:jc w:val="center"/>
        <w:tblLook w:val="04A0" w:firstRow="1" w:lastRow="0" w:firstColumn="1" w:lastColumn="0" w:noHBand="0" w:noVBand="1"/>
      </w:tblPr>
      <w:tblGrid>
        <w:gridCol w:w="2333"/>
        <w:gridCol w:w="1098"/>
        <w:gridCol w:w="1099"/>
        <w:gridCol w:w="1099"/>
        <w:gridCol w:w="1099"/>
        <w:gridCol w:w="1099"/>
        <w:gridCol w:w="1099"/>
      </w:tblGrid>
      <w:tr w:rsidR="005A045C" w14:paraId="260FA792" w14:textId="77777777" w:rsidTr="002E6F3E">
        <w:trPr>
          <w:trHeight w:val="423"/>
          <w:tblHeader/>
          <w:jc w:val="center"/>
        </w:trPr>
        <w:tc>
          <w:tcPr>
            <w:tcW w:w="2333" w:type="dxa"/>
            <w:vAlign w:val="center"/>
          </w:tcPr>
          <w:p w14:paraId="0CB5C19C" w14:textId="77777777" w:rsidR="005A045C" w:rsidRDefault="005A045C" w:rsidP="004164FC">
            <w:r>
              <w:t xml:space="preserve">En </w:t>
            </w:r>
            <w:r w:rsidRPr="0080581B">
              <w:rPr>
                <w:b/>
                <w:bCs/>
                <w:u w:val="single"/>
              </w:rPr>
              <w:t>A3</w:t>
            </w:r>
            <w:r>
              <w:t xml:space="preserve"> – pie delantero de estación (en kN y kNm):</w:t>
            </w:r>
          </w:p>
        </w:tc>
        <w:tc>
          <w:tcPr>
            <w:tcW w:w="1098" w:type="dxa"/>
            <w:vAlign w:val="center"/>
          </w:tcPr>
          <w:p w14:paraId="33D12AC8" w14:textId="77777777" w:rsidR="005A045C" w:rsidRDefault="005A045C" w:rsidP="004164FC">
            <w:pPr>
              <w:jc w:val="center"/>
            </w:pPr>
            <w:r>
              <w:t>Fx</w:t>
            </w:r>
          </w:p>
        </w:tc>
        <w:tc>
          <w:tcPr>
            <w:tcW w:w="1099" w:type="dxa"/>
            <w:vAlign w:val="center"/>
          </w:tcPr>
          <w:p w14:paraId="7A62FB77" w14:textId="77777777" w:rsidR="005A045C" w:rsidRDefault="005A045C" w:rsidP="004164FC">
            <w:pPr>
              <w:jc w:val="center"/>
            </w:pPr>
            <w:r>
              <w:t>Fy</w:t>
            </w:r>
          </w:p>
        </w:tc>
        <w:tc>
          <w:tcPr>
            <w:tcW w:w="1099" w:type="dxa"/>
            <w:vAlign w:val="center"/>
          </w:tcPr>
          <w:p w14:paraId="42560901" w14:textId="77777777" w:rsidR="005A045C" w:rsidRDefault="005A045C" w:rsidP="004164FC">
            <w:pPr>
              <w:jc w:val="center"/>
            </w:pPr>
            <w:r>
              <w:t>Fz</w:t>
            </w:r>
          </w:p>
        </w:tc>
        <w:tc>
          <w:tcPr>
            <w:tcW w:w="1099" w:type="dxa"/>
            <w:vAlign w:val="center"/>
          </w:tcPr>
          <w:p w14:paraId="79A4401B" w14:textId="77777777" w:rsidR="005A045C" w:rsidRDefault="005A045C" w:rsidP="004164FC">
            <w:pPr>
              <w:jc w:val="center"/>
            </w:pPr>
            <w:r>
              <w:t>Mx</w:t>
            </w:r>
          </w:p>
        </w:tc>
        <w:tc>
          <w:tcPr>
            <w:tcW w:w="1099" w:type="dxa"/>
            <w:vAlign w:val="center"/>
          </w:tcPr>
          <w:p w14:paraId="2D3C365C" w14:textId="77777777" w:rsidR="005A045C" w:rsidRDefault="005A045C" w:rsidP="004164FC">
            <w:pPr>
              <w:jc w:val="center"/>
            </w:pPr>
            <w:r>
              <w:t>My</w:t>
            </w:r>
          </w:p>
        </w:tc>
        <w:tc>
          <w:tcPr>
            <w:tcW w:w="1099" w:type="dxa"/>
            <w:vAlign w:val="center"/>
          </w:tcPr>
          <w:p w14:paraId="79FE2649" w14:textId="77777777" w:rsidR="005A045C" w:rsidRDefault="005A045C" w:rsidP="004164FC">
            <w:pPr>
              <w:jc w:val="center"/>
            </w:pPr>
            <w:r>
              <w:t>Mz</w:t>
            </w:r>
          </w:p>
        </w:tc>
      </w:tr>
      <w:tr w:rsidR="005A045C" w14:paraId="0A3288D6" w14:textId="77777777" w:rsidTr="002E6F3E">
        <w:trPr>
          <w:jc w:val="center"/>
        </w:trPr>
        <w:tc>
          <w:tcPr>
            <w:tcW w:w="2333" w:type="dxa"/>
            <w:vAlign w:val="center"/>
          </w:tcPr>
          <w:p w14:paraId="419C58FE" w14:textId="77777777" w:rsidR="005A045C" w:rsidRDefault="005A045C" w:rsidP="004164FC">
            <w:r>
              <w:t>Peso estación</w:t>
            </w:r>
          </w:p>
        </w:tc>
        <w:tc>
          <w:tcPr>
            <w:tcW w:w="1098" w:type="dxa"/>
            <w:vAlign w:val="center"/>
          </w:tcPr>
          <w:p w14:paraId="260ED0A8" w14:textId="77777777" w:rsidR="005A045C" w:rsidRDefault="005A045C" w:rsidP="004164FC">
            <w:pPr>
              <w:jc w:val="center"/>
            </w:pPr>
          </w:p>
        </w:tc>
        <w:tc>
          <w:tcPr>
            <w:tcW w:w="1099" w:type="dxa"/>
            <w:vAlign w:val="center"/>
          </w:tcPr>
          <w:p w14:paraId="21678258" w14:textId="77777777" w:rsidR="005A045C" w:rsidRDefault="005A045C" w:rsidP="004164FC">
            <w:pPr>
              <w:jc w:val="center"/>
            </w:pPr>
          </w:p>
        </w:tc>
        <w:tc>
          <w:tcPr>
            <w:tcW w:w="1099" w:type="dxa"/>
            <w:vAlign w:val="center"/>
          </w:tcPr>
          <w:p w14:paraId="1B001E1F" w14:textId="77777777" w:rsidR="005A045C" w:rsidRDefault="005A045C" w:rsidP="004164FC">
            <w:pPr>
              <w:jc w:val="center"/>
            </w:pPr>
            <w:r>
              <w:t>350</w:t>
            </w:r>
          </w:p>
        </w:tc>
        <w:tc>
          <w:tcPr>
            <w:tcW w:w="1099" w:type="dxa"/>
            <w:vAlign w:val="center"/>
          </w:tcPr>
          <w:p w14:paraId="6E904EEB" w14:textId="77777777" w:rsidR="005A045C" w:rsidRDefault="005A045C" w:rsidP="004164FC">
            <w:pPr>
              <w:jc w:val="center"/>
            </w:pPr>
          </w:p>
        </w:tc>
        <w:tc>
          <w:tcPr>
            <w:tcW w:w="1099" w:type="dxa"/>
            <w:vAlign w:val="center"/>
          </w:tcPr>
          <w:p w14:paraId="31308E66" w14:textId="77777777" w:rsidR="005A045C" w:rsidRDefault="005A045C" w:rsidP="004164FC">
            <w:pPr>
              <w:jc w:val="center"/>
            </w:pPr>
          </w:p>
        </w:tc>
        <w:tc>
          <w:tcPr>
            <w:tcW w:w="1099" w:type="dxa"/>
            <w:vAlign w:val="center"/>
          </w:tcPr>
          <w:p w14:paraId="2ED3B0CE" w14:textId="77777777" w:rsidR="005A045C" w:rsidRDefault="005A045C" w:rsidP="004164FC">
            <w:pPr>
              <w:jc w:val="center"/>
            </w:pPr>
          </w:p>
        </w:tc>
      </w:tr>
      <w:tr w:rsidR="005A045C" w14:paraId="296ABB0A" w14:textId="77777777" w:rsidTr="002E6F3E">
        <w:trPr>
          <w:jc w:val="center"/>
        </w:trPr>
        <w:tc>
          <w:tcPr>
            <w:tcW w:w="2333" w:type="dxa"/>
            <w:vAlign w:val="center"/>
          </w:tcPr>
          <w:p w14:paraId="4FB81D7B" w14:textId="77777777" w:rsidR="005A045C" w:rsidRDefault="005A045C" w:rsidP="004164FC">
            <w:r>
              <w:t>Carro en posición adelantada</w:t>
            </w:r>
          </w:p>
        </w:tc>
        <w:tc>
          <w:tcPr>
            <w:tcW w:w="1098" w:type="dxa"/>
            <w:vAlign w:val="center"/>
          </w:tcPr>
          <w:p w14:paraId="654FEA2C" w14:textId="77777777" w:rsidR="005A045C" w:rsidRDefault="005A045C" w:rsidP="004164FC">
            <w:pPr>
              <w:jc w:val="center"/>
            </w:pPr>
          </w:p>
        </w:tc>
        <w:tc>
          <w:tcPr>
            <w:tcW w:w="1099" w:type="dxa"/>
            <w:vAlign w:val="center"/>
          </w:tcPr>
          <w:p w14:paraId="45D788CE" w14:textId="77777777" w:rsidR="005A045C" w:rsidRDefault="005A045C" w:rsidP="004164FC">
            <w:pPr>
              <w:jc w:val="center"/>
            </w:pPr>
          </w:p>
        </w:tc>
        <w:tc>
          <w:tcPr>
            <w:tcW w:w="1099" w:type="dxa"/>
            <w:vAlign w:val="center"/>
          </w:tcPr>
          <w:p w14:paraId="78A8131C" w14:textId="77777777" w:rsidR="005A045C" w:rsidRDefault="005A045C" w:rsidP="004164FC">
            <w:pPr>
              <w:jc w:val="center"/>
            </w:pPr>
            <w:r>
              <w:t>140</w:t>
            </w:r>
          </w:p>
        </w:tc>
        <w:tc>
          <w:tcPr>
            <w:tcW w:w="1099" w:type="dxa"/>
            <w:vAlign w:val="center"/>
          </w:tcPr>
          <w:p w14:paraId="62F215ED" w14:textId="77777777" w:rsidR="005A045C" w:rsidRDefault="005A045C" w:rsidP="004164FC">
            <w:pPr>
              <w:jc w:val="center"/>
            </w:pPr>
          </w:p>
        </w:tc>
        <w:tc>
          <w:tcPr>
            <w:tcW w:w="1099" w:type="dxa"/>
            <w:vAlign w:val="center"/>
          </w:tcPr>
          <w:p w14:paraId="7C400F91" w14:textId="77777777" w:rsidR="005A045C" w:rsidRDefault="005A045C" w:rsidP="004164FC">
            <w:pPr>
              <w:jc w:val="center"/>
            </w:pPr>
          </w:p>
        </w:tc>
        <w:tc>
          <w:tcPr>
            <w:tcW w:w="1099" w:type="dxa"/>
            <w:vAlign w:val="center"/>
          </w:tcPr>
          <w:p w14:paraId="40A23226" w14:textId="77777777" w:rsidR="005A045C" w:rsidRDefault="005A045C" w:rsidP="004164FC">
            <w:pPr>
              <w:jc w:val="center"/>
            </w:pPr>
          </w:p>
        </w:tc>
      </w:tr>
      <w:tr w:rsidR="005A045C" w14:paraId="474E1D8B" w14:textId="77777777" w:rsidTr="002E6F3E">
        <w:trPr>
          <w:jc w:val="center"/>
        </w:trPr>
        <w:tc>
          <w:tcPr>
            <w:tcW w:w="2333" w:type="dxa"/>
            <w:vAlign w:val="center"/>
          </w:tcPr>
          <w:p w14:paraId="7E96434C" w14:textId="77777777" w:rsidR="005A045C" w:rsidRDefault="005A045C" w:rsidP="004164FC">
            <w:r>
              <w:t>Carro en posición atrás</w:t>
            </w:r>
          </w:p>
        </w:tc>
        <w:tc>
          <w:tcPr>
            <w:tcW w:w="1098" w:type="dxa"/>
            <w:vAlign w:val="center"/>
          </w:tcPr>
          <w:p w14:paraId="65A0C48D" w14:textId="77777777" w:rsidR="005A045C" w:rsidRDefault="005A045C" w:rsidP="004164FC">
            <w:pPr>
              <w:jc w:val="center"/>
            </w:pPr>
          </w:p>
        </w:tc>
        <w:tc>
          <w:tcPr>
            <w:tcW w:w="1099" w:type="dxa"/>
            <w:vAlign w:val="center"/>
          </w:tcPr>
          <w:p w14:paraId="63A13E7F" w14:textId="77777777" w:rsidR="005A045C" w:rsidRDefault="005A045C" w:rsidP="004164FC">
            <w:pPr>
              <w:jc w:val="center"/>
            </w:pPr>
          </w:p>
        </w:tc>
        <w:tc>
          <w:tcPr>
            <w:tcW w:w="1099" w:type="dxa"/>
            <w:vAlign w:val="center"/>
          </w:tcPr>
          <w:p w14:paraId="3BE76FD8" w14:textId="77777777" w:rsidR="005A045C" w:rsidRDefault="005A045C" w:rsidP="004164FC">
            <w:pPr>
              <w:jc w:val="center"/>
            </w:pPr>
            <w:r>
              <w:t>30</w:t>
            </w:r>
          </w:p>
        </w:tc>
        <w:tc>
          <w:tcPr>
            <w:tcW w:w="1099" w:type="dxa"/>
            <w:vAlign w:val="center"/>
          </w:tcPr>
          <w:p w14:paraId="38BA85EA" w14:textId="77777777" w:rsidR="005A045C" w:rsidRDefault="005A045C" w:rsidP="004164FC">
            <w:pPr>
              <w:jc w:val="center"/>
            </w:pPr>
          </w:p>
        </w:tc>
        <w:tc>
          <w:tcPr>
            <w:tcW w:w="1099" w:type="dxa"/>
            <w:vAlign w:val="center"/>
          </w:tcPr>
          <w:p w14:paraId="66B030AE" w14:textId="77777777" w:rsidR="005A045C" w:rsidRDefault="005A045C" w:rsidP="004164FC">
            <w:pPr>
              <w:jc w:val="center"/>
            </w:pPr>
          </w:p>
        </w:tc>
        <w:tc>
          <w:tcPr>
            <w:tcW w:w="1099" w:type="dxa"/>
            <w:vAlign w:val="center"/>
          </w:tcPr>
          <w:p w14:paraId="104878C7" w14:textId="77777777" w:rsidR="005A045C" w:rsidRDefault="005A045C" w:rsidP="004164FC">
            <w:pPr>
              <w:jc w:val="center"/>
            </w:pPr>
          </w:p>
        </w:tc>
      </w:tr>
      <w:tr w:rsidR="005A045C" w14:paraId="1AB003EE" w14:textId="77777777" w:rsidTr="002E6F3E">
        <w:trPr>
          <w:jc w:val="center"/>
        </w:trPr>
        <w:tc>
          <w:tcPr>
            <w:tcW w:w="2333" w:type="dxa"/>
            <w:vAlign w:val="center"/>
          </w:tcPr>
          <w:p w14:paraId="1AD040A1" w14:textId="77777777" w:rsidR="005A045C" w:rsidRDefault="005A045C" w:rsidP="004164FC">
            <w:r>
              <w:t>Deflexión del cable</w:t>
            </w:r>
          </w:p>
        </w:tc>
        <w:tc>
          <w:tcPr>
            <w:tcW w:w="1098" w:type="dxa"/>
            <w:vAlign w:val="center"/>
          </w:tcPr>
          <w:p w14:paraId="424C1FE1" w14:textId="77777777" w:rsidR="005A045C" w:rsidRDefault="005A045C" w:rsidP="004164FC">
            <w:pPr>
              <w:jc w:val="center"/>
            </w:pPr>
            <w:r>
              <w:t>30</w:t>
            </w:r>
          </w:p>
        </w:tc>
        <w:tc>
          <w:tcPr>
            <w:tcW w:w="1099" w:type="dxa"/>
            <w:vAlign w:val="center"/>
          </w:tcPr>
          <w:p w14:paraId="7D6FC7D6" w14:textId="77777777" w:rsidR="005A045C" w:rsidRDefault="005A045C" w:rsidP="004164FC">
            <w:pPr>
              <w:jc w:val="center"/>
            </w:pPr>
          </w:p>
        </w:tc>
        <w:tc>
          <w:tcPr>
            <w:tcW w:w="1099" w:type="dxa"/>
            <w:vAlign w:val="center"/>
          </w:tcPr>
          <w:p w14:paraId="4452596C" w14:textId="77777777" w:rsidR="005A045C" w:rsidRDefault="005A045C" w:rsidP="004164FC">
            <w:pPr>
              <w:jc w:val="center"/>
            </w:pPr>
            <w:r>
              <w:t>80</w:t>
            </w:r>
          </w:p>
        </w:tc>
        <w:tc>
          <w:tcPr>
            <w:tcW w:w="1099" w:type="dxa"/>
            <w:vAlign w:val="center"/>
          </w:tcPr>
          <w:p w14:paraId="263D67AB" w14:textId="77777777" w:rsidR="005A045C" w:rsidRDefault="005A045C" w:rsidP="004164FC">
            <w:pPr>
              <w:jc w:val="center"/>
            </w:pPr>
            <w:r>
              <w:rPr>
                <w:rFonts w:cstheme="minorHAnsi"/>
              </w:rPr>
              <w:t>±</w:t>
            </w:r>
            <w:r>
              <w:t>100</w:t>
            </w:r>
          </w:p>
        </w:tc>
        <w:tc>
          <w:tcPr>
            <w:tcW w:w="1099" w:type="dxa"/>
            <w:vAlign w:val="center"/>
          </w:tcPr>
          <w:p w14:paraId="1CBEC006" w14:textId="77777777" w:rsidR="005A045C" w:rsidRDefault="005A045C" w:rsidP="004164FC">
            <w:pPr>
              <w:jc w:val="center"/>
            </w:pPr>
            <w:r>
              <w:t>-400</w:t>
            </w:r>
          </w:p>
        </w:tc>
        <w:tc>
          <w:tcPr>
            <w:tcW w:w="1099" w:type="dxa"/>
            <w:vAlign w:val="center"/>
          </w:tcPr>
          <w:p w14:paraId="5CD962CC" w14:textId="77777777" w:rsidR="005A045C" w:rsidRDefault="005A045C" w:rsidP="004164FC">
            <w:pPr>
              <w:jc w:val="center"/>
            </w:pPr>
          </w:p>
        </w:tc>
      </w:tr>
      <w:tr w:rsidR="005A045C" w14:paraId="393ED385" w14:textId="77777777" w:rsidTr="002E6F3E">
        <w:trPr>
          <w:jc w:val="center"/>
        </w:trPr>
        <w:tc>
          <w:tcPr>
            <w:tcW w:w="2333" w:type="dxa"/>
            <w:vAlign w:val="center"/>
          </w:tcPr>
          <w:p w14:paraId="6D937070" w14:textId="77777777" w:rsidR="005A045C" w:rsidRDefault="005A045C" w:rsidP="004164FC">
            <w:r>
              <w:t>Tensión multiconductor</w:t>
            </w:r>
          </w:p>
        </w:tc>
        <w:tc>
          <w:tcPr>
            <w:tcW w:w="1098" w:type="dxa"/>
            <w:vAlign w:val="center"/>
          </w:tcPr>
          <w:p w14:paraId="4C4D749E" w14:textId="77777777" w:rsidR="005A045C" w:rsidRDefault="005A045C" w:rsidP="004164FC">
            <w:pPr>
              <w:jc w:val="center"/>
            </w:pPr>
          </w:p>
        </w:tc>
        <w:tc>
          <w:tcPr>
            <w:tcW w:w="1099" w:type="dxa"/>
            <w:vAlign w:val="center"/>
          </w:tcPr>
          <w:p w14:paraId="527FBC05" w14:textId="77777777" w:rsidR="005A045C" w:rsidRDefault="005A045C" w:rsidP="004164FC">
            <w:pPr>
              <w:jc w:val="center"/>
            </w:pPr>
          </w:p>
        </w:tc>
        <w:tc>
          <w:tcPr>
            <w:tcW w:w="1099" w:type="dxa"/>
            <w:vAlign w:val="center"/>
          </w:tcPr>
          <w:p w14:paraId="095CF7DE" w14:textId="77777777" w:rsidR="005A045C" w:rsidRDefault="005A045C" w:rsidP="004164FC">
            <w:pPr>
              <w:jc w:val="center"/>
            </w:pPr>
            <w:r>
              <w:t>30</w:t>
            </w:r>
          </w:p>
        </w:tc>
        <w:tc>
          <w:tcPr>
            <w:tcW w:w="1099" w:type="dxa"/>
            <w:vAlign w:val="center"/>
          </w:tcPr>
          <w:p w14:paraId="4E9DB047" w14:textId="77777777" w:rsidR="005A045C" w:rsidRDefault="005A045C" w:rsidP="004164FC">
            <w:pPr>
              <w:jc w:val="center"/>
            </w:pPr>
          </w:p>
        </w:tc>
        <w:tc>
          <w:tcPr>
            <w:tcW w:w="1099" w:type="dxa"/>
            <w:vAlign w:val="center"/>
          </w:tcPr>
          <w:p w14:paraId="12806937" w14:textId="77777777" w:rsidR="005A045C" w:rsidRDefault="005A045C" w:rsidP="004164FC">
            <w:pPr>
              <w:jc w:val="center"/>
            </w:pPr>
            <w:r>
              <w:t>-60</w:t>
            </w:r>
          </w:p>
        </w:tc>
        <w:tc>
          <w:tcPr>
            <w:tcW w:w="1099" w:type="dxa"/>
            <w:vAlign w:val="center"/>
          </w:tcPr>
          <w:p w14:paraId="63511927" w14:textId="77777777" w:rsidR="005A045C" w:rsidRDefault="005A045C" w:rsidP="004164FC">
            <w:pPr>
              <w:jc w:val="center"/>
            </w:pPr>
          </w:p>
        </w:tc>
      </w:tr>
      <w:tr w:rsidR="005A045C" w14:paraId="3C30DD16" w14:textId="77777777" w:rsidTr="002E6F3E">
        <w:trPr>
          <w:jc w:val="center"/>
        </w:trPr>
        <w:tc>
          <w:tcPr>
            <w:tcW w:w="2333" w:type="dxa"/>
            <w:vAlign w:val="center"/>
          </w:tcPr>
          <w:p w14:paraId="3A4573CD" w14:textId="77777777" w:rsidR="005A045C" w:rsidRDefault="005A045C" w:rsidP="004164FC">
            <w:r>
              <w:t>Viento lateral en operación</w:t>
            </w:r>
          </w:p>
        </w:tc>
        <w:tc>
          <w:tcPr>
            <w:tcW w:w="1098" w:type="dxa"/>
            <w:vAlign w:val="center"/>
          </w:tcPr>
          <w:p w14:paraId="15785B30" w14:textId="77777777" w:rsidR="005A045C" w:rsidRDefault="005A045C" w:rsidP="004164FC">
            <w:pPr>
              <w:jc w:val="center"/>
            </w:pPr>
          </w:p>
        </w:tc>
        <w:tc>
          <w:tcPr>
            <w:tcW w:w="1099" w:type="dxa"/>
            <w:vAlign w:val="center"/>
          </w:tcPr>
          <w:p w14:paraId="454F0080" w14:textId="77777777" w:rsidR="005A045C" w:rsidRDefault="005A045C" w:rsidP="004164FC">
            <w:pPr>
              <w:jc w:val="center"/>
            </w:pPr>
            <w:r>
              <w:rPr>
                <w:rFonts w:cstheme="minorHAnsi"/>
              </w:rPr>
              <w:t>±15</w:t>
            </w:r>
          </w:p>
        </w:tc>
        <w:tc>
          <w:tcPr>
            <w:tcW w:w="1099" w:type="dxa"/>
            <w:vAlign w:val="center"/>
          </w:tcPr>
          <w:p w14:paraId="02D313F5" w14:textId="77777777" w:rsidR="005A045C" w:rsidRDefault="005A045C" w:rsidP="004164FC">
            <w:pPr>
              <w:jc w:val="center"/>
            </w:pPr>
          </w:p>
        </w:tc>
        <w:tc>
          <w:tcPr>
            <w:tcW w:w="1099" w:type="dxa"/>
            <w:vAlign w:val="center"/>
          </w:tcPr>
          <w:p w14:paraId="76B14F3B" w14:textId="77777777" w:rsidR="005A045C" w:rsidRDefault="005A045C" w:rsidP="004164FC">
            <w:pPr>
              <w:jc w:val="center"/>
            </w:pPr>
            <w:r>
              <w:rPr>
                <w:rFonts w:cstheme="minorHAnsi"/>
              </w:rPr>
              <w:t>±320</w:t>
            </w:r>
          </w:p>
        </w:tc>
        <w:tc>
          <w:tcPr>
            <w:tcW w:w="1099" w:type="dxa"/>
            <w:vAlign w:val="center"/>
          </w:tcPr>
          <w:p w14:paraId="0B39713E" w14:textId="77777777" w:rsidR="005A045C" w:rsidRDefault="005A045C" w:rsidP="004164FC">
            <w:pPr>
              <w:jc w:val="center"/>
            </w:pPr>
          </w:p>
        </w:tc>
        <w:tc>
          <w:tcPr>
            <w:tcW w:w="1099" w:type="dxa"/>
            <w:vAlign w:val="center"/>
          </w:tcPr>
          <w:p w14:paraId="35BA03CF" w14:textId="77777777" w:rsidR="005A045C" w:rsidRDefault="005A045C" w:rsidP="004164FC">
            <w:pPr>
              <w:jc w:val="center"/>
            </w:pPr>
          </w:p>
        </w:tc>
      </w:tr>
      <w:tr w:rsidR="005A045C" w14:paraId="2711060A" w14:textId="77777777" w:rsidTr="002E6F3E">
        <w:trPr>
          <w:jc w:val="center"/>
        </w:trPr>
        <w:tc>
          <w:tcPr>
            <w:tcW w:w="2333" w:type="dxa"/>
            <w:vAlign w:val="center"/>
          </w:tcPr>
          <w:p w14:paraId="399E7A5F" w14:textId="77777777" w:rsidR="005A045C" w:rsidRDefault="005A045C" w:rsidP="004164FC">
            <w:r>
              <w:t>Viento lateral fuera de operación</w:t>
            </w:r>
          </w:p>
        </w:tc>
        <w:tc>
          <w:tcPr>
            <w:tcW w:w="1098" w:type="dxa"/>
            <w:vAlign w:val="center"/>
          </w:tcPr>
          <w:p w14:paraId="0FC95F23" w14:textId="77777777" w:rsidR="005A045C" w:rsidRDefault="005A045C" w:rsidP="004164FC">
            <w:pPr>
              <w:jc w:val="center"/>
            </w:pPr>
          </w:p>
        </w:tc>
        <w:tc>
          <w:tcPr>
            <w:tcW w:w="1099" w:type="dxa"/>
            <w:vAlign w:val="center"/>
          </w:tcPr>
          <w:p w14:paraId="3B538646" w14:textId="77777777" w:rsidR="005A045C" w:rsidRDefault="005A045C" w:rsidP="004164FC">
            <w:pPr>
              <w:jc w:val="center"/>
              <w:rPr>
                <w:rFonts w:cstheme="minorHAnsi"/>
              </w:rPr>
            </w:pPr>
            <w:r>
              <w:rPr>
                <w:rFonts w:cstheme="minorHAnsi"/>
              </w:rPr>
              <w:t>±70</w:t>
            </w:r>
          </w:p>
        </w:tc>
        <w:tc>
          <w:tcPr>
            <w:tcW w:w="1099" w:type="dxa"/>
            <w:vAlign w:val="center"/>
          </w:tcPr>
          <w:p w14:paraId="0E530CFD" w14:textId="77777777" w:rsidR="005A045C" w:rsidRDefault="005A045C" w:rsidP="004164FC">
            <w:pPr>
              <w:jc w:val="center"/>
            </w:pPr>
          </w:p>
        </w:tc>
        <w:tc>
          <w:tcPr>
            <w:tcW w:w="1099" w:type="dxa"/>
            <w:vAlign w:val="center"/>
          </w:tcPr>
          <w:p w14:paraId="23260C6B" w14:textId="77777777" w:rsidR="005A045C" w:rsidRDefault="005A045C" w:rsidP="004164FC">
            <w:pPr>
              <w:jc w:val="center"/>
              <w:rPr>
                <w:rFonts w:cstheme="minorHAnsi"/>
              </w:rPr>
            </w:pPr>
            <w:r>
              <w:rPr>
                <w:rFonts w:cstheme="minorHAnsi"/>
              </w:rPr>
              <w:t>±1300</w:t>
            </w:r>
          </w:p>
        </w:tc>
        <w:tc>
          <w:tcPr>
            <w:tcW w:w="1099" w:type="dxa"/>
            <w:vAlign w:val="center"/>
          </w:tcPr>
          <w:p w14:paraId="05B73BCB" w14:textId="77777777" w:rsidR="005A045C" w:rsidRDefault="005A045C" w:rsidP="004164FC">
            <w:pPr>
              <w:jc w:val="center"/>
            </w:pPr>
          </w:p>
        </w:tc>
        <w:tc>
          <w:tcPr>
            <w:tcW w:w="1099" w:type="dxa"/>
            <w:vAlign w:val="center"/>
          </w:tcPr>
          <w:p w14:paraId="617D82D5" w14:textId="77777777" w:rsidR="005A045C" w:rsidRDefault="005A045C" w:rsidP="004164FC">
            <w:pPr>
              <w:jc w:val="center"/>
              <w:rPr>
                <w:rFonts w:cstheme="minorHAnsi"/>
              </w:rPr>
            </w:pPr>
          </w:p>
        </w:tc>
      </w:tr>
      <w:tr w:rsidR="005A045C" w14:paraId="70D98001" w14:textId="77777777" w:rsidTr="002E6F3E">
        <w:trPr>
          <w:jc w:val="center"/>
        </w:trPr>
        <w:tc>
          <w:tcPr>
            <w:tcW w:w="2333" w:type="dxa"/>
            <w:vAlign w:val="center"/>
          </w:tcPr>
          <w:p w14:paraId="53216D3F" w14:textId="77777777" w:rsidR="005A045C" w:rsidRDefault="005A045C" w:rsidP="004164FC">
            <w:r>
              <w:t>Vehículos en estación (en operación)</w:t>
            </w:r>
          </w:p>
        </w:tc>
        <w:tc>
          <w:tcPr>
            <w:tcW w:w="1098" w:type="dxa"/>
            <w:vAlign w:val="center"/>
          </w:tcPr>
          <w:p w14:paraId="4468EBE5" w14:textId="77777777" w:rsidR="005A045C" w:rsidRDefault="005A045C" w:rsidP="004164FC">
            <w:pPr>
              <w:jc w:val="center"/>
            </w:pPr>
          </w:p>
        </w:tc>
        <w:tc>
          <w:tcPr>
            <w:tcW w:w="1099" w:type="dxa"/>
            <w:vAlign w:val="center"/>
          </w:tcPr>
          <w:p w14:paraId="082E7A26" w14:textId="77777777" w:rsidR="005A045C" w:rsidRDefault="005A045C" w:rsidP="004164FC">
            <w:pPr>
              <w:jc w:val="center"/>
              <w:rPr>
                <w:rFonts w:cstheme="minorHAnsi"/>
              </w:rPr>
            </w:pPr>
          </w:p>
        </w:tc>
        <w:tc>
          <w:tcPr>
            <w:tcW w:w="1099" w:type="dxa"/>
            <w:vAlign w:val="center"/>
          </w:tcPr>
          <w:p w14:paraId="7A10C1FE" w14:textId="77777777" w:rsidR="005A045C" w:rsidRDefault="005A045C" w:rsidP="004164FC">
            <w:pPr>
              <w:jc w:val="center"/>
            </w:pPr>
            <w:r>
              <w:t>60</w:t>
            </w:r>
          </w:p>
        </w:tc>
        <w:tc>
          <w:tcPr>
            <w:tcW w:w="1099" w:type="dxa"/>
            <w:vAlign w:val="center"/>
          </w:tcPr>
          <w:p w14:paraId="6FEF2455" w14:textId="77777777" w:rsidR="005A045C" w:rsidRDefault="005A045C" w:rsidP="004164FC">
            <w:pPr>
              <w:jc w:val="center"/>
              <w:rPr>
                <w:rFonts w:cstheme="minorHAnsi"/>
              </w:rPr>
            </w:pPr>
            <w:r>
              <w:rPr>
                <w:rFonts w:cstheme="minorHAnsi"/>
              </w:rPr>
              <w:t>±240</w:t>
            </w:r>
          </w:p>
        </w:tc>
        <w:tc>
          <w:tcPr>
            <w:tcW w:w="1099" w:type="dxa"/>
            <w:vAlign w:val="center"/>
          </w:tcPr>
          <w:p w14:paraId="4451C2D8" w14:textId="77777777" w:rsidR="005A045C" w:rsidRDefault="005A045C" w:rsidP="004164FC">
            <w:pPr>
              <w:jc w:val="center"/>
            </w:pPr>
          </w:p>
        </w:tc>
        <w:tc>
          <w:tcPr>
            <w:tcW w:w="1099" w:type="dxa"/>
            <w:vAlign w:val="center"/>
          </w:tcPr>
          <w:p w14:paraId="0FACBCF3" w14:textId="77777777" w:rsidR="005A045C" w:rsidRDefault="005A045C" w:rsidP="004164FC">
            <w:pPr>
              <w:jc w:val="center"/>
              <w:rPr>
                <w:rFonts w:cstheme="minorHAnsi"/>
              </w:rPr>
            </w:pPr>
          </w:p>
        </w:tc>
      </w:tr>
      <w:tr w:rsidR="005A045C" w14:paraId="6EAA0076" w14:textId="77777777" w:rsidTr="002E6F3E">
        <w:trPr>
          <w:jc w:val="center"/>
        </w:trPr>
        <w:tc>
          <w:tcPr>
            <w:tcW w:w="2333" w:type="dxa"/>
            <w:vAlign w:val="center"/>
          </w:tcPr>
          <w:p w14:paraId="63109C60" w14:textId="77777777" w:rsidR="005A045C" w:rsidRDefault="005A045C" w:rsidP="004164FC">
            <w:r>
              <w:t>Cargas sísmicas</w:t>
            </w:r>
          </w:p>
        </w:tc>
        <w:tc>
          <w:tcPr>
            <w:tcW w:w="6593" w:type="dxa"/>
            <w:gridSpan w:val="6"/>
            <w:vAlign w:val="center"/>
          </w:tcPr>
          <w:p w14:paraId="0F4BEC04" w14:textId="77777777" w:rsidR="005A045C" w:rsidRDefault="005A045C" w:rsidP="004164FC">
            <w:pPr>
              <w:jc w:val="center"/>
              <w:rPr>
                <w:rFonts w:cstheme="minorHAnsi"/>
              </w:rPr>
            </w:pPr>
            <w:r>
              <w:rPr>
                <w:rFonts w:cstheme="minorHAnsi"/>
              </w:rPr>
              <w:t>según normativa local</w:t>
            </w:r>
          </w:p>
        </w:tc>
      </w:tr>
    </w:tbl>
    <w:p w14:paraId="0AE092C0" w14:textId="77777777" w:rsidR="005A045C" w:rsidRDefault="005A045C" w:rsidP="005A045C"/>
    <w:p w14:paraId="646A882B" w14:textId="3224D61A" w:rsidR="005A045C" w:rsidRPr="002E6F3E" w:rsidRDefault="005A045C" w:rsidP="002E6F3E">
      <w:pPr>
        <w:pStyle w:val="Ttulo4"/>
      </w:pPr>
      <w:r w:rsidRPr="002E6F3E">
        <w:t>E</w:t>
      </w:r>
      <w:r w:rsidR="002E6F3E">
        <w:t>stación Altamira</w:t>
      </w:r>
    </w:p>
    <w:p w14:paraId="757A19CA" w14:textId="77777777" w:rsidR="002E6F3E" w:rsidRPr="00E473D4" w:rsidRDefault="002E6F3E" w:rsidP="005A045C">
      <w:pPr>
        <w:rPr>
          <w:b/>
          <w:bCs/>
          <w:u w:val="single"/>
        </w:rPr>
      </w:pPr>
    </w:p>
    <w:tbl>
      <w:tblPr>
        <w:tblStyle w:val="Tablaconcuadrcula"/>
        <w:tblW w:w="8926" w:type="dxa"/>
        <w:jc w:val="center"/>
        <w:tblLook w:val="04A0" w:firstRow="1" w:lastRow="0" w:firstColumn="1" w:lastColumn="0" w:noHBand="0" w:noVBand="1"/>
      </w:tblPr>
      <w:tblGrid>
        <w:gridCol w:w="2333"/>
        <w:gridCol w:w="1098"/>
        <w:gridCol w:w="1099"/>
        <w:gridCol w:w="1099"/>
        <w:gridCol w:w="1099"/>
        <w:gridCol w:w="1099"/>
        <w:gridCol w:w="1099"/>
      </w:tblGrid>
      <w:tr w:rsidR="005A045C" w14:paraId="60DD7A8E" w14:textId="77777777" w:rsidTr="002E6F3E">
        <w:trPr>
          <w:trHeight w:val="423"/>
          <w:tblHeader/>
          <w:jc w:val="center"/>
        </w:trPr>
        <w:tc>
          <w:tcPr>
            <w:tcW w:w="2333" w:type="dxa"/>
            <w:vAlign w:val="center"/>
          </w:tcPr>
          <w:p w14:paraId="65F6D134" w14:textId="77777777" w:rsidR="005A045C" w:rsidRDefault="005A045C" w:rsidP="004164FC">
            <w:r>
              <w:t xml:space="preserve">En </w:t>
            </w:r>
            <w:r w:rsidRPr="0080581B">
              <w:rPr>
                <w:b/>
                <w:bCs/>
                <w:u w:val="single"/>
              </w:rPr>
              <w:t>A</w:t>
            </w:r>
            <w:r>
              <w:rPr>
                <w:b/>
                <w:bCs/>
                <w:u w:val="single"/>
              </w:rPr>
              <w:t>1</w:t>
            </w:r>
            <w:r>
              <w:t xml:space="preserve"> - pie posterior de estación (en kN y kNm):</w:t>
            </w:r>
          </w:p>
        </w:tc>
        <w:tc>
          <w:tcPr>
            <w:tcW w:w="1098" w:type="dxa"/>
            <w:vAlign w:val="center"/>
          </w:tcPr>
          <w:p w14:paraId="48C4B432" w14:textId="77777777" w:rsidR="005A045C" w:rsidRDefault="005A045C" w:rsidP="004164FC">
            <w:pPr>
              <w:jc w:val="center"/>
            </w:pPr>
            <w:r>
              <w:t>Fx</w:t>
            </w:r>
          </w:p>
        </w:tc>
        <w:tc>
          <w:tcPr>
            <w:tcW w:w="1099" w:type="dxa"/>
            <w:vAlign w:val="center"/>
          </w:tcPr>
          <w:p w14:paraId="3D41C91E" w14:textId="77777777" w:rsidR="005A045C" w:rsidRDefault="005A045C" w:rsidP="004164FC">
            <w:pPr>
              <w:jc w:val="center"/>
            </w:pPr>
            <w:r>
              <w:t>Fy</w:t>
            </w:r>
          </w:p>
        </w:tc>
        <w:tc>
          <w:tcPr>
            <w:tcW w:w="1099" w:type="dxa"/>
            <w:vAlign w:val="center"/>
          </w:tcPr>
          <w:p w14:paraId="1FCD4D68" w14:textId="77777777" w:rsidR="005A045C" w:rsidRDefault="005A045C" w:rsidP="004164FC">
            <w:pPr>
              <w:jc w:val="center"/>
            </w:pPr>
            <w:r>
              <w:t>Fz</w:t>
            </w:r>
          </w:p>
        </w:tc>
        <w:tc>
          <w:tcPr>
            <w:tcW w:w="1099" w:type="dxa"/>
            <w:vAlign w:val="center"/>
          </w:tcPr>
          <w:p w14:paraId="221F4987" w14:textId="77777777" w:rsidR="005A045C" w:rsidRDefault="005A045C" w:rsidP="004164FC">
            <w:pPr>
              <w:jc w:val="center"/>
            </w:pPr>
            <w:r>
              <w:t>Mx</w:t>
            </w:r>
          </w:p>
        </w:tc>
        <w:tc>
          <w:tcPr>
            <w:tcW w:w="1099" w:type="dxa"/>
            <w:vAlign w:val="center"/>
          </w:tcPr>
          <w:p w14:paraId="2554831B" w14:textId="77777777" w:rsidR="005A045C" w:rsidRDefault="005A045C" w:rsidP="004164FC">
            <w:pPr>
              <w:jc w:val="center"/>
            </w:pPr>
            <w:r>
              <w:t>My</w:t>
            </w:r>
          </w:p>
        </w:tc>
        <w:tc>
          <w:tcPr>
            <w:tcW w:w="1099" w:type="dxa"/>
            <w:vAlign w:val="center"/>
          </w:tcPr>
          <w:p w14:paraId="36366C17" w14:textId="77777777" w:rsidR="005A045C" w:rsidRDefault="005A045C" w:rsidP="004164FC">
            <w:pPr>
              <w:jc w:val="center"/>
            </w:pPr>
            <w:r>
              <w:t>Mz</w:t>
            </w:r>
          </w:p>
        </w:tc>
      </w:tr>
      <w:tr w:rsidR="005A045C" w14:paraId="599E3CAA" w14:textId="77777777" w:rsidTr="002E6F3E">
        <w:trPr>
          <w:jc w:val="center"/>
        </w:trPr>
        <w:tc>
          <w:tcPr>
            <w:tcW w:w="2333" w:type="dxa"/>
            <w:vAlign w:val="center"/>
          </w:tcPr>
          <w:p w14:paraId="2BB38F60" w14:textId="77777777" w:rsidR="005A045C" w:rsidRDefault="005A045C" w:rsidP="004164FC">
            <w:r>
              <w:t>Peso estación</w:t>
            </w:r>
          </w:p>
        </w:tc>
        <w:tc>
          <w:tcPr>
            <w:tcW w:w="1098" w:type="dxa"/>
            <w:vAlign w:val="center"/>
          </w:tcPr>
          <w:p w14:paraId="22901E08" w14:textId="77777777" w:rsidR="005A045C" w:rsidRDefault="005A045C" w:rsidP="004164FC">
            <w:pPr>
              <w:jc w:val="center"/>
            </w:pPr>
          </w:p>
        </w:tc>
        <w:tc>
          <w:tcPr>
            <w:tcW w:w="1099" w:type="dxa"/>
            <w:vAlign w:val="center"/>
          </w:tcPr>
          <w:p w14:paraId="0DDCEFAD" w14:textId="77777777" w:rsidR="005A045C" w:rsidRDefault="005A045C" w:rsidP="004164FC">
            <w:pPr>
              <w:jc w:val="center"/>
            </w:pPr>
          </w:p>
        </w:tc>
        <w:tc>
          <w:tcPr>
            <w:tcW w:w="1099" w:type="dxa"/>
            <w:vAlign w:val="center"/>
          </w:tcPr>
          <w:p w14:paraId="6FE3805C" w14:textId="77777777" w:rsidR="005A045C" w:rsidRDefault="005A045C" w:rsidP="004164FC">
            <w:pPr>
              <w:jc w:val="center"/>
            </w:pPr>
            <w:r>
              <w:t>280</w:t>
            </w:r>
          </w:p>
        </w:tc>
        <w:tc>
          <w:tcPr>
            <w:tcW w:w="1099" w:type="dxa"/>
            <w:vAlign w:val="center"/>
          </w:tcPr>
          <w:p w14:paraId="05C03253" w14:textId="77777777" w:rsidR="005A045C" w:rsidRDefault="005A045C" w:rsidP="004164FC">
            <w:pPr>
              <w:jc w:val="center"/>
            </w:pPr>
          </w:p>
        </w:tc>
        <w:tc>
          <w:tcPr>
            <w:tcW w:w="1099" w:type="dxa"/>
            <w:vAlign w:val="center"/>
          </w:tcPr>
          <w:p w14:paraId="39575905" w14:textId="77777777" w:rsidR="005A045C" w:rsidRDefault="005A045C" w:rsidP="004164FC">
            <w:pPr>
              <w:jc w:val="center"/>
            </w:pPr>
          </w:p>
        </w:tc>
        <w:tc>
          <w:tcPr>
            <w:tcW w:w="1099" w:type="dxa"/>
            <w:vAlign w:val="center"/>
          </w:tcPr>
          <w:p w14:paraId="66FED780" w14:textId="77777777" w:rsidR="005A045C" w:rsidRDefault="005A045C" w:rsidP="004164FC">
            <w:pPr>
              <w:jc w:val="center"/>
            </w:pPr>
          </w:p>
        </w:tc>
      </w:tr>
      <w:tr w:rsidR="005A045C" w14:paraId="3536CDCE" w14:textId="77777777" w:rsidTr="002E6F3E">
        <w:trPr>
          <w:jc w:val="center"/>
        </w:trPr>
        <w:tc>
          <w:tcPr>
            <w:tcW w:w="2333" w:type="dxa"/>
            <w:vAlign w:val="center"/>
          </w:tcPr>
          <w:p w14:paraId="268A2691" w14:textId="77777777" w:rsidR="005A045C" w:rsidRDefault="005A045C" w:rsidP="004164FC">
            <w:r>
              <w:t>Carro en posición adelantada</w:t>
            </w:r>
          </w:p>
        </w:tc>
        <w:tc>
          <w:tcPr>
            <w:tcW w:w="1098" w:type="dxa"/>
            <w:vAlign w:val="center"/>
          </w:tcPr>
          <w:p w14:paraId="1CF6563B" w14:textId="77777777" w:rsidR="005A045C" w:rsidRDefault="005A045C" w:rsidP="004164FC">
            <w:pPr>
              <w:jc w:val="center"/>
            </w:pPr>
          </w:p>
        </w:tc>
        <w:tc>
          <w:tcPr>
            <w:tcW w:w="1099" w:type="dxa"/>
            <w:vAlign w:val="center"/>
          </w:tcPr>
          <w:p w14:paraId="3156C8D6" w14:textId="77777777" w:rsidR="005A045C" w:rsidRDefault="005A045C" w:rsidP="004164FC">
            <w:pPr>
              <w:jc w:val="center"/>
            </w:pPr>
          </w:p>
        </w:tc>
        <w:tc>
          <w:tcPr>
            <w:tcW w:w="1099" w:type="dxa"/>
            <w:vAlign w:val="center"/>
          </w:tcPr>
          <w:p w14:paraId="69638472" w14:textId="77777777" w:rsidR="005A045C" w:rsidRDefault="005A045C" w:rsidP="004164FC">
            <w:pPr>
              <w:jc w:val="center"/>
            </w:pPr>
            <w:r>
              <w:t>-20</w:t>
            </w:r>
          </w:p>
        </w:tc>
        <w:tc>
          <w:tcPr>
            <w:tcW w:w="1099" w:type="dxa"/>
            <w:vAlign w:val="center"/>
          </w:tcPr>
          <w:p w14:paraId="29DCE6ED" w14:textId="77777777" w:rsidR="005A045C" w:rsidRDefault="005A045C" w:rsidP="004164FC">
            <w:pPr>
              <w:jc w:val="center"/>
            </w:pPr>
          </w:p>
        </w:tc>
        <w:tc>
          <w:tcPr>
            <w:tcW w:w="1099" w:type="dxa"/>
            <w:vAlign w:val="center"/>
          </w:tcPr>
          <w:p w14:paraId="1A93DFF3" w14:textId="77777777" w:rsidR="005A045C" w:rsidRDefault="005A045C" w:rsidP="004164FC">
            <w:pPr>
              <w:jc w:val="center"/>
            </w:pPr>
          </w:p>
        </w:tc>
        <w:tc>
          <w:tcPr>
            <w:tcW w:w="1099" w:type="dxa"/>
            <w:vAlign w:val="center"/>
          </w:tcPr>
          <w:p w14:paraId="36033C8D" w14:textId="77777777" w:rsidR="005A045C" w:rsidRDefault="005A045C" w:rsidP="004164FC">
            <w:pPr>
              <w:jc w:val="center"/>
            </w:pPr>
          </w:p>
        </w:tc>
      </w:tr>
      <w:tr w:rsidR="005A045C" w14:paraId="52AC3F4A" w14:textId="77777777" w:rsidTr="002E6F3E">
        <w:trPr>
          <w:jc w:val="center"/>
        </w:trPr>
        <w:tc>
          <w:tcPr>
            <w:tcW w:w="2333" w:type="dxa"/>
            <w:vAlign w:val="center"/>
          </w:tcPr>
          <w:p w14:paraId="128236D9" w14:textId="77777777" w:rsidR="005A045C" w:rsidRDefault="005A045C" w:rsidP="004164FC">
            <w:r>
              <w:t>Carro en posición atrás</w:t>
            </w:r>
          </w:p>
        </w:tc>
        <w:tc>
          <w:tcPr>
            <w:tcW w:w="1098" w:type="dxa"/>
            <w:vAlign w:val="center"/>
          </w:tcPr>
          <w:p w14:paraId="287EE299" w14:textId="77777777" w:rsidR="005A045C" w:rsidRDefault="005A045C" w:rsidP="004164FC">
            <w:pPr>
              <w:jc w:val="center"/>
            </w:pPr>
          </w:p>
        </w:tc>
        <w:tc>
          <w:tcPr>
            <w:tcW w:w="1099" w:type="dxa"/>
            <w:vAlign w:val="center"/>
          </w:tcPr>
          <w:p w14:paraId="26C7D12A" w14:textId="77777777" w:rsidR="005A045C" w:rsidRDefault="005A045C" w:rsidP="004164FC">
            <w:pPr>
              <w:jc w:val="center"/>
            </w:pPr>
          </w:p>
        </w:tc>
        <w:tc>
          <w:tcPr>
            <w:tcW w:w="1099" w:type="dxa"/>
            <w:vAlign w:val="center"/>
          </w:tcPr>
          <w:p w14:paraId="5AAFF9F8" w14:textId="77777777" w:rsidR="005A045C" w:rsidRDefault="005A045C" w:rsidP="004164FC">
            <w:pPr>
              <w:jc w:val="center"/>
            </w:pPr>
            <w:r>
              <w:t>-15</w:t>
            </w:r>
          </w:p>
        </w:tc>
        <w:tc>
          <w:tcPr>
            <w:tcW w:w="1099" w:type="dxa"/>
            <w:vAlign w:val="center"/>
          </w:tcPr>
          <w:p w14:paraId="2C158466" w14:textId="77777777" w:rsidR="005A045C" w:rsidRDefault="005A045C" w:rsidP="004164FC">
            <w:pPr>
              <w:jc w:val="center"/>
            </w:pPr>
          </w:p>
        </w:tc>
        <w:tc>
          <w:tcPr>
            <w:tcW w:w="1099" w:type="dxa"/>
            <w:vAlign w:val="center"/>
          </w:tcPr>
          <w:p w14:paraId="508506B5" w14:textId="77777777" w:rsidR="005A045C" w:rsidRDefault="005A045C" w:rsidP="004164FC">
            <w:pPr>
              <w:jc w:val="center"/>
            </w:pPr>
          </w:p>
        </w:tc>
        <w:tc>
          <w:tcPr>
            <w:tcW w:w="1099" w:type="dxa"/>
            <w:vAlign w:val="center"/>
          </w:tcPr>
          <w:p w14:paraId="1A5F3CCD" w14:textId="77777777" w:rsidR="005A045C" w:rsidRDefault="005A045C" w:rsidP="004164FC">
            <w:pPr>
              <w:jc w:val="center"/>
            </w:pPr>
          </w:p>
        </w:tc>
      </w:tr>
      <w:tr w:rsidR="005A045C" w14:paraId="6F99F495" w14:textId="77777777" w:rsidTr="002E6F3E">
        <w:trPr>
          <w:jc w:val="center"/>
        </w:trPr>
        <w:tc>
          <w:tcPr>
            <w:tcW w:w="2333" w:type="dxa"/>
            <w:vAlign w:val="center"/>
          </w:tcPr>
          <w:p w14:paraId="3504EA47" w14:textId="77777777" w:rsidR="005A045C" w:rsidRDefault="005A045C" w:rsidP="004164FC">
            <w:r>
              <w:t>Deflexión del cable</w:t>
            </w:r>
          </w:p>
        </w:tc>
        <w:tc>
          <w:tcPr>
            <w:tcW w:w="1098" w:type="dxa"/>
            <w:vAlign w:val="center"/>
          </w:tcPr>
          <w:p w14:paraId="189C6AF4" w14:textId="77777777" w:rsidR="005A045C" w:rsidRDefault="005A045C" w:rsidP="004164FC">
            <w:pPr>
              <w:jc w:val="center"/>
            </w:pPr>
            <w:r>
              <w:t>35</w:t>
            </w:r>
          </w:p>
        </w:tc>
        <w:tc>
          <w:tcPr>
            <w:tcW w:w="1099" w:type="dxa"/>
            <w:vAlign w:val="center"/>
          </w:tcPr>
          <w:p w14:paraId="43BFDF38" w14:textId="77777777" w:rsidR="005A045C" w:rsidRDefault="005A045C" w:rsidP="004164FC">
            <w:pPr>
              <w:jc w:val="center"/>
            </w:pPr>
          </w:p>
        </w:tc>
        <w:tc>
          <w:tcPr>
            <w:tcW w:w="1099" w:type="dxa"/>
            <w:vAlign w:val="center"/>
          </w:tcPr>
          <w:p w14:paraId="32E3333F" w14:textId="77777777" w:rsidR="005A045C" w:rsidRDefault="005A045C" w:rsidP="004164FC">
            <w:pPr>
              <w:jc w:val="center"/>
            </w:pPr>
            <w:r>
              <w:t>-35</w:t>
            </w:r>
          </w:p>
        </w:tc>
        <w:tc>
          <w:tcPr>
            <w:tcW w:w="1099" w:type="dxa"/>
            <w:vAlign w:val="center"/>
          </w:tcPr>
          <w:p w14:paraId="5131D1CD" w14:textId="77777777" w:rsidR="005A045C" w:rsidRDefault="005A045C" w:rsidP="004164FC">
            <w:pPr>
              <w:jc w:val="center"/>
            </w:pPr>
          </w:p>
        </w:tc>
        <w:tc>
          <w:tcPr>
            <w:tcW w:w="1099" w:type="dxa"/>
            <w:vAlign w:val="center"/>
          </w:tcPr>
          <w:p w14:paraId="7F4A7E1C" w14:textId="77777777" w:rsidR="005A045C" w:rsidRDefault="005A045C" w:rsidP="004164FC">
            <w:pPr>
              <w:jc w:val="center"/>
            </w:pPr>
            <w:r>
              <w:t>-60</w:t>
            </w:r>
          </w:p>
        </w:tc>
        <w:tc>
          <w:tcPr>
            <w:tcW w:w="1099" w:type="dxa"/>
            <w:vAlign w:val="center"/>
          </w:tcPr>
          <w:p w14:paraId="67D4F3CD" w14:textId="77777777" w:rsidR="005A045C" w:rsidRDefault="005A045C" w:rsidP="004164FC">
            <w:pPr>
              <w:jc w:val="center"/>
            </w:pPr>
          </w:p>
        </w:tc>
      </w:tr>
      <w:tr w:rsidR="005A045C" w14:paraId="6AC8FC74" w14:textId="77777777" w:rsidTr="002E6F3E">
        <w:trPr>
          <w:jc w:val="center"/>
        </w:trPr>
        <w:tc>
          <w:tcPr>
            <w:tcW w:w="2333" w:type="dxa"/>
            <w:vAlign w:val="center"/>
          </w:tcPr>
          <w:p w14:paraId="0048F4AA" w14:textId="77777777" w:rsidR="005A045C" w:rsidRDefault="005A045C" w:rsidP="004164FC">
            <w:r>
              <w:t>Tensión multiconductor</w:t>
            </w:r>
          </w:p>
        </w:tc>
        <w:tc>
          <w:tcPr>
            <w:tcW w:w="1098" w:type="dxa"/>
            <w:vAlign w:val="center"/>
          </w:tcPr>
          <w:p w14:paraId="09DECD0B" w14:textId="77777777" w:rsidR="005A045C" w:rsidRDefault="005A045C" w:rsidP="004164FC">
            <w:pPr>
              <w:jc w:val="center"/>
            </w:pPr>
            <w:r>
              <w:t>10</w:t>
            </w:r>
          </w:p>
        </w:tc>
        <w:tc>
          <w:tcPr>
            <w:tcW w:w="1099" w:type="dxa"/>
            <w:vAlign w:val="center"/>
          </w:tcPr>
          <w:p w14:paraId="436CC3B6" w14:textId="77777777" w:rsidR="005A045C" w:rsidRDefault="005A045C" w:rsidP="004164FC">
            <w:pPr>
              <w:jc w:val="center"/>
            </w:pPr>
          </w:p>
        </w:tc>
        <w:tc>
          <w:tcPr>
            <w:tcW w:w="1099" w:type="dxa"/>
            <w:vAlign w:val="center"/>
          </w:tcPr>
          <w:p w14:paraId="3E9D057C" w14:textId="77777777" w:rsidR="005A045C" w:rsidRDefault="005A045C" w:rsidP="004164FC">
            <w:pPr>
              <w:jc w:val="center"/>
            </w:pPr>
            <w:r>
              <w:t>-10</w:t>
            </w:r>
          </w:p>
        </w:tc>
        <w:tc>
          <w:tcPr>
            <w:tcW w:w="1099" w:type="dxa"/>
            <w:vAlign w:val="center"/>
          </w:tcPr>
          <w:p w14:paraId="28E83194" w14:textId="77777777" w:rsidR="005A045C" w:rsidRDefault="005A045C" w:rsidP="004164FC">
            <w:pPr>
              <w:jc w:val="center"/>
            </w:pPr>
          </w:p>
        </w:tc>
        <w:tc>
          <w:tcPr>
            <w:tcW w:w="1099" w:type="dxa"/>
            <w:vAlign w:val="center"/>
          </w:tcPr>
          <w:p w14:paraId="6EC2B1D6" w14:textId="77777777" w:rsidR="005A045C" w:rsidRDefault="005A045C" w:rsidP="004164FC">
            <w:pPr>
              <w:jc w:val="center"/>
            </w:pPr>
          </w:p>
        </w:tc>
        <w:tc>
          <w:tcPr>
            <w:tcW w:w="1099" w:type="dxa"/>
            <w:vAlign w:val="center"/>
          </w:tcPr>
          <w:p w14:paraId="3E2D4BFD" w14:textId="77777777" w:rsidR="005A045C" w:rsidRDefault="005A045C" w:rsidP="004164FC">
            <w:pPr>
              <w:jc w:val="center"/>
            </w:pPr>
          </w:p>
        </w:tc>
      </w:tr>
      <w:tr w:rsidR="005A045C" w14:paraId="5D359877" w14:textId="77777777" w:rsidTr="002E6F3E">
        <w:trPr>
          <w:jc w:val="center"/>
        </w:trPr>
        <w:tc>
          <w:tcPr>
            <w:tcW w:w="2333" w:type="dxa"/>
            <w:vAlign w:val="center"/>
          </w:tcPr>
          <w:p w14:paraId="3B89DC49" w14:textId="77777777" w:rsidR="005A045C" w:rsidRDefault="005A045C" w:rsidP="004164FC">
            <w:r>
              <w:t>Viento lateral en operación</w:t>
            </w:r>
          </w:p>
        </w:tc>
        <w:tc>
          <w:tcPr>
            <w:tcW w:w="1098" w:type="dxa"/>
            <w:vAlign w:val="center"/>
          </w:tcPr>
          <w:p w14:paraId="32D4B6F6" w14:textId="77777777" w:rsidR="005A045C" w:rsidRDefault="005A045C" w:rsidP="004164FC">
            <w:pPr>
              <w:jc w:val="center"/>
            </w:pPr>
          </w:p>
        </w:tc>
        <w:tc>
          <w:tcPr>
            <w:tcW w:w="1099" w:type="dxa"/>
            <w:vAlign w:val="center"/>
          </w:tcPr>
          <w:p w14:paraId="257BB810" w14:textId="77777777" w:rsidR="005A045C" w:rsidRDefault="005A045C" w:rsidP="004164FC">
            <w:pPr>
              <w:jc w:val="center"/>
            </w:pPr>
          </w:p>
        </w:tc>
        <w:tc>
          <w:tcPr>
            <w:tcW w:w="1099" w:type="dxa"/>
            <w:vAlign w:val="center"/>
          </w:tcPr>
          <w:p w14:paraId="1650F63D" w14:textId="77777777" w:rsidR="005A045C" w:rsidRDefault="005A045C" w:rsidP="004164FC">
            <w:pPr>
              <w:jc w:val="center"/>
            </w:pPr>
          </w:p>
        </w:tc>
        <w:tc>
          <w:tcPr>
            <w:tcW w:w="1099" w:type="dxa"/>
            <w:vAlign w:val="center"/>
          </w:tcPr>
          <w:p w14:paraId="3B032D05" w14:textId="77777777" w:rsidR="005A045C" w:rsidRDefault="005A045C" w:rsidP="004164FC">
            <w:pPr>
              <w:jc w:val="center"/>
            </w:pPr>
          </w:p>
        </w:tc>
        <w:tc>
          <w:tcPr>
            <w:tcW w:w="1099" w:type="dxa"/>
            <w:vAlign w:val="center"/>
          </w:tcPr>
          <w:p w14:paraId="03E2EEC3" w14:textId="77777777" w:rsidR="005A045C" w:rsidRDefault="005A045C" w:rsidP="004164FC">
            <w:pPr>
              <w:jc w:val="center"/>
            </w:pPr>
          </w:p>
        </w:tc>
        <w:tc>
          <w:tcPr>
            <w:tcW w:w="1099" w:type="dxa"/>
            <w:vAlign w:val="center"/>
          </w:tcPr>
          <w:p w14:paraId="33EE6F6E" w14:textId="77777777" w:rsidR="005A045C" w:rsidRDefault="005A045C" w:rsidP="004164FC">
            <w:pPr>
              <w:jc w:val="center"/>
            </w:pPr>
          </w:p>
        </w:tc>
      </w:tr>
      <w:tr w:rsidR="005A045C" w14:paraId="1D3774C4" w14:textId="77777777" w:rsidTr="002E6F3E">
        <w:trPr>
          <w:jc w:val="center"/>
        </w:trPr>
        <w:tc>
          <w:tcPr>
            <w:tcW w:w="2333" w:type="dxa"/>
            <w:vAlign w:val="center"/>
          </w:tcPr>
          <w:p w14:paraId="6C26EE56" w14:textId="77777777" w:rsidR="005A045C" w:rsidRDefault="005A045C" w:rsidP="004164FC">
            <w:r>
              <w:lastRenderedPageBreak/>
              <w:t>Viento lateral fuera de operación</w:t>
            </w:r>
          </w:p>
        </w:tc>
        <w:tc>
          <w:tcPr>
            <w:tcW w:w="1098" w:type="dxa"/>
            <w:vAlign w:val="center"/>
          </w:tcPr>
          <w:p w14:paraId="2C9242AB" w14:textId="77777777" w:rsidR="005A045C" w:rsidRDefault="005A045C" w:rsidP="004164FC">
            <w:pPr>
              <w:jc w:val="center"/>
            </w:pPr>
          </w:p>
        </w:tc>
        <w:tc>
          <w:tcPr>
            <w:tcW w:w="1099" w:type="dxa"/>
            <w:vAlign w:val="center"/>
          </w:tcPr>
          <w:p w14:paraId="0214637B" w14:textId="77777777" w:rsidR="005A045C" w:rsidRDefault="005A045C" w:rsidP="004164FC">
            <w:pPr>
              <w:jc w:val="center"/>
              <w:rPr>
                <w:rFonts w:cstheme="minorHAnsi"/>
              </w:rPr>
            </w:pPr>
            <w:r>
              <w:rPr>
                <w:rFonts w:cstheme="minorHAnsi"/>
              </w:rPr>
              <w:t>±10</w:t>
            </w:r>
          </w:p>
        </w:tc>
        <w:tc>
          <w:tcPr>
            <w:tcW w:w="1099" w:type="dxa"/>
            <w:vAlign w:val="center"/>
          </w:tcPr>
          <w:p w14:paraId="6339127D" w14:textId="77777777" w:rsidR="005A045C" w:rsidRDefault="005A045C" w:rsidP="004164FC">
            <w:pPr>
              <w:jc w:val="center"/>
            </w:pPr>
          </w:p>
        </w:tc>
        <w:tc>
          <w:tcPr>
            <w:tcW w:w="1099" w:type="dxa"/>
            <w:vAlign w:val="center"/>
          </w:tcPr>
          <w:p w14:paraId="1F873715" w14:textId="77777777" w:rsidR="005A045C" w:rsidRDefault="005A045C" w:rsidP="004164FC">
            <w:pPr>
              <w:jc w:val="center"/>
              <w:rPr>
                <w:rFonts w:cstheme="minorHAnsi"/>
              </w:rPr>
            </w:pPr>
            <w:r>
              <w:rPr>
                <w:rFonts w:cstheme="minorHAnsi"/>
              </w:rPr>
              <w:t>±100</w:t>
            </w:r>
          </w:p>
        </w:tc>
        <w:tc>
          <w:tcPr>
            <w:tcW w:w="1099" w:type="dxa"/>
            <w:vAlign w:val="center"/>
          </w:tcPr>
          <w:p w14:paraId="2158D9CD" w14:textId="77777777" w:rsidR="005A045C" w:rsidRDefault="005A045C" w:rsidP="004164FC">
            <w:pPr>
              <w:jc w:val="center"/>
            </w:pPr>
          </w:p>
        </w:tc>
        <w:tc>
          <w:tcPr>
            <w:tcW w:w="1099" w:type="dxa"/>
            <w:vAlign w:val="center"/>
          </w:tcPr>
          <w:p w14:paraId="68A857A6" w14:textId="77777777" w:rsidR="005A045C" w:rsidRDefault="005A045C" w:rsidP="004164FC">
            <w:pPr>
              <w:jc w:val="center"/>
              <w:rPr>
                <w:rFonts w:cstheme="minorHAnsi"/>
              </w:rPr>
            </w:pPr>
          </w:p>
        </w:tc>
      </w:tr>
      <w:tr w:rsidR="005A045C" w14:paraId="0AAD3AB1" w14:textId="77777777" w:rsidTr="002E6F3E">
        <w:trPr>
          <w:jc w:val="center"/>
        </w:trPr>
        <w:tc>
          <w:tcPr>
            <w:tcW w:w="2333" w:type="dxa"/>
            <w:vAlign w:val="center"/>
          </w:tcPr>
          <w:p w14:paraId="73874789" w14:textId="77777777" w:rsidR="005A045C" w:rsidRDefault="005A045C" w:rsidP="004164FC">
            <w:r>
              <w:t>Vehículos en estación (en operación)</w:t>
            </w:r>
          </w:p>
        </w:tc>
        <w:tc>
          <w:tcPr>
            <w:tcW w:w="1098" w:type="dxa"/>
            <w:vAlign w:val="center"/>
          </w:tcPr>
          <w:p w14:paraId="27D045C9" w14:textId="77777777" w:rsidR="005A045C" w:rsidRDefault="005A045C" w:rsidP="004164FC">
            <w:pPr>
              <w:jc w:val="center"/>
            </w:pPr>
          </w:p>
        </w:tc>
        <w:tc>
          <w:tcPr>
            <w:tcW w:w="1099" w:type="dxa"/>
            <w:vAlign w:val="center"/>
          </w:tcPr>
          <w:p w14:paraId="7C1202F6" w14:textId="77777777" w:rsidR="005A045C" w:rsidRDefault="005A045C" w:rsidP="004164FC">
            <w:pPr>
              <w:jc w:val="center"/>
              <w:rPr>
                <w:rFonts w:cstheme="minorHAnsi"/>
              </w:rPr>
            </w:pPr>
          </w:p>
        </w:tc>
        <w:tc>
          <w:tcPr>
            <w:tcW w:w="1099" w:type="dxa"/>
            <w:vAlign w:val="center"/>
          </w:tcPr>
          <w:p w14:paraId="5A089A7E" w14:textId="77777777" w:rsidR="005A045C" w:rsidRDefault="005A045C" w:rsidP="004164FC">
            <w:pPr>
              <w:jc w:val="center"/>
            </w:pPr>
            <w:r>
              <w:t>140</w:t>
            </w:r>
          </w:p>
        </w:tc>
        <w:tc>
          <w:tcPr>
            <w:tcW w:w="1099" w:type="dxa"/>
            <w:vAlign w:val="center"/>
          </w:tcPr>
          <w:p w14:paraId="171BA8D2" w14:textId="77777777" w:rsidR="005A045C" w:rsidRDefault="005A045C" w:rsidP="004164FC">
            <w:pPr>
              <w:jc w:val="center"/>
              <w:rPr>
                <w:rFonts w:cstheme="minorHAnsi"/>
              </w:rPr>
            </w:pPr>
            <w:r>
              <w:rPr>
                <w:rFonts w:cstheme="minorHAnsi"/>
              </w:rPr>
              <w:t>±460</w:t>
            </w:r>
          </w:p>
        </w:tc>
        <w:tc>
          <w:tcPr>
            <w:tcW w:w="1099" w:type="dxa"/>
            <w:vAlign w:val="center"/>
          </w:tcPr>
          <w:p w14:paraId="1B2839FD" w14:textId="77777777" w:rsidR="005A045C" w:rsidRDefault="005A045C" w:rsidP="004164FC">
            <w:pPr>
              <w:jc w:val="center"/>
            </w:pPr>
          </w:p>
        </w:tc>
        <w:tc>
          <w:tcPr>
            <w:tcW w:w="1099" w:type="dxa"/>
            <w:vAlign w:val="center"/>
          </w:tcPr>
          <w:p w14:paraId="71454D23" w14:textId="77777777" w:rsidR="005A045C" w:rsidRDefault="005A045C" w:rsidP="004164FC">
            <w:pPr>
              <w:jc w:val="center"/>
              <w:rPr>
                <w:rFonts w:cstheme="minorHAnsi"/>
              </w:rPr>
            </w:pPr>
          </w:p>
        </w:tc>
      </w:tr>
      <w:tr w:rsidR="005A045C" w14:paraId="73F782B1" w14:textId="77777777" w:rsidTr="002E6F3E">
        <w:trPr>
          <w:jc w:val="center"/>
        </w:trPr>
        <w:tc>
          <w:tcPr>
            <w:tcW w:w="2333" w:type="dxa"/>
            <w:vAlign w:val="center"/>
          </w:tcPr>
          <w:p w14:paraId="32B15F42" w14:textId="77777777" w:rsidR="005A045C" w:rsidRDefault="005A045C" w:rsidP="004164FC">
            <w:r>
              <w:t>Cargas sísmicas</w:t>
            </w:r>
          </w:p>
        </w:tc>
        <w:tc>
          <w:tcPr>
            <w:tcW w:w="6593" w:type="dxa"/>
            <w:gridSpan w:val="6"/>
            <w:vAlign w:val="center"/>
          </w:tcPr>
          <w:p w14:paraId="59A04157" w14:textId="77777777" w:rsidR="005A045C" w:rsidRDefault="005A045C" w:rsidP="004164FC">
            <w:pPr>
              <w:jc w:val="center"/>
              <w:rPr>
                <w:rFonts w:cstheme="minorHAnsi"/>
              </w:rPr>
            </w:pPr>
            <w:r>
              <w:rPr>
                <w:rFonts w:cstheme="minorHAnsi"/>
              </w:rPr>
              <w:t>según normativa local</w:t>
            </w:r>
          </w:p>
        </w:tc>
      </w:tr>
    </w:tbl>
    <w:p w14:paraId="184AF91B" w14:textId="4A36823B" w:rsidR="005A045C" w:rsidRDefault="005A045C" w:rsidP="005A045C"/>
    <w:p w14:paraId="0F4333FD" w14:textId="77777777" w:rsidR="005A045C" w:rsidRPr="009408E3" w:rsidRDefault="005A045C" w:rsidP="005A045C"/>
    <w:tbl>
      <w:tblPr>
        <w:tblStyle w:val="Tablaconcuadrcula"/>
        <w:tblW w:w="8926" w:type="dxa"/>
        <w:jc w:val="center"/>
        <w:tblLook w:val="04A0" w:firstRow="1" w:lastRow="0" w:firstColumn="1" w:lastColumn="0" w:noHBand="0" w:noVBand="1"/>
      </w:tblPr>
      <w:tblGrid>
        <w:gridCol w:w="2333"/>
        <w:gridCol w:w="1098"/>
        <w:gridCol w:w="1099"/>
        <w:gridCol w:w="1099"/>
        <w:gridCol w:w="1099"/>
        <w:gridCol w:w="1099"/>
        <w:gridCol w:w="1099"/>
      </w:tblGrid>
      <w:tr w:rsidR="005A045C" w14:paraId="5E59A724" w14:textId="77777777" w:rsidTr="002E6F3E">
        <w:trPr>
          <w:trHeight w:val="423"/>
          <w:tblHeader/>
          <w:jc w:val="center"/>
        </w:trPr>
        <w:tc>
          <w:tcPr>
            <w:tcW w:w="2333" w:type="dxa"/>
            <w:vAlign w:val="center"/>
          </w:tcPr>
          <w:p w14:paraId="202E26B6" w14:textId="77777777" w:rsidR="005A045C" w:rsidRDefault="005A045C" w:rsidP="004164FC">
            <w:r>
              <w:t xml:space="preserve">En </w:t>
            </w:r>
            <w:r w:rsidRPr="0080581B">
              <w:rPr>
                <w:b/>
                <w:bCs/>
                <w:u w:val="single"/>
              </w:rPr>
              <w:t>A</w:t>
            </w:r>
            <w:r>
              <w:rPr>
                <w:b/>
                <w:bCs/>
                <w:u w:val="single"/>
              </w:rPr>
              <w:t>2</w:t>
            </w:r>
            <w:r>
              <w:t xml:space="preserve"> – apoyo central (en kN y kNm):</w:t>
            </w:r>
          </w:p>
        </w:tc>
        <w:tc>
          <w:tcPr>
            <w:tcW w:w="1098" w:type="dxa"/>
            <w:vAlign w:val="center"/>
          </w:tcPr>
          <w:p w14:paraId="258FD7A1" w14:textId="77777777" w:rsidR="005A045C" w:rsidRDefault="005A045C" w:rsidP="004164FC">
            <w:pPr>
              <w:jc w:val="center"/>
            </w:pPr>
            <w:r>
              <w:t>Fx</w:t>
            </w:r>
          </w:p>
        </w:tc>
        <w:tc>
          <w:tcPr>
            <w:tcW w:w="1099" w:type="dxa"/>
            <w:vAlign w:val="center"/>
          </w:tcPr>
          <w:p w14:paraId="1A500838" w14:textId="77777777" w:rsidR="005A045C" w:rsidRDefault="005A045C" w:rsidP="004164FC">
            <w:pPr>
              <w:jc w:val="center"/>
            </w:pPr>
            <w:r>
              <w:t>Fy</w:t>
            </w:r>
          </w:p>
        </w:tc>
        <w:tc>
          <w:tcPr>
            <w:tcW w:w="1099" w:type="dxa"/>
            <w:vAlign w:val="center"/>
          </w:tcPr>
          <w:p w14:paraId="0B57FFD3" w14:textId="77777777" w:rsidR="005A045C" w:rsidRDefault="005A045C" w:rsidP="004164FC">
            <w:pPr>
              <w:jc w:val="center"/>
            </w:pPr>
            <w:r>
              <w:t>Fz</w:t>
            </w:r>
          </w:p>
        </w:tc>
        <w:tc>
          <w:tcPr>
            <w:tcW w:w="1099" w:type="dxa"/>
            <w:vAlign w:val="center"/>
          </w:tcPr>
          <w:p w14:paraId="49FDECF6" w14:textId="77777777" w:rsidR="005A045C" w:rsidRDefault="005A045C" w:rsidP="004164FC">
            <w:pPr>
              <w:jc w:val="center"/>
            </w:pPr>
            <w:r>
              <w:t>Mx</w:t>
            </w:r>
          </w:p>
        </w:tc>
        <w:tc>
          <w:tcPr>
            <w:tcW w:w="1099" w:type="dxa"/>
            <w:vAlign w:val="center"/>
          </w:tcPr>
          <w:p w14:paraId="2D7872C2" w14:textId="77777777" w:rsidR="005A045C" w:rsidRDefault="005A045C" w:rsidP="004164FC">
            <w:pPr>
              <w:jc w:val="center"/>
            </w:pPr>
            <w:r>
              <w:t>My</w:t>
            </w:r>
          </w:p>
        </w:tc>
        <w:tc>
          <w:tcPr>
            <w:tcW w:w="1099" w:type="dxa"/>
            <w:vAlign w:val="center"/>
          </w:tcPr>
          <w:p w14:paraId="00D74AB5" w14:textId="77777777" w:rsidR="005A045C" w:rsidRDefault="005A045C" w:rsidP="004164FC">
            <w:pPr>
              <w:jc w:val="center"/>
            </w:pPr>
            <w:r>
              <w:t>Mz</w:t>
            </w:r>
          </w:p>
        </w:tc>
      </w:tr>
      <w:tr w:rsidR="005A045C" w14:paraId="47109C2B" w14:textId="77777777" w:rsidTr="002E6F3E">
        <w:trPr>
          <w:jc w:val="center"/>
        </w:trPr>
        <w:tc>
          <w:tcPr>
            <w:tcW w:w="2333" w:type="dxa"/>
            <w:vAlign w:val="center"/>
          </w:tcPr>
          <w:p w14:paraId="306E026C" w14:textId="77777777" w:rsidR="005A045C" w:rsidRDefault="005A045C" w:rsidP="004164FC">
            <w:r>
              <w:t>Peso estación</w:t>
            </w:r>
          </w:p>
        </w:tc>
        <w:tc>
          <w:tcPr>
            <w:tcW w:w="1098" w:type="dxa"/>
            <w:vAlign w:val="center"/>
          </w:tcPr>
          <w:p w14:paraId="075FAF39" w14:textId="77777777" w:rsidR="005A045C" w:rsidRDefault="005A045C" w:rsidP="004164FC">
            <w:pPr>
              <w:jc w:val="center"/>
            </w:pPr>
          </w:p>
        </w:tc>
        <w:tc>
          <w:tcPr>
            <w:tcW w:w="1099" w:type="dxa"/>
            <w:vAlign w:val="center"/>
          </w:tcPr>
          <w:p w14:paraId="7CD1C3D8" w14:textId="77777777" w:rsidR="005A045C" w:rsidRDefault="005A045C" w:rsidP="004164FC">
            <w:pPr>
              <w:jc w:val="center"/>
            </w:pPr>
          </w:p>
        </w:tc>
        <w:tc>
          <w:tcPr>
            <w:tcW w:w="1099" w:type="dxa"/>
            <w:vAlign w:val="center"/>
          </w:tcPr>
          <w:p w14:paraId="165320C5" w14:textId="77777777" w:rsidR="005A045C" w:rsidRDefault="005A045C" w:rsidP="004164FC">
            <w:pPr>
              <w:jc w:val="center"/>
            </w:pPr>
            <w:r>
              <w:t>270</w:t>
            </w:r>
          </w:p>
        </w:tc>
        <w:tc>
          <w:tcPr>
            <w:tcW w:w="1099" w:type="dxa"/>
            <w:vAlign w:val="center"/>
          </w:tcPr>
          <w:p w14:paraId="0E1CDD3E" w14:textId="77777777" w:rsidR="005A045C" w:rsidRDefault="005A045C" w:rsidP="004164FC">
            <w:pPr>
              <w:jc w:val="center"/>
            </w:pPr>
            <w:r>
              <w:rPr>
                <w:rFonts w:cstheme="minorHAnsi"/>
              </w:rPr>
              <w:t>±10</w:t>
            </w:r>
          </w:p>
        </w:tc>
        <w:tc>
          <w:tcPr>
            <w:tcW w:w="1099" w:type="dxa"/>
            <w:vAlign w:val="center"/>
          </w:tcPr>
          <w:p w14:paraId="0460456E" w14:textId="77777777" w:rsidR="005A045C" w:rsidRDefault="005A045C" w:rsidP="004164FC">
            <w:pPr>
              <w:jc w:val="center"/>
            </w:pPr>
          </w:p>
        </w:tc>
        <w:tc>
          <w:tcPr>
            <w:tcW w:w="1099" w:type="dxa"/>
            <w:vAlign w:val="center"/>
          </w:tcPr>
          <w:p w14:paraId="7C543F62" w14:textId="77777777" w:rsidR="005A045C" w:rsidRDefault="005A045C" w:rsidP="004164FC">
            <w:pPr>
              <w:jc w:val="center"/>
            </w:pPr>
          </w:p>
        </w:tc>
      </w:tr>
      <w:tr w:rsidR="005A045C" w14:paraId="7C4F1CB4" w14:textId="77777777" w:rsidTr="002E6F3E">
        <w:trPr>
          <w:jc w:val="center"/>
        </w:trPr>
        <w:tc>
          <w:tcPr>
            <w:tcW w:w="2333" w:type="dxa"/>
            <w:vAlign w:val="center"/>
          </w:tcPr>
          <w:p w14:paraId="63440A57" w14:textId="77777777" w:rsidR="005A045C" w:rsidRDefault="005A045C" w:rsidP="004164FC">
            <w:r>
              <w:t>Carro en posición adelantada</w:t>
            </w:r>
          </w:p>
        </w:tc>
        <w:tc>
          <w:tcPr>
            <w:tcW w:w="1098" w:type="dxa"/>
            <w:vAlign w:val="center"/>
          </w:tcPr>
          <w:p w14:paraId="444D9AF3" w14:textId="77777777" w:rsidR="005A045C" w:rsidRDefault="005A045C" w:rsidP="004164FC">
            <w:pPr>
              <w:jc w:val="center"/>
            </w:pPr>
          </w:p>
        </w:tc>
        <w:tc>
          <w:tcPr>
            <w:tcW w:w="1099" w:type="dxa"/>
            <w:vAlign w:val="center"/>
          </w:tcPr>
          <w:p w14:paraId="703E32F7" w14:textId="77777777" w:rsidR="005A045C" w:rsidRDefault="005A045C" w:rsidP="004164FC">
            <w:pPr>
              <w:jc w:val="center"/>
            </w:pPr>
          </w:p>
        </w:tc>
        <w:tc>
          <w:tcPr>
            <w:tcW w:w="1099" w:type="dxa"/>
            <w:vAlign w:val="center"/>
          </w:tcPr>
          <w:p w14:paraId="1D363401" w14:textId="77777777" w:rsidR="005A045C" w:rsidRDefault="005A045C" w:rsidP="004164FC">
            <w:pPr>
              <w:jc w:val="center"/>
            </w:pPr>
            <w:r>
              <w:t>120</w:t>
            </w:r>
          </w:p>
        </w:tc>
        <w:tc>
          <w:tcPr>
            <w:tcW w:w="1099" w:type="dxa"/>
            <w:vAlign w:val="center"/>
          </w:tcPr>
          <w:p w14:paraId="4375D105" w14:textId="77777777" w:rsidR="005A045C" w:rsidRDefault="005A045C" w:rsidP="004164FC">
            <w:pPr>
              <w:jc w:val="center"/>
            </w:pPr>
          </w:p>
        </w:tc>
        <w:tc>
          <w:tcPr>
            <w:tcW w:w="1099" w:type="dxa"/>
            <w:vAlign w:val="center"/>
          </w:tcPr>
          <w:p w14:paraId="19E091AC" w14:textId="77777777" w:rsidR="005A045C" w:rsidRDefault="005A045C" w:rsidP="004164FC">
            <w:pPr>
              <w:jc w:val="center"/>
            </w:pPr>
          </w:p>
        </w:tc>
        <w:tc>
          <w:tcPr>
            <w:tcW w:w="1099" w:type="dxa"/>
            <w:vAlign w:val="center"/>
          </w:tcPr>
          <w:p w14:paraId="574139B1" w14:textId="77777777" w:rsidR="005A045C" w:rsidRDefault="005A045C" w:rsidP="004164FC">
            <w:pPr>
              <w:jc w:val="center"/>
            </w:pPr>
          </w:p>
        </w:tc>
      </w:tr>
      <w:tr w:rsidR="005A045C" w14:paraId="15BF2016" w14:textId="77777777" w:rsidTr="002E6F3E">
        <w:trPr>
          <w:jc w:val="center"/>
        </w:trPr>
        <w:tc>
          <w:tcPr>
            <w:tcW w:w="2333" w:type="dxa"/>
            <w:vAlign w:val="center"/>
          </w:tcPr>
          <w:p w14:paraId="020D2AB1" w14:textId="77777777" w:rsidR="005A045C" w:rsidRDefault="005A045C" w:rsidP="004164FC">
            <w:r>
              <w:t>Carro en posición atrás</w:t>
            </w:r>
          </w:p>
        </w:tc>
        <w:tc>
          <w:tcPr>
            <w:tcW w:w="1098" w:type="dxa"/>
            <w:vAlign w:val="center"/>
          </w:tcPr>
          <w:p w14:paraId="4E2B812C" w14:textId="77777777" w:rsidR="005A045C" w:rsidRDefault="005A045C" w:rsidP="004164FC">
            <w:pPr>
              <w:jc w:val="center"/>
            </w:pPr>
          </w:p>
        </w:tc>
        <w:tc>
          <w:tcPr>
            <w:tcW w:w="1099" w:type="dxa"/>
            <w:vAlign w:val="center"/>
          </w:tcPr>
          <w:p w14:paraId="760749A7" w14:textId="77777777" w:rsidR="005A045C" w:rsidRDefault="005A045C" w:rsidP="004164FC">
            <w:pPr>
              <w:jc w:val="center"/>
            </w:pPr>
          </w:p>
        </w:tc>
        <w:tc>
          <w:tcPr>
            <w:tcW w:w="1099" w:type="dxa"/>
            <w:vAlign w:val="center"/>
          </w:tcPr>
          <w:p w14:paraId="10A18641" w14:textId="77777777" w:rsidR="005A045C" w:rsidRDefault="005A045C" w:rsidP="004164FC">
            <w:pPr>
              <w:jc w:val="center"/>
            </w:pPr>
            <w:r>
              <w:t>225</w:t>
            </w:r>
          </w:p>
        </w:tc>
        <w:tc>
          <w:tcPr>
            <w:tcW w:w="1099" w:type="dxa"/>
            <w:vAlign w:val="center"/>
          </w:tcPr>
          <w:p w14:paraId="1FA82563" w14:textId="77777777" w:rsidR="005A045C" w:rsidRDefault="005A045C" w:rsidP="004164FC">
            <w:pPr>
              <w:jc w:val="center"/>
            </w:pPr>
          </w:p>
        </w:tc>
        <w:tc>
          <w:tcPr>
            <w:tcW w:w="1099" w:type="dxa"/>
            <w:vAlign w:val="center"/>
          </w:tcPr>
          <w:p w14:paraId="10AEFC2B" w14:textId="77777777" w:rsidR="005A045C" w:rsidRDefault="005A045C" w:rsidP="004164FC">
            <w:pPr>
              <w:jc w:val="center"/>
            </w:pPr>
          </w:p>
        </w:tc>
        <w:tc>
          <w:tcPr>
            <w:tcW w:w="1099" w:type="dxa"/>
            <w:vAlign w:val="center"/>
          </w:tcPr>
          <w:p w14:paraId="240CAFC0" w14:textId="77777777" w:rsidR="005A045C" w:rsidRDefault="005A045C" w:rsidP="004164FC">
            <w:pPr>
              <w:jc w:val="center"/>
            </w:pPr>
          </w:p>
        </w:tc>
      </w:tr>
      <w:tr w:rsidR="005A045C" w14:paraId="4BD64554" w14:textId="77777777" w:rsidTr="002E6F3E">
        <w:trPr>
          <w:jc w:val="center"/>
        </w:trPr>
        <w:tc>
          <w:tcPr>
            <w:tcW w:w="2333" w:type="dxa"/>
            <w:shd w:val="clear" w:color="auto" w:fill="BFBFBF" w:themeFill="background1" w:themeFillShade="BF"/>
            <w:vAlign w:val="center"/>
          </w:tcPr>
          <w:p w14:paraId="603E9C78" w14:textId="77777777" w:rsidR="005A045C" w:rsidRDefault="005A045C" w:rsidP="004164FC">
            <w:r>
              <w:t>Tensión del cable</w:t>
            </w:r>
          </w:p>
        </w:tc>
        <w:tc>
          <w:tcPr>
            <w:tcW w:w="1098" w:type="dxa"/>
            <w:shd w:val="clear" w:color="auto" w:fill="BFBFBF" w:themeFill="background1" w:themeFillShade="BF"/>
            <w:vAlign w:val="center"/>
          </w:tcPr>
          <w:p w14:paraId="5D059570" w14:textId="77777777" w:rsidR="005A045C" w:rsidRDefault="005A045C" w:rsidP="004164FC">
            <w:pPr>
              <w:jc w:val="center"/>
            </w:pPr>
            <w:r>
              <w:t>700</w:t>
            </w:r>
          </w:p>
        </w:tc>
        <w:tc>
          <w:tcPr>
            <w:tcW w:w="1099" w:type="dxa"/>
            <w:shd w:val="clear" w:color="auto" w:fill="BFBFBF" w:themeFill="background1" w:themeFillShade="BF"/>
            <w:vAlign w:val="center"/>
          </w:tcPr>
          <w:p w14:paraId="3A42CE77" w14:textId="77777777" w:rsidR="005A045C" w:rsidRDefault="005A045C" w:rsidP="004164FC">
            <w:pPr>
              <w:jc w:val="center"/>
            </w:pPr>
          </w:p>
        </w:tc>
        <w:tc>
          <w:tcPr>
            <w:tcW w:w="1099" w:type="dxa"/>
            <w:shd w:val="clear" w:color="auto" w:fill="BFBFBF" w:themeFill="background1" w:themeFillShade="BF"/>
            <w:vAlign w:val="center"/>
          </w:tcPr>
          <w:p w14:paraId="2FF790D6" w14:textId="77777777" w:rsidR="005A045C" w:rsidRDefault="005A045C" w:rsidP="004164FC">
            <w:pPr>
              <w:jc w:val="center"/>
            </w:pPr>
          </w:p>
        </w:tc>
        <w:tc>
          <w:tcPr>
            <w:tcW w:w="1099" w:type="dxa"/>
            <w:shd w:val="clear" w:color="auto" w:fill="BFBFBF" w:themeFill="background1" w:themeFillShade="BF"/>
            <w:vAlign w:val="center"/>
          </w:tcPr>
          <w:p w14:paraId="477C20E8" w14:textId="77777777" w:rsidR="005A045C" w:rsidRDefault="005A045C" w:rsidP="004164FC">
            <w:pPr>
              <w:jc w:val="center"/>
            </w:pPr>
          </w:p>
        </w:tc>
        <w:tc>
          <w:tcPr>
            <w:tcW w:w="1099" w:type="dxa"/>
            <w:shd w:val="clear" w:color="auto" w:fill="BFBFBF" w:themeFill="background1" w:themeFillShade="BF"/>
            <w:vAlign w:val="center"/>
          </w:tcPr>
          <w:p w14:paraId="000742D8" w14:textId="77777777" w:rsidR="005A045C" w:rsidRDefault="005A045C" w:rsidP="004164FC">
            <w:pPr>
              <w:jc w:val="center"/>
            </w:pPr>
            <w:r>
              <w:t>1050</w:t>
            </w:r>
          </w:p>
        </w:tc>
        <w:tc>
          <w:tcPr>
            <w:tcW w:w="1099" w:type="dxa"/>
            <w:shd w:val="clear" w:color="auto" w:fill="BFBFBF" w:themeFill="background1" w:themeFillShade="BF"/>
            <w:vAlign w:val="center"/>
          </w:tcPr>
          <w:p w14:paraId="319C14CA" w14:textId="77777777" w:rsidR="005A045C" w:rsidRDefault="005A045C" w:rsidP="004164FC">
            <w:pPr>
              <w:jc w:val="center"/>
            </w:pPr>
          </w:p>
        </w:tc>
      </w:tr>
      <w:tr w:rsidR="005A045C" w14:paraId="5463E150" w14:textId="77777777" w:rsidTr="002E6F3E">
        <w:trPr>
          <w:jc w:val="center"/>
        </w:trPr>
        <w:tc>
          <w:tcPr>
            <w:tcW w:w="2333" w:type="dxa"/>
            <w:vAlign w:val="center"/>
          </w:tcPr>
          <w:p w14:paraId="762E749D" w14:textId="77777777" w:rsidR="005A045C" w:rsidRDefault="005A045C" w:rsidP="004164FC">
            <w:r>
              <w:t>Tensión multiconductor</w:t>
            </w:r>
          </w:p>
        </w:tc>
        <w:tc>
          <w:tcPr>
            <w:tcW w:w="1098" w:type="dxa"/>
            <w:vAlign w:val="center"/>
          </w:tcPr>
          <w:p w14:paraId="6F3CA7B7" w14:textId="77777777" w:rsidR="005A045C" w:rsidRDefault="005A045C" w:rsidP="004164FC">
            <w:pPr>
              <w:jc w:val="center"/>
            </w:pPr>
            <w:r>
              <w:t>100</w:t>
            </w:r>
          </w:p>
        </w:tc>
        <w:tc>
          <w:tcPr>
            <w:tcW w:w="1099" w:type="dxa"/>
            <w:vAlign w:val="center"/>
          </w:tcPr>
          <w:p w14:paraId="04FAFAEA" w14:textId="77777777" w:rsidR="005A045C" w:rsidRDefault="005A045C" w:rsidP="004164FC">
            <w:pPr>
              <w:jc w:val="center"/>
            </w:pPr>
          </w:p>
        </w:tc>
        <w:tc>
          <w:tcPr>
            <w:tcW w:w="1099" w:type="dxa"/>
            <w:vAlign w:val="center"/>
          </w:tcPr>
          <w:p w14:paraId="2B7897FC" w14:textId="77777777" w:rsidR="005A045C" w:rsidRDefault="005A045C" w:rsidP="004164FC">
            <w:pPr>
              <w:jc w:val="center"/>
            </w:pPr>
            <w:r>
              <w:t>-20</w:t>
            </w:r>
          </w:p>
        </w:tc>
        <w:tc>
          <w:tcPr>
            <w:tcW w:w="1099" w:type="dxa"/>
            <w:vAlign w:val="center"/>
          </w:tcPr>
          <w:p w14:paraId="4C6B6222" w14:textId="77777777" w:rsidR="005A045C" w:rsidRDefault="005A045C" w:rsidP="004164FC">
            <w:pPr>
              <w:jc w:val="center"/>
            </w:pPr>
          </w:p>
        </w:tc>
        <w:tc>
          <w:tcPr>
            <w:tcW w:w="1099" w:type="dxa"/>
            <w:vAlign w:val="center"/>
          </w:tcPr>
          <w:p w14:paraId="4EA0860C" w14:textId="77777777" w:rsidR="005A045C" w:rsidRDefault="005A045C" w:rsidP="004164FC">
            <w:pPr>
              <w:jc w:val="center"/>
            </w:pPr>
            <w:r>
              <w:t>-65</w:t>
            </w:r>
          </w:p>
        </w:tc>
        <w:tc>
          <w:tcPr>
            <w:tcW w:w="1099" w:type="dxa"/>
            <w:vAlign w:val="center"/>
          </w:tcPr>
          <w:p w14:paraId="7F435013" w14:textId="77777777" w:rsidR="005A045C" w:rsidRDefault="005A045C" w:rsidP="004164FC">
            <w:pPr>
              <w:jc w:val="center"/>
            </w:pPr>
          </w:p>
        </w:tc>
      </w:tr>
      <w:tr w:rsidR="005A045C" w14:paraId="73A9C47F" w14:textId="77777777" w:rsidTr="002E6F3E">
        <w:trPr>
          <w:jc w:val="center"/>
        </w:trPr>
        <w:tc>
          <w:tcPr>
            <w:tcW w:w="2333" w:type="dxa"/>
            <w:vAlign w:val="center"/>
          </w:tcPr>
          <w:p w14:paraId="16C79002" w14:textId="77777777" w:rsidR="005A045C" w:rsidRDefault="005A045C" w:rsidP="004164FC">
            <w:r>
              <w:t>Viento lateral en operación</w:t>
            </w:r>
          </w:p>
        </w:tc>
        <w:tc>
          <w:tcPr>
            <w:tcW w:w="1098" w:type="dxa"/>
            <w:vAlign w:val="center"/>
          </w:tcPr>
          <w:p w14:paraId="00EC5D52" w14:textId="77777777" w:rsidR="005A045C" w:rsidRDefault="005A045C" w:rsidP="004164FC">
            <w:pPr>
              <w:jc w:val="center"/>
            </w:pPr>
          </w:p>
        </w:tc>
        <w:tc>
          <w:tcPr>
            <w:tcW w:w="1099" w:type="dxa"/>
            <w:vAlign w:val="center"/>
          </w:tcPr>
          <w:p w14:paraId="06C4B5EF" w14:textId="77777777" w:rsidR="005A045C" w:rsidRDefault="005A045C" w:rsidP="004164FC">
            <w:pPr>
              <w:jc w:val="center"/>
            </w:pPr>
            <w:r>
              <w:rPr>
                <w:rFonts w:cstheme="minorHAnsi"/>
              </w:rPr>
              <w:t>±10</w:t>
            </w:r>
          </w:p>
        </w:tc>
        <w:tc>
          <w:tcPr>
            <w:tcW w:w="1099" w:type="dxa"/>
            <w:vAlign w:val="center"/>
          </w:tcPr>
          <w:p w14:paraId="43844C92" w14:textId="77777777" w:rsidR="005A045C" w:rsidRDefault="005A045C" w:rsidP="004164FC">
            <w:pPr>
              <w:jc w:val="center"/>
            </w:pPr>
          </w:p>
        </w:tc>
        <w:tc>
          <w:tcPr>
            <w:tcW w:w="1099" w:type="dxa"/>
            <w:vAlign w:val="center"/>
          </w:tcPr>
          <w:p w14:paraId="457A4B9A" w14:textId="77777777" w:rsidR="005A045C" w:rsidRDefault="005A045C" w:rsidP="004164FC">
            <w:pPr>
              <w:jc w:val="center"/>
            </w:pPr>
            <w:r>
              <w:rPr>
                <w:rFonts w:cstheme="minorHAnsi"/>
              </w:rPr>
              <w:t>±35</w:t>
            </w:r>
          </w:p>
        </w:tc>
        <w:tc>
          <w:tcPr>
            <w:tcW w:w="1099" w:type="dxa"/>
            <w:vAlign w:val="center"/>
          </w:tcPr>
          <w:p w14:paraId="7FB32AE8" w14:textId="77777777" w:rsidR="005A045C" w:rsidRDefault="005A045C" w:rsidP="004164FC">
            <w:pPr>
              <w:jc w:val="center"/>
            </w:pPr>
          </w:p>
        </w:tc>
        <w:tc>
          <w:tcPr>
            <w:tcW w:w="1099" w:type="dxa"/>
            <w:vAlign w:val="center"/>
          </w:tcPr>
          <w:p w14:paraId="17820FED" w14:textId="77777777" w:rsidR="005A045C" w:rsidRDefault="005A045C" w:rsidP="004164FC">
            <w:pPr>
              <w:jc w:val="center"/>
            </w:pPr>
            <w:r>
              <w:rPr>
                <w:rFonts w:cstheme="minorHAnsi"/>
              </w:rPr>
              <w:t>±20</w:t>
            </w:r>
          </w:p>
        </w:tc>
      </w:tr>
      <w:tr w:rsidR="005A045C" w14:paraId="5B54A912" w14:textId="77777777" w:rsidTr="002E6F3E">
        <w:trPr>
          <w:jc w:val="center"/>
        </w:trPr>
        <w:tc>
          <w:tcPr>
            <w:tcW w:w="2333" w:type="dxa"/>
            <w:vAlign w:val="center"/>
          </w:tcPr>
          <w:p w14:paraId="52E42E54" w14:textId="77777777" w:rsidR="005A045C" w:rsidRDefault="005A045C" w:rsidP="004164FC">
            <w:r>
              <w:t>Viento lateral fuera de operación</w:t>
            </w:r>
          </w:p>
        </w:tc>
        <w:tc>
          <w:tcPr>
            <w:tcW w:w="1098" w:type="dxa"/>
            <w:vAlign w:val="center"/>
          </w:tcPr>
          <w:p w14:paraId="16D21F77" w14:textId="77777777" w:rsidR="005A045C" w:rsidRDefault="005A045C" w:rsidP="004164FC">
            <w:pPr>
              <w:jc w:val="center"/>
            </w:pPr>
          </w:p>
        </w:tc>
        <w:tc>
          <w:tcPr>
            <w:tcW w:w="1099" w:type="dxa"/>
            <w:vAlign w:val="center"/>
          </w:tcPr>
          <w:p w14:paraId="160DCEA2" w14:textId="77777777" w:rsidR="005A045C" w:rsidRDefault="005A045C" w:rsidP="004164FC">
            <w:pPr>
              <w:jc w:val="center"/>
              <w:rPr>
                <w:rFonts w:cstheme="minorHAnsi"/>
              </w:rPr>
            </w:pPr>
            <w:r>
              <w:rPr>
                <w:rFonts w:cstheme="minorHAnsi"/>
              </w:rPr>
              <w:t>±</w:t>
            </w:r>
            <w:r>
              <w:t>50</w:t>
            </w:r>
          </w:p>
        </w:tc>
        <w:tc>
          <w:tcPr>
            <w:tcW w:w="1099" w:type="dxa"/>
            <w:vAlign w:val="center"/>
          </w:tcPr>
          <w:p w14:paraId="2ABCCB62" w14:textId="77777777" w:rsidR="005A045C" w:rsidRDefault="005A045C" w:rsidP="004164FC">
            <w:pPr>
              <w:jc w:val="center"/>
            </w:pPr>
          </w:p>
        </w:tc>
        <w:tc>
          <w:tcPr>
            <w:tcW w:w="1099" w:type="dxa"/>
            <w:vAlign w:val="center"/>
          </w:tcPr>
          <w:p w14:paraId="27D340BA" w14:textId="77777777" w:rsidR="005A045C" w:rsidRDefault="005A045C" w:rsidP="004164FC">
            <w:pPr>
              <w:jc w:val="center"/>
              <w:rPr>
                <w:rFonts w:cstheme="minorHAnsi"/>
              </w:rPr>
            </w:pPr>
            <w:r>
              <w:rPr>
                <w:rFonts w:cstheme="minorHAnsi"/>
              </w:rPr>
              <w:t>±150</w:t>
            </w:r>
          </w:p>
        </w:tc>
        <w:tc>
          <w:tcPr>
            <w:tcW w:w="1099" w:type="dxa"/>
            <w:vAlign w:val="center"/>
          </w:tcPr>
          <w:p w14:paraId="6E66D60A" w14:textId="77777777" w:rsidR="005A045C" w:rsidRDefault="005A045C" w:rsidP="004164FC">
            <w:pPr>
              <w:jc w:val="center"/>
            </w:pPr>
          </w:p>
        </w:tc>
        <w:tc>
          <w:tcPr>
            <w:tcW w:w="1099" w:type="dxa"/>
            <w:vAlign w:val="center"/>
          </w:tcPr>
          <w:p w14:paraId="7A2E3FDB" w14:textId="77777777" w:rsidR="005A045C" w:rsidRDefault="005A045C" w:rsidP="004164FC">
            <w:pPr>
              <w:jc w:val="center"/>
              <w:rPr>
                <w:rFonts w:cstheme="minorHAnsi"/>
              </w:rPr>
            </w:pPr>
            <w:r>
              <w:rPr>
                <w:rFonts w:cstheme="minorHAnsi"/>
              </w:rPr>
              <w:t>±85</w:t>
            </w:r>
          </w:p>
        </w:tc>
      </w:tr>
      <w:tr w:rsidR="005A045C" w14:paraId="403B86C4" w14:textId="77777777" w:rsidTr="002E6F3E">
        <w:trPr>
          <w:jc w:val="center"/>
        </w:trPr>
        <w:tc>
          <w:tcPr>
            <w:tcW w:w="2333" w:type="dxa"/>
            <w:vAlign w:val="center"/>
          </w:tcPr>
          <w:p w14:paraId="59E702C3" w14:textId="77777777" w:rsidR="005A045C" w:rsidRDefault="005A045C" w:rsidP="004164FC">
            <w:r>
              <w:t>Viento longitudinal en operación</w:t>
            </w:r>
          </w:p>
        </w:tc>
        <w:tc>
          <w:tcPr>
            <w:tcW w:w="1098" w:type="dxa"/>
            <w:vAlign w:val="center"/>
          </w:tcPr>
          <w:p w14:paraId="0E61C9E9" w14:textId="77777777" w:rsidR="005A045C" w:rsidRDefault="005A045C" w:rsidP="004164FC">
            <w:pPr>
              <w:jc w:val="center"/>
            </w:pPr>
            <w:r>
              <w:rPr>
                <w:rFonts w:cstheme="minorHAnsi"/>
              </w:rPr>
              <w:t>±20</w:t>
            </w:r>
          </w:p>
        </w:tc>
        <w:tc>
          <w:tcPr>
            <w:tcW w:w="1099" w:type="dxa"/>
            <w:vAlign w:val="center"/>
          </w:tcPr>
          <w:p w14:paraId="588BA5AB" w14:textId="77777777" w:rsidR="005A045C" w:rsidRDefault="005A045C" w:rsidP="004164FC">
            <w:pPr>
              <w:jc w:val="center"/>
              <w:rPr>
                <w:rFonts w:cstheme="minorHAnsi"/>
              </w:rPr>
            </w:pPr>
          </w:p>
        </w:tc>
        <w:tc>
          <w:tcPr>
            <w:tcW w:w="1099" w:type="dxa"/>
            <w:vAlign w:val="center"/>
          </w:tcPr>
          <w:p w14:paraId="005F698A" w14:textId="77777777" w:rsidR="005A045C" w:rsidRDefault="005A045C" w:rsidP="004164FC">
            <w:pPr>
              <w:jc w:val="center"/>
            </w:pPr>
          </w:p>
        </w:tc>
        <w:tc>
          <w:tcPr>
            <w:tcW w:w="1099" w:type="dxa"/>
            <w:vAlign w:val="center"/>
          </w:tcPr>
          <w:p w14:paraId="6760937F" w14:textId="77777777" w:rsidR="005A045C" w:rsidRDefault="005A045C" w:rsidP="004164FC">
            <w:pPr>
              <w:jc w:val="center"/>
              <w:rPr>
                <w:rFonts w:cstheme="minorHAnsi"/>
              </w:rPr>
            </w:pPr>
          </w:p>
        </w:tc>
        <w:tc>
          <w:tcPr>
            <w:tcW w:w="1099" w:type="dxa"/>
            <w:vAlign w:val="center"/>
          </w:tcPr>
          <w:p w14:paraId="7F074A19" w14:textId="77777777" w:rsidR="005A045C" w:rsidRDefault="005A045C" w:rsidP="004164FC">
            <w:pPr>
              <w:jc w:val="center"/>
            </w:pPr>
          </w:p>
        </w:tc>
        <w:tc>
          <w:tcPr>
            <w:tcW w:w="1099" w:type="dxa"/>
            <w:vAlign w:val="center"/>
          </w:tcPr>
          <w:p w14:paraId="55B29CF0" w14:textId="77777777" w:rsidR="005A045C" w:rsidRDefault="005A045C" w:rsidP="004164FC">
            <w:pPr>
              <w:jc w:val="center"/>
              <w:rPr>
                <w:rFonts w:cstheme="minorHAnsi"/>
              </w:rPr>
            </w:pPr>
          </w:p>
        </w:tc>
      </w:tr>
      <w:tr w:rsidR="005A045C" w14:paraId="348DFF8C" w14:textId="77777777" w:rsidTr="002E6F3E">
        <w:trPr>
          <w:jc w:val="center"/>
        </w:trPr>
        <w:tc>
          <w:tcPr>
            <w:tcW w:w="2333" w:type="dxa"/>
            <w:vAlign w:val="center"/>
          </w:tcPr>
          <w:p w14:paraId="46ADF667" w14:textId="77777777" w:rsidR="005A045C" w:rsidRDefault="005A045C" w:rsidP="004164FC">
            <w:r>
              <w:t>Viento longitudinal fuera de operación</w:t>
            </w:r>
          </w:p>
        </w:tc>
        <w:tc>
          <w:tcPr>
            <w:tcW w:w="1098" w:type="dxa"/>
            <w:vAlign w:val="center"/>
          </w:tcPr>
          <w:p w14:paraId="1AD2A829" w14:textId="77777777" w:rsidR="005A045C" w:rsidRDefault="005A045C" w:rsidP="004164FC">
            <w:pPr>
              <w:jc w:val="center"/>
              <w:rPr>
                <w:rFonts w:cstheme="minorHAnsi"/>
              </w:rPr>
            </w:pPr>
            <w:r>
              <w:rPr>
                <w:rFonts w:cstheme="minorHAnsi"/>
              </w:rPr>
              <w:t>±5</w:t>
            </w:r>
            <w:r>
              <w:t>5</w:t>
            </w:r>
          </w:p>
        </w:tc>
        <w:tc>
          <w:tcPr>
            <w:tcW w:w="1099" w:type="dxa"/>
            <w:vAlign w:val="center"/>
          </w:tcPr>
          <w:p w14:paraId="1E89DF19" w14:textId="77777777" w:rsidR="005A045C" w:rsidRDefault="005A045C" w:rsidP="004164FC">
            <w:pPr>
              <w:jc w:val="center"/>
              <w:rPr>
                <w:rFonts w:cstheme="minorHAnsi"/>
              </w:rPr>
            </w:pPr>
          </w:p>
        </w:tc>
        <w:tc>
          <w:tcPr>
            <w:tcW w:w="1099" w:type="dxa"/>
            <w:vAlign w:val="center"/>
          </w:tcPr>
          <w:p w14:paraId="2A409062" w14:textId="77777777" w:rsidR="005A045C" w:rsidRDefault="005A045C" w:rsidP="004164FC">
            <w:pPr>
              <w:jc w:val="center"/>
            </w:pPr>
          </w:p>
        </w:tc>
        <w:tc>
          <w:tcPr>
            <w:tcW w:w="1099" w:type="dxa"/>
            <w:vAlign w:val="center"/>
          </w:tcPr>
          <w:p w14:paraId="09EFD253" w14:textId="77777777" w:rsidR="005A045C" w:rsidRDefault="005A045C" w:rsidP="004164FC">
            <w:pPr>
              <w:jc w:val="center"/>
              <w:rPr>
                <w:rFonts w:cstheme="minorHAnsi"/>
              </w:rPr>
            </w:pPr>
          </w:p>
        </w:tc>
        <w:tc>
          <w:tcPr>
            <w:tcW w:w="1099" w:type="dxa"/>
            <w:vAlign w:val="center"/>
          </w:tcPr>
          <w:p w14:paraId="50648202" w14:textId="77777777" w:rsidR="005A045C" w:rsidRDefault="005A045C" w:rsidP="004164FC">
            <w:pPr>
              <w:jc w:val="center"/>
            </w:pPr>
          </w:p>
        </w:tc>
        <w:tc>
          <w:tcPr>
            <w:tcW w:w="1099" w:type="dxa"/>
            <w:vAlign w:val="center"/>
          </w:tcPr>
          <w:p w14:paraId="3ADC67FC" w14:textId="77777777" w:rsidR="005A045C" w:rsidRDefault="005A045C" w:rsidP="004164FC">
            <w:pPr>
              <w:jc w:val="center"/>
              <w:rPr>
                <w:rFonts w:cstheme="minorHAnsi"/>
              </w:rPr>
            </w:pPr>
          </w:p>
        </w:tc>
      </w:tr>
      <w:tr w:rsidR="005A045C" w14:paraId="7F0AA68A" w14:textId="77777777" w:rsidTr="002E6F3E">
        <w:trPr>
          <w:jc w:val="center"/>
        </w:trPr>
        <w:tc>
          <w:tcPr>
            <w:tcW w:w="2333" w:type="dxa"/>
            <w:vAlign w:val="center"/>
          </w:tcPr>
          <w:p w14:paraId="46915EE6" w14:textId="77777777" w:rsidR="005A045C" w:rsidRDefault="005A045C" w:rsidP="004164FC">
            <w:r>
              <w:t>Vehículos en estación (en operación)</w:t>
            </w:r>
          </w:p>
        </w:tc>
        <w:tc>
          <w:tcPr>
            <w:tcW w:w="1098" w:type="dxa"/>
            <w:vAlign w:val="center"/>
          </w:tcPr>
          <w:p w14:paraId="51F26A81" w14:textId="77777777" w:rsidR="005A045C" w:rsidRDefault="005A045C" w:rsidP="004164FC">
            <w:pPr>
              <w:jc w:val="center"/>
              <w:rPr>
                <w:rFonts w:cstheme="minorHAnsi"/>
              </w:rPr>
            </w:pPr>
          </w:p>
        </w:tc>
        <w:tc>
          <w:tcPr>
            <w:tcW w:w="1099" w:type="dxa"/>
            <w:vAlign w:val="center"/>
          </w:tcPr>
          <w:p w14:paraId="5BECC59B" w14:textId="77777777" w:rsidR="005A045C" w:rsidRDefault="005A045C" w:rsidP="004164FC">
            <w:pPr>
              <w:jc w:val="center"/>
              <w:rPr>
                <w:rFonts w:cstheme="minorHAnsi"/>
              </w:rPr>
            </w:pPr>
          </w:p>
        </w:tc>
        <w:tc>
          <w:tcPr>
            <w:tcW w:w="1099" w:type="dxa"/>
            <w:vAlign w:val="center"/>
          </w:tcPr>
          <w:p w14:paraId="2565B6FC" w14:textId="77777777" w:rsidR="005A045C" w:rsidRDefault="005A045C" w:rsidP="004164FC">
            <w:pPr>
              <w:jc w:val="center"/>
            </w:pPr>
            <w:r>
              <w:t>90</w:t>
            </w:r>
          </w:p>
        </w:tc>
        <w:tc>
          <w:tcPr>
            <w:tcW w:w="1099" w:type="dxa"/>
            <w:vAlign w:val="center"/>
          </w:tcPr>
          <w:p w14:paraId="4A2995B2" w14:textId="77777777" w:rsidR="005A045C" w:rsidRDefault="005A045C" w:rsidP="004164FC">
            <w:pPr>
              <w:jc w:val="center"/>
              <w:rPr>
                <w:rFonts w:cstheme="minorHAnsi"/>
              </w:rPr>
            </w:pPr>
            <w:r>
              <w:rPr>
                <w:rFonts w:cstheme="minorHAnsi"/>
              </w:rPr>
              <w:t>±100</w:t>
            </w:r>
          </w:p>
        </w:tc>
        <w:tc>
          <w:tcPr>
            <w:tcW w:w="1099" w:type="dxa"/>
            <w:vAlign w:val="center"/>
          </w:tcPr>
          <w:p w14:paraId="3860B7B0" w14:textId="77777777" w:rsidR="005A045C" w:rsidRDefault="005A045C" w:rsidP="004164FC">
            <w:pPr>
              <w:jc w:val="center"/>
            </w:pPr>
          </w:p>
        </w:tc>
        <w:tc>
          <w:tcPr>
            <w:tcW w:w="1099" w:type="dxa"/>
            <w:vAlign w:val="center"/>
          </w:tcPr>
          <w:p w14:paraId="7173B599" w14:textId="77777777" w:rsidR="005A045C" w:rsidRDefault="005A045C" w:rsidP="004164FC">
            <w:pPr>
              <w:jc w:val="center"/>
              <w:rPr>
                <w:rFonts w:cstheme="minorHAnsi"/>
              </w:rPr>
            </w:pPr>
          </w:p>
        </w:tc>
      </w:tr>
      <w:tr w:rsidR="005A045C" w14:paraId="291980FC" w14:textId="77777777" w:rsidTr="002E6F3E">
        <w:trPr>
          <w:jc w:val="center"/>
        </w:trPr>
        <w:tc>
          <w:tcPr>
            <w:tcW w:w="2333" w:type="dxa"/>
            <w:vAlign w:val="center"/>
          </w:tcPr>
          <w:p w14:paraId="56A3F4FE" w14:textId="77777777" w:rsidR="005A045C" w:rsidRDefault="005A045C" w:rsidP="004164FC">
            <w:r>
              <w:t>Cargas sísmicas</w:t>
            </w:r>
          </w:p>
        </w:tc>
        <w:tc>
          <w:tcPr>
            <w:tcW w:w="6593" w:type="dxa"/>
            <w:gridSpan w:val="6"/>
            <w:vAlign w:val="center"/>
          </w:tcPr>
          <w:p w14:paraId="6AFA8DA9" w14:textId="77777777" w:rsidR="005A045C" w:rsidRDefault="005A045C" w:rsidP="004164FC">
            <w:pPr>
              <w:jc w:val="center"/>
              <w:rPr>
                <w:rFonts w:cstheme="minorHAnsi"/>
              </w:rPr>
            </w:pPr>
            <w:r>
              <w:rPr>
                <w:rFonts w:cstheme="minorHAnsi"/>
              </w:rPr>
              <w:t>según normativa local</w:t>
            </w:r>
          </w:p>
        </w:tc>
      </w:tr>
    </w:tbl>
    <w:p w14:paraId="52760F4C" w14:textId="63F66368" w:rsidR="002E6F3E" w:rsidRDefault="002E6F3E" w:rsidP="005A045C"/>
    <w:p w14:paraId="7E507CA5" w14:textId="77777777" w:rsidR="002E6F3E" w:rsidRDefault="002E6F3E">
      <w:pPr>
        <w:suppressAutoHyphens w:val="0"/>
        <w:jc w:val="left"/>
      </w:pPr>
      <w:r>
        <w:br w:type="page"/>
      </w:r>
    </w:p>
    <w:p w14:paraId="29BA1CFA" w14:textId="77777777" w:rsidR="005A045C" w:rsidRDefault="005A045C" w:rsidP="005A045C"/>
    <w:tbl>
      <w:tblPr>
        <w:tblStyle w:val="Tablaconcuadrcula"/>
        <w:tblW w:w="8926" w:type="dxa"/>
        <w:jc w:val="center"/>
        <w:tblLook w:val="04A0" w:firstRow="1" w:lastRow="0" w:firstColumn="1" w:lastColumn="0" w:noHBand="0" w:noVBand="1"/>
      </w:tblPr>
      <w:tblGrid>
        <w:gridCol w:w="2333"/>
        <w:gridCol w:w="1098"/>
        <w:gridCol w:w="1099"/>
        <w:gridCol w:w="1099"/>
        <w:gridCol w:w="1099"/>
        <w:gridCol w:w="1099"/>
        <w:gridCol w:w="1099"/>
      </w:tblGrid>
      <w:tr w:rsidR="005A045C" w14:paraId="435105B2" w14:textId="77777777" w:rsidTr="002E6F3E">
        <w:trPr>
          <w:trHeight w:val="423"/>
          <w:tblHeader/>
          <w:jc w:val="center"/>
        </w:trPr>
        <w:tc>
          <w:tcPr>
            <w:tcW w:w="2333" w:type="dxa"/>
            <w:vAlign w:val="center"/>
          </w:tcPr>
          <w:p w14:paraId="1635C8F4" w14:textId="77777777" w:rsidR="005A045C" w:rsidRDefault="005A045C" w:rsidP="004164FC">
            <w:r>
              <w:t xml:space="preserve">En </w:t>
            </w:r>
            <w:r w:rsidRPr="0080581B">
              <w:rPr>
                <w:b/>
                <w:bCs/>
                <w:u w:val="single"/>
              </w:rPr>
              <w:t>A3</w:t>
            </w:r>
            <w:r>
              <w:t xml:space="preserve"> – pie delantero de estación (en kN y kNm):</w:t>
            </w:r>
          </w:p>
        </w:tc>
        <w:tc>
          <w:tcPr>
            <w:tcW w:w="1098" w:type="dxa"/>
            <w:vAlign w:val="center"/>
          </w:tcPr>
          <w:p w14:paraId="286AF329" w14:textId="77777777" w:rsidR="005A045C" w:rsidRDefault="005A045C" w:rsidP="004164FC">
            <w:pPr>
              <w:jc w:val="center"/>
            </w:pPr>
            <w:r>
              <w:t>Fx</w:t>
            </w:r>
          </w:p>
        </w:tc>
        <w:tc>
          <w:tcPr>
            <w:tcW w:w="1099" w:type="dxa"/>
            <w:vAlign w:val="center"/>
          </w:tcPr>
          <w:p w14:paraId="29FF406A" w14:textId="77777777" w:rsidR="005A045C" w:rsidRDefault="005A045C" w:rsidP="004164FC">
            <w:pPr>
              <w:jc w:val="center"/>
            </w:pPr>
            <w:r>
              <w:t>Fy</w:t>
            </w:r>
          </w:p>
        </w:tc>
        <w:tc>
          <w:tcPr>
            <w:tcW w:w="1099" w:type="dxa"/>
            <w:vAlign w:val="center"/>
          </w:tcPr>
          <w:p w14:paraId="4056F827" w14:textId="77777777" w:rsidR="005A045C" w:rsidRDefault="005A045C" w:rsidP="004164FC">
            <w:pPr>
              <w:jc w:val="center"/>
            </w:pPr>
            <w:r>
              <w:t>Fz</w:t>
            </w:r>
          </w:p>
        </w:tc>
        <w:tc>
          <w:tcPr>
            <w:tcW w:w="1099" w:type="dxa"/>
            <w:vAlign w:val="center"/>
          </w:tcPr>
          <w:p w14:paraId="637ABB3F" w14:textId="77777777" w:rsidR="005A045C" w:rsidRDefault="005A045C" w:rsidP="004164FC">
            <w:pPr>
              <w:jc w:val="center"/>
            </w:pPr>
            <w:r>
              <w:t>Mx</w:t>
            </w:r>
          </w:p>
        </w:tc>
        <w:tc>
          <w:tcPr>
            <w:tcW w:w="1099" w:type="dxa"/>
            <w:vAlign w:val="center"/>
          </w:tcPr>
          <w:p w14:paraId="766E39DF" w14:textId="77777777" w:rsidR="005A045C" w:rsidRDefault="005A045C" w:rsidP="004164FC">
            <w:pPr>
              <w:jc w:val="center"/>
            </w:pPr>
            <w:r>
              <w:t>My</w:t>
            </w:r>
          </w:p>
        </w:tc>
        <w:tc>
          <w:tcPr>
            <w:tcW w:w="1099" w:type="dxa"/>
            <w:vAlign w:val="center"/>
          </w:tcPr>
          <w:p w14:paraId="7DAF25FB" w14:textId="77777777" w:rsidR="005A045C" w:rsidRDefault="005A045C" w:rsidP="004164FC">
            <w:pPr>
              <w:jc w:val="center"/>
            </w:pPr>
            <w:r>
              <w:t>Mz</w:t>
            </w:r>
          </w:p>
        </w:tc>
      </w:tr>
      <w:tr w:rsidR="005A045C" w14:paraId="54D14F1A" w14:textId="77777777" w:rsidTr="002E6F3E">
        <w:trPr>
          <w:jc w:val="center"/>
        </w:trPr>
        <w:tc>
          <w:tcPr>
            <w:tcW w:w="2333" w:type="dxa"/>
            <w:vAlign w:val="center"/>
          </w:tcPr>
          <w:p w14:paraId="16544CB7" w14:textId="77777777" w:rsidR="005A045C" w:rsidRDefault="005A045C" w:rsidP="004164FC">
            <w:r>
              <w:t>Peso estación</w:t>
            </w:r>
          </w:p>
        </w:tc>
        <w:tc>
          <w:tcPr>
            <w:tcW w:w="1098" w:type="dxa"/>
            <w:vAlign w:val="center"/>
          </w:tcPr>
          <w:p w14:paraId="3B0FD429" w14:textId="77777777" w:rsidR="005A045C" w:rsidRDefault="005A045C" w:rsidP="004164FC">
            <w:pPr>
              <w:jc w:val="center"/>
            </w:pPr>
          </w:p>
        </w:tc>
        <w:tc>
          <w:tcPr>
            <w:tcW w:w="1099" w:type="dxa"/>
            <w:vAlign w:val="center"/>
          </w:tcPr>
          <w:p w14:paraId="694AEDE7" w14:textId="77777777" w:rsidR="005A045C" w:rsidRDefault="005A045C" w:rsidP="004164FC">
            <w:pPr>
              <w:jc w:val="center"/>
            </w:pPr>
          </w:p>
        </w:tc>
        <w:tc>
          <w:tcPr>
            <w:tcW w:w="1099" w:type="dxa"/>
            <w:vAlign w:val="center"/>
          </w:tcPr>
          <w:p w14:paraId="7A959BEB" w14:textId="77777777" w:rsidR="005A045C" w:rsidRDefault="005A045C" w:rsidP="004164FC">
            <w:pPr>
              <w:jc w:val="center"/>
            </w:pPr>
            <w:r>
              <w:t>350</w:t>
            </w:r>
          </w:p>
        </w:tc>
        <w:tc>
          <w:tcPr>
            <w:tcW w:w="1099" w:type="dxa"/>
            <w:vAlign w:val="center"/>
          </w:tcPr>
          <w:p w14:paraId="588B80E1" w14:textId="77777777" w:rsidR="005A045C" w:rsidRDefault="005A045C" w:rsidP="004164FC">
            <w:pPr>
              <w:jc w:val="center"/>
            </w:pPr>
          </w:p>
        </w:tc>
        <w:tc>
          <w:tcPr>
            <w:tcW w:w="1099" w:type="dxa"/>
            <w:vAlign w:val="center"/>
          </w:tcPr>
          <w:p w14:paraId="7ADC10FA" w14:textId="77777777" w:rsidR="005A045C" w:rsidRDefault="005A045C" w:rsidP="004164FC">
            <w:pPr>
              <w:jc w:val="center"/>
            </w:pPr>
          </w:p>
        </w:tc>
        <w:tc>
          <w:tcPr>
            <w:tcW w:w="1099" w:type="dxa"/>
            <w:vAlign w:val="center"/>
          </w:tcPr>
          <w:p w14:paraId="67842D78" w14:textId="77777777" w:rsidR="005A045C" w:rsidRDefault="005A045C" w:rsidP="004164FC">
            <w:pPr>
              <w:jc w:val="center"/>
            </w:pPr>
          </w:p>
        </w:tc>
      </w:tr>
      <w:tr w:rsidR="005A045C" w14:paraId="6612D689" w14:textId="77777777" w:rsidTr="002E6F3E">
        <w:trPr>
          <w:jc w:val="center"/>
        </w:trPr>
        <w:tc>
          <w:tcPr>
            <w:tcW w:w="2333" w:type="dxa"/>
            <w:vAlign w:val="center"/>
          </w:tcPr>
          <w:p w14:paraId="7CD4719B" w14:textId="77777777" w:rsidR="005A045C" w:rsidRDefault="005A045C" w:rsidP="004164FC">
            <w:r>
              <w:t>Carro en posición adelantada</w:t>
            </w:r>
          </w:p>
        </w:tc>
        <w:tc>
          <w:tcPr>
            <w:tcW w:w="1098" w:type="dxa"/>
            <w:vAlign w:val="center"/>
          </w:tcPr>
          <w:p w14:paraId="7D174D5A" w14:textId="77777777" w:rsidR="005A045C" w:rsidRDefault="005A045C" w:rsidP="004164FC">
            <w:pPr>
              <w:jc w:val="center"/>
            </w:pPr>
          </w:p>
        </w:tc>
        <w:tc>
          <w:tcPr>
            <w:tcW w:w="1099" w:type="dxa"/>
            <w:vAlign w:val="center"/>
          </w:tcPr>
          <w:p w14:paraId="01FF7441" w14:textId="77777777" w:rsidR="005A045C" w:rsidRDefault="005A045C" w:rsidP="004164FC">
            <w:pPr>
              <w:jc w:val="center"/>
            </w:pPr>
          </w:p>
        </w:tc>
        <w:tc>
          <w:tcPr>
            <w:tcW w:w="1099" w:type="dxa"/>
            <w:vAlign w:val="center"/>
          </w:tcPr>
          <w:p w14:paraId="401B8D26" w14:textId="77777777" w:rsidR="005A045C" w:rsidRDefault="005A045C" w:rsidP="004164FC">
            <w:pPr>
              <w:jc w:val="center"/>
            </w:pPr>
            <w:r>
              <w:t>140</w:t>
            </w:r>
          </w:p>
        </w:tc>
        <w:tc>
          <w:tcPr>
            <w:tcW w:w="1099" w:type="dxa"/>
            <w:vAlign w:val="center"/>
          </w:tcPr>
          <w:p w14:paraId="7C02B2BC" w14:textId="77777777" w:rsidR="005A045C" w:rsidRDefault="005A045C" w:rsidP="004164FC">
            <w:pPr>
              <w:jc w:val="center"/>
            </w:pPr>
          </w:p>
        </w:tc>
        <w:tc>
          <w:tcPr>
            <w:tcW w:w="1099" w:type="dxa"/>
            <w:vAlign w:val="center"/>
          </w:tcPr>
          <w:p w14:paraId="0E8FD587" w14:textId="77777777" w:rsidR="005A045C" w:rsidRDefault="005A045C" w:rsidP="004164FC">
            <w:pPr>
              <w:jc w:val="center"/>
            </w:pPr>
          </w:p>
        </w:tc>
        <w:tc>
          <w:tcPr>
            <w:tcW w:w="1099" w:type="dxa"/>
            <w:vAlign w:val="center"/>
          </w:tcPr>
          <w:p w14:paraId="3EFF6001" w14:textId="77777777" w:rsidR="005A045C" w:rsidRDefault="005A045C" w:rsidP="004164FC">
            <w:pPr>
              <w:jc w:val="center"/>
            </w:pPr>
          </w:p>
        </w:tc>
      </w:tr>
      <w:tr w:rsidR="005A045C" w14:paraId="0459D936" w14:textId="77777777" w:rsidTr="002E6F3E">
        <w:trPr>
          <w:jc w:val="center"/>
        </w:trPr>
        <w:tc>
          <w:tcPr>
            <w:tcW w:w="2333" w:type="dxa"/>
            <w:vAlign w:val="center"/>
          </w:tcPr>
          <w:p w14:paraId="7BBD2D3E" w14:textId="77777777" w:rsidR="005A045C" w:rsidRDefault="005A045C" w:rsidP="004164FC">
            <w:r>
              <w:t>Carro en posición atrás</w:t>
            </w:r>
          </w:p>
        </w:tc>
        <w:tc>
          <w:tcPr>
            <w:tcW w:w="1098" w:type="dxa"/>
            <w:vAlign w:val="center"/>
          </w:tcPr>
          <w:p w14:paraId="237D9DCF" w14:textId="77777777" w:rsidR="005A045C" w:rsidRDefault="005A045C" w:rsidP="004164FC">
            <w:pPr>
              <w:jc w:val="center"/>
            </w:pPr>
          </w:p>
        </w:tc>
        <w:tc>
          <w:tcPr>
            <w:tcW w:w="1099" w:type="dxa"/>
            <w:vAlign w:val="center"/>
          </w:tcPr>
          <w:p w14:paraId="251BD276" w14:textId="77777777" w:rsidR="005A045C" w:rsidRDefault="005A045C" w:rsidP="004164FC">
            <w:pPr>
              <w:jc w:val="center"/>
            </w:pPr>
          </w:p>
        </w:tc>
        <w:tc>
          <w:tcPr>
            <w:tcW w:w="1099" w:type="dxa"/>
            <w:vAlign w:val="center"/>
          </w:tcPr>
          <w:p w14:paraId="3765BE8D" w14:textId="77777777" w:rsidR="005A045C" w:rsidRDefault="005A045C" w:rsidP="004164FC">
            <w:pPr>
              <w:jc w:val="center"/>
            </w:pPr>
            <w:r>
              <w:t>30</w:t>
            </w:r>
          </w:p>
        </w:tc>
        <w:tc>
          <w:tcPr>
            <w:tcW w:w="1099" w:type="dxa"/>
            <w:vAlign w:val="center"/>
          </w:tcPr>
          <w:p w14:paraId="554BFE37" w14:textId="77777777" w:rsidR="005A045C" w:rsidRDefault="005A045C" w:rsidP="004164FC">
            <w:pPr>
              <w:jc w:val="center"/>
            </w:pPr>
          </w:p>
        </w:tc>
        <w:tc>
          <w:tcPr>
            <w:tcW w:w="1099" w:type="dxa"/>
            <w:vAlign w:val="center"/>
          </w:tcPr>
          <w:p w14:paraId="5F645966" w14:textId="77777777" w:rsidR="005A045C" w:rsidRDefault="005A045C" w:rsidP="004164FC">
            <w:pPr>
              <w:jc w:val="center"/>
            </w:pPr>
          </w:p>
        </w:tc>
        <w:tc>
          <w:tcPr>
            <w:tcW w:w="1099" w:type="dxa"/>
            <w:vAlign w:val="center"/>
          </w:tcPr>
          <w:p w14:paraId="27C67A98" w14:textId="77777777" w:rsidR="005A045C" w:rsidRDefault="005A045C" w:rsidP="004164FC">
            <w:pPr>
              <w:jc w:val="center"/>
            </w:pPr>
          </w:p>
        </w:tc>
      </w:tr>
      <w:tr w:rsidR="005A045C" w14:paraId="0BB6989C" w14:textId="77777777" w:rsidTr="002E6F3E">
        <w:trPr>
          <w:jc w:val="center"/>
        </w:trPr>
        <w:tc>
          <w:tcPr>
            <w:tcW w:w="2333" w:type="dxa"/>
            <w:vAlign w:val="center"/>
          </w:tcPr>
          <w:p w14:paraId="05EEA4BE" w14:textId="77777777" w:rsidR="005A045C" w:rsidRDefault="005A045C" w:rsidP="004164FC">
            <w:r>
              <w:t>Deflexión del cable</w:t>
            </w:r>
          </w:p>
        </w:tc>
        <w:tc>
          <w:tcPr>
            <w:tcW w:w="1098" w:type="dxa"/>
            <w:vAlign w:val="center"/>
          </w:tcPr>
          <w:p w14:paraId="2F32C260" w14:textId="77777777" w:rsidR="005A045C" w:rsidRDefault="005A045C" w:rsidP="004164FC">
            <w:pPr>
              <w:jc w:val="center"/>
            </w:pPr>
            <w:r>
              <w:t>30</w:t>
            </w:r>
          </w:p>
        </w:tc>
        <w:tc>
          <w:tcPr>
            <w:tcW w:w="1099" w:type="dxa"/>
            <w:vAlign w:val="center"/>
          </w:tcPr>
          <w:p w14:paraId="49579CF0" w14:textId="77777777" w:rsidR="005A045C" w:rsidRDefault="005A045C" w:rsidP="004164FC">
            <w:pPr>
              <w:jc w:val="center"/>
            </w:pPr>
          </w:p>
        </w:tc>
        <w:tc>
          <w:tcPr>
            <w:tcW w:w="1099" w:type="dxa"/>
            <w:vAlign w:val="center"/>
          </w:tcPr>
          <w:p w14:paraId="412C88A4" w14:textId="77777777" w:rsidR="005A045C" w:rsidRDefault="005A045C" w:rsidP="004164FC">
            <w:pPr>
              <w:jc w:val="center"/>
            </w:pPr>
            <w:r>
              <w:t>80</w:t>
            </w:r>
          </w:p>
        </w:tc>
        <w:tc>
          <w:tcPr>
            <w:tcW w:w="1099" w:type="dxa"/>
            <w:vAlign w:val="center"/>
          </w:tcPr>
          <w:p w14:paraId="6482D32B" w14:textId="77777777" w:rsidR="005A045C" w:rsidRDefault="005A045C" w:rsidP="004164FC">
            <w:pPr>
              <w:jc w:val="center"/>
            </w:pPr>
            <w:r>
              <w:rPr>
                <w:rFonts w:cstheme="minorHAnsi"/>
              </w:rPr>
              <w:t>±</w:t>
            </w:r>
            <w:r>
              <w:t>100</w:t>
            </w:r>
          </w:p>
        </w:tc>
        <w:tc>
          <w:tcPr>
            <w:tcW w:w="1099" w:type="dxa"/>
            <w:vAlign w:val="center"/>
          </w:tcPr>
          <w:p w14:paraId="09EBFF6D" w14:textId="77777777" w:rsidR="005A045C" w:rsidRDefault="005A045C" w:rsidP="004164FC">
            <w:pPr>
              <w:jc w:val="center"/>
            </w:pPr>
            <w:r>
              <w:t>-400</w:t>
            </w:r>
          </w:p>
        </w:tc>
        <w:tc>
          <w:tcPr>
            <w:tcW w:w="1099" w:type="dxa"/>
            <w:vAlign w:val="center"/>
          </w:tcPr>
          <w:p w14:paraId="3DB2B42B" w14:textId="77777777" w:rsidR="005A045C" w:rsidRDefault="005A045C" w:rsidP="004164FC">
            <w:pPr>
              <w:jc w:val="center"/>
            </w:pPr>
          </w:p>
        </w:tc>
      </w:tr>
      <w:tr w:rsidR="005A045C" w14:paraId="63FA008B" w14:textId="77777777" w:rsidTr="002E6F3E">
        <w:trPr>
          <w:jc w:val="center"/>
        </w:trPr>
        <w:tc>
          <w:tcPr>
            <w:tcW w:w="2333" w:type="dxa"/>
            <w:vAlign w:val="center"/>
          </w:tcPr>
          <w:p w14:paraId="77095AFB" w14:textId="77777777" w:rsidR="005A045C" w:rsidRDefault="005A045C" w:rsidP="004164FC">
            <w:r>
              <w:t>Tensión multiconductor</w:t>
            </w:r>
          </w:p>
        </w:tc>
        <w:tc>
          <w:tcPr>
            <w:tcW w:w="1098" w:type="dxa"/>
            <w:vAlign w:val="center"/>
          </w:tcPr>
          <w:p w14:paraId="3CF445DF" w14:textId="77777777" w:rsidR="005A045C" w:rsidRDefault="005A045C" w:rsidP="004164FC">
            <w:pPr>
              <w:jc w:val="center"/>
            </w:pPr>
          </w:p>
        </w:tc>
        <w:tc>
          <w:tcPr>
            <w:tcW w:w="1099" w:type="dxa"/>
            <w:vAlign w:val="center"/>
          </w:tcPr>
          <w:p w14:paraId="02294B11" w14:textId="77777777" w:rsidR="005A045C" w:rsidRDefault="005A045C" w:rsidP="004164FC">
            <w:pPr>
              <w:jc w:val="center"/>
            </w:pPr>
          </w:p>
        </w:tc>
        <w:tc>
          <w:tcPr>
            <w:tcW w:w="1099" w:type="dxa"/>
            <w:vAlign w:val="center"/>
          </w:tcPr>
          <w:p w14:paraId="0531707E" w14:textId="77777777" w:rsidR="005A045C" w:rsidRDefault="005A045C" w:rsidP="004164FC">
            <w:pPr>
              <w:jc w:val="center"/>
            </w:pPr>
            <w:r>
              <w:t>30</w:t>
            </w:r>
          </w:p>
        </w:tc>
        <w:tc>
          <w:tcPr>
            <w:tcW w:w="1099" w:type="dxa"/>
            <w:vAlign w:val="center"/>
          </w:tcPr>
          <w:p w14:paraId="54B556C9" w14:textId="77777777" w:rsidR="005A045C" w:rsidRDefault="005A045C" w:rsidP="004164FC">
            <w:pPr>
              <w:jc w:val="center"/>
            </w:pPr>
          </w:p>
        </w:tc>
        <w:tc>
          <w:tcPr>
            <w:tcW w:w="1099" w:type="dxa"/>
            <w:vAlign w:val="center"/>
          </w:tcPr>
          <w:p w14:paraId="4BCF32A7" w14:textId="77777777" w:rsidR="005A045C" w:rsidRDefault="005A045C" w:rsidP="004164FC">
            <w:pPr>
              <w:jc w:val="center"/>
            </w:pPr>
            <w:r>
              <w:t>-60</w:t>
            </w:r>
          </w:p>
        </w:tc>
        <w:tc>
          <w:tcPr>
            <w:tcW w:w="1099" w:type="dxa"/>
            <w:vAlign w:val="center"/>
          </w:tcPr>
          <w:p w14:paraId="66D712D2" w14:textId="77777777" w:rsidR="005A045C" w:rsidRDefault="005A045C" w:rsidP="004164FC">
            <w:pPr>
              <w:jc w:val="center"/>
            </w:pPr>
          </w:p>
        </w:tc>
      </w:tr>
      <w:tr w:rsidR="005A045C" w14:paraId="66BF4EEC" w14:textId="77777777" w:rsidTr="002E6F3E">
        <w:trPr>
          <w:jc w:val="center"/>
        </w:trPr>
        <w:tc>
          <w:tcPr>
            <w:tcW w:w="2333" w:type="dxa"/>
            <w:vAlign w:val="center"/>
          </w:tcPr>
          <w:p w14:paraId="08F3B0D0" w14:textId="77777777" w:rsidR="005A045C" w:rsidRDefault="005A045C" w:rsidP="004164FC">
            <w:r>
              <w:t>Viento lateral en operación</w:t>
            </w:r>
          </w:p>
        </w:tc>
        <w:tc>
          <w:tcPr>
            <w:tcW w:w="1098" w:type="dxa"/>
            <w:vAlign w:val="center"/>
          </w:tcPr>
          <w:p w14:paraId="07D2C6A6" w14:textId="77777777" w:rsidR="005A045C" w:rsidRDefault="005A045C" w:rsidP="004164FC">
            <w:pPr>
              <w:jc w:val="center"/>
            </w:pPr>
          </w:p>
        </w:tc>
        <w:tc>
          <w:tcPr>
            <w:tcW w:w="1099" w:type="dxa"/>
            <w:vAlign w:val="center"/>
          </w:tcPr>
          <w:p w14:paraId="3C1B92CA" w14:textId="77777777" w:rsidR="005A045C" w:rsidRDefault="005A045C" w:rsidP="004164FC">
            <w:pPr>
              <w:jc w:val="center"/>
            </w:pPr>
            <w:r>
              <w:rPr>
                <w:rFonts w:cstheme="minorHAnsi"/>
              </w:rPr>
              <w:t>±15</w:t>
            </w:r>
          </w:p>
        </w:tc>
        <w:tc>
          <w:tcPr>
            <w:tcW w:w="1099" w:type="dxa"/>
            <w:vAlign w:val="center"/>
          </w:tcPr>
          <w:p w14:paraId="08DB29FA" w14:textId="77777777" w:rsidR="005A045C" w:rsidRDefault="005A045C" w:rsidP="004164FC">
            <w:pPr>
              <w:jc w:val="center"/>
            </w:pPr>
          </w:p>
        </w:tc>
        <w:tc>
          <w:tcPr>
            <w:tcW w:w="1099" w:type="dxa"/>
            <w:vAlign w:val="center"/>
          </w:tcPr>
          <w:p w14:paraId="5AE60016" w14:textId="77777777" w:rsidR="005A045C" w:rsidRDefault="005A045C" w:rsidP="004164FC">
            <w:pPr>
              <w:jc w:val="center"/>
            </w:pPr>
            <w:r>
              <w:rPr>
                <w:rFonts w:cstheme="minorHAnsi"/>
              </w:rPr>
              <w:t>±320</w:t>
            </w:r>
          </w:p>
        </w:tc>
        <w:tc>
          <w:tcPr>
            <w:tcW w:w="1099" w:type="dxa"/>
            <w:vAlign w:val="center"/>
          </w:tcPr>
          <w:p w14:paraId="449E2289" w14:textId="77777777" w:rsidR="005A045C" w:rsidRDefault="005A045C" w:rsidP="004164FC">
            <w:pPr>
              <w:jc w:val="center"/>
            </w:pPr>
          </w:p>
        </w:tc>
        <w:tc>
          <w:tcPr>
            <w:tcW w:w="1099" w:type="dxa"/>
            <w:vAlign w:val="center"/>
          </w:tcPr>
          <w:p w14:paraId="019FB3BF" w14:textId="77777777" w:rsidR="005A045C" w:rsidRDefault="005A045C" w:rsidP="004164FC">
            <w:pPr>
              <w:jc w:val="center"/>
            </w:pPr>
          </w:p>
        </w:tc>
      </w:tr>
      <w:tr w:rsidR="005A045C" w14:paraId="2EE801DC" w14:textId="77777777" w:rsidTr="002E6F3E">
        <w:trPr>
          <w:jc w:val="center"/>
        </w:trPr>
        <w:tc>
          <w:tcPr>
            <w:tcW w:w="2333" w:type="dxa"/>
            <w:vAlign w:val="center"/>
          </w:tcPr>
          <w:p w14:paraId="544397D7" w14:textId="77777777" w:rsidR="005A045C" w:rsidRDefault="005A045C" w:rsidP="004164FC">
            <w:r>
              <w:t>Viento lateral fuera de operación</w:t>
            </w:r>
          </w:p>
        </w:tc>
        <w:tc>
          <w:tcPr>
            <w:tcW w:w="1098" w:type="dxa"/>
            <w:vAlign w:val="center"/>
          </w:tcPr>
          <w:p w14:paraId="4024EBD2" w14:textId="77777777" w:rsidR="005A045C" w:rsidRDefault="005A045C" w:rsidP="004164FC">
            <w:pPr>
              <w:jc w:val="center"/>
            </w:pPr>
          </w:p>
        </w:tc>
        <w:tc>
          <w:tcPr>
            <w:tcW w:w="1099" w:type="dxa"/>
            <w:vAlign w:val="center"/>
          </w:tcPr>
          <w:p w14:paraId="6377B386" w14:textId="77777777" w:rsidR="005A045C" w:rsidRDefault="005A045C" w:rsidP="004164FC">
            <w:pPr>
              <w:jc w:val="center"/>
              <w:rPr>
                <w:rFonts w:cstheme="minorHAnsi"/>
              </w:rPr>
            </w:pPr>
            <w:r>
              <w:rPr>
                <w:rFonts w:cstheme="minorHAnsi"/>
              </w:rPr>
              <w:t>±70</w:t>
            </w:r>
          </w:p>
        </w:tc>
        <w:tc>
          <w:tcPr>
            <w:tcW w:w="1099" w:type="dxa"/>
            <w:vAlign w:val="center"/>
          </w:tcPr>
          <w:p w14:paraId="022F0C87" w14:textId="77777777" w:rsidR="005A045C" w:rsidRDefault="005A045C" w:rsidP="004164FC">
            <w:pPr>
              <w:jc w:val="center"/>
            </w:pPr>
          </w:p>
        </w:tc>
        <w:tc>
          <w:tcPr>
            <w:tcW w:w="1099" w:type="dxa"/>
            <w:vAlign w:val="center"/>
          </w:tcPr>
          <w:p w14:paraId="62003949" w14:textId="77777777" w:rsidR="005A045C" w:rsidRDefault="005A045C" w:rsidP="004164FC">
            <w:pPr>
              <w:jc w:val="center"/>
              <w:rPr>
                <w:rFonts w:cstheme="minorHAnsi"/>
              </w:rPr>
            </w:pPr>
            <w:r>
              <w:rPr>
                <w:rFonts w:cstheme="minorHAnsi"/>
              </w:rPr>
              <w:t>±1300</w:t>
            </w:r>
          </w:p>
        </w:tc>
        <w:tc>
          <w:tcPr>
            <w:tcW w:w="1099" w:type="dxa"/>
            <w:vAlign w:val="center"/>
          </w:tcPr>
          <w:p w14:paraId="3DA27FBC" w14:textId="77777777" w:rsidR="005A045C" w:rsidRDefault="005A045C" w:rsidP="004164FC">
            <w:pPr>
              <w:jc w:val="center"/>
            </w:pPr>
          </w:p>
        </w:tc>
        <w:tc>
          <w:tcPr>
            <w:tcW w:w="1099" w:type="dxa"/>
            <w:vAlign w:val="center"/>
          </w:tcPr>
          <w:p w14:paraId="1E0B3474" w14:textId="77777777" w:rsidR="005A045C" w:rsidRDefault="005A045C" w:rsidP="004164FC">
            <w:pPr>
              <w:jc w:val="center"/>
              <w:rPr>
                <w:rFonts w:cstheme="minorHAnsi"/>
              </w:rPr>
            </w:pPr>
          </w:p>
        </w:tc>
      </w:tr>
      <w:tr w:rsidR="005A045C" w14:paraId="0A64CE8E" w14:textId="77777777" w:rsidTr="002E6F3E">
        <w:trPr>
          <w:jc w:val="center"/>
        </w:trPr>
        <w:tc>
          <w:tcPr>
            <w:tcW w:w="2333" w:type="dxa"/>
            <w:vAlign w:val="center"/>
          </w:tcPr>
          <w:p w14:paraId="159C25D9" w14:textId="77777777" w:rsidR="005A045C" w:rsidRDefault="005A045C" w:rsidP="004164FC">
            <w:r>
              <w:t>Vehículos en estación (en operación)</w:t>
            </w:r>
          </w:p>
        </w:tc>
        <w:tc>
          <w:tcPr>
            <w:tcW w:w="1098" w:type="dxa"/>
            <w:vAlign w:val="center"/>
          </w:tcPr>
          <w:p w14:paraId="2264AFE7" w14:textId="77777777" w:rsidR="005A045C" w:rsidRDefault="005A045C" w:rsidP="004164FC">
            <w:pPr>
              <w:jc w:val="center"/>
            </w:pPr>
          </w:p>
        </w:tc>
        <w:tc>
          <w:tcPr>
            <w:tcW w:w="1099" w:type="dxa"/>
            <w:vAlign w:val="center"/>
          </w:tcPr>
          <w:p w14:paraId="0BBD01FE" w14:textId="77777777" w:rsidR="005A045C" w:rsidRDefault="005A045C" w:rsidP="004164FC">
            <w:pPr>
              <w:jc w:val="center"/>
              <w:rPr>
                <w:rFonts w:cstheme="minorHAnsi"/>
              </w:rPr>
            </w:pPr>
          </w:p>
        </w:tc>
        <w:tc>
          <w:tcPr>
            <w:tcW w:w="1099" w:type="dxa"/>
            <w:vAlign w:val="center"/>
          </w:tcPr>
          <w:p w14:paraId="6D023547" w14:textId="77777777" w:rsidR="005A045C" w:rsidRDefault="005A045C" w:rsidP="004164FC">
            <w:pPr>
              <w:jc w:val="center"/>
            </w:pPr>
            <w:r>
              <w:t>60</w:t>
            </w:r>
          </w:p>
        </w:tc>
        <w:tc>
          <w:tcPr>
            <w:tcW w:w="1099" w:type="dxa"/>
            <w:vAlign w:val="center"/>
          </w:tcPr>
          <w:p w14:paraId="08C2D3FE" w14:textId="77777777" w:rsidR="005A045C" w:rsidRDefault="005A045C" w:rsidP="004164FC">
            <w:pPr>
              <w:jc w:val="center"/>
              <w:rPr>
                <w:rFonts w:cstheme="minorHAnsi"/>
              </w:rPr>
            </w:pPr>
            <w:r>
              <w:rPr>
                <w:rFonts w:cstheme="minorHAnsi"/>
              </w:rPr>
              <w:t>±240</w:t>
            </w:r>
          </w:p>
        </w:tc>
        <w:tc>
          <w:tcPr>
            <w:tcW w:w="1099" w:type="dxa"/>
            <w:vAlign w:val="center"/>
          </w:tcPr>
          <w:p w14:paraId="354B59AB" w14:textId="77777777" w:rsidR="005A045C" w:rsidRDefault="005A045C" w:rsidP="004164FC">
            <w:pPr>
              <w:jc w:val="center"/>
            </w:pPr>
          </w:p>
        </w:tc>
        <w:tc>
          <w:tcPr>
            <w:tcW w:w="1099" w:type="dxa"/>
            <w:vAlign w:val="center"/>
          </w:tcPr>
          <w:p w14:paraId="26BBB6E9" w14:textId="77777777" w:rsidR="005A045C" w:rsidRDefault="005A045C" w:rsidP="004164FC">
            <w:pPr>
              <w:jc w:val="center"/>
              <w:rPr>
                <w:rFonts w:cstheme="minorHAnsi"/>
              </w:rPr>
            </w:pPr>
          </w:p>
        </w:tc>
      </w:tr>
      <w:tr w:rsidR="005A045C" w14:paraId="69FF3215" w14:textId="77777777" w:rsidTr="002E6F3E">
        <w:trPr>
          <w:jc w:val="center"/>
        </w:trPr>
        <w:tc>
          <w:tcPr>
            <w:tcW w:w="2333" w:type="dxa"/>
            <w:vAlign w:val="center"/>
          </w:tcPr>
          <w:p w14:paraId="5854E31E" w14:textId="77777777" w:rsidR="005A045C" w:rsidRDefault="005A045C" w:rsidP="004164FC">
            <w:r>
              <w:t>Cargas sísmicas</w:t>
            </w:r>
          </w:p>
        </w:tc>
        <w:tc>
          <w:tcPr>
            <w:tcW w:w="6593" w:type="dxa"/>
            <w:gridSpan w:val="6"/>
            <w:vAlign w:val="center"/>
          </w:tcPr>
          <w:p w14:paraId="4B99E551" w14:textId="77777777" w:rsidR="005A045C" w:rsidRDefault="005A045C" w:rsidP="004164FC">
            <w:pPr>
              <w:jc w:val="center"/>
              <w:rPr>
                <w:rFonts w:cstheme="minorHAnsi"/>
              </w:rPr>
            </w:pPr>
            <w:r>
              <w:rPr>
                <w:rFonts w:cstheme="minorHAnsi"/>
              </w:rPr>
              <w:t>según normativa local</w:t>
            </w:r>
          </w:p>
        </w:tc>
      </w:tr>
    </w:tbl>
    <w:p w14:paraId="21D202E2" w14:textId="6086E47F" w:rsidR="00827693" w:rsidRDefault="00827693" w:rsidP="00C11F15">
      <w:pPr>
        <w:rPr>
          <w:color w:val="FF0000"/>
          <w:lang w:eastAsia="es-CO"/>
        </w:rPr>
      </w:pPr>
    </w:p>
    <w:p w14:paraId="2EC027F7" w14:textId="642CD0AB" w:rsidR="00827693" w:rsidRDefault="00CC58A4" w:rsidP="00827693">
      <w:pPr>
        <w:pStyle w:val="Ttulo3"/>
      </w:pPr>
      <w:bookmarkStart w:id="524" w:name="_Toc75808167"/>
      <w:r>
        <w:lastRenderedPageBreak/>
        <w:t>Tramo 3 – La Victoria – Juan Rey</w:t>
      </w:r>
      <w:bookmarkEnd w:id="524"/>
    </w:p>
    <w:p w14:paraId="001EABD2" w14:textId="77777777" w:rsidR="005E4E5C" w:rsidRPr="009408E3" w:rsidRDefault="005E4E5C" w:rsidP="00B00919">
      <w:pPr>
        <w:ind w:left="-567"/>
        <w:jc w:val="right"/>
      </w:pPr>
      <w:r>
        <w:rPr>
          <w:noProof/>
        </w:rPr>
        <w:drawing>
          <wp:inline distT="0" distB="0" distL="0" distR="0" wp14:anchorId="2216632D" wp14:editId="67219CB6">
            <wp:extent cx="5923128" cy="4042410"/>
            <wp:effectExtent l="0" t="0" r="1905" b="0"/>
            <wp:docPr id="193" name="Imagen 19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10;&#10;Descripción generada automáticamente"/>
                    <pic:cNvPicPr/>
                  </pic:nvPicPr>
                  <pic:blipFill rotWithShape="1">
                    <a:blip r:embed="rId258"/>
                    <a:srcRect r="6197"/>
                    <a:stretch/>
                  </pic:blipFill>
                  <pic:spPr bwMode="auto">
                    <a:xfrm>
                      <a:off x="0" y="0"/>
                      <a:ext cx="5929109" cy="4046492"/>
                    </a:xfrm>
                    <a:prstGeom prst="rect">
                      <a:avLst/>
                    </a:prstGeom>
                    <a:ln>
                      <a:noFill/>
                    </a:ln>
                    <a:extLst>
                      <a:ext uri="{53640926-AAD7-44D8-BBD7-CCE9431645EC}">
                        <a14:shadowObscured xmlns:a14="http://schemas.microsoft.com/office/drawing/2010/main"/>
                      </a:ext>
                    </a:extLst>
                  </pic:spPr>
                </pic:pic>
              </a:graphicData>
            </a:graphic>
          </wp:inline>
        </w:drawing>
      </w:r>
    </w:p>
    <w:p w14:paraId="33B23809" w14:textId="16F1AACC" w:rsidR="005E4E5C" w:rsidRDefault="00B00919" w:rsidP="005E4E5C">
      <w:r>
        <w:t>A continuación, se muestran los t</w:t>
      </w:r>
      <w:r w:rsidRPr="009408E3">
        <w:t xml:space="preserve">orsores </w:t>
      </w:r>
      <w:r w:rsidRPr="00455953">
        <w:t>indicativos</w:t>
      </w:r>
      <w:r w:rsidRPr="009408E3">
        <w:t xml:space="preserve"> </w:t>
      </w:r>
      <w:r w:rsidR="005E4E5C" w:rsidRPr="009408E3">
        <w:t>para una estación d</w:t>
      </w:r>
      <w:r w:rsidR="005E4E5C">
        <w:t>e</w:t>
      </w:r>
      <w:r w:rsidR="005E4E5C" w:rsidRPr="009408E3">
        <w:t xml:space="preserve"> telecabina desembragable de </w:t>
      </w:r>
      <w:r w:rsidR="005E4E5C">
        <w:t>10</w:t>
      </w:r>
      <w:r w:rsidR="005E4E5C" w:rsidRPr="009408E3">
        <w:t xml:space="preserve"> plazas</w:t>
      </w:r>
      <w:r w:rsidR="005E4E5C">
        <w:t xml:space="preserve"> y capacidad de transporte igual a 2,000 pphpd.</w:t>
      </w:r>
    </w:p>
    <w:p w14:paraId="571C7335" w14:textId="0F85E5CF" w:rsidR="005E4E5C" w:rsidRDefault="005E4E5C" w:rsidP="005E4E5C">
      <w:r>
        <w:t>Sistema de ejes local:</w:t>
      </w:r>
    </w:p>
    <w:p w14:paraId="1ECDFB10" w14:textId="77777777" w:rsidR="00B00919" w:rsidRDefault="00B00919" w:rsidP="005E4E5C"/>
    <w:p w14:paraId="797C9A7B" w14:textId="77777777" w:rsidR="005E4E5C" w:rsidRDefault="005E4E5C" w:rsidP="005E4E5C">
      <w:pPr>
        <w:ind w:left="720"/>
      </w:pPr>
      <w:r>
        <w:t>X: en dirección del eje del teleférico (hacia estación opuesta)</w:t>
      </w:r>
    </w:p>
    <w:p w14:paraId="3C3F65E8" w14:textId="77777777" w:rsidR="005E4E5C" w:rsidRDefault="005E4E5C" w:rsidP="005E4E5C">
      <w:pPr>
        <w:ind w:left="720"/>
      </w:pPr>
      <w:r>
        <w:t>Y: perpendicular a la línea</w:t>
      </w:r>
    </w:p>
    <w:p w14:paraId="67354D9F" w14:textId="5F254584" w:rsidR="005E4E5C" w:rsidRDefault="005E4E5C" w:rsidP="005E4E5C">
      <w:pPr>
        <w:ind w:left="720"/>
      </w:pPr>
      <w:r>
        <w:t>Z: vertical hacia abajo</w:t>
      </w:r>
    </w:p>
    <w:p w14:paraId="33E8B557" w14:textId="77777777" w:rsidR="00B00919" w:rsidRDefault="00B00919" w:rsidP="005E4E5C">
      <w:pPr>
        <w:ind w:left="720"/>
      </w:pPr>
    </w:p>
    <w:p w14:paraId="02EFAC86" w14:textId="77777777" w:rsidR="005E4E5C" w:rsidRDefault="005E4E5C" w:rsidP="005E4E5C">
      <w:r>
        <w:t>Los puntos de contacto entre el órgano electromecánico y la estructura de soporte son 2: A1 y A2. Las acciones sobre estos 2 puntos de apoyo se detallan en las tablas siguientes:</w:t>
      </w:r>
    </w:p>
    <w:p w14:paraId="3FBA4967" w14:textId="77777777" w:rsidR="005E4E5C" w:rsidRDefault="005E4E5C" w:rsidP="005E4E5C">
      <w:r w:rsidRPr="0080581B">
        <w:rPr>
          <w:u w:val="single"/>
        </w:rPr>
        <w:t>Nota</w:t>
      </w:r>
      <w:r>
        <w:t>: Las acciones indicadas en este documento son indicativas para el predimensionamiento de la estructura. El proveedor del sistema electromecánico deberá comunicar sus propias dimensiones y cargas para el dimensionamiento final de la estructura.</w:t>
      </w:r>
    </w:p>
    <w:p w14:paraId="689EBB27" w14:textId="77777777" w:rsidR="005E4E5C" w:rsidRDefault="005E4E5C" w:rsidP="005E4E5C">
      <w:pPr>
        <w:rPr>
          <w:b/>
          <w:bCs/>
          <w:u w:val="single"/>
        </w:rPr>
      </w:pPr>
      <w:r>
        <w:rPr>
          <w:b/>
          <w:bCs/>
          <w:u w:val="single"/>
        </w:rPr>
        <w:br w:type="page"/>
      </w:r>
    </w:p>
    <w:p w14:paraId="2C7EA3A2" w14:textId="6DD2B0F7" w:rsidR="005E4E5C" w:rsidRPr="00B00919" w:rsidRDefault="00B00919" w:rsidP="00B00919">
      <w:pPr>
        <w:pStyle w:val="Ttulo4"/>
      </w:pPr>
      <w:r>
        <w:lastRenderedPageBreak/>
        <w:t>E</w:t>
      </w:r>
      <w:r w:rsidRPr="00B00919">
        <w:t>stación la victoria (tramo 3)</w:t>
      </w:r>
    </w:p>
    <w:p w14:paraId="6557DD8B" w14:textId="77777777" w:rsidR="00B00919" w:rsidRDefault="00B00919" w:rsidP="005E4E5C">
      <w:pPr>
        <w:rPr>
          <w:b/>
          <w:bCs/>
          <w:u w:val="single"/>
        </w:rPr>
      </w:pPr>
    </w:p>
    <w:tbl>
      <w:tblPr>
        <w:tblStyle w:val="Tablaconcuadrcula"/>
        <w:tblW w:w="8926" w:type="dxa"/>
        <w:jc w:val="center"/>
        <w:tblLook w:val="04A0" w:firstRow="1" w:lastRow="0" w:firstColumn="1" w:lastColumn="0" w:noHBand="0" w:noVBand="1"/>
      </w:tblPr>
      <w:tblGrid>
        <w:gridCol w:w="2333"/>
        <w:gridCol w:w="1098"/>
        <w:gridCol w:w="1099"/>
        <w:gridCol w:w="1099"/>
        <w:gridCol w:w="1099"/>
        <w:gridCol w:w="1099"/>
        <w:gridCol w:w="1099"/>
      </w:tblGrid>
      <w:tr w:rsidR="005E4E5C" w14:paraId="4729489D" w14:textId="77777777" w:rsidTr="00B00919">
        <w:trPr>
          <w:trHeight w:val="423"/>
          <w:tblHeader/>
          <w:jc w:val="center"/>
        </w:trPr>
        <w:tc>
          <w:tcPr>
            <w:tcW w:w="2333" w:type="dxa"/>
            <w:vAlign w:val="center"/>
          </w:tcPr>
          <w:p w14:paraId="115836E0" w14:textId="77777777" w:rsidR="005E4E5C" w:rsidRDefault="005E4E5C" w:rsidP="004164FC">
            <w:r>
              <w:t xml:space="preserve">En </w:t>
            </w:r>
            <w:r w:rsidRPr="0080581B">
              <w:rPr>
                <w:b/>
                <w:bCs/>
                <w:u w:val="single"/>
              </w:rPr>
              <w:t>A</w:t>
            </w:r>
            <w:r>
              <w:rPr>
                <w:b/>
                <w:bCs/>
                <w:u w:val="single"/>
              </w:rPr>
              <w:t>1</w:t>
            </w:r>
            <w:r>
              <w:t xml:space="preserve"> – apoyo trasero (en kN y kNm):</w:t>
            </w:r>
          </w:p>
        </w:tc>
        <w:tc>
          <w:tcPr>
            <w:tcW w:w="1098" w:type="dxa"/>
            <w:vAlign w:val="center"/>
          </w:tcPr>
          <w:p w14:paraId="003DEB9F" w14:textId="77777777" w:rsidR="005E4E5C" w:rsidRDefault="005E4E5C" w:rsidP="004164FC">
            <w:pPr>
              <w:jc w:val="center"/>
            </w:pPr>
            <w:r>
              <w:t>Fx</w:t>
            </w:r>
          </w:p>
        </w:tc>
        <w:tc>
          <w:tcPr>
            <w:tcW w:w="1099" w:type="dxa"/>
            <w:vAlign w:val="center"/>
          </w:tcPr>
          <w:p w14:paraId="6284E7BC" w14:textId="77777777" w:rsidR="005E4E5C" w:rsidRDefault="005E4E5C" w:rsidP="004164FC">
            <w:pPr>
              <w:jc w:val="center"/>
            </w:pPr>
            <w:r>
              <w:t>Fy</w:t>
            </w:r>
          </w:p>
        </w:tc>
        <w:tc>
          <w:tcPr>
            <w:tcW w:w="1099" w:type="dxa"/>
            <w:vAlign w:val="center"/>
          </w:tcPr>
          <w:p w14:paraId="1FBB0140" w14:textId="77777777" w:rsidR="005E4E5C" w:rsidRDefault="005E4E5C" w:rsidP="004164FC">
            <w:pPr>
              <w:jc w:val="center"/>
            </w:pPr>
            <w:r>
              <w:t>Fz</w:t>
            </w:r>
          </w:p>
        </w:tc>
        <w:tc>
          <w:tcPr>
            <w:tcW w:w="1099" w:type="dxa"/>
            <w:vAlign w:val="center"/>
          </w:tcPr>
          <w:p w14:paraId="642BAFF7" w14:textId="77777777" w:rsidR="005E4E5C" w:rsidRDefault="005E4E5C" w:rsidP="004164FC">
            <w:pPr>
              <w:jc w:val="center"/>
            </w:pPr>
            <w:r>
              <w:t>Mx</w:t>
            </w:r>
          </w:p>
        </w:tc>
        <w:tc>
          <w:tcPr>
            <w:tcW w:w="1099" w:type="dxa"/>
            <w:vAlign w:val="center"/>
          </w:tcPr>
          <w:p w14:paraId="7B0A8E03" w14:textId="77777777" w:rsidR="005E4E5C" w:rsidRDefault="005E4E5C" w:rsidP="004164FC">
            <w:pPr>
              <w:jc w:val="center"/>
            </w:pPr>
            <w:r>
              <w:t>My</w:t>
            </w:r>
          </w:p>
        </w:tc>
        <w:tc>
          <w:tcPr>
            <w:tcW w:w="1099" w:type="dxa"/>
            <w:vAlign w:val="center"/>
          </w:tcPr>
          <w:p w14:paraId="5EF70FE2" w14:textId="77777777" w:rsidR="005E4E5C" w:rsidRDefault="005E4E5C" w:rsidP="004164FC">
            <w:pPr>
              <w:jc w:val="center"/>
            </w:pPr>
            <w:r>
              <w:t>Mz</w:t>
            </w:r>
          </w:p>
        </w:tc>
      </w:tr>
      <w:tr w:rsidR="005E4E5C" w14:paraId="143369B7" w14:textId="77777777" w:rsidTr="00B00919">
        <w:trPr>
          <w:jc w:val="center"/>
        </w:trPr>
        <w:tc>
          <w:tcPr>
            <w:tcW w:w="2333" w:type="dxa"/>
            <w:vAlign w:val="center"/>
          </w:tcPr>
          <w:p w14:paraId="15D37E03" w14:textId="77777777" w:rsidR="005E4E5C" w:rsidRDefault="005E4E5C" w:rsidP="004164FC">
            <w:r>
              <w:t>Peso estación</w:t>
            </w:r>
          </w:p>
        </w:tc>
        <w:tc>
          <w:tcPr>
            <w:tcW w:w="1098" w:type="dxa"/>
            <w:vAlign w:val="center"/>
          </w:tcPr>
          <w:p w14:paraId="6D95FDCC" w14:textId="77777777" w:rsidR="005E4E5C" w:rsidRDefault="005E4E5C" w:rsidP="004164FC">
            <w:pPr>
              <w:jc w:val="center"/>
            </w:pPr>
          </w:p>
        </w:tc>
        <w:tc>
          <w:tcPr>
            <w:tcW w:w="1099" w:type="dxa"/>
            <w:vAlign w:val="center"/>
          </w:tcPr>
          <w:p w14:paraId="2E366A9B" w14:textId="77777777" w:rsidR="005E4E5C" w:rsidRDefault="005E4E5C" w:rsidP="004164FC">
            <w:pPr>
              <w:jc w:val="center"/>
            </w:pPr>
          </w:p>
        </w:tc>
        <w:tc>
          <w:tcPr>
            <w:tcW w:w="1099" w:type="dxa"/>
            <w:vAlign w:val="center"/>
          </w:tcPr>
          <w:p w14:paraId="78A47A92" w14:textId="77777777" w:rsidR="005E4E5C" w:rsidRDefault="005E4E5C" w:rsidP="004164FC">
            <w:pPr>
              <w:jc w:val="center"/>
            </w:pPr>
            <w:r>
              <w:t>300</w:t>
            </w:r>
          </w:p>
        </w:tc>
        <w:tc>
          <w:tcPr>
            <w:tcW w:w="1099" w:type="dxa"/>
            <w:vAlign w:val="center"/>
          </w:tcPr>
          <w:p w14:paraId="58FF3111" w14:textId="77777777" w:rsidR="005E4E5C" w:rsidRDefault="005E4E5C" w:rsidP="004164FC">
            <w:pPr>
              <w:jc w:val="center"/>
            </w:pPr>
          </w:p>
        </w:tc>
        <w:tc>
          <w:tcPr>
            <w:tcW w:w="1099" w:type="dxa"/>
            <w:vAlign w:val="center"/>
          </w:tcPr>
          <w:p w14:paraId="510A4718" w14:textId="77777777" w:rsidR="005E4E5C" w:rsidRDefault="005E4E5C" w:rsidP="004164FC">
            <w:pPr>
              <w:jc w:val="center"/>
            </w:pPr>
            <w:r>
              <w:t>405</w:t>
            </w:r>
          </w:p>
        </w:tc>
        <w:tc>
          <w:tcPr>
            <w:tcW w:w="1099" w:type="dxa"/>
            <w:vAlign w:val="center"/>
          </w:tcPr>
          <w:p w14:paraId="12564F78" w14:textId="77777777" w:rsidR="005E4E5C" w:rsidRDefault="005E4E5C" w:rsidP="004164FC">
            <w:pPr>
              <w:jc w:val="center"/>
            </w:pPr>
          </w:p>
        </w:tc>
      </w:tr>
      <w:tr w:rsidR="005E4E5C" w14:paraId="7860311F" w14:textId="77777777" w:rsidTr="00B00919">
        <w:trPr>
          <w:jc w:val="center"/>
        </w:trPr>
        <w:tc>
          <w:tcPr>
            <w:tcW w:w="2333" w:type="dxa"/>
            <w:vAlign w:val="center"/>
          </w:tcPr>
          <w:p w14:paraId="136B5106" w14:textId="77777777" w:rsidR="005E4E5C" w:rsidRDefault="005E4E5C" w:rsidP="004164FC">
            <w:r>
              <w:t>Carro en posición adelantada</w:t>
            </w:r>
          </w:p>
        </w:tc>
        <w:tc>
          <w:tcPr>
            <w:tcW w:w="1098" w:type="dxa"/>
            <w:vAlign w:val="center"/>
          </w:tcPr>
          <w:p w14:paraId="171007DB" w14:textId="77777777" w:rsidR="005E4E5C" w:rsidRDefault="005E4E5C" w:rsidP="004164FC">
            <w:pPr>
              <w:jc w:val="center"/>
            </w:pPr>
          </w:p>
        </w:tc>
        <w:tc>
          <w:tcPr>
            <w:tcW w:w="1099" w:type="dxa"/>
            <w:vAlign w:val="center"/>
          </w:tcPr>
          <w:p w14:paraId="5D0A2AA2" w14:textId="77777777" w:rsidR="005E4E5C" w:rsidRDefault="005E4E5C" w:rsidP="004164FC">
            <w:pPr>
              <w:jc w:val="center"/>
            </w:pPr>
          </w:p>
        </w:tc>
        <w:tc>
          <w:tcPr>
            <w:tcW w:w="1099" w:type="dxa"/>
            <w:vAlign w:val="center"/>
          </w:tcPr>
          <w:p w14:paraId="6A126D07" w14:textId="77777777" w:rsidR="005E4E5C" w:rsidRDefault="005E4E5C" w:rsidP="004164FC">
            <w:pPr>
              <w:jc w:val="center"/>
            </w:pPr>
            <w:r>
              <w:t>120</w:t>
            </w:r>
          </w:p>
        </w:tc>
        <w:tc>
          <w:tcPr>
            <w:tcW w:w="1099" w:type="dxa"/>
            <w:vAlign w:val="center"/>
          </w:tcPr>
          <w:p w14:paraId="5FEDA020" w14:textId="77777777" w:rsidR="005E4E5C" w:rsidRDefault="005E4E5C" w:rsidP="004164FC">
            <w:pPr>
              <w:jc w:val="center"/>
            </w:pPr>
          </w:p>
        </w:tc>
        <w:tc>
          <w:tcPr>
            <w:tcW w:w="1099" w:type="dxa"/>
            <w:vAlign w:val="center"/>
          </w:tcPr>
          <w:p w14:paraId="3A24CBC2" w14:textId="77777777" w:rsidR="005E4E5C" w:rsidRDefault="005E4E5C" w:rsidP="004164FC">
            <w:pPr>
              <w:jc w:val="center"/>
            </w:pPr>
            <w:r>
              <w:t>170</w:t>
            </w:r>
          </w:p>
        </w:tc>
        <w:tc>
          <w:tcPr>
            <w:tcW w:w="1099" w:type="dxa"/>
            <w:vAlign w:val="center"/>
          </w:tcPr>
          <w:p w14:paraId="30A9AD0A" w14:textId="77777777" w:rsidR="005E4E5C" w:rsidRDefault="005E4E5C" w:rsidP="004164FC">
            <w:pPr>
              <w:jc w:val="center"/>
            </w:pPr>
          </w:p>
        </w:tc>
      </w:tr>
      <w:tr w:rsidR="005E4E5C" w14:paraId="49A97229" w14:textId="77777777" w:rsidTr="00B00919">
        <w:trPr>
          <w:jc w:val="center"/>
        </w:trPr>
        <w:tc>
          <w:tcPr>
            <w:tcW w:w="2333" w:type="dxa"/>
            <w:vAlign w:val="center"/>
          </w:tcPr>
          <w:p w14:paraId="1D495FF6" w14:textId="77777777" w:rsidR="005E4E5C" w:rsidRDefault="005E4E5C" w:rsidP="004164FC">
            <w:r>
              <w:t>Carro en posición atrás</w:t>
            </w:r>
          </w:p>
        </w:tc>
        <w:tc>
          <w:tcPr>
            <w:tcW w:w="1098" w:type="dxa"/>
            <w:vAlign w:val="center"/>
          </w:tcPr>
          <w:p w14:paraId="22F310D9" w14:textId="77777777" w:rsidR="005E4E5C" w:rsidRDefault="005E4E5C" w:rsidP="004164FC">
            <w:pPr>
              <w:jc w:val="center"/>
            </w:pPr>
          </w:p>
        </w:tc>
        <w:tc>
          <w:tcPr>
            <w:tcW w:w="1099" w:type="dxa"/>
            <w:vAlign w:val="center"/>
          </w:tcPr>
          <w:p w14:paraId="61DA1C50" w14:textId="77777777" w:rsidR="005E4E5C" w:rsidRDefault="005E4E5C" w:rsidP="004164FC">
            <w:pPr>
              <w:jc w:val="center"/>
            </w:pPr>
          </w:p>
        </w:tc>
        <w:tc>
          <w:tcPr>
            <w:tcW w:w="1099" w:type="dxa"/>
            <w:vAlign w:val="center"/>
          </w:tcPr>
          <w:p w14:paraId="077D0DD8" w14:textId="77777777" w:rsidR="005E4E5C" w:rsidRDefault="005E4E5C" w:rsidP="004164FC">
            <w:pPr>
              <w:jc w:val="center"/>
            </w:pPr>
            <w:r>
              <w:t>250</w:t>
            </w:r>
          </w:p>
        </w:tc>
        <w:tc>
          <w:tcPr>
            <w:tcW w:w="1099" w:type="dxa"/>
            <w:vAlign w:val="center"/>
          </w:tcPr>
          <w:p w14:paraId="6388D6B5" w14:textId="77777777" w:rsidR="005E4E5C" w:rsidRDefault="005E4E5C" w:rsidP="004164FC">
            <w:pPr>
              <w:jc w:val="center"/>
            </w:pPr>
          </w:p>
        </w:tc>
        <w:tc>
          <w:tcPr>
            <w:tcW w:w="1099" w:type="dxa"/>
            <w:vAlign w:val="center"/>
          </w:tcPr>
          <w:p w14:paraId="13A1C349" w14:textId="77777777" w:rsidR="005E4E5C" w:rsidRDefault="005E4E5C" w:rsidP="004164FC">
            <w:pPr>
              <w:jc w:val="center"/>
            </w:pPr>
            <w:r>
              <w:t>400</w:t>
            </w:r>
          </w:p>
        </w:tc>
        <w:tc>
          <w:tcPr>
            <w:tcW w:w="1099" w:type="dxa"/>
            <w:vAlign w:val="center"/>
          </w:tcPr>
          <w:p w14:paraId="3FCD7FB7" w14:textId="77777777" w:rsidR="005E4E5C" w:rsidRDefault="005E4E5C" w:rsidP="004164FC">
            <w:pPr>
              <w:jc w:val="center"/>
            </w:pPr>
          </w:p>
        </w:tc>
      </w:tr>
      <w:tr w:rsidR="005E4E5C" w14:paraId="78C71D23" w14:textId="77777777" w:rsidTr="00B00919">
        <w:trPr>
          <w:jc w:val="center"/>
        </w:trPr>
        <w:tc>
          <w:tcPr>
            <w:tcW w:w="2333" w:type="dxa"/>
            <w:shd w:val="clear" w:color="auto" w:fill="BFBFBF" w:themeFill="background1" w:themeFillShade="BF"/>
            <w:vAlign w:val="center"/>
          </w:tcPr>
          <w:p w14:paraId="048D7134" w14:textId="77777777" w:rsidR="005E4E5C" w:rsidRDefault="005E4E5C" w:rsidP="004164FC">
            <w:r>
              <w:t>Tensión del cable</w:t>
            </w:r>
          </w:p>
        </w:tc>
        <w:tc>
          <w:tcPr>
            <w:tcW w:w="1098" w:type="dxa"/>
            <w:shd w:val="clear" w:color="auto" w:fill="BFBFBF" w:themeFill="background1" w:themeFillShade="BF"/>
            <w:vAlign w:val="center"/>
          </w:tcPr>
          <w:p w14:paraId="413C975B" w14:textId="77777777" w:rsidR="005E4E5C" w:rsidRDefault="005E4E5C" w:rsidP="004164FC">
            <w:pPr>
              <w:jc w:val="center"/>
            </w:pPr>
            <w:r w:rsidRPr="000F36B8">
              <w:t>630</w:t>
            </w:r>
          </w:p>
        </w:tc>
        <w:tc>
          <w:tcPr>
            <w:tcW w:w="1099" w:type="dxa"/>
            <w:shd w:val="clear" w:color="auto" w:fill="BFBFBF" w:themeFill="background1" w:themeFillShade="BF"/>
            <w:vAlign w:val="center"/>
          </w:tcPr>
          <w:p w14:paraId="4C875221" w14:textId="77777777" w:rsidR="005E4E5C" w:rsidRDefault="005E4E5C" w:rsidP="004164FC">
            <w:pPr>
              <w:jc w:val="center"/>
            </w:pPr>
          </w:p>
        </w:tc>
        <w:tc>
          <w:tcPr>
            <w:tcW w:w="1099" w:type="dxa"/>
            <w:shd w:val="clear" w:color="auto" w:fill="BFBFBF" w:themeFill="background1" w:themeFillShade="BF"/>
            <w:vAlign w:val="center"/>
          </w:tcPr>
          <w:p w14:paraId="7E668E2E" w14:textId="77777777" w:rsidR="005E4E5C" w:rsidRDefault="005E4E5C" w:rsidP="004164FC">
            <w:pPr>
              <w:jc w:val="center"/>
            </w:pPr>
            <w:r>
              <w:t>-70</w:t>
            </w:r>
          </w:p>
        </w:tc>
        <w:tc>
          <w:tcPr>
            <w:tcW w:w="1099" w:type="dxa"/>
            <w:shd w:val="clear" w:color="auto" w:fill="BFBFBF" w:themeFill="background1" w:themeFillShade="BF"/>
            <w:vAlign w:val="center"/>
          </w:tcPr>
          <w:p w14:paraId="3F6984E1" w14:textId="77777777" w:rsidR="005E4E5C" w:rsidRDefault="005E4E5C" w:rsidP="004164FC">
            <w:pPr>
              <w:jc w:val="center"/>
            </w:pPr>
          </w:p>
        </w:tc>
        <w:tc>
          <w:tcPr>
            <w:tcW w:w="1099" w:type="dxa"/>
            <w:shd w:val="clear" w:color="auto" w:fill="BFBFBF" w:themeFill="background1" w:themeFillShade="BF"/>
            <w:vAlign w:val="center"/>
          </w:tcPr>
          <w:p w14:paraId="4E1B837B" w14:textId="77777777" w:rsidR="005E4E5C" w:rsidRDefault="005E4E5C" w:rsidP="004164FC">
            <w:pPr>
              <w:jc w:val="center"/>
            </w:pPr>
            <w:r>
              <w:t>-500</w:t>
            </w:r>
          </w:p>
        </w:tc>
        <w:tc>
          <w:tcPr>
            <w:tcW w:w="1099" w:type="dxa"/>
            <w:shd w:val="clear" w:color="auto" w:fill="BFBFBF" w:themeFill="background1" w:themeFillShade="BF"/>
            <w:vAlign w:val="center"/>
          </w:tcPr>
          <w:p w14:paraId="108FD410" w14:textId="77777777" w:rsidR="005E4E5C" w:rsidRDefault="005E4E5C" w:rsidP="004164FC">
            <w:pPr>
              <w:jc w:val="center"/>
            </w:pPr>
          </w:p>
        </w:tc>
      </w:tr>
      <w:tr w:rsidR="005E4E5C" w14:paraId="57FAD484" w14:textId="77777777" w:rsidTr="00B00919">
        <w:trPr>
          <w:jc w:val="center"/>
        </w:trPr>
        <w:tc>
          <w:tcPr>
            <w:tcW w:w="2333" w:type="dxa"/>
            <w:vAlign w:val="center"/>
          </w:tcPr>
          <w:p w14:paraId="09B5B1D1" w14:textId="77777777" w:rsidR="005E4E5C" w:rsidRDefault="005E4E5C" w:rsidP="004164FC">
            <w:r>
              <w:t>Tensión multiconductor</w:t>
            </w:r>
          </w:p>
        </w:tc>
        <w:tc>
          <w:tcPr>
            <w:tcW w:w="1098" w:type="dxa"/>
            <w:vAlign w:val="center"/>
          </w:tcPr>
          <w:p w14:paraId="1A735A32" w14:textId="77777777" w:rsidR="005E4E5C" w:rsidRDefault="005E4E5C" w:rsidP="004164FC">
            <w:pPr>
              <w:jc w:val="center"/>
            </w:pPr>
            <w:r>
              <w:t>150</w:t>
            </w:r>
          </w:p>
        </w:tc>
        <w:tc>
          <w:tcPr>
            <w:tcW w:w="1099" w:type="dxa"/>
            <w:vAlign w:val="center"/>
          </w:tcPr>
          <w:p w14:paraId="5657FDA4" w14:textId="77777777" w:rsidR="005E4E5C" w:rsidRDefault="005E4E5C" w:rsidP="004164FC">
            <w:pPr>
              <w:jc w:val="center"/>
            </w:pPr>
          </w:p>
        </w:tc>
        <w:tc>
          <w:tcPr>
            <w:tcW w:w="1099" w:type="dxa"/>
            <w:vAlign w:val="center"/>
          </w:tcPr>
          <w:p w14:paraId="08AA4F61" w14:textId="77777777" w:rsidR="005E4E5C" w:rsidRDefault="005E4E5C" w:rsidP="004164FC">
            <w:pPr>
              <w:jc w:val="center"/>
            </w:pPr>
            <w:r>
              <w:t>-45</w:t>
            </w:r>
          </w:p>
        </w:tc>
        <w:tc>
          <w:tcPr>
            <w:tcW w:w="1099" w:type="dxa"/>
            <w:vAlign w:val="center"/>
          </w:tcPr>
          <w:p w14:paraId="08B3E4B4" w14:textId="77777777" w:rsidR="005E4E5C" w:rsidRDefault="005E4E5C" w:rsidP="004164FC">
            <w:pPr>
              <w:jc w:val="center"/>
            </w:pPr>
          </w:p>
        </w:tc>
        <w:tc>
          <w:tcPr>
            <w:tcW w:w="1099" w:type="dxa"/>
            <w:vAlign w:val="center"/>
          </w:tcPr>
          <w:p w14:paraId="78598429" w14:textId="77777777" w:rsidR="005E4E5C" w:rsidRDefault="005E4E5C" w:rsidP="004164FC">
            <w:pPr>
              <w:jc w:val="center"/>
            </w:pPr>
            <w:r>
              <w:t>-160</w:t>
            </w:r>
          </w:p>
        </w:tc>
        <w:tc>
          <w:tcPr>
            <w:tcW w:w="1099" w:type="dxa"/>
            <w:vAlign w:val="center"/>
          </w:tcPr>
          <w:p w14:paraId="1D3010A2" w14:textId="77777777" w:rsidR="005E4E5C" w:rsidRDefault="005E4E5C" w:rsidP="004164FC">
            <w:pPr>
              <w:jc w:val="center"/>
            </w:pPr>
          </w:p>
        </w:tc>
      </w:tr>
      <w:tr w:rsidR="005E4E5C" w14:paraId="55554809" w14:textId="77777777" w:rsidTr="00B00919">
        <w:trPr>
          <w:jc w:val="center"/>
        </w:trPr>
        <w:tc>
          <w:tcPr>
            <w:tcW w:w="2333" w:type="dxa"/>
            <w:vAlign w:val="center"/>
          </w:tcPr>
          <w:p w14:paraId="4CB7B899" w14:textId="77777777" w:rsidR="005E4E5C" w:rsidRPr="000F36B8" w:rsidRDefault="005E4E5C" w:rsidP="004164FC">
            <w:r w:rsidRPr="000F36B8">
              <w:t>Par de arranque o frenada</w:t>
            </w:r>
          </w:p>
        </w:tc>
        <w:tc>
          <w:tcPr>
            <w:tcW w:w="1098" w:type="dxa"/>
            <w:vAlign w:val="center"/>
          </w:tcPr>
          <w:p w14:paraId="3F31ADF5" w14:textId="77777777" w:rsidR="005E4E5C" w:rsidRPr="000F36B8" w:rsidRDefault="005E4E5C" w:rsidP="004164FC">
            <w:pPr>
              <w:jc w:val="center"/>
            </w:pPr>
          </w:p>
        </w:tc>
        <w:tc>
          <w:tcPr>
            <w:tcW w:w="1099" w:type="dxa"/>
            <w:vAlign w:val="center"/>
          </w:tcPr>
          <w:p w14:paraId="6FEB6AD0" w14:textId="77777777" w:rsidR="005E4E5C" w:rsidRPr="000F36B8" w:rsidRDefault="005E4E5C" w:rsidP="004164FC">
            <w:pPr>
              <w:jc w:val="center"/>
            </w:pPr>
            <w:r w:rsidRPr="000F36B8">
              <w:rPr>
                <w:rFonts w:cstheme="minorHAnsi"/>
              </w:rPr>
              <w:t>±20</w:t>
            </w:r>
          </w:p>
        </w:tc>
        <w:tc>
          <w:tcPr>
            <w:tcW w:w="1099" w:type="dxa"/>
            <w:vAlign w:val="center"/>
          </w:tcPr>
          <w:p w14:paraId="356DB376" w14:textId="77777777" w:rsidR="005E4E5C" w:rsidRPr="000F36B8" w:rsidRDefault="005E4E5C" w:rsidP="004164FC">
            <w:pPr>
              <w:jc w:val="center"/>
            </w:pPr>
          </w:p>
        </w:tc>
        <w:tc>
          <w:tcPr>
            <w:tcW w:w="1099" w:type="dxa"/>
            <w:vAlign w:val="center"/>
          </w:tcPr>
          <w:p w14:paraId="4C8A801F" w14:textId="77777777" w:rsidR="005E4E5C" w:rsidRPr="000F36B8" w:rsidRDefault="005E4E5C" w:rsidP="004164FC">
            <w:pPr>
              <w:jc w:val="center"/>
            </w:pPr>
            <w:r w:rsidRPr="000F36B8">
              <w:rPr>
                <w:rFonts w:cstheme="minorHAnsi"/>
              </w:rPr>
              <w:t>±20</w:t>
            </w:r>
          </w:p>
        </w:tc>
        <w:tc>
          <w:tcPr>
            <w:tcW w:w="1099" w:type="dxa"/>
            <w:vAlign w:val="center"/>
          </w:tcPr>
          <w:p w14:paraId="7861FF53" w14:textId="77777777" w:rsidR="005E4E5C" w:rsidRPr="000F36B8" w:rsidRDefault="005E4E5C" w:rsidP="004164FC">
            <w:pPr>
              <w:jc w:val="center"/>
            </w:pPr>
            <w:r w:rsidRPr="000F36B8">
              <w:rPr>
                <w:rFonts w:cstheme="minorHAnsi"/>
              </w:rPr>
              <w:t>±20</w:t>
            </w:r>
          </w:p>
        </w:tc>
        <w:tc>
          <w:tcPr>
            <w:tcW w:w="1099" w:type="dxa"/>
            <w:vAlign w:val="center"/>
          </w:tcPr>
          <w:p w14:paraId="628CF9BA" w14:textId="77777777" w:rsidR="005E4E5C" w:rsidRPr="000F36B8" w:rsidRDefault="005E4E5C" w:rsidP="004164FC">
            <w:pPr>
              <w:jc w:val="center"/>
            </w:pPr>
            <w:r w:rsidRPr="000F36B8">
              <w:rPr>
                <w:rFonts w:cstheme="minorHAnsi"/>
              </w:rPr>
              <w:t>±45</w:t>
            </w:r>
          </w:p>
        </w:tc>
      </w:tr>
      <w:tr w:rsidR="005E4E5C" w14:paraId="5D618B77" w14:textId="77777777" w:rsidTr="00B00919">
        <w:trPr>
          <w:jc w:val="center"/>
        </w:trPr>
        <w:tc>
          <w:tcPr>
            <w:tcW w:w="2333" w:type="dxa"/>
            <w:vAlign w:val="center"/>
          </w:tcPr>
          <w:p w14:paraId="43B95796" w14:textId="77777777" w:rsidR="005E4E5C" w:rsidRDefault="005E4E5C" w:rsidP="004164FC">
            <w:r>
              <w:t>Viento lateral en operación</w:t>
            </w:r>
          </w:p>
        </w:tc>
        <w:tc>
          <w:tcPr>
            <w:tcW w:w="1098" w:type="dxa"/>
            <w:vAlign w:val="center"/>
          </w:tcPr>
          <w:p w14:paraId="3861F8EC" w14:textId="77777777" w:rsidR="005E4E5C" w:rsidRDefault="005E4E5C" w:rsidP="004164FC">
            <w:pPr>
              <w:jc w:val="center"/>
            </w:pPr>
          </w:p>
        </w:tc>
        <w:tc>
          <w:tcPr>
            <w:tcW w:w="1099" w:type="dxa"/>
            <w:vAlign w:val="center"/>
          </w:tcPr>
          <w:p w14:paraId="21975100" w14:textId="77777777" w:rsidR="005E4E5C" w:rsidRDefault="005E4E5C" w:rsidP="004164FC">
            <w:pPr>
              <w:jc w:val="center"/>
            </w:pPr>
            <w:r>
              <w:rPr>
                <w:rFonts w:cstheme="minorHAnsi"/>
              </w:rPr>
              <w:t>±25</w:t>
            </w:r>
          </w:p>
        </w:tc>
        <w:tc>
          <w:tcPr>
            <w:tcW w:w="1099" w:type="dxa"/>
            <w:vAlign w:val="center"/>
          </w:tcPr>
          <w:p w14:paraId="450B299E" w14:textId="77777777" w:rsidR="005E4E5C" w:rsidRDefault="005E4E5C" w:rsidP="004164FC">
            <w:pPr>
              <w:jc w:val="center"/>
            </w:pPr>
          </w:p>
        </w:tc>
        <w:tc>
          <w:tcPr>
            <w:tcW w:w="1099" w:type="dxa"/>
            <w:vAlign w:val="center"/>
          </w:tcPr>
          <w:p w14:paraId="58486A37" w14:textId="77777777" w:rsidR="005E4E5C" w:rsidRDefault="005E4E5C" w:rsidP="004164FC">
            <w:pPr>
              <w:jc w:val="center"/>
            </w:pPr>
            <w:r>
              <w:rPr>
                <w:rFonts w:cstheme="minorHAnsi"/>
              </w:rPr>
              <w:t>±55</w:t>
            </w:r>
          </w:p>
        </w:tc>
        <w:tc>
          <w:tcPr>
            <w:tcW w:w="1099" w:type="dxa"/>
            <w:vAlign w:val="center"/>
          </w:tcPr>
          <w:p w14:paraId="6D1F9552" w14:textId="77777777" w:rsidR="005E4E5C" w:rsidRDefault="005E4E5C" w:rsidP="004164FC">
            <w:pPr>
              <w:jc w:val="center"/>
            </w:pPr>
          </w:p>
        </w:tc>
        <w:tc>
          <w:tcPr>
            <w:tcW w:w="1099" w:type="dxa"/>
            <w:vAlign w:val="center"/>
          </w:tcPr>
          <w:p w14:paraId="6FB066B8" w14:textId="77777777" w:rsidR="005E4E5C" w:rsidRDefault="005E4E5C" w:rsidP="004164FC">
            <w:pPr>
              <w:jc w:val="center"/>
            </w:pPr>
            <w:r>
              <w:rPr>
                <w:rFonts w:cstheme="minorHAnsi"/>
              </w:rPr>
              <w:t>±30</w:t>
            </w:r>
          </w:p>
        </w:tc>
      </w:tr>
      <w:tr w:rsidR="005E4E5C" w14:paraId="4081547F" w14:textId="77777777" w:rsidTr="00B00919">
        <w:trPr>
          <w:jc w:val="center"/>
        </w:trPr>
        <w:tc>
          <w:tcPr>
            <w:tcW w:w="2333" w:type="dxa"/>
            <w:vAlign w:val="center"/>
          </w:tcPr>
          <w:p w14:paraId="0230405B" w14:textId="77777777" w:rsidR="005E4E5C" w:rsidRDefault="005E4E5C" w:rsidP="004164FC">
            <w:r>
              <w:t>Viento lateral fuera de operación</w:t>
            </w:r>
          </w:p>
        </w:tc>
        <w:tc>
          <w:tcPr>
            <w:tcW w:w="1098" w:type="dxa"/>
            <w:vAlign w:val="center"/>
          </w:tcPr>
          <w:p w14:paraId="10219AA9" w14:textId="77777777" w:rsidR="005E4E5C" w:rsidRDefault="005E4E5C" w:rsidP="004164FC">
            <w:pPr>
              <w:jc w:val="center"/>
            </w:pPr>
          </w:p>
        </w:tc>
        <w:tc>
          <w:tcPr>
            <w:tcW w:w="1099" w:type="dxa"/>
            <w:vAlign w:val="center"/>
          </w:tcPr>
          <w:p w14:paraId="7436F054" w14:textId="77777777" w:rsidR="005E4E5C" w:rsidRDefault="005E4E5C" w:rsidP="004164FC">
            <w:pPr>
              <w:jc w:val="center"/>
              <w:rPr>
                <w:rFonts w:cstheme="minorHAnsi"/>
              </w:rPr>
            </w:pPr>
            <w:r>
              <w:rPr>
                <w:rFonts w:cstheme="minorHAnsi"/>
              </w:rPr>
              <w:t>±65</w:t>
            </w:r>
          </w:p>
        </w:tc>
        <w:tc>
          <w:tcPr>
            <w:tcW w:w="1099" w:type="dxa"/>
            <w:vAlign w:val="center"/>
          </w:tcPr>
          <w:p w14:paraId="7AAEBA6D" w14:textId="77777777" w:rsidR="005E4E5C" w:rsidRDefault="005E4E5C" w:rsidP="004164FC">
            <w:pPr>
              <w:jc w:val="center"/>
            </w:pPr>
          </w:p>
        </w:tc>
        <w:tc>
          <w:tcPr>
            <w:tcW w:w="1099" w:type="dxa"/>
            <w:vAlign w:val="center"/>
          </w:tcPr>
          <w:p w14:paraId="1C32E7CD" w14:textId="77777777" w:rsidR="005E4E5C" w:rsidRDefault="005E4E5C" w:rsidP="004164FC">
            <w:pPr>
              <w:jc w:val="center"/>
              <w:rPr>
                <w:rFonts w:cstheme="minorHAnsi"/>
              </w:rPr>
            </w:pPr>
            <w:r>
              <w:rPr>
                <w:rFonts w:cstheme="minorHAnsi"/>
              </w:rPr>
              <w:t>±180</w:t>
            </w:r>
          </w:p>
        </w:tc>
        <w:tc>
          <w:tcPr>
            <w:tcW w:w="1099" w:type="dxa"/>
            <w:vAlign w:val="center"/>
          </w:tcPr>
          <w:p w14:paraId="67F37538" w14:textId="77777777" w:rsidR="005E4E5C" w:rsidRDefault="005E4E5C" w:rsidP="004164FC">
            <w:pPr>
              <w:jc w:val="center"/>
            </w:pPr>
          </w:p>
        </w:tc>
        <w:tc>
          <w:tcPr>
            <w:tcW w:w="1099" w:type="dxa"/>
            <w:vAlign w:val="center"/>
          </w:tcPr>
          <w:p w14:paraId="01E4C5B5" w14:textId="77777777" w:rsidR="005E4E5C" w:rsidRDefault="005E4E5C" w:rsidP="004164FC">
            <w:pPr>
              <w:jc w:val="center"/>
              <w:rPr>
                <w:rFonts w:cstheme="minorHAnsi"/>
              </w:rPr>
            </w:pPr>
            <w:r>
              <w:rPr>
                <w:rFonts w:cstheme="minorHAnsi"/>
              </w:rPr>
              <w:t>±80</w:t>
            </w:r>
          </w:p>
        </w:tc>
      </w:tr>
      <w:tr w:rsidR="005E4E5C" w14:paraId="4DCE5AC6" w14:textId="77777777" w:rsidTr="00B00919">
        <w:trPr>
          <w:jc w:val="center"/>
        </w:trPr>
        <w:tc>
          <w:tcPr>
            <w:tcW w:w="2333" w:type="dxa"/>
            <w:vAlign w:val="center"/>
          </w:tcPr>
          <w:p w14:paraId="3C935844" w14:textId="77777777" w:rsidR="005E4E5C" w:rsidRDefault="005E4E5C" w:rsidP="004164FC">
            <w:r>
              <w:t>Viento longitudinal en operación</w:t>
            </w:r>
          </w:p>
        </w:tc>
        <w:tc>
          <w:tcPr>
            <w:tcW w:w="1098" w:type="dxa"/>
            <w:vAlign w:val="center"/>
          </w:tcPr>
          <w:p w14:paraId="7BAE0829" w14:textId="77777777" w:rsidR="005E4E5C" w:rsidRDefault="005E4E5C" w:rsidP="004164FC">
            <w:pPr>
              <w:jc w:val="center"/>
            </w:pPr>
            <w:r>
              <w:rPr>
                <w:rFonts w:cstheme="minorHAnsi"/>
              </w:rPr>
              <w:t>±20</w:t>
            </w:r>
          </w:p>
        </w:tc>
        <w:tc>
          <w:tcPr>
            <w:tcW w:w="1099" w:type="dxa"/>
            <w:vAlign w:val="center"/>
          </w:tcPr>
          <w:p w14:paraId="5E7BF678" w14:textId="77777777" w:rsidR="005E4E5C" w:rsidRDefault="005E4E5C" w:rsidP="004164FC">
            <w:pPr>
              <w:jc w:val="center"/>
              <w:rPr>
                <w:rFonts w:cstheme="minorHAnsi"/>
              </w:rPr>
            </w:pPr>
          </w:p>
        </w:tc>
        <w:tc>
          <w:tcPr>
            <w:tcW w:w="1099" w:type="dxa"/>
            <w:vAlign w:val="center"/>
          </w:tcPr>
          <w:p w14:paraId="54AB30E2" w14:textId="77777777" w:rsidR="005E4E5C" w:rsidRDefault="005E4E5C" w:rsidP="004164FC">
            <w:pPr>
              <w:jc w:val="center"/>
            </w:pPr>
          </w:p>
        </w:tc>
        <w:tc>
          <w:tcPr>
            <w:tcW w:w="1099" w:type="dxa"/>
            <w:vAlign w:val="center"/>
          </w:tcPr>
          <w:p w14:paraId="467F3F65" w14:textId="77777777" w:rsidR="005E4E5C" w:rsidRDefault="005E4E5C" w:rsidP="004164FC">
            <w:pPr>
              <w:jc w:val="center"/>
              <w:rPr>
                <w:rFonts w:cstheme="minorHAnsi"/>
              </w:rPr>
            </w:pPr>
          </w:p>
        </w:tc>
        <w:tc>
          <w:tcPr>
            <w:tcW w:w="1099" w:type="dxa"/>
            <w:vAlign w:val="center"/>
          </w:tcPr>
          <w:p w14:paraId="1AAFD1BF" w14:textId="77777777" w:rsidR="005E4E5C" w:rsidRDefault="005E4E5C" w:rsidP="004164FC">
            <w:pPr>
              <w:jc w:val="center"/>
            </w:pPr>
          </w:p>
        </w:tc>
        <w:tc>
          <w:tcPr>
            <w:tcW w:w="1099" w:type="dxa"/>
            <w:vAlign w:val="center"/>
          </w:tcPr>
          <w:p w14:paraId="660E4DDF" w14:textId="77777777" w:rsidR="005E4E5C" w:rsidRDefault="005E4E5C" w:rsidP="004164FC">
            <w:pPr>
              <w:jc w:val="center"/>
              <w:rPr>
                <w:rFonts w:cstheme="minorHAnsi"/>
              </w:rPr>
            </w:pPr>
          </w:p>
        </w:tc>
      </w:tr>
      <w:tr w:rsidR="005E4E5C" w14:paraId="79ECCFF1" w14:textId="77777777" w:rsidTr="00B00919">
        <w:trPr>
          <w:jc w:val="center"/>
        </w:trPr>
        <w:tc>
          <w:tcPr>
            <w:tcW w:w="2333" w:type="dxa"/>
            <w:vAlign w:val="center"/>
          </w:tcPr>
          <w:p w14:paraId="007D33F4" w14:textId="77777777" w:rsidR="005E4E5C" w:rsidRDefault="005E4E5C" w:rsidP="004164FC">
            <w:r>
              <w:t>Viento longitudinal fuera de operación</w:t>
            </w:r>
          </w:p>
        </w:tc>
        <w:tc>
          <w:tcPr>
            <w:tcW w:w="1098" w:type="dxa"/>
            <w:vAlign w:val="center"/>
          </w:tcPr>
          <w:p w14:paraId="5E3EB8D5" w14:textId="77777777" w:rsidR="005E4E5C" w:rsidRDefault="005E4E5C" w:rsidP="004164FC">
            <w:pPr>
              <w:jc w:val="center"/>
              <w:rPr>
                <w:rFonts w:cstheme="minorHAnsi"/>
              </w:rPr>
            </w:pPr>
            <w:r>
              <w:rPr>
                <w:rFonts w:cstheme="minorHAnsi"/>
              </w:rPr>
              <w:t>±5</w:t>
            </w:r>
            <w:r>
              <w:t>5</w:t>
            </w:r>
          </w:p>
        </w:tc>
        <w:tc>
          <w:tcPr>
            <w:tcW w:w="1099" w:type="dxa"/>
            <w:vAlign w:val="center"/>
          </w:tcPr>
          <w:p w14:paraId="2745AF21" w14:textId="77777777" w:rsidR="005E4E5C" w:rsidRDefault="005E4E5C" w:rsidP="004164FC">
            <w:pPr>
              <w:jc w:val="center"/>
              <w:rPr>
                <w:rFonts w:cstheme="minorHAnsi"/>
              </w:rPr>
            </w:pPr>
          </w:p>
        </w:tc>
        <w:tc>
          <w:tcPr>
            <w:tcW w:w="1099" w:type="dxa"/>
            <w:vAlign w:val="center"/>
          </w:tcPr>
          <w:p w14:paraId="375C4B92" w14:textId="77777777" w:rsidR="005E4E5C" w:rsidRDefault="005E4E5C" w:rsidP="004164FC">
            <w:pPr>
              <w:jc w:val="center"/>
            </w:pPr>
          </w:p>
        </w:tc>
        <w:tc>
          <w:tcPr>
            <w:tcW w:w="1099" w:type="dxa"/>
            <w:vAlign w:val="center"/>
          </w:tcPr>
          <w:p w14:paraId="6ACBFDEC" w14:textId="77777777" w:rsidR="005E4E5C" w:rsidRDefault="005E4E5C" w:rsidP="004164FC">
            <w:pPr>
              <w:jc w:val="center"/>
              <w:rPr>
                <w:rFonts w:cstheme="minorHAnsi"/>
              </w:rPr>
            </w:pPr>
          </w:p>
        </w:tc>
        <w:tc>
          <w:tcPr>
            <w:tcW w:w="1099" w:type="dxa"/>
            <w:vAlign w:val="center"/>
          </w:tcPr>
          <w:p w14:paraId="2ED9376E" w14:textId="77777777" w:rsidR="005E4E5C" w:rsidRDefault="005E4E5C" w:rsidP="004164FC">
            <w:pPr>
              <w:jc w:val="center"/>
            </w:pPr>
          </w:p>
        </w:tc>
        <w:tc>
          <w:tcPr>
            <w:tcW w:w="1099" w:type="dxa"/>
            <w:vAlign w:val="center"/>
          </w:tcPr>
          <w:p w14:paraId="5E3031A1" w14:textId="77777777" w:rsidR="005E4E5C" w:rsidRDefault="005E4E5C" w:rsidP="004164FC">
            <w:pPr>
              <w:jc w:val="center"/>
              <w:rPr>
                <w:rFonts w:cstheme="minorHAnsi"/>
              </w:rPr>
            </w:pPr>
          </w:p>
        </w:tc>
      </w:tr>
      <w:tr w:rsidR="005E4E5C" w14:paraId="4929DB07" w14:textId="77777777" w:rsidTr="00B00919">
        <w:trPr>
          <w:jc w:val="center"/>
        </w:trPr>
        <w:tc>
          <w:tcPr>
            <w:tcW w:w="2333" w:type="dxa"/>
            <w:vAlign w:val="center"/>
          </w:tcPr>
          <w:p w14:paraId="0CF24452" w14:textId="77777777" w:rsidR="005E4E5C" w:rsidRDefault="005E4E5C" w:rsidP="004164FC">
            <w:r>
              <w:t>Vehículos en estación (en operación)</w:t>
            </w:r>
          </w:p>
        </w:tc>
        <w:tc>
          <w:tcPr>
            <w:tcW w:w="1098" w:type="dxa"/>
            <w:vAlign w:val="center"/>
          </w:tcPr>
          <w:p w14:paraId="4533A354" w14:textId="77777777" w:rsidR="005E4E5C" w:rsidRDefault="005E4E5C" w:rsidP="004164FC">
            <w:pPr>
              <w:jc w:val="center"/>
              <w:rPr>
                <w:rFonts w:cstheme="minorHAnsi"/>
              </w:rPr>
            </w:pPr>
          </w:p>
        </w:tc>
        <w:tc>
          <w:tcPr>
            <w:tcW w:w="1099" w:type="dxa"/>
            <w:vAlign w:val="center"/>
          </w:tcPr>
          <w:p w14:paraId="690DA76D" w14:textId="77777777" w:rsidR="005E4E5C" w:rsidRDefault="005E4E5C" w:rsidP="004164FC">
            <w:pPr>
              <w:jc w:val="center"/>
              <w:rPr>
                <w:rFonts w:cstheme="minorHAnsi"/>
              </w:rPr>
            </w:pPr>
          </w:p>
        </w:tc>
        <w:tc>
          <w:tcPr>
            <w:tcW w:w="1099" w:type="dxa"/>
            <w:vAlign w:val="center"/>
          </w:tcPr>
          <w:p w14:paraId="4BDCFF9A" w14:textId="77777777" w:rsidR="005E4E5C" w:rsidRDefault="005E4E5C" w:rsidP="004164FC">
            <w:pPr>
              <w:jc w:val="center"/>
            </w:pPr>
            <w:r>
              <w:t>65</w:t>
            </w:r>
          </w:p>
        </w:tc>
        <w:tc>
          <w:tcPr>
            <w:tcW w:w="1099" w:type="dxa"/>
            <w:vAlign w:val="center"/>
          </w:tcPr>
          <w:p w14:paraId="78468C36" w14:textId="77777777" w:rsidR="005E4E5C" w:rsidRDefault="005E4E5C" w:rsidP="004164FC">
            <w:pPr>
              <w:jc w:val="center"/>
              <w:rPr>
                <w:rFonts w:cstheme="minorHAnsi"/>
              </w:rPr>
            </w:pPr>
            <w:r>
              <w:rPr>
                <w:rFonts w:cstheme="minorHAnsi"/>
              </w:rPr>
              <w:t>±100</w:t>
            </w:r>
          </w:p>
        </w:tc>
        <w:tc>
          <w:tcPr>
            <w:tcW w:w="1099" w:type="dxa"/>
            <w:vAlign w:val="center"/>
          </w:tcPr>
          <w:p w14:paraId="457DE895" w14:textId="77777777" w:rsidR="005E4E5C" w:rsidRDefault="005E4E5C" w:rsidP="004164FC">
            <w:pPr>
              <w:jc w:val="center"/>
            </w:pPr>
            <w:r>
              <w:t>110</w:t>
            </w:r>
          </w:p>
        </w:tc>
        <w:tc>
          <w:tcPr>
            <w:tcW w:w="1099" w:type="dxa"/>
            <w:vAlign w:val="center"/>
          </w:tcPr>
          <w:p w14:paraId="0A506470" w14:textId="77777777" w:rsidR="005E4E5C" w:rsidRDefault="005E4E5C" w:rsidP="004164FC">
            <w:pPr>
              <w:jc w:val="center"/>
              <w:rPr>
                <w:rFonts w:cstheme="minorHAnsi"/>
              </w:rPr>
            </w:pPr>
          </w:p>
        </w:tc>
      </w:tr>
      <w:tr w:rsidR="005E4E5C" w14:paraId="577689D2" w14:textId="77777777" w:rsidTr="00B00919">
        <w:trPr>
          <w:jc w:val="center"/>
        </w:trPr>
        <w:tc>
          <w:tcPr>
            <w:tcW w:w="2333" w:type="dxa"/>
            <w:vAlign w:val="center"/>
          </w:tcPr>
          <w:p w14:paraId="65C47A2D" w14:textId="77777777" w:rsidR="005E4E5C" w:rsidRDefault="005E4E5C" w:rsidP="004164FC">
            <w:r>
              <w:t>Cargas sísmicas</w:t>
            </w:r>
          </w:p>
        </w:tc>
        <w:tc>
          <w:tcPr>
            <w:tcW w:w="6593" w:type="dxa"/>
            <w:gridSpan w:val="6"/>
            <w:vAlign w:val="center"/>
          </w:tcPr>
          <w:p w14:paraId="3D8FF9FF" w14:textId="77777777" w:rsidR="005E4E5C" w:rsidRDefault="005E4E5C" w:rsidP="004164FC">
            <w:pPr>
              <w:jc w:val="center"/>
              <w:rPr>
                <w:rFonts w:cstheme="minorHAnsi"/>
              </w:rPr>
            </w:pPr>
            <w:r>
              <w:rPr>
                <w:rFonts w:cstheme="minorHAnsi"/>
              </w:rPr>
              <w:t>según normativa local</w:t>
            </w:r>
          </w:p>
        </w:tc>
      </w:tr>
    </w:tbl>
    <w:p w14:paraId="7992237D" w14:textId="77777777" w:rsidR="005E4E5C" w:rsidRDefault="005E4E5C" w:rsidP="005E4E5C"/>
    <w:tbl>
      <w:tblPr>
        <w:tblStyle w:val="Tablaconcuadrcula"/>
        <w:tblW w:w="8926" w:type="dxa"/>
        <w:jc w:val="center"/>
        <w:tblLook w:val="04A0" w:firstRow="1" w:lastRow="0" w:firstColumn="1" w:lastColumn="0" w:noHBand="0" w:noVBand="1"/>
      </w:tblPr>
      <w:tblGrid>
        <w:gridCol w:w="2333"/>
        <w:gridCol w:w="1098"/>
        <w:gridCol w:w="1099"/>
        <w:gridCol w:w="1099"/>
        <w:gridCol w:w="1099"/>
        <w:gridCol w:w="1099"/>
        <w:gridCol w:w="1099"/>
      </w:tblGrid>
      <w:tr w:rsidR="005E4E5C" w14:paraId="274347F5" w14:textId="77777777" w:rsidTr="00B00919">
        <w:trPr>
          <w:trHeight w:val="423"/>
          <w:tblHeader/>
          <w:jc w:val="center"/>
        </w:trPr>
        <w:tc>
          <w:tcPr>
            <w:tcW w:w="2333" w:type="dxa"/>
            <w:vAlign w:val="center"/>
          </w:tcPr>
          <w:p w14:paraId="76686952" w14:textId="77777777" w:rsidR="005E4E5C" w:rsidRDefault="005E4E5C" w:rsidP="004164FC">
            <w:r>
              <w:t xml:space="preserve">En </w:t>
            </w:r>
            <w:r w:rsidRPr="0080581B">
              <w:rPr>
                <w:b/>
                <w:bCs/>
                <w:u w:val="single"/>
              </w:rPr>
              <w:t>A</w:t>
            </w:r>
            <w:r>
              <w:rPr>
                <w:b/>
                <w:bCs/>
                <w:u w:val="single"/>
              </w:rPr>
              <w:t>2</w:t>
            </w:r>
            <w:r>
              <w:t xml:space="preserve"> – pie delantero de estación (en kN y kNm):</w:t>
            </w:r>
          </w:p>
        </w:tc>
        <w:tc>
          <w:tcPr>
            <w:tcW w:w="1098" w:type="dxa"/>
            <w:vAlign w:val="center"/>
          </w:tcPr>
          <w:p w14:paraId="1E9D52D2" w14:textId="77777777" w:rsidR="005E4E5C" w:rsidRDefault="005E4E5C" w:rsidP="004164FC">
            <w:pPr>
              <w:jc w:val="center"/>
            </w:pPr>
            <w:r>
              <w:t>Fx</w:t>
            </w:r>
          </w:p>
        </w:tc>
        <w:tc>
          <w:tcPr>
            <w:tcW w:w="1099" w:type="dxa"/>
            <w:vAlign w:val="center"/>
          </w:tcPr>
          <w:p w14:paraId="147F08A6" w14:textId="77777777" w:rsidR="005E4E5C" w:rsidRDefault="005E4E5C" w:rsidP="004164FC">
            <w:pPr>
              <w:jc w:val="center"/>
            </w:pPr>
            <w:r>
              <w:t>Fy</w:t>
            </w:r>
          </w:p>
        </w:tc>
        <w:tc>
          <w:tcPr>
            <w:tcW w:w="1099" w:type="dxa"/>
            <w:vAlign w:val="center"/>
          </w:tcPr>
          <w:p w14:paraId="687B9148" w14:textId="77777777" w:rsidR="005E4E5C" w:rsidRDefault="005E4E5C" w:rsidP="004164FC">
            <w:pPr>
              <w:jc w:val="center"/>
            </w:pPr>
            <w:r>
              <w:t>Fz</w:t>
            </w:r>
          </w:p>
        </w:tc>
        <w:tc>
          <w:tcPr>
            <w:tcW w:w="1099" w:type="dxa"/>
            <w:vAlign w:val="center"/>
          </w:tcPr>
          <w:p w14:paraId="67817436" w14:textId="77777777" w:rsidR="005E4E5C" w:rsidRDefault="005E4E5C" w:rsidP="004164FC">
            <w:pPr>
              <w:jc w:val="center"/>
            </w:pPr>
            <w:r>
              <w:t>Mx</w:t>
            </w:r>
          </w:p>
        </w:tc>
        <w:tc>
          <w:tcPr>
            <w:tcW w:w="1099" w:type="dxa"/>
            <w:vAlign w:val="center"/>
          </w:tcPr>
          <w:p w14:paraId="6C541B86" w14:textId="77777777" w:rsidR="005E4E5C" w:rsidRDefault="005E4E5C" w:rsidP="004164FC">
            <w:pPr>
              <w:jc w:val="center"/>
            </w:pPr>
            <w:r>
              <w:t>My</w:t>
            </w:r>
          </w:p>
        </w:tc>
        <w:tc>
          <w:tcPr>
            <w:tcW w:w="1099" w:type="dxa"/>
            <w:vAlign w:val="center"/>
          </w:tcPr>
          <w:p w14:paraId="71B0D0B3" w14:textId="77777777" w:rsidR="005E4E5C" w:rsidRDefault="005E4E5C" w:rsidP="004164FC">
            <w:pPr>
              <w:jc w:val="center"/>
            </w:pPr>
            <w:r>
              <w:t>Mz</w:t>
            </w:r>
          </w:p>
        </w:tc>
      </w:tr>
      <w:tr w:rsidR="005E4E5C" w14:paraId="34E84CEF" w14:textId="77777777" w:rsidTr="00B00919">
        <w:trPr>
          <w:jc w:val="center"/>
        </w:trPr>
        <w:tc>
          <w:tcPr>
            <w:tcW w:w="2333" w:type="dxa"/>
            <w:vAlign w:val="center"/>
          </w:tcPr>
          <w:p w14:paraId="5B2C4F41" w14:textId="77777777" w:rsidR="005E4E5C" w:rsidRDefault="005E4E5C" w:rsidP="004164FC">
            <w:r>
              <w:t>Peso estación</w:t>
            </w:r>
          </w:p>
        </w:tc>
        <w:tc>
          <w:tcPr>
            <w:tcW w:w="1098" w:type="dxa"/>
            <w:vAlign w:val="center"/>
          </w:tcPr>
          <w:p w14:paraId="4DE954DE" w14:textId="77777777" w:rsidR="005E4E5C" w:rsidRDefault="005E4E5C" w:rsidP="004164FC">
            <w:pPr>
              <w:jc w:val="center"/>
            </w:pPr>
          </w:p>
        </w:tc>
        <w:tc>
          <w:tcPr>
            <w:tcW w:w="1099" w:type="dxa"/>
            <w:vAlign w:val="center"/>
          </w:tcPr>
          <w:p w14:paraId="0B69A3D7" w14:textId="77777777" w:rsidR="005E4E5C" w:rsidRDefault="005E4E5C" w:rsidP="004164FC">
            <w:pPr>
              <w:jc w:val="center"/>
            </w:pPr>
          </w:p>
        </w:tc>
        <w:tc>
          <w:tcPr>
            <w:tcW w:w="1099" w:type="dxa"/>
            <w:vAlign w:val="center"/>
          </w:tcPr>
          <w:p w14:paraId="6EBF24C0" w14:textId="77777777" w:rsidR="005E4E5C" w:rsidRDefault="005E4E5C" w:rsidP="004164FC">
            <w:pPr>
              <w:jc w:val="center"/>
            </w:pPr>
            <w:r>
              <w:t>350</w:t>
            </w:r>
          </w:p>
        </w:tc>
        <w:tc>
          <w:tcPr>
            <w:tcW w:w="1099" w:type="dxa"/>
            <w:vAlign w:val="center"/>
          </w:tcPr>
          <w:p w14:paraId="35F1DC0D" w14:textId="77777777" w:rsidR="005E4E5C" w:rsidRDefault="005E4E5C" w:rsidP="004164FC">
            <w:pPr>
              <w:jc w:val="center"/>
            </w:pPr>
          </w:p>
        </w:tc>
        <w:tc>
          <w:tcPr>
            <w:tcW w:w="1099" w:type="dxa"/>
            <w:vAlign w:val="center"/>
          </w:tcPr>
          <w:p w14:paraId="1A93B3C5" w14:textId="77777777" w:rsidR="005E4E5C" w:rsidRDefault="005E4E5C" w:rsidP="004164FC">
            <w:pPr>
              <w:jc w:val="center"/>
            </w:pPr>
          </w:p>
        </w:tc>
        <w:tc>
          <w:tcPr>
            <w:tcW w:w="1099" w:type="dxa"/>
            <w:vAlign w:val="center"/>
          </w:tcPr>
          <w:p w14:paraId="2F644643" w14:textId="77777777" w:rsidR="005E4E5C" w:rsidRDefault="005E4E5C" w:rsidP="004164FC">
            <w:pPr>
              <w:jc w:val="center"/>
            </w:pPr>
          </w:p>
        </w:tc>
      </w:tr>
      <w:tr w:rsidR="005E4E5C" w14:paraId="41561C3F" w14:textId="77777777" w:rsidTr="00B00919">
        <w:trPr>
          <w:jc w:val="center"/>
        </w:trPr>
        <w:tc>
          <w:tcPr>
            <w:tcW w:w="2333" w:type="dxa"/>
            <w:vAlign w:val="center"/>
          </w:tcPr>
          <w:p w14:paraId="4EDC496F" w14:textId="77777777" w:rsidR="005E4E5C" w:rsidRDefault="005E4E5C" w:rsidP="004164FC">
            <w:r>
              <w:t>Carro en posición adelantada</w:t>
            </w:r>
          </w:p>
        </w:tc>
        <w:tc>
          <w:tcPr>
            <w:tcW w:w="1098" w:type="dxa"/>
            <w:vAlign w:val="center"/>
          </w:tcPr>
          <w:p w14:paraId="73FA14A4" w14:textId="77777777" w:rsidR="005E4E5C" w:rsidRDefault="005E4E5C" w:rsidP="004164FC">
            <w:pPr>
              <w:jc w:val="center"/>
            </w:pPr>
          </w:p>
        </w:tc>
        <w:tc>
          <w:tcPr>
            <w:tcW w:w="1099" w:type="dxa"/>
            <w:vAlign w:val="center"/>
          </w:tcPr>
          <w:p w14:paraId="5BF6D84E" w14:textId="77777777" w:rsidR="005E4E5C" w:rsidRDefault="005E4E5C" w:rsidP="004164FC">
            <w:pPr>
              <w:jc w:val="center"/>
            </w:pPr>
          </w:p>
        </w:tc>
        <w:tc>
          <w:tcPr>
            <w:tcW w:w="1099" w:type="dxa"/>
            <w:vAlign w:val="center"/>
          </w:tcPr>
          <w:p w14:paraId="27D50493" w14:textId="77777777" w:rsidR="005E4E5C" w:rsidRDefault="005E4E5C" w:rsidP="004164FC">
            <w:pPr>
              <w:jc w:val="center"/>
            </w:pPr>
            <w:r>
              <w:t>200</w:t>
            </w:r>
          </w:p>
        </w:tc>
        <w:tc>
          <w:tcPr>
            <w:tcW w:w="1099" w:type="dxa"/>
            <w:vAlign w:val="center"/>
          </w:tcPr>
          <w:p w14:paraId="321D45E2" w14:textId="77777777" w:rsidR="005E4E5C" w:rsidRDefault="005E4E5C" w:rsidP="004164FC">
            <w:pPr>
              <w:jc w:val="center"/>
            </w:pPr>
          </w:p>
        </w:tc>
        <w:tc>
          <w:tcPr>
            <w:tcW w:w="1099" w:type="dxa"/>
            <w:vAlign w:val="center"/>
          </w:tcPr>
          <w:p w14:paraId="280EB7B5" w14:textId="77777777" w:rsidR="005E4E5C" w:rsidRDefault="005E4E5C" w:rsidP="004164FC">
            <w:pPr>
              <w:jc w:val="center"/>
            </w:pPr>
          </w:p>
        </w:tc>
        <w:tc>
          <w:tcPr>
            <w:tcW w:w="1099" w:type="dxa"/>
            <w:vAlign w:val="center"/>
          </w:tcPr>
          <w:p w14:paraId="57AA74F7" w14:textId="77777777" w:rsidR="005E4E5C" w:rsidRDefault="005E4E5C" w:rsidP="004164FC">
            <w:pPr>
              <w:jc w:val="center"/>
            </w:pPr>
          </w:p>
        </w:tc>
      </w:tr>
      <w:tr w:rsidR="005E4E5C" w14:paraId="22CBCD58" w14:textId="77777777" w:rsidTr="00B00919">
        <w:trPr>
          <w:jc w:val="center"/>
        </w:trPr>
        <w:tc>
          <w:tcPr>
            <w:tcW w:w="2333" w:type="dxa"/>
            <w:vAlign w:val="center"/>
          </w:tcPr>
          <w:p w14:paraId="1F8661AC" w14:textId="77777777" w:rsidR="005E4E5C" w:rsidRDefault="005E4E5C" w:rsidP="004164FC">
            <w:r>
              <w:t>Carro en posición atrás</w:t>
            </w:r>
          </w:p>
        </w:tc>
        <w:tc>
          <w:tcPr>
            <w:tcW w:w="1098" w:type="dxa"/>
            <w:vAlign w:val="center"/>
          </w:tcPr>
          <w:p w14:paraId="015DD396" w14:textId="77777777" w:rsidR="005E4E5C" w:rsidRDefault="005E4E5C" w:rsidP="004164FC">
            <w:pPr>
              <w:jc w:val="center"/>
            </w:pPr>
          </w:p>
        </w:tc>
        <w:tc>
          <w:tcPr>
            <w:tcW w:w="1099" w:type="dxa"/>
            <w:vAlign w:val="center"/>
          </w:tcPr>
          <w:p w14:paraId="078ADBA4" w14:textId="77777777" w:rsidR="005E4E5C" w:rsidRDefault="005E4E5C" w:rsidP="004164FC">
            <w:pPr>
              <w:jc w:val="center"/>
            </w:pPr>
          </w:p>
        </w:tc>
        <w:tc>
          <w:tcPr>
            <w:tcW w:w="1099" w:type="dxa"/>
            <w:vAlign w:val="center"/>
          </w:tcPr>
          <w:p w14:paraId="7518D441" w14:textId="77777777" w:rsidR="005E4E5C" w:rsidRDefault="005E4E5C" w:rsidP="004164FC">
            <w:pPr>
              <w:jc w:val="center"/>
            </w:pPr>
            <w:r>
              <w:t>60</w:t>
            </w:r>
          </w:p>
        </w:tc>
        <w:tc>
          <w:tcPr>
            <w:tcW w:w="1099" w:type="dxa"/>
            <w:vAlign w:val="center"/>
          </w:tcPr>
          <w:p w14:paraId="5493B75D" w14:textId="77777777" w:rsidR="005E4E5C" w:rsidRDefault="005E4E5C" w:rsidP="004164FC">
            <w:pPr>
              <w:jc w:val="center"/>
            </w:pPr>
          </w:p>
        </w:tc>
        <w:tc>
          <w:tcPr>
            <w:tcW w:w="1099" w:type="dxa"/>
            <w:vAlign w:val="center"/>
          </w:tcPr>
          <w:p w14:paraId="41EE42AD" w14:textId="77777777" w:rsidR="005E4E5C" w:rsidRDefault="005E4E5C" w:rsidP="004164FC">
            <w:pPr>
              <w:jc w:val="center"/>
            </w:pPr>
          </w:p>
        </w:tc>
        <w:tc>
          <w:tcPr>
            <w:tcW w:w="1099" w:type="dxa"/>
            <w:vAlign w:val="center"/>
          </w:tcPr>
          <w:p w14:paraId="6C80C328" w14:textId="77777777" w:rsidR="005E4E5C" w:rsidRDefault="005E4E5C" w:rsidP="004164FC">
            <w:pPr>
              <w:jc w:val="center"/>
            </w:pPr>
          </w:p>
        </w:tc>
      </w:tr>
      <w:tr w:rsidR="005E4E5C" w14:paraId="1226791E" w14:textId="77777777" w:rsidTr="00B00919">
        <w:trPr>
          <w:jc w:val="center"/>
        </w:trPr>
        <w:tc>
          <w:tcPr>
            <w:tcW w:w="2333" w:type="dxa"/>
            <w:vAlign w:val="center"/>
          </w:tcPr>
          <w:p w14:paraId="7F916D86" w14:textId="77777777" w:rsidR="005E4E5C" w:rsidRDefault="005E4E5C" w:rsidP="004164FC">
            <w:r>
              <w:t>Deflexión del cable</w:t>
            </w:r>
          </w:p>
        </w:tc>
        <w:tc>
          <w:tcPr>
            <w:tcW w:w="1098" w:type="dxa"/>
            <w:vAlign w:val="center"/>
          </w:tcPr>
          <w:p w14:paraId="0923B59A" w14:textId="77777777" w:rsidR="005E4E5C" w:rsidRDefault="005E4E5C" w:rsidP="004164FC">
            <w:pPr>
              <w:jc w:val="center"/>
            </w:pPr>
            <w:r>
              <w:t>30</w:t>
            </w:r>
          </w:p>
        </w:tc>
        <w:tc>
          <w:tcPr>
            <w:tcW w:w="1099" w:type="dxa"/>
            <w:vAlign w:val="center"/>
          </w:tcPr>
          <w:p w14:paraId="39FA9B9A" w14:textId="77777777" w:rsidR="005E4E5C" w:rsidRDefault="005E4E5C" w:rsidP="004164FC">
            <w:pPr>
              <w:jc w:val="center"/>
            </w:pPr>
          </w:p>
        </w:tc>
        <w:tc>
          <w:tcPr>
            <w:tcW w:w="1099" w:type="dxa"/>
            <w:vAlign w:val="center"/>
          </w:tcPr>
          <w:p w14:paraId="5E3047CC" w14:textId="77777777" w:rsidR="005E4E5C" w:rsidRDefault="005E4E5C" w:rsidP="004164FC">
            <w:pPr>
              <w:jc w:val="center"/>
            </w:pPr>
            <w:r>
              <w:t>80</w:t>
            </w:r>
          </w:p>
        </w:tc>
        <w:tc>
          <w:tcPr>
            <w:tcW w:w="1099" w:type="dxa"/>
            <w:vAlign w:val="center"/>
          </w:tcPr>
          <w:p w14:paraId="7D3F49AD" w14:textId="77777777" w:rsidR="005E4E5C" w:rsidRDefault="005E4E5C" w:rsidP="004164FC">
            <w:pPr>
              <w:jc w:val="center"/>
            </w:pPr>
          </w:p>
        </w:tc>
        <w:tc>
          <w:tcPr>
            <w:tcW w:w="1099" w:type="dxa"/>
            <w:vAlign w:val="center"/>
          </w:tcPr>
          <w:p w14:paraId="7FFA799D" w14:textId="77777777" w:rsidR="005E4E5C" w:rsidRDefault="005E4E5C" w:rsidP="004164FC">
            <w:pPr>
              <w:jc w:val="center"/>
            </w:pPr>
            <w:r>
              <w:t>-120</w:t>
            </w:r>
          </w:p>
        </w:tc>
        <w:tc>
          <w:tcPr>
            <w:tcW w:w="1099" w:type="dxa"/>
            <w:vAlign w:val="center"/>
          </w:tcPr>
          <w:p w14:paraId="47188155" w14:textId="77777777" w:rsidR="005E4E5C" w:rsidRDefault="005E4E5C" w:rsidP="004164FC">
            <w:pPr>
              <w:jc w:val="center"/>
            </w:pPr>
          </w:p>
        </w:tc>
      </w:tr>
      <w:tr w:rsidR="005E4E5C" w14:paraId="26F56C97" w14:textId="77777777" w:rsidTr="00B00919">
        <w:trPr>
          <w:jc w:val="center"/>
        </w:trPr>
        <w:tc>
          <w:tcPr>
            <w:tcW w:w="2333" w:type="dxa"/>
            <w:vAlign w:val="center"/>
          </w:tcPr>
          <w:p w14:paraId="69012234" w14:textId="77777777" w:rsidR="005E4E5C" w:rsidRDefault="005E4E5C" w:rsidP="004164FC">
            <w:r>
              <w:t>Tensión multiconductor</w:t>
            </w:r>
          </w:p>
        </w:tc>
        <w:tc>
          <w:tcPr>
            <w:tcW w:w="1098" w:type="dxa"/>
            <w:vAlign w:val="center"/>
          </w:tcPr>
          <w:p w14:paraId="6B8A0878" w14:textId="77777777" w:rsidR="005E4E5C" w:rsidRDefault="005E4E5C" w:rsidP="004164FC">
            <w:pPr>
              <w:jc w:val="center"/>
            </w:pPr>
            <w:r>
              <w:t>10</w:t>
            </w:r>
          </w:p>
        </w:tc>
        <w:tc>
          <w:tcPr>
            <w:tcW w:w="1099" w:type="dxa"/>
            <w:vAlign w:val="center"/>
          </w:tcPr>
          <w:p w14:paraId="2973CCCB" w14:textId="77777777" w:rsidR="005E4E5C" w:rsidRDefault="005E4E5C" w:rsidP="004164FC">
            <w:pPr>
              <w:jc w:val="center"/>
            </w:pPr>
          </w:p>
        </w:tc>
        <w:tc>
          <w:tcPr>
            <w:tcW w:w="1099" w:type="dxa"/>
            <w:vAlign w:val="center"/>
          </w:tcPr>
          <w:p w14:paraId="5A84627C" w14:textId="77777777" w:rsidR="005E4E5C" w:rsidRDefault="005E4E5C" w:rsidP="004164FC">
            <w:pPr>
              <w:jc w:val="center"/>
            </w:pPr>
            <w:r>
              <w:t>45</w:t>
            </w:r>
          </w:p>
        </w:tc>
        <w:tc>
          <w:tcPr>
            <w:tcW w:w="1099" w:type="dxa"/>
            <w:vAlign w:val="center"/>
          </w:tcPr>
          <w:p w14:paraId="23C3079D" w14:textId="77777777" w:rsidR="005E4E5C" w:rsidRDefault="005E4E5C" w:rsidP="004164FC">
            <w:pPr>
              <w:jc w:val="center"/>
            </w:pPr>
          </w:p>
        </w:tc>
        <w:tc>
          <w:tcPr>
            <w:tcW w:w="1099" w:type="dxa"/>
            <w:vAlign w:val="center"/>
          </w:tcPr>
          <w:p w14:paraId="0C07E057" w14:textId="77777777" w:rsidR="005E4E5C" w:rsidRDefault="005E4E5C" w:rsidP="004164FC">
            <w:pPr>
              <w:jc w:val="center"/>
            </w:pPr>
            <w:r>
              <w:t>-35</w:t>
            </w:r>
          </w:p>
        </w:tc>
        <w:tc>
          <w:tcPr>
            <w:tcW w:w="1099" w:type="dxa"/>
            <w:vAlign w:val="center"/>
          </w:tcPr>
          <w:p w14:paraId="253615F7" w14:textId="77777777" w:rsidR="005E4E5C" w:rsidRDefault="005E4E5C" w:rsidP="004164FC">
            <w:pPr>
              <w:jc w:val="center"/>
            </w:pPr>
          </w:p>
        </w:tc>
      </w:tr>
      <w:tr w:rsidR="005E4E5C" w14:paraId="6C372EB5" w14:textId="77777777" w:rsidTr="00B00919">
        <w:trPr>
          <w:jc w:val="center"/>
        </w:trPr>
        <w:tc>
          <w:tcPr>
            <w:tcW w:w="2333" w:type="dxa"/>
            <w:vAlign w:val="center"/>
          </w:tcPr>
          <w:p w14:paraId="305397C0" w14:textId="77777777" w:rsidR="005E4E5C" w:rsidRDefault="005E4E5C" w:rsidP="004164FC">
            <w:r>
              <w:t>Viento lateral en operación</w:t>
            </w:r>
          </w:p>
        </w:tc>
        <w:tc>
          <w:tcPr>
            <w:tcW w:w="1098" w:type="dxa"/>
            <w:vAlign w:val="center"/>
          </w:tcPr>
          <w:p w14:paraId="11F171C0" w14:textId="77777777" w:rsidR="005E4E5C" w:rsidRDefault="005E4E5C" w:rsidP="004164FC">
            <w:pPr>
              <w:jc w:val="center"/>
            </w:pPr>
          </w:p>
        </w:tc>
        <w:tc>
          <w:tcPr>
            <w:tcW w:w="1099" w:type="dxa"/>
            <w:vAlign w:val="center"/>
          </w:tcPr>
          <w:p w14:paraId="76A593C9" w14:textId="77777777" w:rsidR="005E4E5C" w:rsidRDefault="005E4E5C" w:rsidP="004164FC">
            <w:pPr>
              <w:jc w:val="center"/>
            </w:pPr>
            <w:r>
              <w:rPr>
                <w:rFonts w:cstheme="minorHAnsi"/>
              </w:rPr>
              <w:t>±25</w:t>
            </w:r>
          </w:p>
        </w:tc>
        <w:tc>
          <w:tcPr>
            <w:tcW w:w="1099" w:type="dxa"/>
            <w:vAlign w:val="center"/>
          </w:tcPr>
          <w:p w14:paraId="49237955" w14:textId="77777777" w:rsidR="005E4E5C" w:rsidRDefault="005E4E5C" w:rsidP="004164FC">
            <w:pPr>
              <w:jc w:val="center"/>
            </w:pPr>
          </w:p>
        </w:tc>
        <w:tc>
          <w:tcPr>
            <w:tcW w:w="1099" w:type="dxa"/>
            <w:vAlign w:val="center"/>
          </w:tcPr>
          <w:p w14:paraId="70F2A0B2" w14:textId="77777777" w:rsidR="005E4E5C" w:rsidRDefault="005E4E5C" w:rsidP="004164FC">
            <w:pPr>
              <w:jc w:val="center"/>
            </w:pPr>
            <w:r>
              <w:rPr>
                <w:rFonts w:cstheme="minorHAnsi"/>
              </w:rPr>
              <w:t>±120</w:t>
            </w:r>
          </w:p>
        </w:tc>
        <w:tc>
          <w:tcPr>
            <w:tcW w:w="1099" w:type="dxa"/>
            <w:vAlign w:val="center"/>
          </w:tcPr>
          <w:p w14:paraId="270BBF4E" w14:textId="77777777" w:rsidR="005E4E5C" w:rsidRDefault="005E4E5C" w:rsidP="004164FC">
            <w:pPr>
              <w:jc w:val="center"/>
            </w:pPr>
          </w:p>
        </w:tc>
        <w:tc>
          <w:tcPr>
            <w:tcW w:w="1099" w:type="dxa"/>
            <w:vAlign w:val="center"/>
          </w:tcPr>
          <w:p w14:paraId="08B6E9E2" w14:textId="77777777" w:rsidR="005E4E5C" w:rsidRDefault="005E4E5C" w:rsidP="004164FC">
            <w:pPr>
              <w:jc w:val="center"/>
            </w:pPr>
          </w:p>
        </w:tc>
      </w:tr>
      <w:tr w:rsidR="005E4E5C" w14:paraId="753F76E2" w14:textId="77777777" w:rsidTr="00B00919">
        <w:trPr>
          <w:jc w:val="center"/>
        </w:trPr>
        <w:tc>
          <w:tcPr>
            <w:tcW w:w="2333" w:type="dxa"/>
            <w:vAlign w:val="center"/>
          </w:tcPr>
          <w:p w14:paraId="1C07CB05" w14:textId="77777777" w:rsidR="005E4E5C" w:rsidRDefault="005E4E5C" w:rsidP="004164FC">
            <w:r>
              <w:t>Viento lateral fuera de operación</w:t>
            </w:r>
          </w:p>
        </w:tc>
        <w:tc>
          <w:tcPr>
            <w:tcW w:w="1098" w:type="dxa"/>
            <w:vAlign w:val="center"/>
          </w:tcPr>
          <w:p w14:paraId="72043CA1" w14:textId="77777777" w:rsidR="005E4E5C" w:rsidRDefault="005E4E5C" w:rsidP="004164FC">
            <w:pPr>
              <w:jc w:val="center"/>
            </w:pPr>
          </w:p>
        </w:tc>
        <w:tc>
          <w:tcPr>
            <w:tcW w:w="1099" w:type="dxa"/>
            <w:vAlign w:val="center"/>
          </w:tcPr>
          <w:p w14:paraId="2796E713" w14:textId="77777777" w:rsidR="005E4E5C" w:rsidRDefault="005E4E5C" w:rsidP="004164FC">
            <w:pPr>
              <w:jc w:val="center"/>
              <w:rPr>
                <w:rFonts w:cstheme="minorHAnsi"/>
              </w:rPr>
            </w:pPr>
            <w:r>
              <w:rPr>
                <w:rFonts w:cstheme="minorHAnsi"/>
              </w:rPr>
              <w:t>±70</w:t>
            </w:r>
          </w:p>
        </w:tc>
        <w:tc>
          <w:tcPr>
            <w:tcW w:w="1099" w:type="dxa"/>
            <w:vAlign w:val="center"/>
          </w:tcPr>
          <w:p w14:paraId="632B7DAC" w14:textId="77777777" w:rsidR="005E4E5C" w:rsidRDefault="005E4E5C" w:rsidP="004164FC">
            <w:pPr>
              <w:jc w:val="center"/>
            </w:pPr>
          </w:p>
        </w:tc>
        <w:tc>
          <w:tcPr>
            <w:tcW w:w="1099" w:type="dxa"/>
            <w:vAlign w:val="center"/>
          </w:tcPr>
          <w:p w14:paraId="16810B0D" w14:textId="77777777" w:rsidR="005E4E5C" w:rsidRDefault="005E4E5C" w:rsidP="004164FC">
            <w:pPr>
              <w:jc w:val="center"/>
              <w:rPr>
                <w:rFonts w:cstheme="minorHAnsi"/>
              </w:rPr>
            </w:pPr>
            <w:r>
              <w:rPr>
                <w:rFonts w:cstheme="minorHAnsi"/>
              </w:rPr>
              <w:t>±320</w:t>
            </w:r>
          </w:p>
        </w:tc>
        <w:tc>
          <w:tcPr>
            <w:tcW w:w="1099" w:type="dxa"/>
            <w:vAlign w:val="center"/>
          </w:tcPr>
          <w:p w14:paraId="6F91A3D9" w14:textId="77777777" w:rsidR="005E4E5C" w:rsidRDefault="005E4E5C" w:rsidP="004164FC">
            <w:pPr>
              <w:jc w:val="center"/>
            </w:pPr>
          </w:p>
        </w:tc>
        <w:tc>
          <w:tcPr>
            <w:tcW w:w="1099" w:type="dxa"/>
            <w:vAlign w:val="center"/>
          </w:tcPr>
          <w:p w14:paraId="4147A987" w14:textId="77777777" w:rsidR="005E4E5C" w:rsidRDefault="005E4E5C" w:rsidP="004164FC">
            <w:pPr>
              <w:jc w:val="center"/>
              <w:rPr>
                <w:rFonts w:cstheme="minorHAnsi"/>
              </w:rPr>
            </w:pPr>
          </w:p>
        </w:tc>
      </w:tr>
      <w:tr w:rsidR="005E4E5C" w14:paraId="1F0793E7" w14:textId="77777777" w:rsidTr="00B00919">
        <w:trPr>
          <w:jc w:val="center"/>
        </w:trPr>
        <w:tc>
          <w:tcPr>
            <w:tcW w:w="2333" w:type="dxa"/>
            <w:vAlign w:val="center"/>
          </w:tcPr>
          <w:p w14:paraId="1EC0A9F3" w14:textId="77777777" w:rsidR="005E4E5C" w:rsidRDefault="005E4E5C" w:rsidP="004164FC">
            <w:r>
              <w:lastRenderedPageBreak/>
              <w:t>Vehículos en estación (en operación)</w:t>
            </w:r>
          </w:p>
        </w:tc>
        <w:tc>
          <w:tcPr>
            <w:tcW w:w="1098" w:type="dxa"/>
            <w:vAlign w:val="center"/>
          </w:tcPr>
          <w:p w14:paraId="60448DD7" w14:textId="77777777" w:rsidR="005E4E5C" w:rsidRDefault="005E4E5C" w:rsidP="004164FC">
            <w:pPr>
              <w:jc w:val="center"/>
            </w:pPr>
          </w:p>
        </w:tc>
        <w:tc>
          <w:tcPr>
            <w:tcW w:w="1099" w:type="dxa"/>
            <w:vAlign w:val="center"/>
          </w:tcPr>
          <w:p w14:paraId="410264A5" w14:textId="77777777" w:rsidR="005E4E5C" w:rsidRDefault="005E4E5C" w:rsidP="004164FC">
            <w:pPr>
              <w:jc w:val="center"/>
              <w:rPr>
                <w:rFonts w:cstheme="minorHAnsi"/>
              </w:rPr>
            </w:pPr>
          </w:p>
        </w:tc>
        <w:tc>
          <w:tcPr>
            <w:tcW w:w="1099" w:type="dxa"/>
            <w:vAlign w:val="center"/>
          </w:tcPr>
          <w:p w14:paraId="13DBEB3B" w14:textId="77777777" w:rsidR="005E4E5C" w:rsidRDefault="005E4E5C" w:rsidP="004164FC">
            <w:pPr>
              <w:jc w:val="center"/>
            </w:pPr>
            <w:r>
              <w:t>50</w:t>
            </w:r>
          </w:p>
        </w:tc>
        <w:tc>
          <w:tcPr>
            <w:tcW w:w="1099" w:type="dxa"/>
            <w:vAlign w:val="center"/>
          </w:tcPr>
          <w:p w14:paraId="76DBEF60" w14:textId="77777777" w:rsidR="005E4E5C" w:rsidRDefault="005E4E5C" w:rsidP="004164FC">
            <w:pPr>
              <w:jc w:val="center"/>
              <w:rPr>
                <w:rFonts w:cstheme="minorHAnsi"/>
              </w:rPr>
            </w:pPr>
            <w:r>
              <w:rPr>
                <w:rFonts w:cstheme="minorHAnsi"/>
              </w:rPr>
              <w:t>±225</w:t>
            </w:r>
          </w:p>
        </w:tc>
        <w:tc>
          <w:tcPr>
            <w:tcW w:w="1099" w:type="dxa"/>
            <w:vAlign w:val="center"/>
          </w:tcPr>
          <w:p w14:paraId="6E7B37E0" w14:textId="77777777" w:rsidR="005E4E5C" w:rsidRDefault="005E4E5C" w:rsidP="004164FC">
            <w:pPr>
              <w:jc w:val="center"/>
            </w:pPr>
          </w:p>
        </w:tc>
        <w:tc>
          <w:tcPr>
            <w:tcW w:w="1099" w:type="dxa"/>
            <w:vAlign w:val="center"/>
          </w:tcPr>
          <w:p w14:paraId="081B6BEA" w14:textId="77777777" w:rsidR="005E4E5C" w:rsidRDefault="005E4E5C" w:rsidP="004164FC">
            <w:pPr>
              <w:jc w:val="center"/>
              <w:rPr>
                <w:rFonts w:cstheme="minorHAnsi"/>
              </w:rPr>
            </w:pPr>
          </w:p>
        </w:tc>
      </w:tr>
      <w:tr w:rsidR="005E4E5C" w14:paraId="4A3F22D9" w14:textId="77777777" w:rsidTr="00B00919">
        <w:trPr>
          <w:jc w:val="center"/>
        </w:trPr>
        <w:tc>
          <w:tcPr>
            <w:tcW w:w="2333" w:type="dxa"/>
            <w:vAlign w:val="center"/>
          </w:tcPr>
          <w:p w14:paraId="00C1B89F" w14:textId="77777777" w:rsidR="005E4E5C" w:rsidRDefault="005E4E5C" w:rsidP="004164FC">
            <w:r>
              <w:t>Cargas sísmicas</w:t>
            </w:r>
          </w:p>
        </w:tc>
        <w:tc>
          <w:tcPr>
            <w:tcW w:w="6593" w:type="dxa"/>
            <w:gridSpan w:val="6"/>
            <w:vAlign w:val="center"/>
          </w:tcPr>
          <w:p w14:paraId="22D46BFA" w14:textId="77777777" w:rsidR="005E4E5C" w:rsidRDefault="005E4E5C" w:rsidP="004164FC">
            <w:pPr>
              <w:jc w:val="center"/>
              <w:rPr>
                <w:rFonts w:cstheme="minorHAnsi"/>
              </w:rPr>
            </w:pPr>
            <w:r>
              <w:rPr>
                <w:rFonts w:cstheme="minorHAnsi"/>
              </w:rPr>
              <w:t>según normativa local</w:t>
            </w:r>
          </w:p>
        </w:tc>
      </w:tr>
    </w:tbl>
    <w:p w14:paraId="7328B9AE" w14:textId="47D66C0E" w:rsidR="005E4E5C" w:rsidRDefault="005E4E5C" w:rsidP="005E4E5C">
      <w:pPr>
        <w:rPr>
          <w:b/>
          <w:bCs/>
          <w:u w:val="single"/>
        </w:rPr>
      </w:pPr>
    </w:p>
    <w:p w14:paraId="7C683E72" w14:textId="07F3928E" w:rsidR="005E4E5C" w:rsidRPr="00B00919" w:rsidRDefault="005E4E5C" w:rsidP="00B00919">
      <w:pPr>
        <w:pStyle w:val="Ttulo4"/>
      </w:pPr>
      <w:r w:rsidRPr="00B00919">
        <w:t>E</w:t>
      </w:r>
      <w:r w:rsidR="00B00919">
        <w:t>stación de Juan Rey</w:t>
      </w:r>
    </w:p>
    <w:p w14:paraId="7CDCA428" w14:textId="7A02FFFD" w:rsidR="00B00919" w:rsidRDefault="00B00919" w:rsidP="005E4E5C">
      <w:pPr>
        <w:rPr>
          <w:b/>
          <w:bCs/>
          <w:u w:val="single"/>
        </w:rPr>
      </w:pPr>
    </w:p>
    <w:p w14:paraId="60237822" w14:textId="77777777" w:rsidR="00386A6C" w:rsidRPr="00E473D4" w:rsidRDefault="00386A6C" w:rsidP="005E4E5C">
      <w:pPr>
        <w:rPr>
          <w:b/>
          <w:bCs/>
          <w:u w:val="single"/>
        </w:rPr>
      </w:pPr>
    </w:p>
    <w:tbl>
      <w:tblPr>
        <w:tblStyle w:val="Tablaconcuadrcula"/>
        <w:tblW w:w="8926" w:type="dxa"/>
        <w:jc w:val="center"/>
        <w:tblLook w:val="04A0" w:firstRow="1" w:lastRow="0" w:firstColumn="1" w:lastColumn="0" w:noHBand="0" w:noVBand="1"/>
      </w:tblPr>
      <w:tblGrid>
        <w:gridCol w:w="2333"/>
        <w:gridCol w:w="1098"/>
        <w:gridCol w:w="1099"/>
        <w:gridCol w:w="1099"/>
        <w:gridCol w:w="1099"/>
        <w:gridCol w:w="1099"/>
        <w:gridCol w:w="1099"/>
      </w:tblGrid>
      <w:tr w:rsidR="005E4E5C" w14:paraId="148475FB" w14:textId="77777777" w:rsidTr="00386A6C">
        <w:trPr>
          <w:trHeight w:val="423"/>
          <w:tblHeader/>
          <w:jc w:val="center"/>
        </w:trPr>
        <w:tc>
          <w:tcPr>
            <w:tcW w:w="2333" w:type="dxa"/>
            <w:vAlign w:val="center"/>
          </w:tcPr>
          <w:p w14:paraId="46308D88" w14:textId="77777777" w:rsidR="005E4E5C" w:rsidRDefault="005E4E5C" w:rsidP="004164FC">
            <w:r>
              <w:t xml:space="preserve">En </w:t>
            </w:r>
            <w:r w:rsidRPr="0080581B">
              <w:rPr>
                <w:b/>
                <w:bCs/>
                <w:u w:val="single"/>
              </w:rPr>
              <w:t>A</w:t>
            </w:r>
            <w:r>
              <w:rPr>
                <w:b/>
                <w:bCs/>
                <w:u w:val="single"/>
              </w:rPr>
              <w:t>1</w:t>
            </w:r>
            <w:r>
              <w:t xml:space="preserve"> – apoyo trasero (en kN y kNm):</w:t>
            </w:r>
          </w:p>
        </w:tc>
        <w:tc>
          <w:tcPr>
            <w:tcW w:w="1098" w:type="dxa"/>
            <w:vAlign w:val="center"/>
          </w:tcPr>
          <w:p w14:paraId="4FB26675" w14:textId="77777777" w:rsidR="005E4E5C" w:rsidRDefault="005E4E5C" w:rsidP="004164FC">
            <w:pPr>
              <w:jc w:val="center"/>
            </w:pPr>
            <w:r>
              <w:t>Fx</w:t>
            </w:r>
          </w:p>
        </w:tc>
        <w:tc>
          <w:tcPr>
            <w:tcW w:w="1099" w:type="dxa"/>
            <w:vAlign w:val="center"/>
          </w:tcPr>
          <w:p w14:paraId="0A117E5C" w14:textId="77777777" w:rsidR="005E4E5C" w:rsidRDefault="005E4E5C" w:rsidP="004164FC">
            <w:pPr>
              <w:jc w:val="center"/>
            </w:pPr>
            <w:r>
              <w:t>Fy</w:t>
            </w:r>
          </w:p>
        </w:tc>
        <w:tc>
          <w:tcPr>
            <w:tcW w:w="1099" w:type="dxa"/>
            <w:vAlign w:val="center"/>
          </w:tcPr>
          <w:p w14:paraId="5C293975" w14:textId="77777777" w:rsidR="005E4E5C" w:rsidRDefault="005E4E5C" w:rsidP="004164FC">
            <w:pPr>
              <w:jc w:val="center"/>
            </w:pPr>
            <w:r>
              <w:t>Fz</w:t>
            </w:r>
          </w:p>
        </w:tc>
        <w:tc>
          <w:tcPr>
            <w:tcW w:w="1099" w:type="dxa"/>
            <w:vAlign w:val="center"/>
          </w:tcPr>
          <w:p w14:paraId="348E1386" w14:textId="77777777" w:rsidR="005E4E5C" w:rsidRDefault="005E4E5C" w:rsidP="004164FC">
            <w:pPr>
              <w:jc w:val="center"/>
            </w:pPr>
            <w:r>
              <w:t>Mx</w:t>
            </w:r>
          </w:p>
        </w:tc>
        <w:tc>
          <w:tcPr>
            <w:tcW w:w="1099" w:type="dxa"/>
            <w:vAlign w:val="center"/>
          </w:tcPr>
          <w:p w14:paraId="498FC33C" w14:textId="77777777" w:rsidR="005E4E5C" w:rsidRDefault="005E4E5C" w:rsidP="004164FC">
            <w:pPr>
              <w:jc w:val="center"/>
            </w:pPr>
            <w:r>
              <w:t>My</w:t>
            </w:r>
          </w:p>
        </w:tc>
        <w:tc>
          <w:tcPr>
            <w:tcW w:w="1099" w:type="dxa"/>
            <w:vAlign w:val="center"/>
          </w:tcPr>
          <w:p w14:paraId="2B41C08C" w14:textId="77777777" w:rsidR="005E4E5C" w:rsidRDefault="005E4E5C" w:rsidP="004164FC">
            <w:pPr>
              <w:jc w:val="center"/>
            </w:pPr>
            <w:r>
              <w:t>Mz</w:t>
            </w:r>
          </w:p>
        </w:tc>
      </w:tr>
      <w:tr w:rsidR="005E4E5C" w14:paraId="10A29818" w14:textId="77777777" w:rsidTr="00386A6C">
        <w:trPr>
          <w:jc w:val="center"/>
        </w:trPr>
        <w:tc>
          <w:tcPr>
            <w:tcW w:w="2333" w:type="dxa"/>
            <w:vAlign w:val="center"/>
          </w:tcPr>
          <w:p w14:paraId="38AEDDB9" w14:textId="77777777" w:rsidR="005E4E5C" w:rsidRDefault="005E4E5C" w:rsidP="004164FC">
            <w:r>
              <w:t>Peso estación</w:t>
            </w:r>
          </w:p>
        </w:tc>
        <w:tc>
          <w:tcPr>
            <w:tcW w:w="1098" w:type="dxa"/>
            <w:vAlign w:val="center"/>
          </w:tcPr>
          <w:p w14:paraId="277CDD3F" w14:textId="77777777" w:rsidR="005E4E5C" w:rsidRDefault="005E4E5C" w:rsidP="004164FC">
            <w:pPr>
              <w:jc w:val="center"/>
            </w:pPr>
          </w:p>
        </w:tc>
        <w:tc>
          <w:tcPr>
            <w:tcW w:w="1099" w:type="dxa"/>
            <w:vAlign w:val="center"/>
          </w:tcPr>
          <w:p w14:paraId="7C4087F5" w14:textId="77777777" w:rsidR="005E4E5C" w:rsidRDefault="005E4E5C" w:rsidP="004164FC">
            <w:pPr>
              <w:jc w:val="center"/>
            </w:pPr>
          </w:p>
        </w:tc>
        <w:tc>
          <w:tcPr>
            <w:tcW w:w="1099" w:type="dxa"/>
            <w:vAlign w:val="center"/>
          </w:tcPr>
          <w:p w14:paraId="52ACCC8C" w14:textId="77777777" w:rsidR="005E4E5C" w:rsidRDefault="005E4E5C" w:rsidP="004164FC">
            <w:pPr>
              <w:jc w:val="center"/>
            </w:pPr>
            <w:r>
              <w:t>300</w:t>
            </w:r>
          </w:p>
        </w:tc>
        <w:tc>
          <w:tcPr>
            <w:tcW w:w="1099" w:type="dxa"/>
            <w:vAlign w:val="center"/>
          </w:tcPr>
          <w:p w14:paraId="4A2FEB27" w14:textId="77777777" w:rsidR="005E4E5C" w:rsidRDefault="005E4E5C" w:rsidP="004164FC">
            <w:pPr>
              <w:jc w:val="center"/>
            </w:pPr>
          </w:p>
        </w:tc>
        <w:tc>
          <w:tcPr>
            <w:tcW w:w="1099" w:type="dxa"/>
            <w:vAlign w:val="center"/>
          </w:tcPr>
          <w:p w14:paraId="2B5D1E45" w14:textId="77777777" w:rsidR="005E4E5C" w:rsidRDefault="005E4E5C" w:rsidP="004164FC">
            <w:pPr>
              <w:jc w:val="center"/>
            </w:pPr>
            <w:r>
              <w:t>405</w:t>
            </w:r>
          </w:p>
        </w:tc>
        <w:tc>
          <w:tcPr>
            <w:tcW w:w="1099" w:type="dxa"/>
            <w:vAlign w:val="center"/>
          </w:tcPr>
          <w:p w14:paraId="2E5F1482" w14:textId="77777777" w:rsidR="005E4E5C" w:rsidRDefault="005E4E5C" w:rsidP="004164FC">
            <w:pPr>
              <w:jc w:val="center"/>
            </w:pPr>
          </w:p>
        </w:tc>
      </w:tr>
      <w:tr w:rsidR="005E4E5C" w14:paraId="253D5527" w14:textId="77777777" w:rsidTr="00386A6C">
        <w:trPr>
          <w:jc w:val="center"/>
        </w:trPr>
        <w:tc>
          <w:tcPr>
            <w:tcW w:w="2333" w:type="dxa"/>
            <w:vAlign w:val="center"/>
          </w:tcPr>
          <w:p w14:paraId="48B19487" w14:textId="77777777" w:rsidR="005E4E5C" w:rsidRDefault="005E4E5C" w:rsidP="004164FC">
            <w:r>
              <w:t>Carro en posición adelantada</w:t>
            </w:r>
          </w:p>
        </w:tc>
        <w:tc>
          <w:tcPr>
            <w:tcW w:w="1098" w:type="dxa"/>
            <w:vAlign w:val="center"/>
          </w:tcPr>
          <w:p w14:paraId="5F9BE7A4" w14:textId="77777777" w:rsidR="005E4E5C" w:rsidRDefault="005E4E5C" w:rsidP="004164FC">
            <w:pPr>
              <w:jc w:val="center"/>
            </w:pPr>
          </w:p>
        </w:tc>
        <w:tc>
          <w:tcPr>
            <w:tcW w:w="1099" w:type="dxa"/>
            <w:vAlign w:val="center"/>
          </w:tcPr>
          <w:p w14:paraId="7B126E4B" w14:textId="77777777" w:rsidR="005E4E5C" w:rsidRDefault="005E4E5C" w:rsidP="004164FC">
            <w:pPr>
              <w:jc w:val="center"/>
            </w:pPr>
          </w:p>
        </w:tc>
        <w:tc>
          <w:tcPr>
            <w:tcW w:w="1099" w:type="dxa"/>
            <w:vAlign w:val="center"/>
          </w:tcPr>
          <w:p w14:paraId="0D1E2CC9" w14:textId="77777777" w:rsidR="005E4E5C" w:rsidRDefault="005E4E5C" w:rsidP="004164FC">
            <w:pPr>
              <w:jc w:val="center"/>
            </w:pPr>
            <w:r>
              <w:t>120</w:t>
            </w:r>
          </w:p>
        </w:tc>
        <w:tc>
          <w:tcPr>
            <w:tcW w:w="1099" w:type="dxa"/>
            <w:vAlign w:val="center"/>
          </w:tcPr>
          <w:p w14:paraId="59A8C01C" w14:textId="77777777" w:rsidR="005E4E5C" w:rsidRDefault="005E4E5C" w:rsidP="004164FC">
            <w:pPr>
              <w:jc w:val="center"/>
            </w:pPr>
          </w:p>
        </w:tc>
        <w:tc>
          <w:tcPr>
            <w:tcW w:w="1099" w:type="dxa"/>
            <w:vAlign w:val="center"/>
          </w:tcPr>
          <w:p w14:paraId="39DEC8A4" w14:textId="77777777" w:rsidR="005E4E5C" w:rsidRDefault="005E4E5C" w:rsidP="004164FC">
            <w:pPr>
              <w:jc w:val="center"/>
            </w:pPr>
            <w:r>
              <w:t>170</w:t>
            </w:r>
          </w:p>
        </w:tc>
        <w:tc>
          <w:tcPr>
            <w:tcW w:w="1099" w:type="dxa"/>
            <w:vAlign w:val="center"/>
          </w:tcPr>
          <w:p w14:paraId="32C40695" w14:textId="77777777" w:rsidR="005E4E5C" w:rsidRDefault="005E4E5C" w:rsidP="004164FC">
            <w:pPr>
              <w:jc w:val="center"/>
            </w:pPr>
          </w:p>
        </w:tc>
      </w:tr>
      <w:tr w:rsidR="005E4E5C" w14:paraId="776D2BCA" w14:textId="77777777" w:rsidTr="00386A6C">
        <w:trPr>
          <w:jc w:val="center"/>
        </w:trPr>
        <w:tc>
          <w:tcPr>
            <w:tcW w:w="2333" w:type="dxa"/>
            <w:vAlign w:val="center"/>
          </w:tcPr>
          <w:p w14:paraId="3CF87689" w14:textId="77777777" w:rsidR="005E4E5C" w:rsidRDefault="005E4E5C" w:rsidP="004164FC">
            <w:r>
              <w:t>Carro en posición atrás</w:t>
            </w:r>
          </w:p>
        </w:tc>
        <w:tc>
          <w:tcPr>
            <w:tcW w:w="1098" w:type="dxa"/>
            <w:vAlign w:val="center"/>
          </w:tcPr>
          <w:p w14:paraId="22E8368B" w14:textId="77777777" w:rsidR="005E4E5C" w:rsidRDefault="005E4E5C" w:rsidP="004164FC">
            <w:pPr>
              <w:jc w:val="center"/>
            </w:pPr>
          </w:p>
        </w:tc>
        <w:tc>
          <w:tcPr>
            <w:tcW w:w="1099" w:type="dxa"/>
            <w:vAlign w:val="center"/>
          </w:tcPr>
          <w:p w14:paraId="418144FE" w14:textId="77777777" w:rsidR="005E4E5C" w:rsidRDefault="005E4E5C" w:rsidP="004164FC">
            <w:pPr>
              <w:jc w:val="center"/>
            </w:pPr>
          </w:p>
        </w:tc>
        <w:tc>
          <w:tcPr>
            <w:tcW w:w="1099" w:type="dxa"/>
            <w:vAlign w:val="center"/>
          </w:tcPr>
          <w:p w14:paraId="17409D97" w14:textId="77777777" w:rsidR="005E4E5C" w:rsidRDefault="005E4E5C" w:rsidP="004164FC">
            <w:pPr>
              <w:jc w:val="center"/>
            </w:pPr>
            <w:r>
              <w:t>250</w:t>
            </w:r>
          </w:p>
        </w:tc>
        <w:tc>
          <w:tcPr>
            <w:tcW w:w="1099" w:type="dxa"/>
            <w:vAlign w:val="center"/>
          </w:tcPr>
          <w:p w14:paraId="24EA711D" w14:textId="77777777" w:rsidR="005E4E5C" w:rsidRDefault="005E4E5C" w:rsidP="004164FC">
            <w:pPr>
              <w:jc w:val="center"/>
            </w:pPr>
          </w:p>
        </w:tc>
        <w:tc>
          <w:tcPr>
            <w:tcW w:w="1099" w:type="dxa"/>
            <w:vAlign w:val="center"/>
          </w:tcPr>
          <w:p w14:paraId="51023568" w14:textId="77777777" w:rsidR="005E4E5C" w:rsidRDefault="005E4E5C" w:rsidP="004164FC">
            <w:pPr>
              <w:jc w:val="center"/>
            </w:pPr>
            <w:r>
              <w:t>400</w:t>
            </w:r>
          </w:p>
        </w:tc>
        <w:tc>
          <w:tcPr>
            <w:tcW w:w="1099" w:type="dxa"/>
            <w:vAlign w:val="center"/>
          </w:tcPr>
          <w:p w14:paraId="5CC7C8BF" w14:textId="77777777" w:rsidR="005E4E5C" w:rsidRDefault="005E4E5C" w:rsidP="004164FC">
            <w:pPr>
              <w:jc w:val="center"/>
            </w:pPr>
          </w:p>
        </w:tc>
      </w:tr>
      <w:tr w:rsidR="005E4E5C" w14:paraId="171EEB8D" w14:textId="77777777" w:rsidTr="00386A6C">
        <w:trPr>
          <w:jc w:val="center"/>
        </w:trPr>
        <w:tc>
          <w:tcPr>
            <w:tcW w:w="2333" w:type="dxa"/>
            <w:shd w:val="clear" w:color="auto" w:fill="BFBFBF" w:themeFill="background1" w:themeFillShade="BF"/>
            <w:vAlign w:val="center"/>
          </w:tcPr>
          <w:p w14:paraId="3235CD82" w14:textId="77777777" w:rsidR="005E4E5C" w:rsidRDefault="005E4E5C" w:rsidP="004164FC">
            <w:r>
              <w:t>Tensión del cable</w:t>
            </w:r>
          </w:p>
        </w:tc>
        <w:tc>
          <w:tcPr>
            <w:tcW w:w="1098" w:type="dxa"/>
            <w:shd w:val="clear" w:color="auto" w:fill="BFBFBF" w:themeFill="background1" w:themeFillShade="BF"/>
            <w:vAlign w:val="center"/>
          </w:tcPr>
          <w:p w14:paraId="5519C812" w14:textId="77777777" w:rsidR="005E4E5C" w:rsidRDefault="005E4E5C" w:rsidP="004164FC">
            <w:pPr>
              <w:jc w:val="center"/>
            </w:pPr>
            <w:r>
              <w:t>700</w:t>
            </w:r>
          </w:p>
        </w:tc>
        <w:tc>
          <w:tcPr>
            <w:tcW w:w="1099" w:type="dxa"/>
            <w:shd w:val="clear" w:color="auto" w:fill="BFBFBF" w:themeFill="background1" w:themeFillShade="BF"/>
            <w:vAlign w:val="center"/>
          </w:tcPr>
          <w:p w14:paraId="591D3E31" w14:textId="77777777" w:rsidR="005E4E5C" w:rsidRDefault="005E4E5C" w:rsidP="004164FC">
            <w:pPr>
              <w:jc w:val="center"/>
            </w:pPr>
          </w:p>
        </w:tc>
        <w:tc>
          <w:tcPr>
            <w:tcW w:w="1099" w:type="dxa"/>
            <w:shd w:val="clear" w:color="auto" w:fill="BFBFBF" w:themeFill="background1" w:themeFillShade="BF"/>
            <w:vAlign w:val="center"/>
          </w:tcPr>
          <w:p w14:paraId="51E7CDF8" w14:textId="77777777" w:rsidR="005E4E5C" w:rsidRDefault="005E4E5C" w:rsidP="004164FC">
            <w:pPr>
              <w:jc w:val="center"/>
            </w:pPr>
            <w:r>
              <w:t>-70</w:t>
            </w:r>
          </w:p>
        </w:tc>
        <w:tc>
          <w:tcPr>
            <w:tcW w:w="1099" w:type="dxa"/>
            <w:shd w:val="clear" w:color="auto" w:fill="BFBFBF" w:themeFill="background1" w:themeFillShade="BF"/>
            <w:vAlign w:val="center"/>
          </w:tcPr>
          <w:p w14:paraId="44D579B6" w14:textId="77777777" w:rsidR="005E4E5C" w:rsidRDefault="005E4E5C" w:rsidP="004164FC">
            <w:pPr>
              <w:jc w:val="center"/>
            </w:pPr>
          </w:p>
        </w:tc>
        <w:tc>
          <w:tcPr>
            <w:tcW w:w="1099" w:type="dxa"/>
            <w:shd w:val="clear" w:color="auto" w:fill="BFBFBF" w:themeFill="background1" w:themeFillShade="BF"/>
            <w:vAlign w:val="center"/>
          </w:tcPr>
          <w:p w14:paraId="4CAB140E" w14:textId="77777777" w:rsidR="005E4E5C" w:rsidRDefault="005E4E5C" w:rsidP="004164FC">
            <w:pPr>
              <w:jc w:val="center"/>
            </w:pPr>
            <w:r>
              <w:t>-585</w:t>
            </w:r>
          </w:p>
        </w:tc>
        <w:tc>
          <w:tcPr>
            <w:tcW w:w="1099" w:type="dxa"/>
            <w:shd w:val="clear" w:color="auto" w:fill="BFBFBF" w:themeFill="background1" w:themeFillShade="BF"/>
            <w:vAlign w:val="center"/>
          </w:tcPr>
          <w:p w14:paraId="5A2D4E3A" w14:textId="77777777" w:rsidR="005E4E5C" w:rsidRDefault="005E4E5C" w:rsidP="004164FC">
            <w:pPr>
              <w:jc w:val="center"/>
            </w:pPr>
          </w:p>
        </w:tc>
      </w:tr>
      <w:tr w:rsidR="005E4E5C" w14:paraId="71C34640" w14:textId="77777777" w:rsidTr="00386A6C">
        <w:trPr>
          <w:jc w:val="center"/>
        </w:trPr>
        <w:tc>
          <w:tcPr>
            <w:tcW w:w="2333" w:type="dxa"/>
            <w:vAlign w:val="center"/>
          </w:tcPr>
          <w:p w14:paraId="183F49F4" w14:textId="77777777" w:rsidR="005E4E5C" w:rsidRDefault="005E4E5C" w:rsidP="004164FC">
            <w:r>
              <w:t>Tensión multiconductor</w:t>
            </w:r>
          </w:p>
        </w:tc>
        <w:tc>
          <w:tcPr>
            <w:tcW w:w="1098" w:type="dxa"/>
            <w:vAlign w:val="center"/>
          </w:tcPr>
          <w:p w14:paraId="4F04E54A" w14:textId="77777777" w:rsidR="005E4E5C" w:rsidRDefault="005E4E5C" w:rsidP="004164FC">
            <w:pPr>
              <w:jc w:val="center"/>
            </w:pPr>
            <w:r>
              <w:t>150</w:t>
            </w:r>
          </w:p>
        </w:tc>
        <w:tc>
          <w:tcPr>
            <w:tcW w:w="1099" w:type="dxa"/>
            <w:vAlign w:val="center"/>
          </w:tcPr>
          <w:p w14:paraId="09DD24F3" w14:textId="77777777" w:rsidR="005E4E5C" w:rsidRDefault="005E4E5C" w:rsidP="004164FC">
            <w:pPr>
              <w:jc w:val="center"/>
            </w:pPr>
          </w:p>
        </w:tc>
        <w:tc>
          <w:tcPr>
            <w:tcW w:w="1099" w:type="dxa"/>
            <w:vAlign w:val="center"/>
          </w:tcPr>
          <w:p w14:paraId="03DF2252" w14:textId="77777777" w:rsidR="005E4E5C" w:rsidRDefault="005E4E5C" w:rsidP="004164FC">
            <w:pPr>
              <w:jc w:val="center"/>
            </w:pPr>
            <w:r>
              <w:t>-45</w:t>
            </w:r>
          </w:p>
        </w:tc>
        <w:tc>
          <w:tcPr>
            <w:tcW w:w="1099" w:type="dxa"/>
            <w:vAlign w:val="center"/>
          </w:tcPr>
          <w:p w14:paraId="2234656E" w14:textId="77777777" w:rsidR="005E4E5C" w:rsidRDefault="005E4E5C" w:rsidP="004164FC">
            <w:pPr>
              <w:jc w:val="center"/>
            </w:pPr>
          </w:p>
        </w:tc>
        <w:tc>
          <w:tcPr>
            <w:tcW w:w="1099" w:type="dxa"/>
            <w:vAlign w:val="center"/>
          </w:tcPr>
          <w:p w14:paraId="4F23E4EF" w14:textId="77777777" w:rsidR="005E4E5C" w:rsidRDefault="005E4E5C" w:rsidP="004164FC">
            <w:pPr>
              <w:jc w:val="center"/>
            </w:pPr>
            <w:r>
              <w:t>-160</w:t>
            </w:r>
          </w:p>
        </w:tc>
        <w:tc>
          <w:tcPr>
            <w:tcW w:w="1099" w:type="dxa"/>
            <w:vAlign w:val="center"/>
          </w:tcPr>
          <w:p w14:paraId="2F12729A" w14:textId="77777777" w:rsidR="005E4E5C" w:rsidRDefault="005E4E5C" w:rsidP="004164FC">
            <w:pPr>
              <w:jc w:val="center"/>
            </w:pPr>
          </w:p>
        </w:tc>
      </w:tr>
      <w:tr w:rsidR="005E4E5C" w14:paraId="3540EF9F" w14:textId="77777777" w:rsidTr="00386A6C">
        <w:trPr>
          <w:jc w:val="center"/>
        </w:trPr>
        <w:tc>
          <w:tcPr>
            <w:tcW w:w="2333" w:type="dxa"/>
            <w:vAlign w:val="center"/>
          </w:tcPr>
          <w:p w14:paraId="6B6AE9F4" w14:textId="77777777" w:rsidR="005E4E5C" w:rsidRPr="000F36B8" w:rsidRDefault="005E4E5C" w:rsidP="004164FC">
            <w:r w:rsidRPr="000F36B8">
              <w:t>Par de arranque o frenada</w:t>
            </w:r>
          </w:p>
        </w:tc>
        <w:tc>
          <w:tcPr>
            <w:tcW w:w="1098" w:type="dxa"/>
            <w:vAlign w:val="center"/>
          </w:tcPr>
          <w:p w14:paraId="7F9E1446" w14:textId="77777777" w:rsidR="005E4E5C" w:rsidRPr="000F36B8" w:rsidRDefault="005E4E5C" w:rsidP="004164FC">
            <w:pPr>
              <w:jc w:val="center"/>
            </w:pPr>
          </w:p>
        </w:tc>
        <w:tc>
          <w:tcPr>
            <w:tcW w:w="1099" w:type="dxa"/>
            <w:vAlign w:val="center"/>
          </w:tcPr>
          <w:p w14:paraId="6E7CAB27" w14:textId="77777777" w:rsidR="005E4E5C" w:rsidRPr="000F36B8" w:rsidRDefault="005E4E5C" w:rsidP="004164FC">
            <w:pPr>
              <w:jc w:val="center"/>
            </w:pPr>
            <w:r w:rsidRPr="000F36B8">
              <w:rPr>
                <w:rFonts w:cstheme="minorHAnsi"/>
              </w:rPr>
              <w:t>±20</w:t>
            </w:r>
          </w:p>
        </w:tc>
        <w:tc>
          <w:tcPr>
            <w:tcW w:w="1099" w:type="dxa"/>
            <w:vAlign w:val="center"/>
          </w:tcPr>
          <w:p w14:paraId="3FBEDC65" w14:textId="77777777" w:rsidR="005E4E5C" w:rsidRPr="000F36B8" w:rsidRDefault="005E4E5C" w:rsidP="004164FC">
            <w:pPr>
              <w:jc w:val="center"/>
            </w:pPr>
          </w:p>
        </w:tc>
        <w:tc>
          <w:tcPr>
            <w:tcW w:w="1099" w:type="dxa"/>
            <w:vAlign w:val="center"/>
          </w:tcPr>
          <w:p w14:paraId="1819F7D2" w14:textId="77777777" w:rsidR="005E4E5C" w:rsidRPr="000F36B8" w:rsidRDefault="005E4E5C" w:rsidP="004164FC">
            <w:pPr>
              <w:jc w:val="center"/>
            </w:pPr>
            <w:r w:rsidRPr="000F36B8">
              <w:rPr>
                <w:rFonts w:cstheme="minorHAnsi"/>
              </w:rPr>
              <w:t>±20</w:t>
            </w:r>
          </w:p>
        </w:tc>
        <w:tc>
          <w:tcPr>
            <w:tcW w:w="1099" w:type="dxa"/>
            <w:vAlign w:val="center"/>
          </w:tcPr>
          <w:p w14:paraId="3744E0B2" w14:textId="77777777" w:rsidR="005E4E5C" w:rsidRPr="000F36B8" w:rsidRDefault="005E4E5C" w:rsidP="004164FC">
            <w:pPr>
              <w:jc w:val="center"/>
            </w:pPr>
            <w:r w:rsidRPr="000F36B8">
              <w:rPr>
                <w:rFonts w:cstheme="minorHAnsi"/>
              </w:rPr>
              <w:t>±20</w:t>
            </w:r>
          </w:p>
        </w:tc>
        <w:tc>
          <w:tcPr>
            <w:tcW w:w="1099" w:type="dxa"/>
            <w:vAlign w:val="center"/>
          </w:tcPr>
          <w:p w14:paraId="686CE959" w14:textId="77777777" w:rsidR="005E4E5C" w:rsidRPr="000F36B8" w:rsidRDefault="005E4E5C" w:rsidP="004164FC">
            <w:pPr>
              <w:jc w:val="center"/>
            </w:pPr>
            <w:r w:rsidRPr="000F36B8">
              <w:rPr>
                <w:rFonts w:cstheme="minorHAnsi"/>
              </w:rPr>
              <w:t>±45</w:t>
            </w:r>
          </w:p>
        </w:tc>
      </w:tr>
      <w:tr w:rsidR="005E4E5C" w14:paraId="2EB3AB1A" w14:textId="77777777" w:rsidTr="00386A6C">
        <w:trPr>
          <w:jc w:val="center"/>
        </w:trPr>
        <w:tc>
          <w:tcPr>
            <w:tcW w:w="2333" w:type="dxa"/>
            <w:vAlign w:val="center"/>
          </w:tcPr>
          <w:p w14:paraId="17357D02" w14:textId="77777777" w:rsidR="005E4E5C" w:rsidRDefault="005E4E5C" w:rsidP="004164FC">
            <w:r>
              <w:t>Viento lateral en operación</w:t>
            </w:r>
          </w:p>
        </w:tc>
        <w:tc>
          <w:tcPr>
            <w:tcW w:w="1098" w:type="dxa"/>
            <w:vAlign w:val="center"/>
          </w:tcPr>
          <w:p w14:paraId="7A096BD2" w14:textId="77777777" w:rsidR="005E4E5C" w:rsidRDefault="005E4E5C" w:rsidP="004164FC">
            <w:pPr>
              <w:jc w:val="center"/>
            </w:pPr>
          </w:p>
        </w:tc>
        <w:tc>
          <w:tcPr>
            <w:tcW w:w="1099" w:type="dxa"/>
            <w:vAlign w:val="center"/>
          </w:tcPr>
          <w:p w14:paraId="567A5D09" w14:textId="77777777" w:rsidR="005E4E5C" w:rsidRDefault="005E4E5C" w:rsidP="004164FC">
            <w:pPr>
              <w:jc w:val="center"/>
            </w:pPr>
            <w:r>
              <w:rPr>
                <w:rFonts w:cstheme="minorHAnsi"/>
              </w:rPr>
              <w:t>±25</w:t>
            </w:r>
          </w:p>
        </w:tc>
        <w:tc>
          <w:tcPr>
            <w:tcW w:w="1099" w:type="dxa"/>
            <w:vAlign w:val="center"/>
          </w:tcPr>
          <w:p w14:paraId="2F5004F4" w14:textId="77777777" w:rsidR="005E4E5C" w:rsidRDefault="005E4E5C" w:rsidP="004164FC">
            <w:pPr>
              <w:jc w:val="center"/>
            </w:pPr>
          </w:p>
        </w:tc>
        <w:tc>
          <w:tcPr>
            <w:tcW w:w="1099" w:type="dxa"/>
            <w:vAlign w:val="center"/>
          </w:tcPr>
          <w:p w14:paraId="2BDAC096" w14:textId="77777777" w:rsidR="005E4E5C" w:rsidRDefault="005E4E5C" w:rsidP="004164FC">
            <w:pPr>
              <w:jc w:val="center"/>
            </w:pPr>
            <w:r>
              <w:rPr>
                <w:rFonts w:cstheme="minorHAnsi"/>
              </w:rPr>
              <w:t>±55</w:t>
            </w:r>
          </w:p>
        </w:tc>
        <w:tc>
          <w:tcPr>
            <w:tcW w:w="1099" w:type="dxa"/>
            <w:vAlign w:val="center"/>
          </w:tcPr>
          <w:p w14:paraId="021AF9F6" w14:textId="77777777" w:rsidR="005E4E5C" w:rsidRDefault="005E4E5C" w:rsidP="004164FC">
            <w:pPr>
              <w:jc w:val="center"/>
            </w:pPr>
          </w:p>
        </w:tc>
        <w:tc>
          <w:tcPr>
            <w:tcW w:w="1099" w:type="dxa"/>
            <w:vAlign w:val="center"/>
          </w:tcPr>
          <w:p w14:paraId="5FF40012" w14:textId="77777777" w:rsidR="005E4E5C" w:rsidRDefault="005E4E5C" w:rsidP="004164FC">
            <w:pPr>
              <w:jc w:val="center"/>
            </w:pPr>
            <w:r>
              <w:rPr>
                <w:rFonts w:cstheme="minorHAnsi"/>
              </w:rPr>
              <w:t>±30</w:t>
            </w:r>
          </w:p>
        </w:tc>
      </w:tr>
      <w:tr w:rsidR="005E4E5C" w14:paraId="60B54DEE" w14:textId="77777777" w:rsidTr="00386A6C">
        <w:trPr>
          <w:jc w:val="center"/>
        </w:trPr>
        <w:tc>
          <w:tcPr>
            <w:tcW w:w="2333" w:type="dxa"/>
            <w:vAlign w:val="center"/>
          </w:tcPr>
          <w:p w14:paraId="3DB7D8E4" w14:textId="77777777" w:rsidR="005E4E5C" w:rsidRDefault="005E4E5C" w:rsidP="004164FC">
            <w:r>
              <w:t>Viento lateral fuera de operación</w:t>
            </w:r>
          </w:p>
        </w:tc>
        <w:tc>
          <w:tcPr>
            <w:tcW w:w="1098" w:type="dxa"/>
            <w:vAlign w:val="center"/>
          </w:tcPr>
          <w:p w14:paraId="51087181" w14:textId="77777777" w:rsidR="005E4E5C" w:rsidRDefault="005E4E5C" w:rsidP="004164FC">
            <w:pPr>
              <w:jc w:val="center"/>
            </w:pPr>
          </w:p>
        </w:tc>
        <w:tc>
          <w:tcPr>
            <w:tcW w:w="1099" w:type="dxa"/>
            <w:vAlign w:val="center"/>
          </w:tcPr>
          <w:p w14:paraId="4BF73110" w14:textId="77777777" w:rsidR="005E4E5C" w:rsidRDefault="005E4E5C" w:rsidP="004164FC">
            <w:pPr>
              <w:jc w:val="center"/>
              <w:rPr>
                <w:rFonts w:cstheme="minorHAnsi"/>
              </w:rPr>
            </w:pPr>
            <w:r>
              <w:rPr>
                <w:rFonts w:cstheme="minorHAnsi"/>
              </w:rPr>
              <w:t>±65</w:t>
            </w:r>
          </w:p>
        </w:tc>
        <w:tc>
          <w:tcPr>
            <w:tcW w:w="1099" w:type="dxa"/>
            <w:vAlign w:val="center"/>
          </w:tcPr>
          <w:p w14:paraId="65220C6D" w14:textId="77777777" w:rsidR="005E4E5C" w:rsidRDefault="005E4E5C" w:rsidP="004164FC">
            <w:pPr>
              <w:jc w:val="center"/>
            </w:pPr>
          </w:p>
        </w:tc>
        <w:tc>
          <w:tcPr>
            <w:tcW w:w="1099" w:type="dxa"/>
            <w:vAlign w:val="center"/>
          </w:tcPr>
          <w:p w14:paraId="664394BA" w14:textId="77777777" w:rsidR="005E4E5C" w:rsidRDefault="005E4E5C" w:rsidP="004164FC">
            <w:pPr>
              <w:jc w:val="center"/>
              <w:rPr>
                <w:rFonts w:cstheme="minorHAnsi"/>
              </w:rPr>
            </w:pPr>
            <w:r>
              <w:rPr>
                <w:rFonts w:cstheme="minorHAnsi"/>
              </w:rPr>
              <w:t>±180</w:t>
            </w:r>
          </w:p>
        </w:tc>
        <w:tc>
          <w:tcPr>
            <w:tcW w:w="1099" w:type="dxa"/>
            <w:vAlign w:val="center"/>
          </w:tcPr>
          <w:p w14:paraId="49AD8953" w14:textId="77777777" w:rsidR="005E4E5C" w:rsidRDefault="005E4E5C" w:rsidP="004164FC">
            <w:pPr>
              <w:jc w:val="center"/>
            </w:pPr>
          </w:p>
        </w:tc>
        <w:tc>
          <w:tcPr>
            <w:tcW w:w="1099" w:type="dxa"/>
            <w:vAlign w:val="center"/>
          </w:tcPr>
          <w:p w14:paraId="217A0241" w14:textId="77777777" w:rsidR="005E4E5C" w:rsidRDefault="005E4E5C" w:rsidP="004164FC">
            <w:pPr>
              <w:jc w:val="center"/>
              <w:rPr>
                <w:rFonts w:cstheme="minorHAnsi"/>
              </w:rPr>
            </w:pPr>
            <w:r>
              <w:rPr>
                <w:rFonts w:cstheme="minorHAnsi"/>
              </w:rPr>
              <w:t>±80</w:t>
            </w:r>
          </w:p>
        </w:tc>
      </w:tr>
      <w:tr w:rsidR="005E4E5C" w14:paraId="27B38540" w14:textId="77777777" w:rsidTr="00386A6C">
        <w:trPr>
          <w:jc w:val="center"/>
        </w:trPr>
        <w:tc>
          <w:tcPr>
            <w:tcW w:w="2333" w:type="dxa"/>
            <w:vAlign w:val="center"/>
          </w:tcPr>
          <w:p w14:paraId="267B86E5" w14:textId="77777777" w:rsidR="005E4E5C" w:rsidRDefault="005E4E5C" w:rsidP="004164FC">
            <w:r>
              <w:t>Viento longitudinal en operación</w:t>
            </w:r>
          </w:p>
        </w:tc>
        <w:tc>
          <w:tcPr>
            <w:tcW w:w="1098" w:type="dxa"/>
            <w:vAlign w:val="center"/>
          </w:tcPr>
          <w:p w14:paraId="6BF2B417" w14:textId="77777777" w:rsidR="005E4E5C" w:rsidRDefault="005E4E5C" w:rsidP="004164FC">
            <w:pPr>
              <w:jc w:val="center"/>
            </w:pPr>
            <w:r>
              <w:rPr>
                <w:rFonts w:cstheme="minorHAnsi"/>
              </w:rPr>
              <w:t>±20</w:t>
            </w:r>
          </w:p>
        </w:tc>
        <w:tc>
          <w:tcPr>
            <w:tcW w:w="1099" w:type="dxa"/>
            <w:vAlign w:val="center"/>
          </w:tcPr>
          <w:p w14:paraId="58F3B956" w14:textId="77777777" w:rsidR="005E4E5C" w:rsidRDefault="005E4E5C" w:rsidP="004164FC">
            <w:pPr>
              <w:jc w:val="center"/>
              <w:rPr>
                <w:rFonts w:cstheme="minorHAnsi"/>
              </w:rPr>
            </w:pPr>
          </w:p>
        </w:tc>
        <w:tc>
          <w:tcPr>
            <w:tcW w:w="1099" w:type="dxa"/>
            <w:vAlign w:val="center"/>
          </w:tcPr>
          <w:p w14:paraId="1919F023" w14:textId="77777777" w:rsidR="005E4E5C" w:rsidRDefault="005E4E5C" w:rsidP="004164FC">
            <w:pPr>
              <w:jc w:val="center"/>
            </w:pPr>
          </w:p>
        </w:tc>
        <w:tc>
          <w:tcPr>
            <w:tcW w:w="1099" w:type="dxa"/>
            <w:vAlign w:val="center"/>
          </w:tcPr>
          <w:p w14:paraId="131E24AB" w14:textId="77777777" w:rsidR="005E4E5C" w:rsidRDefault="005E4E5C" w:rsidP="004164FC">
            <w:pPr>
              <w:jc w:val="center"/>
              <w:rPr>
                <w:rFonts w:cstheme="minorHAnsi"/>
              </w:rPr>
            </w:pPr>
          </w:p>
        </w:tc>
        <w:tc>
          <w:tcPr>
            <w:tcW w:w="1099" w:type="dxa"/>
            <w:vAlign w:val="center"/>
          </w:tcPr>
          <w:p w14:paraId="06715F35" w14:textId="77777777" w:rsidR="005E4E5C" w:rsidRDefault="005E4E5C" w:rsidP="004164FC">
            <w:pPr>
              <w:jc w:val="center"/>
            </w:pPr>
          </w:p>
        </w:tc>
        <w:tc>
          <w:tcPr>
            <w:tcW w:w="1099" w:type="dxa"/>
            <w:vAlign w:val="center"/>
          </w:tcPr>
          <w:p w14:paraId="465E38BD" w14:textId="77777777" w:rsidR="005E4E5C" w:rsidRDefault="005E4E5C" w:rsidP="004164FC">
            <w:pPr>
              <w:jc w:val="center"/>
              <w:rPr>
                <w:rFonts w:cstheme="minorHAnsi"/>
              </w:rPr>
            </w:pPr>
          </w:p>
        </w:tc>
      </w:tr>
      <w:tr w:rsidR="005E4E5C" w14:paraId="61DE12E7" w14:textId="77777777" w:rsidTr="00386A6C">
        <w:trPr>
          <w:jc w:val="center"/>
        </w:trPr>
        <w:tc>
          <w:tcPr>
            <w:tcW w:w="2333" w:type="dxa"/>
            <w:vAlign w:val="center"/>
          </w:tcPr>
          <w:p w14:paraId="2D0BB2E1" w14:textId="77777777" w:rsidR="005E4E5C" w:rsidRDefault="005E4E5C" w:rsidP="004164FC">
            <w:r>
              <w:t>Viento longitudinal fuera de operación</w:t>
            </w:r>
          </w:p>
        </w:tc>
        <w:tc>
          <w:tcPr>
            <w:tcW w:w="1098" w:type="dxa"/>
            <w:vAlign w:val="center"/>
          </w:tcPr>
          <w:p w14:paraId="34DA3848" w14:textId="77777777" w:rsidR="005E4E5C" w:rsidRDefault="005E4E5C" w:rsidP="004164FC">
            <w:pPr>
              <w:jc w:val="center"/>
              <w:rPr>
                <w:rFonts w:cstheme="minorHAnsi"/>
              </w:rPr>
            </w:pPr>
            <w:r>
              <w:rPr>
                <w:rFonts w:cstheme="minorHAnsi"/>
              </w:rPr>
              <w:t>±5</w:t>
            </w:r>
            <w:r>
              <w:t>5</w:t>
            </w:r>
          </w:p>
        </w:tc>
        <w:tc>
          <w:tcPr>
            <w:tcW w:w="1099" w:type="dxa"/>
            <w:vAlign w:val="center"/>
          </w:tcPr>
          <w:p w14:paraId="32ADF421" w14:textId="77777777" w:rsidR="005E4E5C" w:rsidRDefault="005E4E5C" w:rsidP="004164FC">
            <w:pPr>
              <w:jc w:val="center"/>
              <w:rPr>
                <w:rFonts w:cstheme="minorHAnsi"/>
              </w:rPr>
            </w:pPr>
          </w:p>
        </w:tc>
        <w:tc>
          <w:tcPr>
            <w:tcW w:w="1099" w:type="dxa"/>
            <w:vAlign w:val="center"/>
          </w:tcPr>
          <w:p w14:paraId="567B64E3" w14:textId="77777777" w:rsidR="005E4E5C" w:rsidRDefault="005E4E5C" w:rsidP="004164FC">
            <w:pPr>
              <w:jc w:val="center"/>
            </w:pPr>
          </w:p>
        </w:tc>
        <w:tc>
          <w:tcPr>
            <w:tcW w:w="1099" w:type="dxa"/>
            <w:vAlign w:val="center"/>
          </w:tcPr>
          <w:p w14:paraId="56DA3C91" w14:textId="77777777" w:rsidR="005E4E5C" w:rsidRDefault="005E4E5C" w:rsidP="004164FC">
            <w:pPr>
              <w:jc w:val="center"/>
              <w:rPr>
                <w:rFonts w:cstheme="minorHAnsi"/>
              </w:rPr>
            </w:pPr>
          </w:p>
        </w:tc>
        <w:tc>
          <w:tcPr>
            <w:tcW w:w="1099" w:type="dxa"/>
            <w:vAlign w:val="center"/>
          </w:tcPr>
          <w:p w14:paraId="0D527A4B" w14:textId="77777777" w:rsidR="005E4E5C" w:rsidRDefault="005E4E5C" w:rsidP="004164FC">
            <w:pPr>
              <w:jc w:val="center"/>
            </w:pPr>
          </w:p>
        </w:tc>
        <w:tc>
          <w:tcPr>
            <w:tcW w:w="1099" w:type="dxa"/>
            <w:vAlign w:val="center"/>
          </w:tcPr>
          <w:p w14:paraId="302A4D23" w14:textId="77777777" w:rsidR="005E4E5C" w:rsidRDefault="005E4E5C" w:rsidP="004164FC">
            <w:pPr>
              <w:jc w:val="center"/>
              <w:rPr>
                <w:rFonts w:cstheme="minorHAnsi"/>
              </w:rPr>
            </w:pPr>
          </w:p>
        </w:tc>
      </w:tr>
      <w:tr w:rsidR="005E4E5C" w14:paraId="5C69C717" w14:textId="77777777" w:rsidTr="00386A6C">
        <w:trPr>
          <w:jc w:val="center"/>
        </w:trPr>
        <w:tc>
          <w:tcPr>
            <w:tcW w:w="2333" w:type="dxa"/>
            <w:vAlign w:val="center"/>
          </w:tcPr>
          <w:p w14:paraId="1F8803EF" w14:textId="77777777" w:rsidR="005E4E5C" w:rsidRDefault="005E4E5C" w:rsidP="004164FC">
            <w:r>
              <w:t>Vehículos en estación (en operación)</w:t>
            </w:r>
          </w:p>
        </w:tc>
        <w:tc>
          <w:tcPr>
            <w:tcW w:w="1098" w:type="dxa"/>
            <w:vAlign w:val="center"/>
          </w:tcPr>
          <w:p w14:paraId="400B9D66" w14:textId="77777777" w:rsidR="005E4E5C" w:rsidRDefault="005E4E5C" w:rsidP="004164FC">
            <w:pPr>
              <w:jc w:val="center"/>
              <w:rPr>
                <w:rFonts w:cstheme="minorHAnsi"/>
              </w:rPr>
            </w:pPr>
          </w:p>
        </w:tc>
        <w:tc>
          <w:tcPr>
            <w:tcW w:w="1099" w:type="dxa"/>
            <w:vAlign w:val="center"/>
          </w:tcPr>
          <w:p w14:paraId="18A22707" w14:textId="77777777" w:rsidR="005E4E5C" w:rsidRDefault="005E4E5C" w:rsidP="004164FC">
            <w:pPr>
              <w:jc w:val="center"/>
              <w:rPr>
                <w:rFonts w:cstheme="minorHAnsi"/>
              </w:rPr>
            </w:pPr>
          </w:p>
        </w:tc>
        <w:tc>
          <w:tcPr>
            <w:tcW w:w="1099" w:type="dxa"/>
            <w:vAlign w:val="center"/>
          </w:tcPr>
          <w:p w14:paraId="1FBFEA46" w14:textId="77777777" w:rsidR="005E4E5C" w:rsidRDefault="005E4E5C" w:rsidP="004164FC">
            <w:pPr>
              <w:jc w:val="center"/>
            </w:pPr>
            <w:r>
              <w:t>65</w:t>
            </w:r>
          </w:p>
        </w:tc>
        <w:tc>
          <w:tcPr>
            <w:tcW w:w="1099" w:type="dxa"/>
            <w:vAlign w:val="center"/>
          </w:tcPr>
          <w:p w14:paraId="208B31C9" w14:textId="77777777" w:rsidR="005E4E5C" w:rsidRDefault="005E4E5C" w:rsidP="004164FC">
            <w:pPr>
              <w:jc w:val="center"/>
              <w:rPr>
                <w:rFonts w:cstheme="minorHAnsi"/>
              </w:rPr>
            </w:pPr>
            <w:r>
              <w:rPr>
                <w:rFonts w:cstheme="minorHAnsi"/>
              </w:rPr>
              <w:t>±100</w:t>
            </w:r>
          </w:p>
        </w:tc>
        <w:tc>
          <w:tcPr>
            <w:tcW w:w="1099" w:type="dxa"/>
            <w:vAlign w:val="center"/>
          </w:tcPr>
          <w:p w14:paraId="1701A1E5" w14:textId="77777777" w:rsidR="005E4E5C" w:rsidRDefault="005E4E5C" w:rsidP="004164FC">
            <w:pPr>
              <w:jc w:val="center"/>
            </w:pPr>
            <w:r>
              <w:t>110</w:t>
            </w:r>
          </w:p>
        </w:tc>
        <w:tc>
          <w:tcPr>
            <w:tcW w:w="1099" w:type="dxa"/>
            <w:vAlign w:val="center"/>
          </w:tcPr>
          <w:p w14:paraId="34AC98AC" w14:textId="77777777" w:rsidR="005E4E5C" w:rsidRDefault="005E4E5C" w:rsidP="004164FC">
            <w:pPr>
              <w:jc w:val="center"/>
              <w:rPr>
                <w:rFonts w:cstheme="minorHAnsi"/>
              </w:rPr>
            </w:pPr>
          </w:p>
        </w:tc>
      </w:tr>
      <w:tr w:rsidR="005E4E5C" w14:paraId="0F183E97" w14:textId="77777777" w:rsidTr="00386A6C">
        <w:trPr>
          <w:jc w:val="center"/>
        </w:trPr>
        <w:tc>
          <w:tcPr>
            <w:tcW w:w="2333" w:type="dxa"/>
            <w:vAlign w:val="center"/>
          </w:tcPr>
          <w:p w14:paraId="61079791" w14:textId="77777777" w:rsidR="005E4E5C" w:rsidRDefault="005E4E5C" w:rsidP="004164FC">
            <w:r>
              <w:t>Cargas sísmicas</w:t>
            </w:r>
          </w:p>
        </w:tc>
        <w:tc>
          <w:tcPr>
            <w:tcW w:w="6593" w:type="dxa"/>
            <w:gridSpan w:val="6"/>
            <w:vAlign w:val="center"/>
          </w:tcPr>
          <w:p w14:paraId="7B4E8A30" w14:textId="77777777" w:rsidR="005E4E5C" w:rsidRDefault="005E4E5C" w:rsidP="004164FC">
            <w:pPr>
              <w:jc w:val="center"/>
              <w:rPr>
                <w:rFonts w:cstheme="minorHAnsi"/>
              </w:rPr>
            </w:pPr>
            <w:r>
              <w:rPr>
                <w:rFonts w:cstheme="minorHAnsi"/>
              </w:rPr>
              <w:t>según normativa local</w:t>
            </w:r>
          </w:p>
        </w:tc>
      </w:tr>
    </w:tbl>
    <w:p w14:paraId="3025D0BE" w14:textId="6E2070FB" w:rsidR="005E4E5C" w:rsidRDefault="005E4E5C" w:rsidP="005E4E5C"/>
    <w:p w14:paraId="6D9B4DC2" w14:textId="77777777" w:rsidR="00386A6C" w:rsidRDefault="00386A6C" w:rsidP="005E4E5C"/>
    <w:tbl>
      <w:tblPr>
        <w:tblStyle w:val="Tablaconcuadrcula"/>
        <w:tblW w:w="8926" w:type="dxa"/>
        <w:jc w:val="center"/>
        <w:tblLook w:val="04A0" w:firstRow="1" w:lastRow="0" w:firstColumn="1" w:lastColumn="0" w:noHBand="0" w:noVBand="1"/>
      </w:tblPr>
      <w:tblGrid>
        <w:gridCol w:w="2333"/>
        <w:gridCol w:w="1098"/>
        <w:gridCol w:w="1099"/>
        <w:gridCol w:w="1099"/>
        <w:gridCol w:w="1099"/>
        <w:gridCol w:w="1099"/>
        <w:gridCol w:w="1099"/>
      </w:tblGrid>
      <w:tr w:rsidR="005E4E5C" w14:paraId="2D49C7F1" w14:textId="77777777" w:rsidTr="00386A6C">
        <w:trPr>
          <w:trHeight w:val="423"/>
          <w:tblHeader/>
          <w:jc w:val="center"/>
        </w:trPr>
        <w:tc>
          <w:tcPr>
            <w:tcW w:w="2333" w:type="dxa"/>
            <w:vAlign w:val="center"/>
          </w:tcPr>
          <w:p w14:paraId="35C5D11B" w14:textId="77777777" w:rsidR="005E4E5C" w:rsidRDefault="005E4E5C" w:rsidP="004164FC">
            <w:r>
              <w:t xml:space="preserve">En </w:t>
            </w:r>
            <w:r w:rsidRPr="0080581B">
              <w:rPr>
                <w:b/>
                <w:bCs/>
                <w:u w:val="single"/>
              </w:rPr>
              <w:t>A</w:t>
            </w:r>
            <w:r>
              <w:rPr>
                <w:b/>
                <w:bCs/>
                <w:u w:val="single"/>
              </w:rPr>
              <w:t>2</w:t>
            </w:r>
            <w:r>
              <w:t xml:space="preserve"> – pie delantero de estación (en kN y kNm):</w:t>
            </w:r>
          </w:p>
        </w:tc>
        <w:tc>
          <w:tcPr>
            <w:tcW w:w="1098" w:type="dxa"/>
            <w:vAlign w:val="center"/>
          </w:tcPr>
          <w:p w14:paraId="00F3C89D" w14:textId="77777777" w:rsidR="005E4E5C" w:rsidRDefault="005E4E5C" w:rsidP="004164FC">
            <w:pPr>
              <w:jc w:val="center"/>
            </w:pPr>
            <w:r>
              <w:t>Fx</w:t>
            </w:r>
          </w:p>
        </w:tc>
        <w:tc>
          <w:tcPr>
            <w:tcW w:w="1099" w:type="dxa"/>
            <w:vAlign w:val="center"/>
          </w:tcPr>
          <w:p w14:paraId="2363CD4F" w14:textId="77777777" w:rsidR="005E4E5C" w:rsidRDefault="005E4E5C" w:rsidP="004164FC">
            <w:pPr>
              <w:jc w:val="center"/>
            </w:pPr>
            <w:r>
              <w:t>Fy</w:t>
            </w:r>
          </w:p>
        </w:tc>
        <w:tc>
          <w:tcPr>
            <w:tcW w:w="1099" w:type="dxa"/>
            <w:vAlign w:val="center"/>
          </w:tcPr>
          <w:p w14:paraId="46C811DD" w14:textId="77777777" w:rsidR="005E4E5C" w:rsidRDefault="005E4E5C" w:rsidP="004164FC">
            <w:pPr>
              <w:jc w:val="center"/>
            </w:pPr>
            <w:r>
              <w:t>Fz</w:t>
            </w:r>
          </w:p>
        </w:tc>
        <w:tc>
          <w:tcPr>
            <w:tcW w:w="1099" w:type="dxa"/>
            <w:vAlign w:val="center"/>
          </w:tcPr>
          <w:p w14:paraId="0462192D" w14:textId="77777777" w:rsidR="005E4E5C" w:rsidRDefault="005E4E5C" w:rsidP="004164FC">
            <w:pPr>
              <w:jc w:val="center"/>
            </w:pPr>
            <w:r>
              <w:t>Mx</w:t>
            </w:r>
          </w:p>
        </w:tc>
        <w:tc>
          <w:tcPr>
            <w:tcW w:w="1099" w:type="dxa"/>
            <w:vAlign w:val="center"/>
          </w:tcPr>
          <w:p w14:paraId="426C92E3" w14:textId="77777777" w:rsidR="005E4E5C" w:rsidRDefault="005E4E5C" w:rsidP="004164FC">
            <w:pPr>
              <w:jc w:val="center"/>
            </w:pPr>
            <w:r>
              <w:t>My</w:t>
            </w:r>
          </w:p>
        </w:tc>
        <w:tc>
          <w:tcPr>
            <w:tcW w:w="1099" w:type="dxa"/>
            <w:vAlign w:val="center"/>
          </w:tcPr>
          <w:p w14:paraId="5A4BE980" w14:textId="77777777" w:rsidR="005E4E5C" w:rsidRDefault="005E4E5C" w:rsidP="004164FC">
            <w:pPr>
              <w:jc w:val="center"/>
            </w:pPr>
            <w:r>
              <w:t>Mz</w:t>
            </w:r>
          </w:p>
        </w:tc>
      </w:tr>
      <w:tr w:rsidR="005E4E5C" w14:paraId="1B9620A7" w14:textId="77777777" w:rsidTr="00386A6C">
        <w:trPr>
          <w:jc w:val="center"/>
        </w:trPr>
        <w:tc>
          <w:tcPr>
            <w:tcW w:w="2333" w:type="dxa"/>
            <w:vAlign w:val="center"/>
          </w:tcPr>
          <w:p w14:paraId="0288265F" w14:textId="77777777" w:rsidR="005E4E5C" w:rsidRDefault="005E4E5C" w:rsidP="004164FC">
            <w:r>
              <w:t>Peso estación</w:t>
            </w:r>
          </w:p>
        </w:tc>
        <w:tc>
          <w:tcPr>
            <w:tcW w:w="1098" w:type="dxa"/>
            <w:vAlign w:val="center"/>
          </w:tcPr>
          <w:p w14:paraId="3C34B85E" w14:textId="77777777" w:rsidR="005E4E5C" w:rsidRDefault="005E4E5C" w:rsidP="004164FC">
            <w:pPr>
              <w:jc w:val="center"/>
            </w:pPr>
          </w:p>
        </w:tc>
        <w:tc>
          <w:tcPr>
            <w:tcW w:w="1099" w:type="dxa"/>
            <w:vAlign w:val="center"/>
          </w:tcPr>
          <w:p w14:paraId="4D91CE49" w14:textId="77777777" w:rsidR="005E4E5C" w:rsidRDefault="005E4E5C" w:rsidP="004164FC">
            <w:pPr>
              <w:jc w:val="center"/>
            </w:pPr>
          </w:p>
        </w:tc>
        <w:tc>
          <w:tcPr>
            <w:tcW w:w="1099" w:type="dxa"/>
            <w:vAlign w:val="center"/>
          </w:tcPr>
          <w:p w14:paraId="6DA392B8" w14:textId="77777777" w:rsidR="005E4E5C" w:rsidRDefault="005E4E5C" w:rsidP="004164FC">
            <w:pPr>
              <w:jc w:val="center"/>
            </w:pPr>
            <w:r>
              <w:t>350</w:t>
            </w:r>
          </w:p>
        </w:tc>
        <w:tc>
          <w:tcPr>
            <w:tcW w:w="1099" w:type="dxa"/>
            <w:vAlign w:val="center"/>
          </w:tcPr>
          <w:p w14:paraId="374092A2" w14:textId="77777777" w:rsidR="005E4E5C" w:rsidRDefault="005E4E5C" w:rsidP="004164FC">
            <w:pPr>
              <w:jc w:val="center"/>
            </w:pPr>
          </w:p>
        </w:tc>
        <w:tc>
          <w:tcPr>
            <w:tcW w:w="1099" w:type="dxa"/>
            <w:vAlign w:val="center"/>
          </w:tcPr>
          <w:p w14:paraId="43461902" w14:textId="77777777" w:rsidR="005E4E5C" w:rsidRDefault="005E4E5C" w:rsidP="004164FC">
            <w:pPr>
              <w:jc w:val="center"/>
            </w:pPr>
          </w:p>
        </w:tc>
        <w:tc>
          <w:tcPr>
            <w:tcW w:w="1099" w:type="dxa"/>
            <w:vAlign w:val="center"/>
          </w:tcPr>
          <w:p w14:paraId="733A387E" w14:textId="77777777" w:rsidR="005E4E5C" w:rsidRDefault="005E4E5C" w:rsidP="004164FC">
            <w:pPr>
              <w:jc w:val="center"/>
            </w:pPr>
          </w:p>
        </w:tc>
      </w:tr>
      <w:tr w:rsidR="005E4E5C" w14:paraId="1D634747" w14:textId="77777777" w:rsidTr="00386A6C">
        <w:trPr>
          <w:jc w:val="center"/>
        </w:trPr>
        <w:tc>
          <w:tcPr>
            <w:tcW w:w="2333" w:type="dxa"/>
            <w:vAlign w:val="center"/>
          </w:tcPr>
          <w:p w14:paraId="696F6947" w14:textId="77777777" w:rsidR="005E4E5C" w:rsidRDefault="005E4E5C" w:rsidP="004164FC">
            <w:r>
              <w:lastRenderedPageBreak/>
              <w:t>Carro en posición adelantada</w:t>
            </w:r>
          </w:p>
        </w:tc>
        <w:tc>
          <w:tcPr>
            <w:tcW w:w="1098" w:type="dxa"/>
            <w:vAlign w:val="center"/>
          </w:tcPr>
          <w:p w14:paraId="7226B4FD" w14:textId="77777777" w:rsidR="005E4E5C" w:rsidRDefault="005E4E5C" w:rsidP="004164FC">
            <w:pPr>
              <w:jc w:val="center"/>
            </w:pPr>
          </w:p>
        </w:tc>
        <w:tc>
          <w:tcPr>
            <w:tcW w:w="1099" w:type="dxa"/>
            <w:vAlign w:val="center"/>
          </w:tcPr>
          <w:p w14:paraId="51FA32D6" w14:textId="77777777" w:rsidR="005E4E5C" w:rsidRDefault="005E4E5C" w:rsidP="004164FC">
            <w:pPr>
              <w:jc w:val="center"/>
            </w:pPr>
          </w:p>
        </w:tc>
        <w:tc>
          <w:tcPr>
            <w:tcW w:w="1099" w:type="dxa"/>
            <w:vAlign w:val="center"/>
          </w:tcPr>
          <w:p w14:paraId="067D2F5C" w14:textId="77777777" w:rsidR="005E4E5C" w:rsidRDefault="005E4E5C" w:rsidP="004164FC">
            <w:pPr>
              <w:jc w:val="center"/>
            </w:pPr>
            <w:r>
              <w:t>200</w:t>
            </w:r>
          </w:p>
        </w:tc>
        <w:tc>
          <w:tcPr>
            <w:tcW w:w="1099" w:type="dxa"/>
            <w:vAlign w:val="center"/>
          </w:tcPr>
          <w:p w14:paraId="0B8E9A51" w14:textId="77777777" w:rsidR="005E4E5C" w:rsidRDefault="005E4E5C" w:rsidP="004164FC">
            <w:pPr>
              <w:jc w:val="center"/>
            </w:pPr>
          </w:p>
        </w:tc>
        <w:tc>
          <w:tcPr>
            <w:tcW w:w="1099" w:type="dxa"/>
            <w:vAlign w:val="center"/>
          </w:tcPr>
          <w:p w14:paraId="78C2CA3F" w14:textId="77777777" w:rsidR="005E4E5C" w:rsidRDefault="005E4E5C" w:rsidP="004164FC">
            <w:pPr>
              <w:jc w:val="center"/>
            </w:pPr>
          </w:p>
        </w:tc>
        <w:tc>
          <w:tcPr>
            <w:tcW w:w="1099" w:type="dxa"/>
            <w:vAlign w:val="center"/>
          </w:tcPr>
          <w:p w14:paraId="63D5D543" w14:textId="77777777" w:rsidR="005E4E5C" w:rsidRDefault="005E4E5C" w:rsidP="004164FC">
            <w:pPr>
              <w:jc w:val="center"/>
            </w:pPr>
          </w:p>
        </w:tc>
      </w:tr>
      <w:tr w:rsidR="005E4E5C" w14:paraId="5D1481F7" w14:textId="77777777" w:rsidTr="00386A6C">
        <w:trPr>
          <w:jc w:val="center"/>
        </w:trPr>
        <w:tc>
          <w:tcPr>
            <w:tcW w:w="2333" w:type="dxa"/>
            <w:vAlign w:val="center"/>
          </w:tcPr>
          <w:p w14:paraId="04B243C4" w14:textId="77777777" w:rsidR="005E4E5C" w:rsidRDefault="005E4E5C" w:rsidP="004164FC">
            <w:r>
              <w:t>Carro en posición atrás</w:t>
            </w:r>
          </w:p>
        </w:tc>
        <w:tc>
          <w:tcPr>
            <w:tcW w:w="1098" w:type="dxa"/>
            <w:vAlign w:val="center"/>
          </w:tcPr>
          <w:p w14:paraId="45DE68EE" w14:textId="77777777" w:rsidR="005E4E5C" w:rsidRDefault="005E4E5C" w:rsidP="004164FC">
            <w:pPr>
              <w:jc w:val="center"/>
            </w:pPr>
          </w:p>
        </w:tc>
        <w:tc>
          <w:tcPr>
            <w:tcW w:w="1099" w:type="dxa"/>
            <w:vAlign w:val="center"/>
          </w:tcPr>
          <w:p w14:paraId="006C4B2E" w14:textId="77777777" w:rsidR="005E4E5C" w:rsidRDefault="005E4E5C" w:rsidP="004164FC">
            <w:pPr>
              <w:jc w:val="center"/>
            </w:pPr>
          </w:p>
        </w:tc>
        <w:tc>
          <w:tcPr>
            <w:tcW w:w="1099" w:type="dxa"/>
            <w:vAlign w:val="center"/>
          </w:tcPr>
          <w:p w14:paraId="558CD995" w14:textId="77777777" w:rsidR="005E4E5C" w:rsidRDefault="005E4E5C" w:rsidP="004164FC">
            <w:pPr>
              <w:jc w:val="center"/>
            </w:pPr>
            <w:r>
              <w:t>60</w:t>
            </w:r>
          </w:p>
        </w:tc>
        <w:tc>
          <w:tcPr>
            <w:tcW w:w="1099" w:type="dxa"/>
            <w:vAlign w:val="center"/>
          </w:tcPr>
          <w:p w14:paraId="178419FA" w14:textId="77777777" w:rsidR="005E4E5C" w:rsidRDefault="005E4E5C" w:rsidP="004164FC">
            <w:pPr>
              <w:jc w:val="center"/>
            </w:pPr>
          </w:p>
        </w:tc>
        <w:tc>
          <w:tcPr>
            <w:tcW w:w="1099" w:type="dxa"/>
            <w:vAlign w:val="center"/>
          </w:tcPr>
          <w:p w14:paraId="41E53987" w14:textId="77777777" w:rsidR="005E4E5C" w:rsidRDefault="005E4E5C" w:rsidP="004164FC">
            <w:pPr>
              <w:jc w:val="center"/>
            </w:pPr>
          </w:p>
        </w:tc>
        <w:tc>
          <w:tcPr>
            <w:tcW w:w="1099" w:type="dxa"/>
            <w:vAlign w:val="center"/>
          </w:tcPr>
          <w:p w14:paraId="11DCC23E" w14:textId="77777777" w:rsidR="005E4E5C" w:rsidRDefault="005E4E5C" w:rsidP="004164FC">
            <w:pPr>
              <w:jc w:val="center"/>
            </w:pPr>
          </w:p>
        </w:tc>
      </w:tr>
      <w:tr w:rsidR="005E4E5C" w14:paraId="2E3A255A" w14:textId="77777777" w:rsidTr="00386A6C">
        <w:trPr>
          <w:jc w:val="center"/>
        </w:trPr>
        <w:tc>
          <w:tcPr>
            <w:tcW w:w="2333" w:type="dxa"/>
            <w:vAlign w:val="center"/>
          </w:tcPr>
          <w:p w14:paraId="76CAB878" w14:textId="77777777" w:rsidR="005E4E5C" w:rsidRDefault="005E4E5C" w:rsidP="004164FC">
            <w:r>
              <w:t>Deflexión del cable</w:t>
            </w:r>
          </w:p>
        </w:tc>
        <w:tc>
          <w:tcPr>
            <w:tcW w:w="1098" w:type="dxa"/>
            <w:vAlign w:val="center"/>
          </w:tcPr>
          <w:p w14:paraId="5A13C855" w14:textId="77777777" w:rsidR="005E4E5C" w:rsidRDefault="005E4E5C" w:rsidP="004164FC">
            <w:pPr>
              <w:jc w:val="center"/>
            </w:pPr>
            <w:r>
              <w:t>30</w:t>
            </w:r>
          </w:p>
        </w:tc>
        <w:tc>
          <w:tcPr>
            <w:tcW w:w="1099" w:type="dxa"/>
            <w:vAlign w:val="center"/>
          </w:tcPr>
          <w:p w14:paraId="43F93EB8" w14:textId="77777777" w:rsidR="005E4E5C" w:rsidRDefault="005E4E5C" w:rsidP="004164FC">
            <w:pPr>
              <w:jc w:val="center"/>
            </w:pPr>
          </w:p>
        </w:tc>
        <w:tc>
          <w:tcPr>
            <w:tcW w:w="1099" w:type="dxa"/>
            <w:vAlign w:val="center"/>
          </w:tcPr>
          <w:p w14:paraId="4BE7EA84" w14:textId="77777777" w:rsidR="005E4E5C" w:rsidRDefault="005E4E5C" w:rsidP="004164FC">
            <w:pPr>
              <w:jc w:val="center"/>
            </w:pPr>
            <w:r>
              <w:t>80</w:t>
            </w:r>
          </w:p>
        </w:tc>
        <w:tc>
          <w:tcPr>
            <w:tcW w:w="1099" w:type="dxa"/>
            <w:vAlign w:val="center"/>
          </w:tcPr>
          <w:p w14:paraId="1B1CA358" w14:textId="77777777" w:rsidR="005E4E5C" w:rsidRDefault="005E4E5C" w:rsidP="004164FC">
            <w:pPr>
              <w:jc w:val="center"/>
            </w:pPr>
          </w:p>
        </w:tc>
        <w:tc>
          <w:tcPr>
            <w:tcW w:w="1099" w:type="dxa"/>
            <w:vAlign w:val="center"/>
          </w:tcPr>
          <w:p w14:paraId="34B33532" w14:textId="77777777" w:rsidR="005E4E5C" w:rsidRDefault="005E4E5C" w:rsidP="004164FC">
            <w:pPr>
              <w:jc w:val="center"/>
            </w:pPr>
            <w:r>
              <w:t>-120</w:t>
            </w:r>
          </w:p>
        </w:tc>
        <w:tc>
          <w:tcPr>
            <w:tcW w:w="1099" w:type="dxa"/>
            <w:vAlign w:val="center"/>
          </w:tcPr>
          <w:p w14:paraId="5A0C8AEA" w14:textId="77777777" w:rsidR="005E4E5C" w:rsidRDefault="005E4E5C" w:rsidP="004164FC">
            <w:pPr>
              <w:jc w:val="center"/>
            </w:pPr>
          </w:p>
        </w:tc>
      </w:tr>
      <w:tr w:rsidR="005E4E5C" w14:paraId="587E78C9" w14:textId="77777777" w:rsidTr="00386A6C">
        <w:trPr>
          <w:jc w:val="center"/>
        </w:trPr>
        <w:tc>
          <w:tcPr>
            <w:tcW w:w="2333" w:type="dxa"/>
            <w:vAlign w:val="center"/>
          </w:tcPr>
          <w:p w14:paraId="07B7A838" w14:textId="77777777" w:rsidR="005E4E5C" w:rsidRDefault="005E4E5C" w:rsidP="004164FC">
            <w:r>
              <w:t>Tensión multiconductor</w:t>
            </w:r>
          </w:p>
        </w:tc>
        <w:tc>
          <w:tcPr>
            <w:tcW w:w="1098" w:type="dxa"/>
            <w:vAlign w:val="center"/>
          </w:tcPr>
          <w:p w14:paraId="2BBD1A80" w14:textId="77777777" w:rsidR="005E4E5C" w:rsidRDefault="005E4E5C" w:rsidP="004164FC">
            <w:pPr>
              <w:jc w:val="center"/>
            </w:pPr>
            <w:r>
              <w:t>10</w:t>
            </w:r>
          </w:p>
        </w:tc>
        <w:tc>
          <w:tcPr>
            <w:tcW w:w="1099" w:type="dxa"/>
            <w:vAlign w:val="center"/>
          </w:tcPr>
          <w:p w14:paraId="10AE7625" w14:textId="77777777" w:rsidR="005E4E5C" w:rsidRDefault="005E4E5C" w:rsidP="004164FC">
            <w:pPr>
              <w:jc w:val="center"/>
            </w:pPr>
          </w:p>
        </w:tc>
        <w:tc>
          <w:tcPr>
            <w:tcW w:w="1099" w:type="dxa"/>
            <w:vAlign w:val="center"/>
          </w:tcPr>
          <w:p w14:paraId="0FF73486" w14:textId="77777777" w:rsidR="005E4E5C" w:rsidRDefault="005E4E5C" w:rsidP="004164FC">
            <w:pPr>
              <w:jc w:val="center"/>
            </w:pPr>
            <w:r>
              <w:t>45</w:t>
            </w:r>
          </w:p>
        </w:tc>
        <w:tc>
          <w:tcPr>
            <w:tcW w:w="1099" w:type="dxa"/>
            <w:vAlign w:val="center"/>
          </w:tcPr>
          <w:p w14:paraId="19A6AC4F" w14:textId="77777777" w:rsidR="005E4E5C" w:rsidRDefault="005E4E5C" w:rsidP="004164FC">
            <w:pPr>
              <w:jc w:val="center"/>
            </w:pPr>
          </w:p>
        </w:tc>
        <w:tc>
          <w:tcPr>
            <w:tcW w:w="1099" w:type="dxa"/>
            <w:vAlign w:val="center"/>
          </w:tcPr>
          <w:p w14:paraId="2A2D0BF2" w14:textId="77777777" w:rsidR="005E4E5C" w:rsidRDefault="005E4E5C" w:rsidP="004164FC">
            <w:pPr>
              <w:jc w:val="center"/>
            </w:pPr>
            <w:r>
              <w:t>-35</w:t>
            </w:r>
          </w:p>
        </w:tc>
        <w:tc>
          <w:tcPr>
            <w:tcW w:w="1099" w:type="dxa"/>
            <w:vAlign w:val="center"/>
          </w:tcPr>
          <w:p w14:paraId="1D301410" w14:textId="77777777" w:rsidR="005E4E5C" w:rsidRDefault="005E4E5C" w:rsidP="004164FC">
            <w:pPr>
              <w:jc w:val="center"/>
            </w:pPr>
          </w:p>
        </w:tc>
      </w:tr>
      <w:tr w:rsidR="005E4E5C" w14:paraId="7467B9A7" w14:textId="77777777" w:rsidTr="00386A6C">
        <w:trPr>
          <w:jc w:val="center"/>
        </w:trPr>
        <w:tc>
          <w:tcPr>
            <w:tcW w:w="2333" w:type="dxa"/>
            <w:vAlign w:val="center"/>
          </w:tcPr>
          <w:p w14:paraId="06ECA219" w14:textId="77777777" w:rsidR="005E4E5C" w:rsidRDefault="005E4E5C" w:rsidP="004164FC">
            <w:r>
              <w:t>Viento lateral en operación</w:t>
            </w:r>
          </w:p>
        </w:tc>
        <w:tc>
          <w:tcPr>
            <w:tcW w:w="1098" w:type="dxa"/>
            <w:vAlign w:val="center"/>
          </w:tcPr>
          <w:p w14:paraId="3F133BD9" w14:textId="77777777" w:rsidR="005E4E5C" w:rsidRDefault="005E4E5C" w:rsidP="004164FC">
            <w:pPr>
              <w:jc w:val="center"/>
            </w:pPr>
          </w:p>
        </w:tc>
        <w:tc>
          <w:tcPr>
            <w:tcW w:w="1099" w:type="dxa"/>
            <w:vAlign w:val="center"/>
          </w:tcPr>
          <w:p w14:paraId="5FEBD876" w14:textId="77777777" w:rsidR="005E4E5C" w:rsidRDefault="005E4E5C" w:rsidP="004164FC">
            <w:pPr>
              <w:jc w:val="center"/>
            </w:pPr>
            <w:r>
              <w:rPr>
                <w:rFonts w:cstheme="minorHAnsi"/>
              </w:rPr>
              <w:t>±25</w:t>
            </w:r>
          </w:p>
        </w:tc>
        <w:tc>
          <w:tcPr>
            <w:tcW w:w="1099" w:type="dxa"/>
            <w:vAlign w:val="center"/>
          </w:tcPr>
          <w:p w14:paraId="75DBFE88" w14:textId="77777777" w:rsidR="005E4E5C" w:rsidRDefault="005E4E5C" w:rsidP="004164FC">
            <w:pPr>
              <w:jc w:val="center"/>
            </w:pPr>
          </w:p>
        </w:tc>
        <w:tc>
          <w:tcPr>
            <w:tcW w:w="1099" w:type="dxa"/>
            <w:vAlign w:val="center"/>
          </w:tcPr>
          <w:p w14:paraId="13C0952E" w14:textId="77777777" w:rsidR="005E4E5C" w:rsidRDefault="005E4E5C" w:rsidP="004164FC">
            <w:pPr>
              <w:jc w:val="center"/>
            </w:pPr>
            <w:r>
              <w:rPr>
                <w:rFonts w:cstheme="minorHAnsi"/>
              </w:rPr>
              <w:t>±120</w:t>
            </w:r>
          </w:p>
        </w:tc>
        <w:tc>
          <w:tcPr>
            <w:tcW w:w="1099" w:type="dxa"/>
            <w:vAlign w:val="center"/>
          </w:tcPr>
          <w:p w14:paraId="5E27BD3B" w14:textId="77777777" w:rsidR="005E4E5C" w:rsidRDefault="005E4E5C" w:rsidP="004164FC">
            <w:pPr>
              <w:jc w:val="center"/>
            </w:pPr>
          </w:p>
        </w:tc>
        <w:tc>
          <w:tcPr>
            <w:tcW w:w="1099" w:type="dxa"/>
            <w:vAlign w:val="center"/>
          </w:tcPr>
          <w:p w14:paraId="35937120" w14:textId="77777777" w:rsidR="005E4E5C" w:rsidRDefault="005E4E5C" w:rsidP="004164FC">
            <w:pPr>
              <w:jc w:val="center"/>
            </w:pPr>
          </w:p>
        </w:tc>
      </w:tr>
      <w:tr w:rsidR="005E4E5C" w14:paraId="2F37F609" w14:textId="77777777" w:rsidTr="00386A6C">
        <w:trPr>
          <w:jc w:val="center"/>
        </w:trPr>
        <w:tc>
          <w:tcPr>
            <w:tcW w:w="2333" w:type="dxa"/>
            <w:vAlign w:val="center"/>
          </w:tcPr>
          <w:p w14:paraId="4A4A447D" w14:textId="77777777" w:rsidR="005E4E5C" w:rsidRDefault="005E4E5C" w:rsidP="004164FC">
            <w:r>
              <w:t>Viento lateral fuera de operación</w:t>
            </w:r>
          </w:p>
        </w:tc>
        <w:tc>
          <w:tcPr>
            <w:tcW w:w="1098" w:type="dxa"/>
            <w:vAlign w:val="center"/>
          </w:tcPr>
          <w:p w14:paraId="1E323CF7" w14:textId="77777777" w:rsidR="005E4E5C" w:rsidRDefault="005E4E5C" w:rsidP="004164FC">
            <w:pPr>
              <w:jc w:val="center"/>
            </w:pPr>
          </w:p>
        </w:tc>
        <w:tc>
          <w:tcPr>
            <w:tcW w:w="1099" w:type="dxa"/>
            <w:vAlign w:val="center"/>
          </w:tcPr>
          <w:p w14:paraId="08598323" w14:textId="77777777" w:rsidR="005E4E5C" w:rsidRDefault="005E4E5C" w:rsidP="004164FC">
            <w:pPr>
              <w:jc w:val="center"/>
              <w:rPr>
                <w:rFonts w:cstheme="minorHAnsi"/>
              </w:rPr>
            </w:pPr>
            <w:r>
              <w:rPr>
                <w:rFonts w:cstheme="minorHAnsi"/>
              </w:rPr>
              <w:t>±70</w:t>
            </w:r>
          </w:p>
        </w:tc>
        <w:tc>
          <w:tcPr>
            <w:tcW w:w="1099" w:type="dxa"/>
            <w:vAlign w:val="center"/>
          </w:tcPr>
          <w:p w14:paraId="6D087A0D" w14:textId="77777777" w:rsidR="005E4E5C" w:rsidRDefault="005E4E5C" w:rsidP="004164FC">
            <w:pPr>
              <w:jc w:val="center"/>
            </w:pPr>
          </w:p>
        </w:tc>
        <w:tc>
          <w:tcPr>
            <w:tcW w:w="1099" w:type="dxa"/>
            <w:vAlign w:val="center"/>
          </w:tcPr>
          <w:p w14:paraId="793F4898" w14:textId="77777777" w:rsidR="005E4E5C" w:rsidRDefault="005E4E5C" w:rsidP="004164FC">
            <w:pPr>
              <w:jc w:val="center"/>
              <w:rPr>
                <w:rFonts w:cstheme="minorHAnsi"/>
              </w:rPr>
            </w:pPr>
            <w:r>
              <w:rPr>
                <w:rFonts w:cstheme="minorHAnsi"/>
              </w:rPr>
              <w:t>±320</w:t>
            </w:r>
          </w:p>
        </w:tc>
        <w:tc>
          <w:tcPr>
            <w:tcW w:w="1099" w:type="dxa"/>
            <w:vAlign w:val="center"/>
          </w:tcPr>
          <w:p w14:paraId="0BD0E370" w14:textId="77777777" w:rsidR="005E4E5C" w:rsidRDefault="005E4E5C" w:rsidP="004164FC">
            <w:pPr>
              <w:jc w:val="center"/>
            </w:pPr>
          </w:p>
        </w:tc>
        <w:tc>
          <w:tcPr>
            <w:tcW w:w="1099" w:type="dxa"/>
            <w:vAlign w:val="center"/>
          </w:tcPr>
          <w:p w14:paraId="67B1E8AC" w14:textId="77777777" w:rsidR="005E4E5C" w:rsidRDefault="005E4E5C" w:rsidP="004164FC">
            <w:pPr>
              <w:jc w:val="center"/>
              <w:rPr>
                <w:rFonts w:cstheme="minorHAnsi"/>
              </w:rPr>
            </w:pPr>
          </w:p>
        </w:tc>
      </w:tr>
      <w:tr w:rsidR="005E4E5C" w14:paraId="0F1E0500" w14:textId="77777777" w:rsidTr="00386A6C">
        <w:trPr>
          <w:jc w:val="center"/>
        </w:trPr>
        <w:tc>
          <w:tcPr>
            <w:tcW w:w="2333" w:type="dxa"/>
            <w:vAlign w:val="center"/>
          </w:tcPr>
          <w:p w14:paraId="10E69229" w14:textId="77777777" w:rsidR="005E4E5C" w:rsidRDefault="005E4E5C" w:rsidP="004164FC">
            <w:r>
              <w:t>Vehículos en estación (en operación)</w:t>
            </w:r>
          </w:p>
        </w:tc>
        <w:tc>
          <w:tcPr>
            <w:tcW w:w="1098" w:type="dxa"/>
            <w:vAlign w:val="center"/>
          </w:tcPr>
          <w:p w14:paraId="7881EF08" w14:textId="77777777" w:rsidR="005E4E5C" w:rsidRDefault="005E4E5C" w:rsidP="004164FC">
            <w:pPr>
              <w:jc w:val="center"/>
            </w:pPr>
          </w:p>
        </w:tc>
        <w:tc>
          <w:tcPr>
            <w:tcW w:w="1099" w:type="dxa"/>
            <w:vAlign w:val="center"/>
          </w:tcPr>
          <w:p w14:paraId="2BBBF254" w14:textId="77777777" w:rsidR="005E4E5C" w:rsidRDefault="005E4E5C" w:rsidP="004164FC">
            <w:pPr>
              <w:jc w:val="center"/>
              <w:rPr>
                <w:rFonts w:cstheme="minorHAnsi"/>
              </w:rPr>
            </w:pPr>
          </w:p>
        </w:tc>
        <w:tc>
          <w:tcPr>
            <w:tcW w:w="1099" w:type="dxa"/>
            <w:vAlign w:val="center"/>
          </w:tcPr>
          <w:p w14:paraId="644C540F" w14:textId="77777777" w:rsidR="005E4E5C" w:rsidRDefault="005E4E5C" w:rsidP="004164FC">
            <w:pPr>
              <w:jc w:val="center"/>
            </w:pPr>
            <w:r>
              <w:t>50</w:t>
            </w:r>
          </w:p>
        </w:tc>
        <w:tc>
          <w:tcPr>
            <w:tcW w:w="1099" w:type="dxa"/>
            <w:vAlign w:val="center"/>
          </w:tcPr>
          <w:p w14:paraId="5F41B198" w14:textId="77777777" w:rsidR="005E4E5C" w:rsidRDefault="005E4E5C" w:rsidP="004164FC">
            <w:pPr>
              <w:jc w:val="center"/>
              <w:rPr>
                <w:rFonts w:cstheme="minorHAnsi"/>
              </w:rPr>
            </w:pPr>
            <w:r>
              <w:rPr>
                <w:rFonts w:cstheme="minorHAnsi"/>
              </w:rPr>
              <w:t>±225</w:t>
            </w:r>
          </w:p>
        </w:tc>
        <w:tc>
          <w:tcPr>
            <w:tcW w:w="1099" w:type="dxa"/>
            <w:vAlign w:val="center"/>
          </w:tcPr>
          <w:p w14:paraId="7646EE81" w14:textId="77777777" w:rsidR="005E4E5C" w:rsidRDefault="005E4E5C" w:rsidP="004164FC">
            <w:pPr>
              <w:jc w:val="center"/>
            </w:pPr>
          </w:p>
        </w:tc>
        <w:tc>
          <w:tcPr>
            <w:tcW w:w="1099" w:type="dxa"/>
            <w:vAlign w:val="center"/>
          </w:tcPr>
          <w:p w14:paraId="1A38C659" w14:textId="77777777" w:rsidR="005E4E5C" w:rsidRDefault="005E4E5C" w:rsidP="004164FC">
            <w:pPr>
              <w:jc w:val="center"/>
              <w:rPr>
                <w:rFonts w:cstheme="minorHAnsi"/>
              </w:rPr>
            </w:pPr>
          </w:p>
        </w:tc>
      </w:tr>
      <w:tr w:rsidR="005E4E5C" w14:paraId="4370EE55" w14:textId="77777777" w:rsidTr="00386A6C">
        <w:trPr>
          <w:jc w:val="center"/>
        </w:trPr>
        <w:tc>
          <w:tcPr>
            <w:tcW w:w="2333" w:type="dxa"/>
            <w:vAlign w:val="center"/>
          </w:tcPr>
          <w:p w14:paraId="0DB27B1D" w14:textId="77777777" w:rsidR="005E4E5C" w:rsidRDefault="005E4E5C" w:rsidP="004164FC">
            <w:r>
              <w:t>Cargas sísmicas</w:t>
            </w:r>
          </w:p>
        </w:tc>
        <w:tc>
          <w:tcPr>
            <w:tcW w:w="6593" w:type="dxa"/>
            <w:gridSpan w:val="6"/>
            <w:vAlign w:val="center"/>
          </w:tcPr>
          <w:p w14:paraId="1329BE29" w14:textId="77777777" w:rsidR="005E4E5C" w:rsidRDefault="005E4E5C" w:rsidP="004164FC">
            <w:pPr>
              <w:jc w:val="center"/>
              <w:rPr>
                <w:rFonts w:cstheme="minorHAnsi"/>
              </w:rPr>
            </w:pPr>
            <w:r>
              <w:rPr>
                <w:rFonts w:cstheme="minorHAnsi"/>
              </w:rPr>
              <w:t>según normativa local</w:t>
            </w:r>
          </w:p>
        </w:tc>
      </w:tr>
    </w:tbl>
    <w:p w14:paraId="5E73F8A3" w14:textId="77777777" w:rsidR="005E4E5C" w:rsidRPr="00E473D4" w:rsidRDefault="005E4E5C" w:rsidP="005E4E5C">
      <w:pPr>
        <w:rPr>
          <w:b/>
          <w:bCs/>
          <w:u w:val="single"/>
        </w:rPr>
      </w:pPr>
    </w:p>
    <w:p w14:paraId="33E19523" w14:textId="70232B2A" w:rsidR="00827693" w:rsidRPr="000C69EB" w:rsidRDefault="000576A4" w:rsidP="000576A4">
      <w:pPr>
        <w:suppressAutoHyphens w:val="0"/>
        <w:jc w:val="left"/>
        <w:rPr>
          <w:color w:val="FF0000"/>
          <w:lang w:eastAsia="es-CO"/>
        </w:rPr>
      </w:pPr>
      <w:r>
        <w:rPr>
          <w:color w:val="FF0000"/>
          <w:lang w:eastAsia="es-CO"/>
        </w:rPr>
        <w:br w:type="page"/>
      </w:r>
    </w:p>
    <w:p w14:paraId="0F5E5E8D" w14:textId="77777777" w:rsidR="001B4A3A" w:rsidRPr="003816F1" w:rsidRDefault="001B4A3A" w:rsidP="00C11F15">
      <w:pPr>
        <w:rPr>
          <w:lang w:eastAsia="es-CO"/>
        </w:rPr>
      </w:pPr>
    </w:p>
    <w:p w14:paraId="324A1BE4" w14:textId="77777777" w:rsidR="003E553C" w:rsidRPr="00110DE8" w:rsidRDefault="003E553C" w:rsidP="003E553C">
      <w:pPr>
        <w:pStyle w:val="Ttulo1"/>
        <w:shd w:val="clear" w:color="auto" w:fill="9BBB59"/>
        <w:spacing w:before="0" w:after="0"/>
        <w:rPr>
          <w:color w:val="000000"/>
          <w:lang w:eastAsia="es-CO"/>
        </w:rPr>
      </w:pPr>
      <w:bookmarkStart w:id="525" w:name="_Toc75808168"/>
      <w:r w:rsidRPr="00110DE8">
        <w:rPr>
          <w:b w:val="0"/>
          <w:color w:val="000000"/>
          <w:lang w:eastAsia="es-CO"/>
        </w:rPr>
        <w:t>CONCLUSIONES</w:t>
      </w:r>
      <w:r w:rsidR="0064302A" w:rsidRPr="00110DE8">
        <w:rPr>
          <w:b w:val="0"/>
          <w:color w:val="000000"/>
          <w:lang w:eastAsia="es-CO"/>
        </w:rPr>
        <w:t xml:space="preserve"> Y RECOMENDACIONES</w:t>
      </w:r>
      <w:bookmarkEnd w:id="525"/>
    </w:p>
    <w:p w14:paraId="601CBFE2" w14:textId="77777777" w:rsidR="003E553C" w:rsidRDefault="003E553C" w:rsidP="003E553C">
      <w:pPr>
        <w:pStyle w:val="Prrafodelista"/>
        <w:suppressAutoHyphens w:val="0"/>
        <w:ind w:left="0"/>
        <w:contextualSpacing/>
      </w:pPr>
    </w:p>
    <w:p w14:paraId="49FA3AEF" w14:textId="77777777" w:rsidR="000136D4" w:rsidRPr="00416775" w:rsidRDefault="000136D4" w:rsidP="003E553C">
      <w:pPr>
        <w:pStyle w:val="Prrafodelista"/>
        <w:numPr>
          <w:ilvl w:val="0"/>
          <w:numId w:val="4"/>
        </w:numPr>
        <w:suppressAutoHyphens w:val="0"/>
        <w:contextualSpacing/>
      </w:pPr>
      <w:r>
        <w:t>Se recomienda que durante la intervención de las estructuras existentes dentro del portal 20 de Julio</w:t>
      </w:r>
      <w:r w:rsidR="00F13BAF">
        <w:t>, en el caso en que llegue a escogerse la alternativa 6</w:t>
      </w:r>
      <w:r w:rsidR="00864AC3">
        <w:t xml:space="preserve"> una vez ponderadas todas las especialidades</w:t>
      </w:r>
      <w:r w:rsidR="00F13BAF">
        <w:t>, se suspenda la operación de pasajeros al costado sur de la plataforma mientras se realizan los trabajos de desmonte de cubierta y demolición de estructuras existentes.</w:t>
      </w:r>
    </w:p>
    <w:p w14:paraId="1FB3CA01" w14:textId="77777777" w:rsidR="00416775" w:rsidRPr="004D4E3C" w:rsidRDefault="00F13BAF" w:rsidP="003E553C">
      <w:pPr>
        <w:pStyle w:val="Prrafodelista"/>
        <w:numPr>
          <w:ilvl w:val="0"/>
          <w:numId w:val="4"/>
        </w:numPr>
        <w:suppressAutoHyphens w:val="0"/>
        <w:contextualSpacing/>
      </w:pPr>
      <w:r w:rsidRPr="004D4E3C">
        <w:t xml:space="preserve">Desde la especialidad de ingeniería estructural </w:t>
      </w:r>
      <w:r w:rsidR="004D4E3C" w:rsidRPr="004D4E3C">
        <w:t>se prefieren</w:t>
      </w:r>
      <w:r w:rsidRPr="004D4E3C">
        <w:t xml:space="preserve"> aquellas alternativas que no intervengan con estructuras existente</w:t>
      </w:r>
      <w:r w:rsidR="00864AC3">
        <w:t>s</w:t>
      </w:r>
      <w:r w:rsidRPr="004D4E3C">
        <w:t xml:space="preserve">, como por ejemplo la alternativa </w:t>
      </w:r>
      <w:r w:rsidR="00864AC3">
        <w:t>1 y eventualmente la 4</w:t>
      </w:r>
      <w:r w:rsidR="004D4E3C" w:rsidRPr="004D4E3C">
        <w:t>.</w:t>
      </w:r>
    </w:p>
    <w:p w14:paraId="4F594069" w14:textId="77777777" w:rsidR="003E553C" w:rsidRDefault="003E553C" w:rsidP="003E553C">
      <w:pPr>
        <w:pStyle w:val="Prrafodelista"/>
        <w:numPr>
          <w:ilvl w:val="0"/>
          <w:numId w:val="4"/>
        </w:numPr>
        <w:suppressAutoHyphens w:val="0"/>
        <w:contextualSpacing/>
      </w:pPr>
      <w:r>
        <w:t>Los elementos estructurales evaluados</w:t>
      </w:r>
      <w:r w:rsidR="00506BDC">
        <w:t xml:space="preserve"> en</w:t>
      </w:r>
      <w:r>
        <w:t xml:space="preserve"> </w:t>
      </w:r>
      <w:r w:rsidR="0064302A">
        <w:t>la</w:t>
      </w:r>
      <w:r>
        <w:t xml:space="preserve"> inspección visual, corresponden </w:t>
      </w:r>
      <w:r w:rsidRPr="00292B4F">
        <w:t>a las zonas del portal que serán intervenidas parcialmente</w:t>
      </w:r>
      <w:r w:rsidR="00B65BD4">
        <w:t>.</w:t>
      </w:r>
      <w:r w:rsidRPr="00292B4F">
        <w:t xml:space="preserve"> </w:t>
      </w:r>
      <w:r w:rsidR="00B65BD4">
        <w:t>S</w:t>
      </w:r>
      <w:r w:rsidRPr="00292B4F">
        <w:t>egún la selección de la mejor alternativa que arroje el análisis de la matriz multicriterio</w:t>
      </w:r>
      <w:r w:rsidRPr="005D7C34">
        <w:t xml:space="preserve"> </w:t>
      </w:r>
      <w:r w:rsidR="00B65BD4">
        <w:t>compilada con las otras especialidades</w:t>
      </w:r>
      <w:r w:rsidR="00506BDC">
        <w:t>,</w:t>
      </w:r>
      <w:r w:rsidRPr="00292B4F">
        <w:t xml:space="preserve"> se ejecutarán los trabajos de patología en campo y estudios para el sector seleccionado, así mismo, se validará toda la información recopilada en las fases anteriores de este proyecto.</w:t>
      </w:r>
    </w:p>
    <w:p w14:paraId="2E08D0E4" w14:textId="77777777" w:rsidR="003E553C" w:rsidRDefault="003E553C" w:rsidP="003E553C">
      <w:pPr>
        <w:pStyle w:val="Prrafodelista"/>
        <w:numPr>
          <w:ilvl w:val="0"/>
          <w:numId w:val="4"/>
        </w:numPr>
        <w:suppressAutoHyphens w:val="0"/>
        <w:contextualSpacing/>
      </w:pPr>
      <w:r>
        <w:t>En general, los elementos estructurales del portal 20 de Julio</w:t>
      </w:r>
      <w:r w:rsidR="00A246B6">
        <w:t xml:space="preserve"> en las posibles zonas de intervención – alternativa 6 -</w:t>
      </w:r>
      <w:r>
        <w:t xml:space="preserve"> se encuentran en un excelente estado de conservación, lo anterior sugiere que el nivel de afectación de las estructuras existentes no será un factor determinante a la hora de escoger la mejor alternativa estructural, según la matriz multicriterio.</w:t>
      </w:r>
    </w:p>
    <w:p w14:paraId="23427F04" w14:textId="5988D20C" w:rsidR="00506BDC" w:rsidRDefault="00506BDC" w:rsidP="003E553C">
      <w:pPr>
        <w:pStyle w:val="Prrafodelista"/>
        <w:numPr>
          <w:ilvl w:val="0"/>
          <w:numId w:val="4"/>
        </w:numPr>
        <w:suppressAutoHyphens w:val="0"/>
        <w:contextualSpacing/>
      </w:pPr>
      <w:r>
        <w:t xml:space="preserve">Dado que la pendiente del terreno natural para todas las alternativas en las inmediaciones de las estaciones intermedia y retorno es muy similar, el único factor determinante a la hora de escoger una alternativa desde la especialidad de estructuras corresponde al </w:t>
      </w:r>
      <w:r w:rsidR="00851580">
        <w:t>área</w:t>
      </w:r>
      <w:r>
        <w:t xml:space="preserve"> de demolición en planta, este factor está asociado </w:t>
      </w:r>
      <w:r w:rsidR="00863A96">
        <w:t>también</w:t>
      </w:r>
      <w:r>
        <w:t xml:space="preserve"> a la cantidad de residuos sólidos de construcción y demolición calculad</w:t>
      </w:r>
      <w:r w:rsidR="00851580">
        <w:t>os</w:t>
      </w:r>
      <w:r>
        <w:t xml:space="preserve"> por el </w:t>
      </w:r>
      <w:r w:rsidR="00863A96">
        <w:t>área</w:t>
      </w:r>
      <w:r>
        <w:t xml:space="preserve"> ambiental y </w:t>
      </w:r>
      <w:r w:rsidR="00851580">
        <w:t>al</w:t>
      </w:r>
      <w:r>
        <w:t xml:space="preserve"> </w:t>
      </w:r>
      <w:r w:rsidR="00851580">
        <w:t>área</w:t>
      </w:r>
      <w:r>
        <w:t xml:space="preserve"> de</w:t>
      </w:r>
      <w:r w:rsidR="00851580">
        <w:t xml:space="preserve"> ocupación de</w:t>
      </w:r>
      <w:r>
        <w:t xml:space="preserve"> las manzanas </w:t>
      </w:r>
      <w:r w:rsidR="00851580">
        <w:t>existentes</w:t>
      </w:r>
      <w:r>
        <w:t xml:space="preserve"> cuyo calculo corresponde al componente predial .</w:t>
      </w:r>
    </w:p>
    <w:p w14:paraId="70EF0879" w14:textId="770BBDF7" w:rsidR="00D25838" w:rsidRDefault="00AE2054" w:rsidP="003E553C">
      <w:pPr>
        <w:pStyle w:val="Prrafodelista"/>
        <w:numPr>
          <w:ilvl w:val="0"/>
          <w:numId w:val="4"/>
        </w:numPr>
        <w:suppressAutoHyphens w:val="0"/>
        <w:contextualSpacing/>
      </w:pPr>
      <w:r>
        <w:t>Se realiza la comparación de ambas alternativas del anteproyecto (</w:t>
      </w:r>
      <w:r w:rsidR="009B11D4">
        <w:t>Pórticos metálicos arriostrados concéntricamente contra pórticos en concreto resistentes a momento) determinando que, debido a las grandes luces trabajadas y a la restricción arquitectónica en las fachadas, es recomendable realizar los diseños de las estaciones en pórticos de concretos resistentes a momento, En el capitulo 18 se incluyen las cantidades requeridas para cada una de las alternativas</w:t>
      </w:r>
    </w:p>
    <w:p w14:paraId="08140D97" w14:textId="5DCB043A" w:rsidR="009B11D4" w:rsidRDefault="009B11D4" w:rsidP="003E553C">
      <w:pPr>
        <w:pStyle w:val="Prrafodelista"/>
        <w:numPr>
          <w:ilvl w:val="0"/>
          <w:numId w:val="4"/>
        </w:numPr>
        <w:suppressAutoHyphens w:val="0"/>
        <w:contextualSpacing/>
      </w:pPr>
      <w:r>
        <w:t>Se incluye la cimentación del componente electromecánico</w:t>
      </w:r>
      <w:r w:rsidR="00267A4A">
        <w:t xml:space="preserve"> en los planos estructurales de anteproyecto, sin embargo se aclara que esta cimentación puede cambiar en fase III dependiendo de las recomendaciones geotécnicas y de la interacción de diseño que resulte entre las demás especialidades.</w:t>
      </w:r>
    </w:p>
    <w:p w14:paraId="4AFF255F" w14:textId="05A876B7" w:rsidR="00F64421" w:rsidRPr="00B238A8" w:rsidRDefault="007834AB" w:rsidP="00B238A8">
      <w:pPr>
        <w:pStyle w:val="Ttulo1"/>
        <w:shd w:val="clear" w:color="auto" w:fill="9BBB59"/>
        <w:spacing w:before="0" w:after="0"/>
        <w:rPr>
          <w:b w:val="0"/>
        </w:rPr>
      </w:pPr>
      <w:r>
        <w:br w:type="page"/>
      </w:r>
      <w:bookmarkStart w:id="526" w:name="_Toc75808169"/>
      <w:r w:rsidR="00F64421" w:rsidRPr="00110DE8">
        <w:rPr>
          <w:b w:val="0"/>
          <w:color w:val="000000"/>
          <w:lang w:eastAsia="es-CO"/>
        </w:rPr>
        <w:lastRenderedPageBreak/>
        <w:t>CANTIDADES</w:t>
      </w:r>
      <w:bookmarkEnd w:id="526"/>
    </w:p>
    <w:p w14:paraId="3934E2CF" w14:textId="3798AFD7" w:rsidR="00F64421" w:rsidRDefault="00F64421" w:rsidP="00F64421">
      <w:pPr>
        <w:pStyle w:val="Ttulo2"/>
      </w:pPr>
      <w:bookmarkStart w:id="527" w:name="_Toc75808170"/>
      <w:r>
        <w:t>Portal 20 de Julio</w:t>
      </w:r>
      <w:bookmarkEnd w:id="527"/>
    </w:p>
    <w:p w14:paraId="7F0398B4" w14:textId="38E8B43E" w:rsidR="00F64421" w:rsidRPr="00E30E18" w:rsidRDefault="00F64421" w:rsidP="00F64421">
      <w:pPr>
        <w:pStyle w:val="Descripcin"/>
        <w:keepNext/>
        <w:jc w:val="center"/>
        <w:rPr>
          <w:sz w:val="20"/>
          <w:szCs w:val="20"/>
        </w:rPr>
      </w:pPr>
      <w:bookmarkStart w:id="528" w:name="_Toc75807581"/>
      <w:r w:rsidRPr="00E30E18">
        <w:rPr>
          <w:b/>
          <w:bCs/>
          <w:sz w:val="20"/>
          <w:szCs w:val="20"/>
        </w:rPr>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18</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1</w:t>
      </w:r>
      <w:r w:rsidR="00433925">
        <w:rPr>
          <w:b/>
          <w:bCs/>
          <w:sz w:val="20"/>
          <w:szCs w:val="20"/>
        </w:rPr>
        <w:fldChar w:fldCharType="end"/>
      </w:r>
      <w:r w:rsidRPr="00E30E18">
        <w:rPr>
          <w:sz w:val="20"/>
          <w:szCs w:val="20"/>
        </w:rPr>
        <w:t xml:space="preserve"> – Cantidades alternativa 1 – Portal 20 de Julio – Pórticos en concreto</w:t>
      </w:r>
      <w:bookmarkEnd w:id="528"/>
    </w:p>
    <w:p w14:paraId="48061CEA" w14:textId="77777777" w:rsidR="00F64421" w:rsidRDefault="00F64421" w:rsidP="00F64421">
      <w:pPr>
        <w:pStyle w:val="Sinespaciado"/>
        <w:ind w:left="360"/>
        <w:jc w:val="center"/>
        <w:rPr>
          <w:noProof/>
        </w:rPr>
      </w:pPr>
      <w:r w:rsidRPr="00845464">
        <w:rPr>
          <w:noProof/>
        </w:rPr>
        <w:drawing>
          <wp:inline distT="0" distB="0" distL="0" distR="0" wp14:anchorId="1D0732C1" wp14:editId="38B0349A">
            <wp:extent cx="4606120" cy="5868537"/>
            <wp:effectExtent l="0" t="0" r="4445" b="0"/>
            <wp:docPr id="86"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608231" cy="5871227"/>
                    </a:xfrm>
                    <a:prstGeom prst="rect">
                      <a:avLst/>
                    </a:prstGeom>
                    <a:noFill/>
                    <a:ln>
                      <a:noFill/>
                    </a:ln>
                  </pic:spPr>
                </pic:pic>
              </a:graphicData>
            </a:graphic>
          </wp:inline>
        </w:drawing>
      </w:r>
    </w:p>
    <w:p w14:paraId="2D9009A9" w14:textId="77777777" w:rsidR="00F64421" w:rsidRPr="00C70A9A" w:rsidRDefault="00F64421" w:rsidP="00F64421">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09CF6B45" w14:textId="77777777" w:rsidR="00F64421" w:rsidRDefault="00F64421" w:rsidP="00F64421">
      <w:pPr>
        <w:pStyle w:val="Sinespaciado"/>
        <w:ind w:left="360"/>
        <w:jc w:val="center"/>
        <w:rPr>
          <w:noProof/>
        </w:rPr>
      </w:pPr>
    </w:p>
    <w:p w14:paraId="7552E57E" w14:textId="305116BD" w:rsidR="00F64421" w:rsidRPr="00E30E18" w:rsidRDefault="00F64421" w:rsidP="00F64421">
      <w:pPr>
        <w:pStyle w:val="Descripcin"/>
        <w:keepNext/>
        <w:jc w:val="center"/>
        <w:rPr>
          <w:sz w:val="20"/>
          <w:szCs w:val="20"/>
        </w:rPr>
      </w:pPr>
      <w:bookmarkStart w:id="529" w:name="_Toc75807582"/>
      <w:r w:rsidRPr="00E30E18">
        <w:rPr>
          <w:b/>
          <w:bCs/>
          <w:sz w:val="20"/>
          <w:szCs w:val="20"/>
        </w:rPr>
        <w:lastRenderedPageBreak/>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18</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2</w:t>
      </w:r>
      <w:r w:rsidR="00433925">
        <w:rPr>
          <w:b/>
          <w:bCs/>
          <w:sz w:val="20"/>
          <w:szCs w:val="20"/>
        </w:rPr>
        <w:fldChar w:fldCharType="end"/>
      </w:r>
      <w:r w:rsidRPr="00E30E18">
        <w:rPr>
          <w:sz w:val="20"/>
          <w:szCs w:val="20"/>
        </w:rPr>
        <w:t xml:space="preserve">  – Cantidades alternativa 1 – Portal 20 de Julio – Pórticos en acero</w:t>
      </w:r>
      <w:bookmarkEnd w:id="529"/>
    </w:p>
    <w:p w14:paraId="083B1228" w14:textId="77777777" w:rsidR="00F64421" w:rsidRDefault="00F64421" w:rsidP="00F64421">
      <w:pPr>
        <w:pStyle w:val="Sinespaciado"/>
        <w:ind w:left="360"/>
        <w:jc w:val="center"/>
        <w:rPr>
          <w:noProof/>
        </w:rPr>
      </w:pPr>
      <w:r>
        <w:rPr>
          <w:noProof/>
        </w:rPr>
        <w:drawing>
          <wp:inline distT="0" distB="0" distL="0" distR="0" wp14:anchorId="10F925AF" wp14:editId="41276458">
            <wp:extent cx="4838700" cy="5619750"/>
            <wp:effectExtent l="0" t="0" r="0" b="0"/>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4838700" cy="5619750"/>
                    </a:xfrm>
                    <a:prstGeom prst="rect">
                      <a:avLst/>
                    </a:prstGeom>
                  </pic:spPr>
                </pic:pic>
              </a:graphicData>
            </a:graphic>
          </wp:inline>
        </w:drawing>
      </w:r>
    </w:p>
    <w:p w14:paraId="5D3433EA" w14:textId="77777777" w:rsidR="00F64421" w:rsidRPr="00C70A9A" w:rsidRDefault="00F64421" w:rsidP="00F64421">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36B8785E" w14:textId="77777777" w:rsidR="00F64421" w:rsidRDefault="00F64421" w:rsidP="00F64421">
      <w:pPr>
        <w:pStyle w:val="Sinespaciado"/>
        <w:ind w:left="360"/>
        <w:rPr>
          <w:noProof/>
        </w:rPr>
      </w:pPr>
    </w:p>
    <w:p w14:paraId="5DEE7840" w14:textId="1C986462" w:rsidR="00F64421" w:rsidRPr="00E30E18" w:rsidRDefault="00F64421" w:rsidP="00F64421">
      <w:pPr>
        <w:pStyle w:val="Descripcin"/>
        <w:keepNext/>
        <w:jc w:val="center"/>
        <w:rPr>
          <w:sz w:val="20"/>
          <w:szCs w:val="20"/>
        </w:rPr>
      </w:pPr>
      <w:bookmarkStart w:id="530" w:name="_Toc75807583"/>
      <w:r w:rsidRPr="00E30E18">
        <w:rPr>
          <w:b/>
          <w:bCs/>
          <w:sz w:val="20"/>
          <w:szCs w:val="20"/>
        </w:rPr>
        <w:lastRenderedPageBreak/>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18</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3</w:t>
      </w:r>
      <w:r w:rsidR="00433925">
        <w:rPr>
          <w:b/>
          <w:bCs/>
          <w:sz w:val="20"/>
          <w:szCs w:val="20"/>
        </w:rPr>
        <w:fldChar w:fldCharType="end"/>
      </w:r>
      <w:r w:rsidRPr="00E30E18">
        <w:rPr>
          <w:b/>
          <w:bCs/>
          <w:sz w:val="20"/>
          <w:szCs w:val="20"/>
        </w:rPr>
        <w:t xml:space="preserve"> </w:t>
      </w:r>
      <w:r w:rsidRPr="00E30E18">
        <w:rPr>
          <w:sz w:val="20"/>
          <w:szCs w:val="20"/>
        </w:rPr>
        <w:t>– Cantidades alternativa 4 – Portal 20 de Julio</w:t>
      </w:r>
      <w:r w:rsidR="00B238A8">
        <w:rPr>
          <w:sz w:val="20"/>
          <w:szCs w:val="20"/>
        </w:rPr>
        <w:t xml:space="preserve"> – Pórticos en concreto</w:t>
      </w:r>
      <w:bookmarkEnd w:id="530"/>
    </w:p>
    <w:p w14:paraId="208821BE" w14:textId="77777777" w:rsidR="00F64421" w:rsidRDefault="00F64421" w:rsidP="00F64421">
      <w:pPr>
        <w:pStyle w:val="Sinespaciado"/>
        <w:ind w:left="360"/>
        <w:jc w:val="center"/>
        <w:rPr>
          <w:noProof/>
        </w:rPr>
      </w:pPr>
      <w:r w:rsidRPr="00845464">
        <w:rPr>
          <w:noProof/>
        </w:rPr>
        <w:drawing>
          <wp:inline distT="0" distB="0" distL="0" distR="0" wp14:anchorId="1F415F89" wp14:editId="29FABCE6">
            <wp:extent cx="4857750" cy="6619875"/>
            <wp:effectExtent l="0" t="0" r="0" b="0"/>
            <wp:docPr id="88"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857750" cy="6619875"/>
                    </a:xfrm>
                    <a:prstGeom prst="rect">
                      <a:avLst/>
                    </a:prstGeom>
                    <a:noFill/>
                    <a:ln>
                      <a:noFill/>
                    </a:ln>
                  </pic:spPr>
                </pic:pic>
              </a:graphicData>
            </a:graphic>
          </wp:inline>
        </w:drawing>
      </w:r>
    </w:p>
    <w:p w14:paraId="21833E7B" w14:textId="77777777" w:rsidR="00F64421" w:rsidRPr="00E30E18" w:rsidRDefault="00F64421" w:rsidP="00F64421">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4300C0F6" w14:textId="42797810" w:rsidR="00F64421" w:rsidRPr="00E30E18" w:rsidRDefault="00F64421" w:rsidP="00F64421">
      <w:pPr>
        <w:pStyle w:val="Descripcin"/>
        <w:keepNext/>
        <w:jc w:val="center"/>
        <w:rPr>
          <w:sz w:val="20"/>
          <w:szCs w:val="20"/>
        </w:rPr>
      </w:pPr>
      <w:bookmarkStart w:id="531" w:name="_Toc75807584"/>
      <w:r w:rsidRPr="00E30E18">
        <w:rPr>
          <w:b/>
          <w:bCs/>
          <w:sz w:val="20"/>
          <w:szCs w:val="20"/>
        </w:rPr>
        <w:lastRenderedPageBreak/>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18</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4</w:t>
      </w:r>
      <w:r w:rsidR="00433925">
        <w:rPr>
          <w:b/>
          <w:bCs/>
          <w:sz w:val="20"/>
          <w:szCs w:val="20"/>
        </w:rPr>
        <w:fldChar w:fldCharType="end"/>
      </w:r>
      <w:r w:rsidRPr="00E30E18">
        <w:rPr>
          <w:b/>
          <w:bCs/>
          <w:sz w:val="20"/>
          <w:szCs w:val="20"/>
        </w:rPr>
        <w:t xml:space="preserve"> </w:t>
      </w:r>
      <w:r w:rsidRPr="00E30E18">
        <w:rPr>
          <w:sz w:val="20"/>
          <w:szCs w:val="20"/>
        </w:rPr>
        <w:t>– Cantidades alternativa 4 – Portal 20 de Julio – Pórticos en acero</w:t>
      </w:r>
      <w:bookmarkEnd w:id="531"/>
    </w:p>
    <w:p w14:paraId="0EF773C3" w14:textId="77777777" w:rsidR="00F64421" w:rsidRDefault="00F64421" w:rsidP="00F64421">
      <w:pPr>
        <w:pStyle w:val="Sinespaciado"/>
        <w:ind w:left="360"/>
        <w:jc w:val="center"/>
        <w:rPr>
          <w:noProof/>
        </w:rPr>
      </w:pPr>
      <w:r>
        <w:rPr>
          <w:noProof/>
        </w:rPr>
        <w:drawing>
          <wp:inline distT="0" distB="0" distL="0" distR="0" wp14:anchorId="132D8AE4" wp14:editId="5535FD4E">
            <wp:extent cx="4838700" cy="6219825"/>
            <wp:effectExtent l="0" t="0" r="0" b="9525"/>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4838700" cy="6219825"/>
                    </a:xfrm>
                    <a:prstGeom prst="rect">
                      <a:avLst/>
                    </a:prstGeom>
                  </pic:spPr>
                </pic:pic>
              </a:graphicData>
            </a:graphic>
          </wp:inline>
        </w:drawing>
      </w:r>
    </w:p>
    <w:p w14:paraId="4620C3E0" w14:textId="77777777" w:rsidR="00F64421" w:rsidRPr="00C70A9A" w:rsidRDefault="00F64421" w:rsidP="00F64421">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72073F84" w14:textId="77777777" w:rsidR="00F64421" w:rsidRDefault="00F64421" w:rsidP="00F64421">
      <w:pPr>
        <w:pStyle w:val="Sinespaciado"/>
        <w:ind w:left="360"/>
        <w:rPr>
          <w:noProof/>
        </w:rPr>
      </w:pPr>
    </w:p>
    <w:p w14:paraId="1B1C8E50" w14:textId="100F0D03" w:rsidR="00F64421" w:rsidRPr="00E30E18" w:rsidRDefault="00F64421" w:rsidP="00F64421">
      <w:pPr>
        <w:pStyle w:val="Descripcin"/>
        <w:keepNext/>
        <w:jc w:val="center"/>
        <w:rPr>
          <w:sz w:val="20"/>
          <w:szCs w:val="20"/>
        </w:rPr>
      </w:pPr>
      <w:bookmarkStart w:id="532" w:name="_Toc75807585"/>
      <w:r w:rsidRPr="00E30E18">
        <w:rPr>
          <w:b/>
          <w:bCs/>
          <w:sz w:val="20"/>
          <w:szCs w:val="20"/>
        </w:rPr>
        <w:lastRenderedPageBreak/>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18</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5</w:t>
      </w:r>
      <w:r w:rsidR="00433925">
        <w:rPr>
          <w:b/>
          <w:bCs/>
          <w:sz w:val="20"/>
          <w:szCs w:val="20"/>
        </w:rPr>
        <w:fldChar w:fldCharType="end"/>
      </w:r>
      <w:r w:rsidRPr="00E30E18">
        <w:rPr>
          <w:b/>
          <w:bCs/>
          <w:sz w:val="20"/>
          <w:szCs w:val="20"/>
        </w:rPr>
        <w:t xml:space="preserve"> </w:t>
      </w:r>
      <w:r w:rsidRPr="00E30E18">
        <w:rPr>
          <w:sz w:val="20"/>
          <w:szCs w:val="20"/>
        </w:rPr>
        <w:t>– Cantidades alternativa 6 – Portal 20 de Julio</w:t>
      </w:r>
      <w:r w:rsidR="00B238A8">
        <w:rPr>
          <w:sz w:val="20"/>
          <w:szCs w:val="20"/>
        </w:rPr>
        <w:t xml:space="preserve"> – Pórticos en concreto</w:t>
      </w:r>
      <w:bookmarkEnd w:id="532"/>
    </w:p>
    <w:p w14:paraId="318C4125" w14:textId="77777777" w:rsidR="00F64421" w:rsidRDefault="00F64421" w:rsidP="00F64421">
      <w:pPr>
        <w:pStyle w:val="Sinespaciado"/>
        <w:ind w:left="360"/>
        <w:jc w:val="center"/>
        <w:rPr>
          <w:noProof/>
        </w:rPr>
      </w:pPr>
      <w:r w:rsidRPr="00845464">
        <w:rPr>
          <w:noProof/>
        </w:rPr>
        <w:drawing>
          <wp:inline distT="0" distB="0" distL="0" distR="0" wp14:anchorId="1343872F" wp14:editId="20A5D47E">
            <wp:extent cx="4838700" cy="6391275"/>
            <wp:effectExtent l="0" t="0" r="0" b="0"/>
            <wp:docPr id="90"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838700" cy="6391275"/>
                    </a:xfrm>
                    <a:prstGeom prst="rect">
                      <a:avLst/>
                    </a:prstGeom>
                    <a:noFill/>
                    <a:ln>
                      <a:noFill/>
                    </a:ln>
                  </pic:spPr>
                </pic:pic>
              </a:graphicData>
            </a:graphic>
          </wp:inline>
        </w:drawing>
      </w:r>
    </w:p>
    <w:p w14:paraId="6CABF71D" w14:textId="77777777" w:rsidR="00F64421" w:rsidRPr="00C70A9A" w:rsidRDefault="00F64421" w:rsidP="00F64421">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1C34091A" w14:textId="77777777" w:rsidR="00F64421" w:rsidRDefault="00F64421" w:rsidP="00F64421">
      <w:pPr>
        <w:pStyle w:val="Sinespaciado"/>
        <w:ind w:left="360"/>
        <w:jc w:val="center"/>
        <w:rPr>
          <w:noProof/>
        </w:rPr>
      </w:pPr>
    </w:p>
    <w:p w14:paraId="134DDDC6" w14:textId="03024EE1" w:rsidR="00F64421" w:rsidRPr="00E30E18" w:rsidRDefault="00F64421" w:rsidP="00F64421">
      <w:pPr>
        <w:pStyle w:val="Descripcin"/>
        <w:keepNext/>
        <w:jc w:val="center"/>
        <w:rPr>
          <w:sz w:val="20"/>
          <w:szCs w:val="20"/>
        </w:rPr>
      </w:pPr>
      <w:bookmarkStart w:id="533" w:name="_Toc75807586"/>
      <w:r w:rsidRPr="00E30E18">
        <w:rPr>
          <w:b/>
          <w:bCs/>
          <w:sz w:val="20"/>
          <w:szCs w:val="20"/>
        </w:rPr>
        <w:lastRenderedPageBreak/>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18</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6</w:t>
      </w:r>
      <w:r w:rsidR="00433925">
        <w:rPr>
          <w:b/>
          <w:bCs/>
          <w:sz w:val="20"/>
          <w:szCs w:val="20"/>
        </w:rPr>
        <w:fldChar w:fldCharType="end"/>
      </w:r>
      <w:r w:rsidRPr="00E30E18">
        <w:rPr>
          <w:b/>
          <w:bCs/>
          <w:sz w:val="20"/>
          <w:szCs w:val="20"/>
        </w:rPr>
        <w:t xml:space="preserve"> </w:t>
      </w:r>
      <w:r w:rsidRPr="00E30E18">
        <w:rPr>
          <w:sz w:val="20"/>
          <w:szCs w:val="20"/>
        </w:rPr>
        <w:t>– Cantidades alternativa 6 – Portal 20 de Julio – Pórticos en acero</w:t>
      </w:r>
      <w:bookmarkEnd w:id="533"/>
    </w:p>
    <w:p w14:paraId="2D41B8AB" w14:textId="77777777" w:rsidR="00F64421" w:rsidRDefault="00F64421" w:rsidP="00F64421">
      <w:pPr>
        <w:pStyle w:val="Sinespaciado"/>
        <w:ind w:left="360"/>
        <w:jc w:val="center"/>
        <w:rPr>
          <w:noProof/>
        </w:rPr>
      </w:pPr>
      <w:r>
        <w:rPr>
          <w:noProof/>
        </w:rPr>
        <w:drawing>
          <wp:inline distT="0" distB="0" distL="0" distR="0" wp14:anchorId="14D5A504" wp14:editId="6328499E">
            <wp:extent cx="4867275" cy="5991225"/>
            <wp:effectExtent l="0" t="0" r="9525" b="9525"/>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867275" cy="5991225"/>
                    </a:xfrm>
                    <a:prstGeom prst="rect">
                      <a:avLst/>
                    </a:prstGeom>
                  </pic:spPr>
                </pic:pic>
              </a:graphicData>
            </a:graphic>
          </wp:inline>
        </w:drawing>
      </w:r>
    </w:p>
    <w:p w14:paraId="4D563364" w14:textId="77777777" w:rsidR="00F64421" w:rsidRPr="00C70A9A" w:rsidRDefault="00F64421" w:rsidP="00F64421">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7EFE50CD" w14:textId="77777777" w:rsidR="00F64421" w:rsidRPr="004D4E3C" w:rsidRDefault="00F64421" w:rsidP="00F64421">
      <w:pPr>
        <w:pStyle w:val="Sinespaciado"/>
        <w:ind w:left="360"/>
        <w:jc w:val="center"/>
        <w:rPr>
          <w:noProof/>
        </w:rPr>
      </w:pPr>
    </w:p>
    <w:p w14:paraId="566FA722" w14:textId="778EFD16" w:rsidR="00F64421" w:rsidRDefault="00B238A8" w:rsidP="00B238A8">
      <w:pPr>
        <w:pStyle w:val="Ttulo2"/>
      </w:pPr>
      <w:bookmarkStart w:id="534" w:name="_Toc75808171"/>
      <w:r>
        <w:lastRenderedPageBreak/>
        <w:t>La Victoria</w:t>
      </w:r>
      <w:bookmarkEnd w:id="534"/>
    </w:p>
    <w:p w14:paraId="64D895A0" w14:textId="7464CECD" w:rsidR="00B238A8" w:rsidRPr="006C46BA" w:rsidRDefault="00B238A8" w:rsidP="00B238A8">
      <w:pPr>
        <w:pStyle w:val="Descripcin"/>
        <w:keepNext/>
        <w:jc w:val="center"/>
        <w:rPr>
          <w:sz w:val="20"/>
          <w:szCs w:val="20"/>
        </w:rPr>
      </w:pPr>
      <w:bookmarkStart w:id="535" w:name="_Toc75807587"/>
      <w:r w:rsidRPr="006C46BA">
        <w:rPr>
          <w:b/>
          <w:bCs/>
          <w:sz w:val="20"/>
          <w:szCs w:val="20"/>
        </w:rPr>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18</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7</w:t>
      </w:r>
      <w:r w:rsidR="00433925">
        <w:rPr>
          <w:b/>
          <w:bCs/>
          <w:sz w:val="20"/>
          <w:szCs w:val="20"/>
        </w:rPr>
        <w:fldChar w:fldCharType="end"/>
      </w:r>
      <w:r w:rsidRPr="006C46BA">
        <w:rPr>
          <w:sz w:val="20"/>
          <w:szCs w:val="20"/>
        </w:rPr>
        <w:t xml:space="preserve"> – Cantidades estación la victoria</w:t>
      </w:r>
      <w:r>
        <w:rPr>
          <w:sz w:val="20"/>
          <w:szCs w:val="20"/>
        </w:rPr>
        <w:t>, única alternativa – Pórticos en concreto</w:t>
      </w:r>
      <w:bookmarkEnd w:id="535"/>
    </w:p>
    <w:p w14:paraId="63F0FF61" w14:textId="77777777" w:rsidR="00B238A8" w:rsidRDefault="00B238A8" w:rsidP="00B238A8">
      <w:pPr>
        <w:jc w:val="center"/>
        <w:rPr>
          <w:color w:val="FF0000"/>
        </w:rPr>
      </w:pPr>
      <w:r w:rsidRPr="00E853CA">
        <w:rPr>
          <w:noProof/>
        </w:rPr>
        <w:drawing>
          <wp:inline distT="0" distB="0" distL="0" distR="0" wp14:anchorId="06509DA5" wp14:editId="5DBC75AB">
            <wp:extent cx="4857750" cy="5162550"/>
            <wp:effectExtent l="0" t="0" r="0" b="0"/>
            <wp:docPr id="228"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857750" cy="5162550"/>
                    </a:xfrm>
                    <a:prstGeom prst="rect">
                      <a:avLst/>
                    </a:prstGeom>
                    <a:noFill/>
                    <a:ln>
                      <a:noFill/>
                    </a:ln>
                  </pic:spPr>
                </pic:pic>
              </a:graphicData>
            </a:graphic>
          </wp:inline>
        </w:drawing>
      </w:r>
    </w:p>
    <w:p w14:paraId="4670F2E1" w14:textId="77777777" w:rsidR="00B238A8" w:rsidRPr="00C70A9A" w:rsidRDefault="00B238A8" w:rsidP="00B238A8">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2F82076D" w14:textId="77777777" w:rsidR="00B238A8" w:rsidRDefault="00B238A8" w:rsidP="00B238A8">
      <w:pPr>
        <w:jc w:val="center"/>
        <w:rPr>
          <w:color w:val="FF0000"/>
        </w:rPr>
      </w:pPr>
    </w:p>
    <w:p w14:paraId="2A63BC9C" w14:textId="4EFE9ED6" w:rsidR="00B238A8" w:rsidRDefault="00B238A8" w:rsidP="00B238A8">
      <w:pPr>
        <w:pStyle w:val="Descripcin"/>
        <w:keepNext/>
        <w:jc w:val="center"/>
      </w:pPr>
      <w:bookmarkStart w:id="536" w:name="_Toc75807588"/>
      <w:r w:rsidRPr="00190CB9">
        <w:rPr>
          <w:b/>
          <w:bCs/>
          <w:sz w:val="22"/>
          <w:szCs w:val="22"/>
        </w:rPr>
        <w:lastRenderedPageBreak/>
        <w:t xml:space="preserve">Tabla </w:t>
      </w:r>
      <w:r w:rsidR="00433925">
        <w:rPr>
          <w:b/>
          <w:bCs/>
          <w:sz w:val="22"/>
          <w:szCs w:val="22"/>
        </w:rPr>
        <w:fldChar w:fldCharType="begin"/>
      </w:r>
      <w:r w:rsidR="00433925">
        <w:rPr>
          <w:b/>
          <w:bCs/>
          <w:sz w:val="22"/>
          <w:szCs w:val="22"/>
        </w:rPr>
        <w:instrText xml:space="preserve"> STYLEREF 1 \s </w:instrText>
      </w:r>
      <w:r w:rsidR="00433925">
        <w:rPr>
          <w:b/>
          <w:bCs/>
          <w:sz w:val="22"/>
          <w:szCs w:val="22"/>
        </w:rPr>
        <w:fldChar w:fldCharType="separate"/>
      </w:r>
      <w:r w:rsidR="009D7857">
        <w:rPr>
          <w:b/>
          <w:bCs/>
          <w:noProof/>
          <w:sz w:val="22"/>
          <w:szCs w:val="22"/>
        </w:rPr>
        <w:t>18</w:t>
      </w:r>
      <w:r w:rsidR="00433925">
        <w:rPr>
          <w:b/>
          <w:bCs/>
          <w:sz w:val="22"/>
          <w:szCs w:val="22"/>
        </w:rPr>
        <w:fldChar w:fldCharType="end"/>
      </w:r>
      <w:r w:rsidR="00433925">
        <w:rPr>
          <w:b/>
          <w:bCs/>
          <w:sz w:val="22"/>
          <w:szCs w:val="22"/>
        </w:rPr>
        <w:t>.</w:t>
      </w:r>
      <w:r w:rsidR="00433925">
        <w:rPr>
          <w:b/>
          <w:bCs/>
          <w:sz w:val="22"/>
          <w:szCs w:val="22"/>
        </w:rPr>
        <w:fldChar w:fldCharType="begin"/>
      </w:r>
      <w:r w:rsidR="00433925">
        <w:rPr>
          <w:b/>
          <w:bCs/>
          <w:sz w:val="22"/>
          <w:szCs w:val="22"/>
        </w:rPr>
        <w:instrText xml:space="preserve"> SEQ Tabla \* ARABIC \s 1 </w:instrText>
      </w:r>
      <w:r w:rsidR="00433925">
        <w:rPr>
          <w:b/>
          <w:bCs/>
          <w:sz w:val="22"/>
          <w:szCs w:val="22"/>
        </w:rPr>
        <w:fldChar w:fldCharType="separate"/>
      </w:r>
      <w:r w:rsidR="009D7857">
        <w:rPr>
          <w:b/>
          <w:bCs/>
          <w:noProof/>
          <w:sz w:val="22"/>
          <w:szCs w:val="22"/>
        </w:rPr>
        <w:t>8</w:t>
      </w:r>
      <w:r w:rsidR="00433925">
        <w:rPr>
          <w:b/>
          <w:bCs/>
          <w:sz w:val="22"/>
          <w:szCs w:val="22"/>
        </w:rPr>
        <w:fldChar w:fldCharType="end"/>
      </w:r>
      <w:r>
        <w:t xml:space="preserve"> </w:t>
      </w:r>
      <w:r w:rsidRPr="006C46BA">
        <w:rPr>
          <w:sz w:val="20"/>
          <w:szCs w:val="20"/>
        </w:rPr>
        <w:t xml:space="preserve"> – Cantidades estación la victoria</w:t>
      </w:r>
      <w:r>
        <w:rPr>
          <w:sz w:val="20"/>
          <w:szCs w:val="20"/>
        </w:rPr>
        <w:t>, única alternativa – Pórticos en acero</w:t>
      </w:r>
      <w:bookmarkEnd w:id="536"/>
    </w:p>
    <w:p w14:paraId="4F47889C" w14:textId="7D6FC66F" w:rsidR="00B238A8" w:rsidRDefault="00B238A8" w:rsidP="00B238A8">
      <w:pPr>
        <w:jc w:val="center"/>
        <w:rPr>
          <w:color w:val="FF0000"/>
        </w:rPr>
      </w:pPr>
      <w:r>
        <w:rPr>
          <w:noProof/>
        </w:rPr>
        <w:drawing>
          <wp:inline distT="0" distB="0" distL="0" distR="0" wp14:anchorId="21FAF9D7" wp14:editId="344F62FB">
            <wp:extent cx="4848225" cy="5800725"/>
            <wp:effectExtent l="0" t="0" r="9525" b="9525"/>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848225" cy="5800725"/>
                    </a:xfrm>
                    <a:prstGeom prst="rect">
                      <a:avLst/>
                    </a:prstGeom>
                  </pic:spPr>
                </pic:pic>
              </a:graphicData>
            </a:graphic>
          </wp:inline>
        </w:drawing>
      </w:r>
    </w:p>
    <w:p w14:paraId="76227FEC" w14:textId="77777777" w:rsidR="00B238A8" w:rsidRPr="00C70A9A" w:rsidRDefault="00B238A8" w:rsidP="00B238A8">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441C9459" w14:textId="249266F0" w:rsidR="00B238A8" w:rsidRDefault="00B238A8" w:rsidP="00B238A8">
      <w:pPr>
        <w:jc w:val="center"/>
        <w:rPr>
          <w:color w:val="FF0000"/>
        </w:rPr>
      </w:pPr>
    </w:p>
    <w:p w14:paraId="1F83D5BD" w14:textId="1FAB7141" w:rsidR="00B238A8" w:rsidRDefault="00B238A8" w:rsidP="00B238A8">
      <w:pPr>
        <w:jc w:val="center"/>
        <w:rPr>
          <w:color w:val="FF0000"/>
        </w:rPr>
      </w:pPr>
    </w:p>
    <w:p w14:paraId="0F2489EE" w14:textId="77777777" w:rsidR="00B238A8" w:rsidRDefault="00B238A8" w:rsidP="00B238A8">
      <w:pPr>
        <w:jc w:val="center"/>
        <w:rPr>
          <w:color w:val="FF0000"/>
        </w:rPr>
      </w:pPr>
    </w:p>
    <w:p w14:paraId="481CA31F" w14:textId="7A04BFA7" w:rsidR="00B238A8" w:rsidRDefault="00B238A8" w:rsidP="00B238A8">
      <w:pPr>
        <w:pStyle w:val="Ttulo2"/>
      </w:pPr>
      <w:bookmarkStart w:id="537" w:name="_Toc75808172"/>
      <w:r>
        <w:t>Altamira</w:t>
      </w:r>
      <w:bookmarkEnd w:id="537"/>
    </w:p>
    <w:p w14:paraId="0DAAA4DF" w14:textId="77777777" w:rsidR="00B238A8" w:rsidRDefault="00B238A8" w:rsidP="00B238A8"/>
    <w:p w14:paraId="6683B2DC" w14:textId="77777777" w:rsidR="00B238A8" w:rsidRDefault="00B238A8" w:rsidP="00B238A8"/>
    <w:p w14:paraId="6571966F" w14:textId="77777777" w:rsidR="00B238A8" w:rsidRDefault="00B238A8" w:rsidP="00B238A8">
      <w:r>
        <w:t>El valor del costo se puede evidenciar en el componente de presupuestos, el cual se basa en las cantidades que se presentan a continuación</w:t>
      </w:r>
    </w:p>
    <w:p w14:paraId="51A50B79" w14:textId="6C3C0E9E" w:rsidR="00B238A8" w:rsidRPr="0098618C" w:rsidRDefault="00B238A8" w:rsidP="00B238A8">
      <w:pPr>
        <w:pStyle w:val="Descripcin"/>
        <w:keepNext/>
        <w:jc w:val="center"/>
        <w:rPr>
          <w:sz w:val="20"/>
          <w:szCs w:val="20"/>
        </w:rPr>
      </w:pPr>
      <w:bookmarkStart w:id="538" w:name="_Toc75807589"/>
      <w:r w:rsidRPr="0098618C">
        <w:rPr>
          <w:b/>
          <w:bCs/>
          <w:sz w:val="20"/>
          <w:szCs w:val="20"/>
        </w:rPr>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18</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9</w:t>
      </w:r>
      <w:r w:rsidR="00433925">
        <w:rPr>
          <w:b/>
          <w:bCs/>
          <w:sz w:val="20"/>
          <w:szCs w:val="20"/>
        </w:rPr>
        <w:fldChar w:fldCharType="end"/>
      </w:r>
      <w:r w:rsidRPr="0098618C">
        <w:rPr>
          <w:sz w:val="20"/>
          <w:szCs w:val="20"/>
        </w:rPr>
        <w:t xml:space="preserve"> – Cantidades estación Altamira</w:t>
      </w:r>
      <w:r>
        <w:rPr>
          <w:sz w:val="20"/>
          <w:szCs w:val="20"/>
        </w:rPr>
        <w:t xml:space="preserve"> – Alternativa 2</w:t>
      </w:r>
      <w:r w:rsidR="009B3AD9">
        <w:rPr>
          <w:sz w:val="20"/>
          <w:szCs w:val="20"/>
        </w:rPr>
        <w:t xml:space="preserve"> – pórticos en concreto</w:t>
      </w:r>
      <w:bookmarkEnd w:id="538"/>
    </w:p>
    <w:p w14:paraId="43B5F10E" w14:textId="77777777" w:rsidR="00B238A8" w:rsidRDefault="00B238A8" w:rsidP="00B238A8">
      <w:pPr>
        <w:jc w:val="center"/>
        <w:rPr>
          <w:noProof/>
        </w:rPr>
      </w:pPr>
      <w:r w:rsidRPr="000D1B82">
        <w:rPr>
          <w:noProof/>
        </w:rPr>
        <w:drawing>
          <wp:inline distT="0" distB="0" distL="0" distR="0" wp14:anchorId="4C9C6BB2" wp14:editId="27DC5911">
            <wp:extent cx="4903470" cy="5770245"/>
            <wp:effectExtent l="0" t="0" r="0" b="0"/>
            <wp:docPr id="94"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903470" cy="5770245"/>
                    </a:xfrm>
                    <a:prstGeom prst="rect">
                      <a:avLst/>
                    </a:prstGeom>
                    <a:noFill/>
                    <a:ln>
                      <a:noFill/>
                    </a:ln>
                  </pic:spPr>
                </pic:pic>
              </a:graphicData>
            </a:graphic>
          </wp:inline>
        </w:drawing>
      </w:r>
    </w:p>
    <w:p w14:paraId="35ED8698" w14:textId="77777777" w:rsidR="00B238A8" w:rsidRDefault="00B238A8" w:rsidP="00B238A8">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738F5CB8" w14:textId="622A5871" w:rsidR="009B3AD9" w:rsidRDefault="009B3AD9" w:rsidP="009B3AD9">
      <w:pPr>
        <w:pStyle w:val="Descripcin"/>
        <w:keepNext/>
        <w:jc w:val="center"/>
      </w:pPr>
      <w:bookmarkStart w:id="539" w:name="_Toc75807590"/>
      <w:r w:rsidRPr="009B3AD9">
        <w:rPr>
          <w:b/>
          <w:bCs/>
          <w:sz w:val="20"/>
          <w:szCs w:val="20"/>
        </w:rPr>
        <w:lastRenderedPageBreak/>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18</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10</w:t>
      </w:r>
      <w:r w:rsidR="00433925">
        <w:rPr>
          <w:b/>
          <w:bCs/>
          <w:sz w:val="20"/>
          <w:szCs w:val="20"/>
        </w:rPr>
        <w:fldChar w:fldCharType="end"/>
      </w:r>
      <w:r>
        <w:t xml:space="preserve"> </w:t>
      </w:r>
      <w:r w:rsidRPr="0098618C">
        <w:rPr>
          <w:sz w:val="20"/>
          <w:szCs w:val="20"/>
        </w:rPr>
        <w:t>– Cantidades estación Altamira</w:t>
      </w:r>
      <w:r>
        <w:rPr>
          <w:sz w:val="20"/>
          <w:szCs w:val="20"/>
        </w:rPr>
        <w:t xml:space="preserve"> – Alternativa 2 – pórticos en acero</w:t>
      </w:r>
      <w:bookmarkEnd w:id="539"/>
    </w:p>
    <w:p w14:paraId="74514D42" w14:textId="3F418EAC" w:rsidR="00B238A8" w:rsidRDefault="00B238A8" w:rsidP="00B238A8">
      <w:pPr>
        <w:suppressAutoHyphens w:val="0"/>
        <w:autoSpaceDE w:val="0"/>
        <w:autoSpaceDN w:val="0"/>
        <w:adjustRightInd w:val="0"/>
        <w:jc w:val="center"/>
        <w:rPr>
          <w:i/>
          <w:color w:val="000000"/>
          <w:sz w:val="20"/>
          <w:szCs w:val="18"/>
          <w:lang w:val="es-ES_tradnl" w:eastAsia="es-ES"/>
        </w:rPr>
      </w:pPr>
      <w:r>
        <w:rPr>
          <w:noProof/>
        </w:rPr>
        <w:drawing>
          <wp:inline distT="0" distB="0" distL="0" distR="0" wp14:anchorId="4B51AD01" wp14:editId="1766D250">
            <wp:extent cx="4848225" cy="5905500"/>
            <wp:effectExtent l="0" t="0" r="9525" b="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848225" cy="5905500"/>
                    </a:xfrm>
                    <a:prstGeom prst="rect">
                      <a:avLst/>
                    </a:prstGeom>
                  </pic:spPr>
                </pic:pic>
              </a:graphicData>
            </a:graphic>
          </wp:inline>
        </w:drawing>
      </w:r>
    </w:p>
    <w:p w14:paraId="3671FCDA" w14:textId="77777777" w:rsidR="009B3AD9" w:rsidRPr="00C70A9A" w:rsidRDefault="009B3AD9" w:rsidP="009B3AD9">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510B380C" w14:textId="77777777" w:rsidR="009B3AD9" w:rsidRPr="00C70A9A" w:rsidRDefault="009B3AD9" w:rsidP="00B238A8">
      <w:pPr>
        <w:suppressAutoHyphens w:val="0"/>
        <w:autoSpaceDE w:val="0"/>
        <w:autoSpaceDN w:val="0"/>
        <w:adjustRightInd w:val="0"/>
        <w:jc w:val="center"/>
        <w:rPr>
          <w:i/>
          <w:color w:val="000000"/>
          <w:sz w:val="20"/>
          <w:szCs w:val="18"/>
          <w:lang w:val="es-ES_tradnl" w:eastAsia="es-ES"/>
        </w:rPr>
      </w:pPr>
    </w:p>
    <w:p w14:paraId="6E0DC739" w14:textId="78D90AEC" w:rsidR="00B238A8" w:rsidRPr="0098618C" w:rsidRDefault="00B238A8" w:rsidP="00B238A8">
      <w:pPr>
        <w:pStyle w:val="Descripcin"/>
        <w:keepNext/>
        <w:jc w:val="center"/>
        <w:rPr>
          <w:sz w:val="20"/>
          <w:szCs w:val="20"/>
        </w:rPr>
      </w:pPr>
      <w:bookmarkStart w:id="540" w:name="_Toc75807591"/>
      <w:r w:rsidRPr="002361AC">
        <w:rPr>
          <w:b/>
          <w:bCs/>
          <w:sz w:val="20"/>
          <w:szCs w:val="20"/>
        </w:rPr>
        <w:lastRenderedPageBreak/>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18</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11</w:t>
      </w:r>
      <w:r w:rsidR="00433925">
        <w:rPr>
          <w:b/>
          <w:bCs/>
          <w:sz w:val="20"/>
          <w:szCs w:val="20"/>
        </w:rPr>
        <w:fldChar w:fldCharType="end"/>
      </w:r>
      <w:r w:rsidRPr="0098618C">
        <w:rPr>
          <w:sz w:val="20"/>
          <w:szCs w:val="20"/>
        </w:rPr>
        <w:t>– Cantidades estación Altamira</w:t>
      </w:r>
      <w:r>
        <w:rPr>
          <w:sz w:val="20"/>
          <w:szCs w:val="20"/>
        </w:rPr>
        <w:t xml:space="preserve"> – Alternativa 3</w:t>
      </w:r>
      <w:r w:rsidR="00E86BF4">
        <w:rPr>
          <w:sz w:val="20"/>
          <w:szCs w:val="20"/>
        </w:rPr>
        <w:t xml:space="preserve"> – pórticos en concreto</w:t>
      </w:r>
      <w:bookmarkEnd w:id="540"/>
    </w:p>
    <w:p w14:paraId="21A0C56D" w14:textId="77777777" w:rsidR="00B238A8" w:rsidRDefault="00B238A8" w:rsidP="00B238A8">
      <w:pPr>
        <w:jc w:val="center"/>
        <w:rPr>
          <w:noProof/>
        </w:rPr>
      </w:pPr>
      <w:r w:rsidRPr="000D1B82">
        <w:rPr>
          <w:noProof/>
        </w:rPr>
        <w:drawing>
          <wp:inline distT="0" distB="0" distL="0" distR="0" wp14:anchorId="5E9EFD75" wp14:editId="146E6CC4">
            <wp:extent cx="4981575" cy="5791200"/>
            <wp:effectExtent l="0" t="0" r="0" b="0"/>
            <wp:docPr id="95"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981575" cy="5791200"/>
                    </a:xfrm>
                    <a:prstGeom prst="rect">
                      <a:avLst/>
                    </a:prstGeom>
                    <a:noFill/>
                    <a:ln>
                      <a:noFill/>
                    </a:ln>
                  </pic:spPr>
                </pic:pic>
              </a:graphicData>
            </a:graphic>
          </wp:inline>
        </w:drawing>
      </w:r>
    </w:p>
    <w:p w14:paraId="2FC2B9D8" w14:textId="77777777" w:rsidR="00B238A8" w:rsidRPr="00C70A9A" w:rsidRDefault="00B238A8" w:rsidP="00B238A8">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197396BE" w14:textId="0395A233" w:rsidR="00E86BF4" w:rsidRDefault="00E86BF4" w:rsidP="00E86BF4">
      <w:pPr>
        <w:pStyle w:val="Descripcin"/>
        <w:keepNext/>
        <w:jc w:val="center"/>
      </w:pPr>
      <w:bookmarkStart w:id="541" w:name="_Toc75807592"/>
      <w:r w:rsidRPr="00E86BF4">
        <w:rPr>
          <w:b/>
          <w:bCs/>
          <w:sz w:val="20"/>
          <w:szCs w:val="20"/>
        </w:rPr>
        <w:lastRenderedPageBreak/>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18</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12</w:t>
      </w:r>
      <w:r w:rsidR="00433925">
        <w:rPr>
          <w:b/>
          <w:bCs/>
          <w:sz w:val="20"/>
          <w:szCs w:val="20"/>
        </w:rPr>
        <w:fldChar w:fldCharType="end"/>
      </w:r>
      <w:r w:rsidRPr="0098618C">
        <w:rPr>
          <w:sz w:val="20"/>
          <w:szCs w:val="20"/>
        </w:rPr>
        <w:t>– Cantidades estación Altamira</w:t>
      </w:r>
      <w:r>
        <w:rPr>
          <w:sz w:val="20"/>
          <w:szCs w:val="20"/>
        </w:rPr>
        <w:t xml:space="preserve"> – Alternativa 3 – pórticos en acero</w:t>
      </w:r>
      <w:bookmarkEnd w:id="541"/>
    </w:p>
    <w:p w14:paraId="5C6065BD" w14:textId="1307387A" w:rsidR="00B238A8" w:rsidRDefault="00B238A8" w:rsidP="00B238A8">
      <w:pPr>
        <w:jc w:val="center"/>
        <w:rPr>
          <w:noProof/>
        </w:rPr>
      </w:pPr>
      <w:r>
        <w:rPr>
          <w:noProof/>
        </w:rPr>
        <w:drawing>
          <wp:inline distT="0" distB="0" distL="0" distR="0" wp14:anchorId="6B4F46F5" wp14:editId="5B622834">
            <wp:extent cx="4838700" cy="5924550"/>
            <wp:effectExtent l="0" t="0" r="0" b="0"/>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4838700" cy="5924550"/>
                    </a:xfrm>
                    <a:prstGeom prst="rect">
                      <a:avLst/>
                    </a:prstGeom>
                  </pic:spPr>
                </pic:pic>
              </a:graphicData>
            </a:graphic>
          </wp:inline>
        </w:drawing>
      </w:r>
    </w:p>
    <w:p w14:paraId="1D5817C6" w14:textId="77777777" w:rsidR="00E86BF4" w:rsidRPr="00C70A9A" w:rsidRDefault="00E86BF4" w:rsidP="00E86BF4">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170E5ED0" w14:textId="77777777" w:rsidR="00E86BF4" w:rsidRDefault="00E86BF4" w:rsidP="00B238A8">
      <w:pPr>
        <w:jc w:val="center"/>
        <w:rPr>
          <w:noProof/>
        </w:rPr>
      </w:pPr>
    </w:p>
    <w:p w14:paraId="792BEE6E" w14:textId="4C673988" w:rsidR="00B238A8" w:rsidRDefault="00B238A8" w:rsidP="00B238A8">
      <w:pPr>
        <w:pStyle w:val="Descripcin"/>
        <w:keepNext/>
        <w:jc w:val="center"/>
      </w:pPr>
      <w:bookmarkStart w:id="542" w:name="_Toc75807593"/>
      <w:r w:rsidRPr="002361AC">
        <w:rPr>
          <w:b/>
          <w:bCs/>
          <w:sz w:val="20"/>
          <w:szCs w:val="20"/>
        </w:rPr>
        <w:lastRenderedPageBreak/>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18</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13</w:t>
      </w:r>
      <w:r w:rsidR="00433925">
        <w:rPr>
          <w:b/>
          <w:bCs/>
          <w:sz w:val="20"/>
          <w:szCs w:val="20"/>
        </w:rPr>
        <w:fldChar w:fldCharType="end"/>
      </w:r>
      <w:r w:rsidRPr="0098618C">
        <w:rPr>
          <w:sz w:val="20"/>
          <w:szCs w:val="20"/>
        </w:rPr>
        <w:t>– Cantidades estación Altamira</w:t>
      </w:r>
      <w:r>
        <w:rPr>
          <w:sz w:val="20"/>
          <w:szCs w:val="20"/>
        </w:rPr>
        <w:t xml:space="preserve"> – Alternativa 5</w:t>
      </w:r>
      <w:r w:rsidR="00E86BF4">
        <w:rPr>
          <w:sz w:val="20"/>
          <w:szCs w:val="20"/>
        </w:rPr>
        <w:t xml:space="preserve"> – pórticos en concreto</w:t>
      </w:r>
      <w:bookmarkEnd w:id="542"/>
    </w:p>
    <w:p w14:paraId="2566EBF2" w14:textId="77777777" w:rsidR="00B238A8" w:rsidRDefault="00B238A8" w:rsidP="00B238A8">
      <w:pPr>
        <w:jc w:val="center"/>
        <w:rPr>
          <w:noProof/>
        </w:rPr>
      </w:pPr>
      <w:r w:rsidRPr="000D1B82">
        <w:rPr>
          <w:noProof/>
        </w:rPr>
        <w:drawing>
          <wp:inline distT="0" distB="0" distL="0" distR="0" wp14:anchorId="5FAD2ED3" wp14:editId="11EA4FFD">
            <wp:extent cx="5029200" cy="5867400"/>
            <wp:effectExtent l="0" t="0" r="0" b="0"/>
            <wp:docPr id="96"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029200" cy="5867400"/>
                    </a:xfrm>
                    <a:prstGeom prst="rect">
                      <a:avLst/>
                    </a:prstGeom>
                    <a:noFill/>
                    <a:ln>
                      <a:noFill/>
                    </a:ln>
                  </pic:spPr>
                </pic:pic>
              </a:graphicData>
            </a:graphic>
          </wp:inline>
        </w:drawing>
      </w:r>
    </w:p>
    <w:p w14:paraId="787671A9" w14:textId="77777777" w:rsidR="00B238A8" w:rsidRDefault="00B238A8" w:rsidP="00B238A8">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72F35CEC" w14:textId="77777777" w:rsidR="00B238A8" w:rsidRDefault="00B238A8" w:rsidP="00B238A8">
      <w:pPr>
        <w:suppressAutoHyphens w:val="0"/>
        <w:autoSpaceDE w:val="0"/>
        <w:autoSpaceDN w:val="0"/>
        <w:adjustRightInd w:val="0"/>
        <w:jc w:val="center"/>
        <w:rPr>
          <w:i/>
          <w:color w:val="000000"/>
          <w:sz w:val="20"/>
          <w:szCs w:val="18"/>
          <w:lang w:val="es-ES_tradnl" w:eastAsia="es-ES"/>
        </w:rPr>
      </w:pPr>
    </w:p>
    <w:p w14:paraId="7DD71925" w14:textId="1383B90A" w:rsidR="00E86BF4" w:rsidRDefault="00E86BF4" w:rsidP="00E86BF4">
      <w:pPr>
        <w:pStyle w:val="Descripcin"/>
        <w:keepNext/>
        <w:jc w:val="center"/>
      </w:pPr>
      <w:bookmarkStart w:id="543" w:name="_Toc75807594"/>
      <w:r>
        <w:lastRenderedPageBreak/>
        <w:t xml:space="preserve">Tabla </w:t>
      </w:r>
      <w:r w:rsidR="00433925">
        <w:fldChar w:fldCharType="begin"/>
      </w:r>
      <w:r w:rsidR="00433925">
        <w:instrText xml:space="preserve"> STYLEREF 1 \s </w:instrText>
      </w:r>
      <w:r w:rsidR="00433925">
        <w:fldChar w:fldCharType="separate"/>
      </w:r>
      <w:r w:rsidR="009D7857">
        <w:rPr>
          <w:noProof/>
        </w:rPr>
        <w:t>18</w:t>
      </w:r>
      <w:r w:rsidR="00433925">
        <w:fldChar w:fldCharType="end"/>
      </w:r>
      <w:r w:rsidR="00433925">
        <w:t>.</w:t>
      </w:r>
      <w:r w:rsidR="00433925">
        <w:fldChar w:fldCharType="begin"/>
      </w:r>
      <w:r w:rsidR="00433925">
        <w:instrText xml:space="preserve"> SEQ Tabla \* ARABIC \s 1 </w:instrText>
      </w:r>
      <w:r w:rsidR="00433925">
        <w:fldChar w:fldCharType="separate"/>
      </w:r>
      <w:r w:rsidR="009D7857">
        <w:rPr>
          <w:noProof/>
        </w:rPr>
        <w:t>14</w:t>
      </w:r>
      <w:r w:rsidR="00433925">
        <w:fldChar w:fldCharType="end"/>
      </w:r>
      <w:r>
        <w:t xml:space="preserve"> </w:t>
      </w:r>
      <w:r w:rsidRPr="0098618C">
        <w:rPr>
          <w:sz w:val="20"/>
          <w:szCs w:val="20"/>
        </w:rPr>
        <w:t>– Cantidades estación Altamira</w:t>
      </w:r>
      <w:r>
        <w:rPr>
          <w:sz w:val="20"/>
          <w:szCs w:val="20"/>
        </w:rPr>
        <w:t xml:space="preserve"> – Alternativa 5 – pórticos en acero</w:t>
      </w:r>
      <w:bookmarkEnd w:id="543"/>
    </w:p>
    <w:p w14:paraId="7D40C5BD" w14:textId="7B26B8CB" w:rsidR="00B238A8" w:rsidRDefault="00B238A8" w:rsidP="00B238A8">
      <w:pPr>
        <w:suppressAutoHyphens w:val="0"/>
        <w:autoSpaceDE w:val="0"/>
        <w:autoSpaceDN w:val="0"/>
        <w:adjustRightInd w:val="0"/>
        <w:jc w:val="center"/>
        <w:rPr>
          <w:i/>
          <w:color w:val="000000"/>
          <w:sz w:val="20"/>
          <w:szCs w:val="18"/>
          <w:lang w:val="es-ES_tradnl" w:eastAsia="es-ES"/>
        </w:rPr>
      </w:pPr>
      <w:r>
        <w:rPr>
          <w:noProof/>
        </w:rPr>
        <w:drawing>
          <wp:inline distT="0" distB="0" distL="0" distR="0" wp14:anchorId="650B4FA2" wp14:editId="7DFAF8ED">
            <wp:extent cx="4857750" cy="5905500"/>
            <wp:effectExtent l="0" t="0" r="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857750" cy="5905500"/>
                    </a:xfrm>
                    <a:prstGeom prst="rect">
                      <a:avLst/>
                    </a:prstGeom>
                  </pic:spPr>
                </pic:pic>
              </a:graphicData>
            </a:graphic>
          </wp:inline>
        </w:drawing>
      </w:r>
    </w:p>
    <w:p w14:paraId="788550B6" w14:textId="77777777" w:rsidR="000C3631" w:rsidRDefault="000C3631" w:rsidP="000C3631">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178C32CB" w14:textId="77777777" w:rsidR="000C3631" w:rsidRPr="00C70A9A" w:rsidRDefault="000C3631" w:rsidP="00B238A8">
      <w:pPr>
        <w:suppressAutoHyphens w:val="0"/>
        <w:autoSpaceDE w:val="0"/>
        <w:autoSpaceDN w:val="0"/>
        <w:adjustRightInd w:val="0"/>
        <w:jc w:val="center"/>
        <w:rPr>
          <w:i/>
          <w:color w:val="000000"/>
          <w:sz w:val="20"/>
          <w:szCs w:val="18"/>
          <w:lang w:val="es-ES_tradnl" w:eastAsia="es-ES"/>
        </w:rPr>
      </w:pPr>
    </w:p>
    <w:p w14:paraId="38EED52D" w14:textId="77777777" w:rsidR="00B238A8" w:rsidRDefault="00B238A8" w:rsidP="00B238A8">
      <w:pPr>
        <w:jc w:val="center"/>
        <w:rPr>
          <w:noProof/>
        </w:rPr>
      </w:pPr>
    </w:p>
    <w:p w14:paraId="3D750061" w14:textId="2D765473" w:rsidR="00B238A8" w:rsidRPr="004D4E3C" w:rsidRDefault="00B238A8" w:rsidP="00B238A8">
      <w:pPr>
        <w:pStyle w:val="Sinespaciado"/>
        <w:ind w:left="360"/>
        <w:rPr>
          <w:noProof/>
        </w:rPr>
      </w:pPr>
      <w:r w:rsidRPr="004D4E3C">
        <w:rPr>
          <w:noProof/>
        </w:rPr>
        <w:t>l.</w:t>
      </w:r>
    </w:p>
    <w:p w14:paraId="6253E8F3" w14:textId="77777777" w:rsidR="00B238A8" w:rsidRDefault="00B238A8" w:rsidP="00B238A8">
      <w:pPr>
        <w:jc w:val="center"/>
        <w:rPr>
          <w:color w:val="FF0000"/>
        </w:rPr>
      </w:pPr>
    </w:p>
    <w:p w14:paraId="607570AE" w14:textId="6613B16A" w:rsidR="00B238A8" w:rsidRDefault="00B238A8" w:rsidP="00B238A8">
      <w:pPr>
        <w:pStyle w:val="Ttulo2"/>
      </w:pPr>
      <w:bookmarkStart w:id="544" w:name="_Toc75808173"/>
      <w:r>
        <w:lastRenderedPageBreak/>
        <w:t>Juan Rey</w:t>
      </w:r>
      <w:bookmarkEnd w:id="544"/>
    </w:p>
    <w:p w14:paraId="031C9599" w14:textId="77777777" w:rsidR="00B238A8" w:rsidRDefault="00B238A8" w:rsidP="00B238A8"/>
    <w:p w14:paraId="7AA3AF3F" w14:textId="15F28397" w:rsidR="00B238A8" w:rsidRPr="00C70A9A" w:rsidRDefault="00B238A8" w:rsidP="00B238A8">
      <w:pPr>
        <w:suppressAutoHyphens w:val="0"/>
        <w:autoSpaceDE w:val="0"/>
        <w:autoSpaceDN w:val="0"/>
        <w:adjustRightInd w:val="0"/>
        <w:jc w:val="center"/>
        <w:rPr>
          <w:i/>
          <w:color w:val="000000"/>
          <w:sz w:val="20"/>
          <w:szCs w:val="18"/>
          <w:lang w:val="es-ES_tradnl" w:eastAsia="es-ES"/>
        </w:rPr>
      </w:pPr>
      <w:bookmarkStart w:id="545" w:name="_Toc75807595"/>
      <w:r w:rsidRPr="0098618C">
        <w:rPr>
          <w:b/>
          <w:bCs/>
          <w:i/>
          <w:iCs/>
          <w:sz w:val="20"/>
          <w:szCs w:val="22"/>
        </w:rPr>
        <w:t xml:space="preserve">Tabla </w:t>
      </w:r>
      <w:r w:rsidR="00433925">
        <w:rPr>
          <w:b/>
          <w:bCs/>
          <w:i/>
          <w:iCs/>
          <w:sz w:val="20"/>
          <w:szCs w:val="22"/>
        </w:rPr>
        <w:fldChar w:fldCharType="begin"/>
      </w:r>
      <w:r w:rsidR="00433925">
        <w:rPr>
          <w:b/>
          <w:bCs/>
          <w:i/>
          <w:iCs/>
          <w:sz w:val="20"/>
          <w:szCs w:val="22"/>
        </w:rPr>
        <w:instrText xml:space="preserve"> STYLEREF 1 \s </w:instrText>
      </w:r>
      <w:r w:rsidR="00433925">
        <w:rPr>
          <w:b/>
          <w:bCs/>
          <w:i/>
          <w:iCs/>
          <w:sz w:val="20"/>
          <w:szCs w:val="22"/>
        </w:rPr>
        <w:fldChar w:fldCharType="separate"/>
      </w:r>
      <w:r w:rsidR="009D7857">
        <w:rPr>
          <w:b/>
          <w:bCs/>
          <w:i/>
          <w:iCs/>
          <w:noProof/>
          <w:sz w:val="20"/>
          <w:szCs w:val="22"/>
        </w:rPr>
        <w:t>18</w:t>
      </w:r>
      <w:r w:rsidR="00433925">
        <w:rPr>
          <w:b/>
          <w:bCs/>
          <w:i/>
          <w:iCs/>
          <w:sz w:val="20"/>
          <w:szCs w:val="22"/>
        </w:rPr>
        <w:fldChar w:fldCharType="end"/>
      </w:r>
      <w:r w:rsidR="00433925">
        <w:rPr>
          <w:b/>
          <w:bCs/>
          <w:i/>
          <w:iCs/>
          <w:sz w:val="20"/>
          <w:szCs w:val="22"/>
        </w:rPr>
        <w:t>.</w:t>
      </w:r>
      <w:r w:rsidR="00433925">
        <w:rPr>
          <w:b/>
          <w:bCs/>
          <w:i/>
          <w:iCs/>
          <w:sz w:val="20"/>
          <w:szCs w:val="22"/>
        </w:rPr>
        <w:fldChar w:fldCharType="begin"/>
      </w:r>
      <w:r w:rsidR="00433925">
        <w:rPr>
          <w:b/>
          <w:bCs/>
          <w:i/>
          <w:iCs/>
          <w:sz w:val="20"/>
          <w:szCs w:val="22"/>
        </w:rPr>
        <w:instrText xml:space="preserve"> SEQ Tabla \* ARABIC \s 1 </w:instrText>
      </w:r>
      <w:r w:rsidR="00433925">
        <w:rPr>
          <w:b/>
          <w:bCs/>
          <w:i/>
          <w:iCs/>
          <w:sz w:val="20"/>
          <w:szCs w:val="22"/>
        </w:rPr>
        <w:fldChar w:fldCharType="separate"/>
      </w:r>
      <w:r w:rsidR="009D7857">
        <w:rPr>
          <w:b/>
          <w:bCs/>
          <w:i/>
          <w:iCs/>
          <w:noProof/>
          <w:sz w:val="20"/>
          <w:szCs w:val="22"/>
        </w:rPr>
        <w:t>15</w:t>
      </w:r>
      <w:r w:rsidR="00433925">
        <w:rPr>
          <w:b/>
          <w:bCs/>
          <w:i/>
          <w:iCs/>
          <w:sz w:val="20"/>
          <w:szCs w:val="22"/>
        </w:rPr>
        <w:fldChar w:fldCharType="end"/>
      </w:r>
      <w:r>
        <w:rPr>
          <w:i/>
          <w:color w:val="000000"/>
          <w:sz w:val="20"/>
          <w:szCs w:val="18"/>
          <w:lang w:val="es-ES_tradnl" w:eastAsia="es-ES"/>
        </w:rPr>
        <w:t xml:space="preserve"> –</w:t>
      </w:r>
      <w:r w:rsidRPr="0098618C">
        <w:rPr>
          <w:i/>
          <w:color w:val="000000"/>
          <w:sz w:val="20"/>
          <w:szCs w:val="18"/>
          <w:lang w:val="es-ES_tradnl" w:eastAsia="es-ES"/>
        </w:rPr>
        <w:t xml:space="preserve"> </w:t>
      </w:r>
      <w:r>
        <w:rPr>
          <w:i/>
          <w:color w:val="000000"/>
          <w:sz w:val="20"/>
          <w:szCs w:val="18"/>
          <w:lang w:val="es-ES_tradnl" w:eastAsia="es-ES"/>
        </w:rPr>
        <w:t>Cantidades estación Juan Rey – Alt 1</w:t>
      </w:r>
      <w:r w:rsidR="000C3631">
        <w:rPr>
          <w:i/>
          <w:color w:val="000000"/>
          <w:sz w:val="20"/>
          <w:szCs w:val="18"/>
          <w:lang w:val="es-ES_tradnl" w:eastAsia="es-ES"/>
        </w:rPr>
        <w:t xml:space="preserve"> – pórticos en concreto</w:t>
      </w:r>
      <w:bookmarkEnd w:id="545"/>
    </w:p>
    <w:p w14:paraId="74870B95" w14:textId="77777777" w:rsidR="00B238A8" w:rsidRDefault="00B238A8" w:rsidP="00B238A8">
      <w:pPr>
        <w:jc w:val="center"/>
        <w:rPr>
          <w:noProof/>
        </w:rPr>
      </w:pPr>
      <w:r w:rsidRPr="000D1B82">
        <w:rPr>
          <w:noProof/>
        </w:rPr>
        <w:drawing>
          <wp:inline distT="0" distB="0" distL="0" distR="0" wp14:anchorId="099D9460" wp14:editId="7D51CDAF">
            <wp:extent cx="4893945" cy="5608320"/>
            <wp:effectExtent l="0" t="0" r="0" b="0"/>
            <wp:docPr id="98"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893945" cy="5608320"/>
                    </a:xfrm>
                    <a:prstGeom prst="rect">
                      <a:avLst/>
                    </a:prstGeom>
                    <a:noFill/>
                    <a:ln>
                      <a:noFill/>
                    </a:ln>
                  </pic:spPr>
                </pic:pic>
              </a:graphicData>
            </a:graphic>
          </wp:inline>
        </w:drawing>
      </w:r>
    </w:p>
    <w:p w14:paraId="7BD44218" w14:textId="77777777" w:rsidR="00B238A8" w:rsidRDefault="00B238A8" w:rsidP="00B238A8">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18F89360" w14:textId="77777777" w:rsidR="00B238A8" w:rsidRDefault="00B238A8" w:rsidP="00B238A8">
      <w:pPr>
        <w:suppressAutoHyphens w:val="0"/>
        <w:autoSpaceDE w:val="0"/>
        <w:autoSpaceDN w:val="0"/>
        <w:adjustRightInd w:val="0"/>
        <w:jc w:val="center"/>
        <w:rPr>
          <w:i/>
          <w:color w:val="000000"/>
          <w:sz w:val="20"/>
          <w:szCs w:val="18"/>
          <w:lang w:val="es-ES_tradnl" w:eastAsia="es-ES"/>
        </w:rPr>
      </w:pPr>
    </w:p>
    <w:p w14:paraId="00805AC3" w14:textId="0CB26DAF" w:rsidR="009E1CD0" w:rsidRDefault="009E1CD0" w:rsidP="009E1CD0">
      <w:pPr>
        <w:pStyle w:val="Descripcin"/>
        <w:keepNext/>
        <w:ind w:left="720" w:hanging="720"/>
        <w:jc w:val="center"/>
      </w:pPr>
      <w:bookmarkStart w:id="546" w:name="_Toc75807596"/>
      <w:r w:rsidRPr="009E1CD0">
        <w:rPr>
          <w:b/>
          <w:bCs/>
          <w:sz w:val="20"/>
          <w:szCs w:val="20"/>
        </w:rPr>
        <w:lastRenderedPageBreak/>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18</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16</w:t>
      </w:r>
      <w:r w:rsidR="00433925">
        <w:rPr>
          <w:b/>
          <w:bCs/>
          <w:sz w:val="20"/>
          <w:szCs w:val="20"/>
        </w:rPr>
        <w:fldChar w:fldCharType="end"/>
      </w:r>
      <w:r>
        <w:t xml:space="preserve"> </w:t>
      </w:r>
      <w:r>
        <w:rPr>
          <w:color w:val="000000"/>
          <w:sz w:val="20"/>
          <w:szCs w:val="18"/>
          <w:lang w:val="es-ES_tradnl" w:eastAsia="es-ES"/>
        </w:rPr>
        <w:t>–</w:t>
      </w:r>
      <w:r w:rsidRPr="0098618C">
        <w:rPr>
          <w:color w:val="000000"/>
          <w:sz w:val="20"/>
          <w:szCs w:val="18"/>
          <w:lang w:val="es-ES_tradnl" w:eastAsia="es-ES"/>
        </w:rPr>
        <w:t xml:space="preserve"> </w:t>
      </w:r>
      <w:r>
        <w:rPr>
          <w:color w:val="000000"/>
          <w:sz w:val="20"/>
          <w:szCs w:val="18"/>
          <w:lang w:val="es-ES_tradnl" w:eastAsia="es-ES"/>
        </w:rPr>
        <w:t>Cantidades estación Juan Rey – Alt 1</w:t>
      </w:r>
      <w:r>
        <w:rPr>
          <w:i w:val="0"/>
          <w:color w:val="000000"/>
          <w:sz w:val="20"/>
          <w:szCs w:val="18"/>
          <w:lang w:val="es-ES_tradnl" w:eastAsia="es-ES"/>
        </w:rPr>
        <w:t xml:space="preserve"> – pórticos en acer</w:t>
      </w:r>
      <w:r w:rsidR="00433925">
        <w:rPr>
          <w:i w:val="0"/>
          <w:color w:val="000000"/>
          <w:sz w:val="20"/>
          <w:szCs w:val="18"/>
          <w:lang w:val="es-ES_tradnl" w:eastAsia="es-ES"/>
        </w:rPr>
        <w:t>o.</w:t>
      </w:r>
      <w:bookmarkEnd w:id="546"/>
    </w:p>
    <w:p w14:paraId="133A78B5" w14:textId="0E34F5BB" w:rsidR="00B238A8" w:rsidRDefault="00B238A8" w:rsidP="00B238A8">
      <w:pPr>
        <w:suppressAutoHyphens w:val="0"/>
        <w:autoSpaceDE w:val="0"/>
        <w:autoSpaceDN w:val="0"/>
        <w:adjustRightInd w:val="0"/>
        <w:jc w:val="center"/>
        <w:rPr>
          <w:i/>
          <w:color w:val="000000"/>
          <w:sz w:val="20"/>
          <w:szCs w:val="18"/>
          <w:lang w:val="es-ES_tradnl" w:eastAsia="es-ES"/>
        </w:rPr>
      </w:pPr>
      <w:r>
        <w:rPr>
          <w:noProof/>
        </w:rPr>
        <w:drawing>
          <wp:inline distT="0" distB="0" distL="0" distR="0" wp14:anchorId="464CB639" wp14:editId="07F78818">
            <wp:extent cx="4857750" cy="5924550"/>
            <wp:effectExtent l="0" t="0" r="0"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4857750" cy="5924550"/>
                    </a:xfrm>
                    <a:prstGeom prst="rect">
                      <a:avLst/>
                    </a:prstGeom>
                  </pic:spPr>
                </pic:pic>
              </a:graphicData>
            </a:graphic>
          </wp:inline>
        </w:drawing>
      </w:r>
    </w:p>
    <w:p w14:paraId="0E0A1462" w14:textId="77777777" w:rsidR="009E1CD0" w:rsidRDefault="009E1CD0" w:rsidP="009E1CD0">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20C3AE7F" w14:textId="77777777" w:rsidR="009E1CD0" w:rsidRDefault="009E1CD0" w:rsidP="00B238A8">
      <w:pPr>
        <w:suppressAutoHyphens w:val="0"/>
        <w:autoSpaceDE w:val="0"/>
        <w:autoSpaceDN w:val="0"/>
        <w:adjustRightInd w:val="0"/>
        <w:jc w:val="center"/>
        <w:rPr>
          <w:i/>
          <w:color w:val="000000"/>
          <w:sz w:val="20"/>
          <w:szCs w:val="18"/>
          <w:lang w:val="es-ES_tradnl" w:eastAsia="es-ES"/>
        </w:rPr>
      </w:pPr>
    </w:p>
    <w:p w14:paraId="45357F63" w14:textId="11636B9D" w:rsidR="00B238A8" w:rsidRPr="00910813" w:rsidRDefault="00B238A8" w:rsidP="00B238A8">
      <w:pPr>
        <w:pStyle w:val="Descripcin"/>
        <w:keepNext/>
        <w:jc w:val="center"/>
        <w:rPr>
          <w:sz w:val="20"/>
          <w:szCs w:val="20"/>
        </w:rPr>
      </w:pPr>
      <w:bookmarkStart w:id="547" w:name="_Toc75807597"/>
      <w:r w:rsidRPr="00910813">
        <w:rPr>
          <w:b/>
          <w:bCs/>
          <w:sz w:val="20"/>
          <w:szCs w:val="20"/>
        </w:rPr>
        <w:lastRenderedPageBreak/>
        <w:t xml:space="preserve">Tabla </w:t>
      </w:r>
      <w:r w:rsidR="00433925">
        <w:rPr>
          <w:b/>
          <w:bCs/>
          <w:sz w:val="20"/>
          <w:szCs w:val="20"/>
        </w:rPr>
        <w:fldChar w:fldCharType="begin"/>
      </w:r>
      <w:r w:rsidR="00433925">
        <w:rPr>
          <w:b/>
          <w:bCs/>
          <w:sz w:val="20"/>
          <w:szCs w:val="20"/>
        </w:rPr>
        <w:instrText xml:space="preserve"> STYLEREF 1 \s </w:instrText>
      </w:r>
      <w:r w:rsidR="00433925">
        <w:rPr>
          <w:b/>
          <w:bCs/>
          <w:sz w:val="20"/>
          <w:szCs w:val="20"/>
        </w:rPr>
        <w:fldChar w:fldCharType="separate"/>
      </w:r>
      <w:r w:rsidR="009D7857">
        <w:rPr>
          <w:b/>
          <w:bCs/>
          <w:noProof/>
          <w:sz w:val="20"/>
          <w:szCs w:val="20"/>
        </w:rPr>
        <w:t>18</w:t>
      </w:r>
      <w:r w:rsidR="00433925">
        <w:rPr>
          <w:b/>
          <w:bCs/>
          <w:sz w:val="20"/>
          <w:szCs w:val="20"/>
        </w:rPr>
        <w:fldChar w:fldCharType="end"/>
      </w:r>
      <w:r w:rsidR="00433925">
        <w:rPr>
          <w:b/>
          <w:bCs/>
          <w:sz w:val="20"/>
          <w:szCs w:val="20"/>
        </w:rPr>
        <w:t>.</w:t>
      </w:r>
      <w:r w:rsidR="00433925">
        <w:rPr>
          <w:b/>
          <w:bCs/>
          <w:sz w:val="20"/>
          <w:szCs w:val="20"/>
        </w:rPr>
        <w:fldChar w:fldCharType="begin"/>
      </w:r>
      <w:r w:rsidR="00433925">
        <w:rPr>
          <w:b/>
          <w:bCs/>
          <w:sz w:val="20"/>
          <w:szCs w:val="20"/>
        </w:rPr>
        <w:instrText xml:space="preserve"> SEQ Tabla \* ARABIC \s 1 </w:instrText>
      </w:r>
      <w:r w:rsidR="00433925">
        <w:rPr>
          <w:b/>
          <w:bCs/>
          <w:sz w:val="20"/>
          <w:szCs w:val="20"/>
        </w:rPr>
        <w:fldChar w:fldCharType="separate"/>
      </w:r>
      <w:r w:rsidR="009D7857">
        <w:rPr>
          <w:b/>
          <w:bCs/>
          <w:noProof/>
          <w:sz w:val="20"/>
          <w:szCs w:val="20"/>
        </w:rPr>
        <w:t>17</w:t>
      </w:r>
      <w:r w:rsidR="00433925">
        <w:rPr>
          <w:b/>
          <w:bCs/>
          <w:sz w:val="20"/>
          <w:szCs w:val="20"/>
        </w:rPr>
        <w:fldChar w:fldCharType="end"/>
      </w:r>
      <w:r w:rsidRPr="00910813">
        <w:rPr>
          <w:sz w:val="20"/>
          <w:szCs w:val="20"/>
        </w:rPr>
        <w:t xml:space="preserve"> – Cantidades estación Juan Rey – Alt 2</w:t>
      </w:r>
      <w:r w:rsidR="00433925">
        <w:rPr>
          <w:sz w:val="20"/>
          <w:szCs w:val="20"/>
        </w:rPr>
        <w:t xml:space="preserve"> – Pórticos en concreto.</w:t>
      </w:r>
      <w:bookmarkEnd w:id="547"/>
    </w:p>
    <w:p w14:paraId="3064C551" w14:textId="77777777" w:rsidR="00B238A8" w:rsidRDefault="00B238A8" w:rsidP="00B238A8">
      <w:pPr>
        <w:suppressAutoHyphens w:val="0"/>
        <w:autoSpaceDE w:val="0"/>
        <w:autoSpaceDN w:val="0"/>
        <w:adjustRightInd w:val="0"/>
        <w:jc w:val="center"/>
        <w:rPr>
          <w:noProof/>
        </w:rPr>
      </w:pPr>
      <w:r w:rsidRPr="000D1B82">
        <w:rPr>
          <w:noProof/>
        </w:rPr>
        <w:drawing>
          <wp:inline distT="0" distB="0" distL="0" distR="0" wp14:anchorId="3E2CBCF6" wp14:editId="555A04B4">
            <wp:extent cx="5019675" cy="5829300"/>
            <wp:effectExtent l="0" t="0" r="0" b="0"/>
            <wp:docPr id="99"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019675" cy="5829300"/>
                    </a:xfrm>
                    <a:prstGeom prst="rect">
                      <a:avLst/>
                    </a:prstGeom>
                    <a:noFill/>
                    <a:ln>
                      <a:noFill/>
                    </a:ln>
                  </pic:spPr>
                </pic:pic>
              </a:graphicData>
            </a:graphic>
          </wp:inline>
        </w:drawing>
      </w:r>
    </w:p>
    <w:p w14:paraId="24F291CA" w14:textId="77777777" w:rsidR="00B238A8" w:rsidRDefault="00B238A8" w:rsidP="00B238A8">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6E60DE5F" w14:textId="7775A94D" w:rsidR="00433925" w:rsidRDefault="00433925" w:rsidP="00433925">
      <w:pPr>
        <w:pStyle w:val="Descripcin"/>
        <w:keepNext/>
        <w:jc w:val="center"/>
      </w:pPr>
      <w:bookmarkStart w:id="548" w:name="_Toc75807598"/>
      <w:r w:rsidRPr="00433925">
        <w:rPr>
          <w:b/>
          <w:bCs/>
          <w:sz w:val="20"/>
          <w:szCs w:val="20"/>
        </w:rPr>
        <w:lastRenderedPageBreak/>
        <w:t xml:space="preserve">Tabla </w:t>
      </w:r>
      <w:r>
        <w:rPr>
          <w:b/>
          <w:bCs/>
          <w:sz w:val="20"/>
          <w:szCs w:val="20"/>
        </w:rPr>
        <w:fldChar w:fldCharType="begin"/>
      </w:r>
      <w:r>
        <w:rPr>
          <w:b/>
          <w:bCs/>
          <w:sz w:val="20"/>
          <w:szCs w:val="20"/>
        </w:rPr>
        <w:instrText xml:space="preserve"> STYLEREF 1 \s </w:instrText>
      </w:r>
      <w:r>
        <w:rPr>
          <w:b/>
          <w:bCs/>
          <w:sz w:val="20"/>
          <w:szCs w:val="20"/>
        </w:rPr>
        <w:fldChar w:fldCharType="separate"/>
      </w:r>
      <w:r w:rsidR="009D7857">
        <w:rPr>
          <w:b/>
          <w:bCs/>
          <w:noProof/>
          <w:sz w:val="20"/>
          <w:szCs w:val="20"/>
        </w:rPr>
        <w:t>18</w:t>
      </w:r>
      <w:r>
        <w:rPr>
          <w:b/>
          <w:bCs/>
          <w:sz w:val="20"/>
          <w:szCs w:val="20"/>
        </w:rPr>
        <w:fldChar w:fldCharType="end"/>
      </w:r>
      <w:r>
        <w:rPr>
          <w:b/>
          <w:bCs/>
          <w:sz w:val="20"/>
          <w:szCs w:val="20"/>
        </w:rPr>
        <w:t>.</w:t>
      </w:r>
      <w:r>
        <w:rPr>
          <w:b/>
          <w:bCs/>
          <w:sz w:val="20"/>
          <w:szCs w:val="20"/>
        </w:rPr>
        <w:fldChar w:fldCharType="begin"/>
      </w:r>
      <w:r>
        <w:rPr>
          <w:b/>
          <w:bCs/>
          <w:sz w:val="20"/>
          <w:szCs w:val="20"/>
        </w:rPr>
        <w:instrText xml:space="preserve"> SEQ Tabla \* ARABIC \s 1 </w:instrText>
      </w:r>
      <w:r>
        <w:rPr>
          <w:b/>
          <w:bCs/>
          <w:sz w:val="20"/>
          <w:szCs w:val="20"/>
        </w:rPr>
        <w:fldChar w:fldCharType="separate"/>
      </w:r>
      <w:r w:rsidR="009D7857">
        <w:rPr>
          <w:b/>
          <w:bCs/>
          <w:noProof/>
          <w:sz w:val="20"/>
          <w:szCs w:val="20"/>
        </w:rPr>
        <w:t>18</w:t>
      </w:r>
      <w:r>
        <w:rPr>
          <w:b/>
          <w:bCs/>
          <w:sz w:val="20"/>
          <w:szCs w:val="20"/>
        </w:rPr>
        <w:fldChar w:fldCharType="end"/>
      </w:r>
      <w:r w:rsidRPr="00910813">
        <w:rPr>
          <w:sz w:val="20"/>
          <w:szCs w:val="20"/>
        </w:rPr>
        <w:t xml:space="preserve"> – Cantidades estación Juan Rey – Alt 2</w:t>
      </w:r>
      <w:r>
        <w:rPr>
          <w:sz w:val="20"/>
          <w:szCs w:val="20"/>
        </w:rPr>
        <w:t xml:space="preserve"> – Pórticos en acero.</w:t>
      </w:r>
      <w:bookmarkEnd w:id="548"/>
    </w:p>
    <w:p w14:paraId="08CFB24D" w14:textId="6BC7C9AD" w:rsidR="00B238A8" w:rsidRDefault="00B238A8" w:rsidP="00B238A8">
      <w:pPr>
        <w:suppressAutoHyphens w:val="0"/>
        <w:autoSpaceDE w:val="0"/>
        <w:autoSpaceDN w:val="0"/>
        <w:adjustRightInd w:val="0"/>
        <w:jc w:val="center"/>
        <w:rPr>
          <w:i/>
          <w:color w:val="000000"/>
          <w:sz w:val="20"/>
          <w:szCs w:val="18"/>
          <w:lang w:val="es-ES_tradnl" w:eastAsia="es-ES"/>
        </w:rPr>
      </w:pPr>
      <w:r>
        <w:rPr>
          <w:noProof/>
        </w:rPr>
        <w:drawing>
          <wp:inline distT="0" distB="0" distL="0" distR="0" wp14:anchorId="79735756" wp14:editId="58EA784D">
            <wp:extent cx="4838700" cy="5905500"/>
            <wp:effectExtent l="0" t="0" r="0" b="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4838700" cy="5905500"/>
                    </a:xfrm>
                    <a:prstGeom prst="rect">
                      <a:avLst/>
                    </a:prstGeom>
                  </pic:spPr>
                </pic:pic>
              </a:graphicData>
            </a:graphic>
          </wp:inline>
        </w:drawing>
      </w:r>
    </w:p>
    <w:p w14:paraId="52473510" w14:textId="77777777" w:rsidR="00433925" w:rsidRDefault="00433925" w:rsidP="00433925">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6A90DBA5" w14:textId="77777777" w:rsidR="00433925" w:rsidRPr="00C70A9A" w:rsidRDefault="00433925" w:rsidP="00B238A8">
      <w:pPr>
        <w:suppressAutoHyphens w:val="0"/>
        <w:autoSpaceDE w:val="0"/>
        <w:autoSpaceDN w:val="0"/>
        <w:adjustRightInd w:val="0"/>
        <w:jc w:val="center"/>
        <w:rPr>
          <w:i/>
          <w:color w:val="000000"/>
          <w:sz w:val="20"/>
          <w:szCs w:val="18"/>
          <w:lang w:val="es-ES_tradnl" w:eastAsia="es-ES"/>
        </w:rPr>
      </w:pPr>
    </w:p>
    <w:p w14:paraId="22F7E521" w14:textId="653E53A6" w:rsidR="00B238A8" w:rsidRDefault="00B238A8" w:rsidP="00B238A8">
      <w:pPr>
        <w:pStyle w:val="Descripcin"/>
        <w:keepNext/>
        <w:jc w:val="center"/>
      </w:pPr>
      <w:bookmarkStart w:id="549" w:name="_Toc75807599"/>
      <w:r w:rsidRPr="00910813">
        <w:rPr>
          <w:b/>
          <w:bCs/>
        </w:rPr>
        <w:lastRenderedPageBreak/>
        <w:t xml:space="preserve">Tabla </w:t>
      </w:r>
      <w:r w:rsidR="00433925">
        <w:rPr>
          <w:b/>
          <w:bCs/>
        </w:rPr>
        <w:fldChar w:fldCharType="begin"/>
      </w:r>
      <w:r w:rsidR="00433925">
        <w:rPr>
          <w:b/>
          <w:bCs/>
        </w:rPr>
        <w:instrText xml:space="preserve"> STYLEREF 1 \s </w:instrText>
      </w:r>
      <w:r w:rsidR="00433925">
        <w:rPr>
          <w:b/>
          <w:bCs/>
        </w:rPr>
        <w:fldChar w:fldCharType="separate"/>
      </w:r>
      <w:r w:rsidR="009D7857">
        <w:rPr>
          <w:b/>
          <w:bCs/>
          <w:noProof/>
        </w:rPr>
        <w:t>18</w:t>
      </w:r>
      <w:r w:rsidR="00433925">
        <w:rPr>
          <w:b/>
          <w:bCs/>
        </w:rPr>
        <w:fldChar w:fldCharType="end"/>
      </w:r>
      <w:r w:rsidR="00433925">
        <w:rPr>
          <w:b/>
          <w:bCs/>
        </w:rPr>
        <w:t>.</w:t>
      </w:r>
      <w:r w:rsidR="00433925">
        <w:rPr>
          <w:b/>
          <w:bCs/>
        </w:rPr>
        <w:fldChar w:fldCharType="begin"/>
      </w:r>
      <w:r w:rsidR="00433925">
        <w:rPr>
          <w:b/>
          <w:bCs/>
        </w:rPr>
        <w:instrText xml:space="preserve"> SEQ Tabla \* ARABIC \s 1 </w:instrText>
      </w:r>
      <w:r w:rsidR="00433925">
        <w:rPr>
          <w:b/>
          <w:bCs/>
        </w:rPr>
        <w:fldChar w:fldCharType="separate"/>
      </w:r>
      <w:r w:rsidR="009D7857">
        <w:rPr>
          <w:b/>
          <w:bCs/>
          <w:noProof/>
        </w:rPr>
        <w:t>19</w:t>
      </w:r>
      <w:r w:rsidR="00433925">
        <w:rPr>
          <w:b/>
          <w:bCs/>
        </w:rPr>
        <w:fldChar w:fldCharType="end"/>
      </w:r>
      <w:r>
        <w:t xml:space="preserve"> </w:t>
      </w:r>
      <w:r w:rsidRPr="00910813">
        <w:rPr>
          <w:sz w:val="20"/>
          <w:szCs w:val="20"/>
        </w:rPr>
        <w:t xml:space="preserve">– Cantidades estación Juan Rey – Alt </w:t>
      </w:r>
      <w:r>
        <w:rPr>
          <w:sz w:val="20"/>
          <w:szCs w:val="20"/>
        </w:rPr>
        <w:t>3</w:t>
      </w:r>
      <w:r w:rsidR="00433925">
        <w:rPr>
          <w:sz w:val="20"/>
          <w:szCs w:val="20"/>
        </w:rPr>
        <w:t xml:space="preserve"> – Pórticos en concreto.</w:t>
      </w:r>
      <w:bookmarkEnd w:id="549"/>
    </w:p>
    <w:p w14:paraId="1B1DDC76" w14:textId="77777777" w:rsidR="00B238A8" w:rsidRDefault="00B238A8" w:rsidP="00B238A8">
      <w:pPr>
        <w:jc w:val="center"/>
        <w:rPr>
          <w:noProof/>
        </w:rPr>
      </w:pPr>
      <w:r w:rsidRPr="000D1B82">
        <w:rPr>
          <w:noProof/>
        </w:rPr>
        <w:drawing>
          <wp:inline distT="0" distB="0" distL="0" distR="0" wp14:anchorId="3615F7C4" wp14:editId="03CEF339">
            <wp:extent cx="5010150" cy="5857875"/>
            <wp:effectExtent l="0" t="0" r="0" b="0"/>
            <wp:docPr id="100"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010150" cy="5857875"/>
                    </a:xfrm>
                    <a:prstGeom prst="rect">
                      <a:avLst/>
                    </a:prstGeom>
                    <a:noFill/>
                    <a:ln>
                      <a:noFill/>
                    </a:ln>
                  </pic:spPr>
                </pic:pic>
              </a:graphicData>
            </a:graphic>
          </wp:inline>
        </w:drawing>
      </w:r>
    </w:p>
    <w:p w14:paraId="639F5A8E" w14:textId="77777777" w:rsidR="00B238A8" w:rsidRDefault="00B238A8" w:rsidP="00B238A8">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7D0FC388" w14:textId="3EC0B241" w:rsidR="00433925" w:rsidRDefault="00433925" w:rsidP="00433925">
      <w:pPr>
        <w:pStyle w:val="Descripcin"/>
        <w:keepNext/>
        <w:jc w:val="center"/>
      </w:pPr>
      <w:bookmarkStart w:id="550" w:name="_Toc75807600"/>
      <w:r w:rsidRPr="00433925">
        <w:rPr>
          <w:sz w:val="20"/>
          <w:szCs w:val="20"/>
        </w:rPr>
        <w:lastRenderedPageBreak/>
        <w:t xml:space="preserve">Tabla </w:t>
      </w:r>
      <w:r w:rsidRPr="00433925">
        <w:rPr>
          <w:sz w:val="20"/>
          <w:szCs w:val="20"/>
        </w:rPr>
        <w:fldChar w:fldCharType="begin"/>
      </w:r>
      <w:r w:rsidRPr="00433925">
        <w:rPr>
          <w:sz w:val="20"/>
          <w:szCs w:val="20"/>
        </w:rPr>
        <w:instrText xml:space="preserve"> STYLEREF 1 \s </w:instrText>
      </w:r>
      <w:r w:rsidRPr="00433925">
        <w:rPr>
          <w:sz w:val="20"/>
          <w:szCs w:val="20"/>
        </w:rPr>
        <w:fldChar w:fldCharType="separate"/>
      </w:r>
      <w:r w:rsidR="009D7857">
        <w:rPr>
          <w:noProof/>
          <w:sz w:val="20"/>
          <w:szCs w:val="20"/>
        </w:rPr>
        <w:t>18</w:t>
      </w:r>
      <w:r w:rsidRPr="00433925">
        <w:rPr>
          <w:sz w:val="20"/>
          <w:szCs w:val="20"/>
        </w:rPr>
        <w:fldChar w:fldCharType="end"/>
      </w:r>
      <w:r w:rsidRPr="00433925">
        <w:rPr>
          <w:sz w:val="20"/>
          <w:szCs w:val="20"/>
        </w:rPr>
        <w:t>.</w:t>
      </w:r>
      <w:r w:rsidRPr="00433925">
        <w:rPr>
          <w:sz w:val="20"/>
          <w:szCs w:val="20"/>
        </w:rPr>
        <w:fldChar w:fldCharType="begin"/>
      </w:r>
      <w:r w:rsidRPr="00433925">
        <w:rPr>
          <w:sz w:val="20"/>
          <w:szCs w:val="20"/>
        </w:rPr>
        <w:instrText xml:space="preserve"> SEQ Tabla \* ARABIC \s 1 </w:instrText>
      </w:r>
      <w:r w:rsidRPr="00433925">
        <w:rPr>
          <w:sz w:val="20"/>
          <w:szCs w:val="20"/>
        </w:rPr>
        <w:fldChar w:fldCharType="separate"/>
      </w:r>
      <w:r w:rsidR="009D7857">
        <w:rPr>
          <w:noProof/>
          <w:sz w:val="20"/>
          <w:szCs w:val="20"/>
        </w:rPr>
        <w:t>20</w:t>
      </w:r>
      <w:r w:rsidRPr="00433925">
        <w:rPr>
          <w:sz w:val="20"/>
          <w:szCs w:val="20"/>
        </w:rPr>
        <w:fldChar w:fldCharType="end"/>
      </w:r>
      <w:r w:rsidRPr="00433925">
        <w:rPr>
          <w:sz w:val="20"/>
          <w:szCs w:val="20"/>
        </w:rPr>
        <w:t xml:space="preserve"> </w:t>
      </w:r>
      <w:r>
        <w:t xml:space="preserve"> </w:t>
      </w:r>
      <w:r w:rsidRPr="00910813">
        <w:rPr>
          <w:sz w:val="20"/>
          <w:szCs w:val="20"/>
        </w:rPr>
        <w:t xml:space="preserve">– Cantidades estación Juan Rey – Alt </w:t>
      </w:r>
      <w:r>
        <w:rPr>
          <w:sz w:val="20"/>
          <w:szCs w:val="20"/>
        </w:rPr>
        <w:t>3 – Pórticos en acero.</w:t>
      </w:r>
      <w:bookmarkEnd w:id="550"/>
    </w:p>
    <w:p w14:paraId="7361E28F" w14:textId="1A7570DB" w:rsidR="00B238A8" w:rsidRDefault="00B238A8" w:rsidP="00B238A8">
      <w:pPr>
        <w:pStyle w:val="Sinespaciado"/>
        <w:ind w:left="360"/>
        <w:jc w:val="center"/>
        <w:rPr>
          <w:noProof/>
        </w:rPr>
      </w:pPr>
      <w:r>
        <w:rPr>
          <w:noProof/>
        </w:rPr>
        <w:drawing>
          <wp:inline distT="0" distB="0" distL="0" distR="0" wp14:anchorId="35557D17" wp14:editId="2BACBBB7">
            <wp:extent cx="4829175" cy="5924550"/>
            <wp:effectExtent l="0" t="0" r="9525" b="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829175" cy="5924550"/>
                    </a:xfrm>
                    <a:prstGeom prst="rect">
                      <a:avLst/>
                    </a:prstGeom>
                  </pic:spPr>
                </pic:pic>
              </a:graphicData>
            </a:graphic>
          </wp:inline>
        </w:drawing>
      </w:r>
    </w:p>
    <w:p w14:paraId="4BE99C26" w14:textId="290CFBC0" w:rsidR="00433925" w:rsidRDefault="00433925" w:rsidP="00433925">
      <w:pPr>
        <w:suppressAutoHyphens w:val="0"/>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p w14:paraId="7222CD3D" w14:textId="3C288ADB" w:rsidR="00433925" w:rsidRDefault="00433925" w:rsidP="00433925">
      <w:pPr>
        <w:suppressAutoHyphens w:val="0"/>
        <w:autoSpaceDE w:val="0"/>
        <w:autoSpaceDN w:val="0"/>
        <w:adjustRightInd w:val="0"/>
        <w:jc w:val="center"/>
        <w:rPr>
          <w:i/>
          <w:color w:val="000000"/>
          <w:sz w:val="20"/>
          <w:szCs w:val="18"/>
          <w:lang w:val="es-ES_tradnl" w:eastAsia="es-ES"/>
        </w:rPr>
      </w:pPr>
    </w:p>
    <w:p w14:paraId="7A63CA66" w14:textId="615898E6" w:rsidR="00433925" w:rsidRDefault="00433925" w:rsidP="00433925">
      <w:pPr>
        <w:suppressAutoHyphens w:val="0"/>
        <w:autoSpaceDE w:val="0"/>
        <w:autoSpaceDN w:val="0"/>
        <w:adjustRightInd w:val="0"/>
        <w:jc w:val="center"/>
        <w:rPr>
          <w:i/>
          <w:color w:val="000000"/>
          <w:sz w:val="20"/>
          <w:szCs w:val="18"/>
          <w:lang w:val="es-ES_tradnl" w:eastAsia="es-ES"/>
        </w:rPr>
      </w:pPr>
    </w:p>
    <w:p w14:paraId="1EEE947C" w14:textId="41C32639" w:rsidR="00433925" w:rsidRDefault="00433925" w:rsidP="00433925">
      <w:pPr>
        <w:suppressAutoHyphens w:val="0"/>
        <w:autoSpaceDE w:val="0"/>
        <w:autoSpaceDN w:val="0"/>
        <w:adjustRightInd w:val="0"/>
        <w:jc w:val="center"/>
        <w:rPr>
          <w:i/>
          <w:color w:val="000000"/>
          <w:sz w:val="20"/>
          <w:szCs w:val="18"/>
          <w:lang w:val="es-ES_tradnl" w:eastAsia="es-ES"/>
        </w:rPr>
      </w:pPr>
    </w:p>
    <w:p w14:paraId="769E35FD" w14:textId="77777777" w:rsidR="00433925" w:rsidRDefault="00433925" w:rsidP="00433925">
      <w:pPr>
        <w:suppressAutoHyphens w:val="0"/>
        <w:autoSpaceDE w:val="0"/>
        <w:autoSpaceDN w:val="0"/>
        <w:adjustRightInd w:val="0"/>
        <w:jc w:val="center"/>
        <w:rPr>
          <w:i/>
          <w:color w:val="000000"/>
          <w:sz w:val="20"/>
          <w:szCs w:val="18"/>
          <w:lang w:val="es-ES_tradnl" w:eastAsia="es-ES"/>
        </w:rPr>
      </w:pPr>
    </w:p>
    <w:p w14:paraId="26772EE4" w14:textId="77BDEAE7" w:rsidR="00433925" w:rsidRDefault="00433925" w:rsidP="00B238A8">
      <w:pPr>
        <w:pStyle w:val="Sinespaciado"/>
        <w:ind w:left="360"/>
        <w:jc w:val="center"/>
        <w:rPr>
          <w:noProof/>
        </w:rPr>
      </w:pPr>
    </w:p>
    <w:p w14:paraId="71F4FBBB" w14:textId="72E9F497" w:rsidR="007834AB" w:rsidRPr="00BA72C7" w:rsidRDefault="007834AB" w:rsidP="00BA72C7">
      <w:pPr>
        <w:pStyle w:val="Prrafodelista"/>
        <w:suppressAutoHyphens w:val="0"/>
        <w:ind w:left="0"/>
        <w:contextualSpacing/>
        <w:jc w:val="center"/>
        <w:rPr>
          <w:b/>
          <w:bCs/>
        </w:rPr>
      </w:pPr>
      <w:r w:rsidRPr="00BA72C7">
        <w:rPr>
          <w:b/>
          <w:bCs/>
        </w:rPr>
        <w:lastRenderedPageBreak/>
        <w:t xml:space="preserve">ANEXO </w:t>
      </w:r>
      <w:r w:rsidR="00BE2971">
        <w:rPr>
          <w:b/>
          <w:bCs/>
        </w:rPr>
        <w:t>1</w:t>
      </w:r>
      <w:r w:rsidRPr="00BA72C7">
        <w:rPr>
          <w:b/>
          <w:bCs/>
        </w:rPr>
        <w:t xml:space="preserve"> </w:t>
      </w:r>
      <w:r w:rsidR="00BA72C7" w:rsidRPr="00BA72C7">
        <w:rPr>
          <w:b/>
          <w:bCs/>
        </w:rPr>
        <w:t>–</w:t>
      </w:r>
      <w:r w:rsidRPr="00BA72C7">
        <w:rPr>
          <w:b/>
          <w:bCs/>
        </w:rPr>
        <w:t xml:space="preserve"> PLANOS</w:t>
      </w:r>
      <w:r w:rsidR="00BA72C7" w:rsidRPr="00BA72C7">
        <w:rPr>
          <w:b/>
          <w:bCs/>
        </w:rPr>
        <w:t xml:space="preserve"> </w:t>
      </w:r>
      <w:r w:rsidR="00BE2971">
        <w:rPr>
          <w:b/>
          <w:bCs/>
        </w:rPr>
        <w:t>DE PREDIMENSIONAMIENTO</w:t>
      </w:r>
      <w:r w:rsidR="004D63AD">
        <w:rPr>
          <w:b/>
          <w:bCs/>
        </w:rPr>
        <w:t xml:space="preserve"> – FACTIBILIDAD Y ANTEPROYECTO – FASE II</w:t>
      </w:r>
    </w:p>
    <w:sectPr w:rsidR="007834AB" w:rsidRPr="00BA72C7" w:rsidSect="00D03DEA">
      <w:pgSz w:w="12240" w:h="15840" w:code="1"/>
      <w:pgMar w:top="1701" w:right="1418" w:bottom="1701" w:left="1418" w:header="1134" w:footer="113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FEABBE5" w14:textId="77777777" w:rsidR="00014FEB" w:rsidRDefault="00014FEB">
      <w:r>
        <w:separator/>
      </w:r>
    </w:p>
  </w:endnote>
  <w:endnote w:type="continuationSeparator" w:id="0">
    <w:p w14:paraId="0A95861A" w14:textId="77777777" w:rsidR="00014FEB" w:rsidRDefault="00014F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charset w:val="00"/>
    <w:family w:val="auto"/>
    <w:pitch w:val="variable"/>
    <w:sig w:usb0="00000003" w:usb1="1001ECEA"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iberation Sans">
    <w:altName w:val="Arial"/>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Noto Sans">
    <w:altName w:val="Mangal"/>
    <w:charset w:val="00"/>
    <w:family w:val="swiss"/>
    <w:pitch w:val="variable"/>
    <w:sig w:usb0="E00082FF" w:usb1="400078FF" w:usb2="00000021" w:usb3="00000000" w:csb0="0000019F" w:csb1="00000000"/>
  </w:font>
  <w:font w:name="Liberation Serif">
    <w:altName w:val="Times New Roman"/>
    <w:charset w:val="00"/>
    <w:family w:val="roman"/>
    <w:pitch w:val="variable"/>
    <w:sig w:usb0="E0000AFF" w:usb1="500078FF" w:usb2="00000021" w:usb3="00000000" w:csb0="000001BF" w:csb1="00000000"/>
  </w:font>
  <w:font w:name="font53">
    <w:charset w:val="00"/>
    <w:family w:val="auto"/>
    <w:pitch w:val="variable"/>
  </w:font>
  <w:font w:name="Calibri Light">
    <w:panose1 w:val="020F0302020204030204"/>
    <w:charset w:val="00"/>
    <w:family w:val="swiss"/>
    <w:pitch w:val="variable"/>
    <w:sig w:usb0="E4002EFF" w:usb1="C000247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D39CB8" w14:textId="77777777" w:rsidR="00071E0E" w:rsidRPr="00F76845" w:rsidRDefault="00071E0E" w:rsidP="00CE5A3F">
    <w:pPr>
      <w:pStyle w:val="Piedepgina"/>
      <w:jc w:val="center"/>
    </w:pPr>
    <w:r>
      <w:rPr>
        <w:noProof/>
      </w:rPr>
      <mc:AlternateContent>
        <mc:Choice Requires="wps">
          <w:drawing>
            <wp:anchor distT="0" distB="0" distL="114300" distR="114300" simplePos="0" relativeHeight="251658752" behindDoc="0" locked="0" layoutInCell="1" allowOverlap="1" wp14:anchorId="5FFEB5E0" wp14:editId="49944D42">
              <wp:simplePos x="0" y="0"/>
              <wp:positionH relativeFrom="column">
                <wp:posOffset>0</wp:posOffset>
              </wp:positionH>
              <wp:positionV relativeFrom="paragraph">
                <wp:posOffset>-52705</wp:posOffset>
              </wp:positionV>
              <wp:extent cx="5939790" cy="0"/>
              <wp:effectExtent l="0" t="0" r="0" b="0"/>
              <wp:wrapNone/>
              <wp:docPr id="140" name="Conector rec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939790" cy="0"/>
                      </a:xfrm>
                      <a:prstGeom prst="line">
                        <a:avLst/>
                      </a:prstGeom>
                      <a:noFill/>
                      <a:ln w="15875" algn="ctr">
                        <a:solidFill>
                          <a:srgbClr val="7F7F7F"/>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line w14:anchorId="4B8908C2" id="Conector recto 2"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4.15pt" to="467.7pt,-4.15pt" o:gfxdata="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" strokecolor="#7f7f7f" strokeweight="1.25pt">
              <v:stroke joinstyle="miter"/>
              <o:lock v:ext="edit" shapetype="f"/>
            </v:line>
          </w:pict>
        </mc:Fallback>
      </mc:AlternateContent>
    </w:r>
    <w:r w:rsidRPr="00F76845">
      <w:fldChar w:fldCharType="begin"/>
    </w:r>
    <w:r w:rsidRPr="00F76845">
      <w:instrText>PAGE   \* MERGEFORMAT</w:instrText>
    </w:r>
    <w:r w:rsidRPr="00F76845">
      <w:fldChar w:fldCharType="separate"/>
    </w:r>
    <w:r>
      <w:rPr>
        <w:noProof/>
      </w:rPr>
      <w:t>36</w:t>
    </w:r>
    <w:r w:rsidRPr="00F76845">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A8EA461" w14:textId="77777777" w:rsidR="00014FEB" w:rsidRDefault="00014FEB">
      <w:r>
        <w:separator/>
      </w:r>
    </w:p>
  </w:footnote>
  <w:footnote w:type="continuationSeparator" w:id="0">
    <w:p w14:paraId="26F32C88" w14:textId="77777777" w:rsidR="00014FEB" w:rsidRDefault="00014FE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jc w:val="center"/>
      <w:tblLayout w:type="fixed"/>
      <w:tblLook w:val="0000" w:firstRow="0" w:lastRow="0" w:firstColumn="0" w:lastColumn="0" w:noHBand="0" w:noVBand="0"/>
    </w:tblPr>
    <w:tblGrid>
      <w:gridCol w:w="2318"/>
      <w:gridCol w:w="5387"/>
      <w:gridCol w:w="1843"/>
    </w:tblGrid>
    <w:tr w:rsidR="00071E0E" w:rsidRPr="00623581" w14:paraId="70D9BE8A" w14:textId="77777777" w:rsidTr="004164FC">
      <w:trPr>
        <w:trHeight w:val="1267"/>
        <w:jc w:val="center"/>
      </w:trPr>
      <w:tc>
        <w:tcPr>
          <w:tcW w:w="2318" w:type="dxa"/>
          <w:tcBorders>
            <w:top w:val="single" w:sz="4" w:space="0" w:color="000000"/>
            <w:left w:val="single" w:sz="4" w:space="0" w:color="000000"/>
            <w:bottom w:val="single" w:sz="4" w:space="0" w:color="000000"/>
          </w:tcBorders>
          <w:shd w:val="clear" w:color="auto" w:fill="auto"/>
          <w:vAlign w:val="center"/>
        </w:tcPr>
        <w:p w14:paraId="03F43B5F" w14:textId="77777777" w:rsidR="00071E0E" w:rsidRPr="00623581" w:rsidRDefault="00071E0E" w:rsidP="004164FC">
          <w:pPr>
            <w:tabs>
              <w:tab w:val="center" w:pos="4419"/>
              <w:tab w:val="right" w:pos="8838"/>
            </w:tabs>
            <w:suppressAutoHyphens w:val="0"/>
            <w:snapToGrid w:val="0"/>
            <w:spacing w:line="276" w:lineRule="auto"/>
            <w:jc w:val="center"/>
            <w:rPr>
              <w:rFonts w:ascii="Calibri" w:eastAsia="Calibri" w:hAnsi="Calibri" w:cs="Times New Roman"/>
              <w:noProof/>
              <w:szCs w:val="22"/>
              <w:lang w:val="es-MX" w:eastAsia="es-MX"/>
            </w:rPr>
          </w:pPr>
          <w:r w:rsidRPr="00623581">
            <w:rPr>
              <w:rFonts w:ascii="Calibri" w:eastAsia="Calibri" w:hAnsi="Calibri" w:cs="Times New Roman"/>
              <w:noProof/>
              <w:szCs w:val="22"/>
              <w:lang w:eastAsia="en-US"/>
            </w:rPr>
            <w:fldChar w:fldCharType="begin"/>
          </w:r>
          <w:r w:rsidRPr="00623581">
            <w:rPr>
              <w:rFonts w:ascii="Calibri" w:eastAsia="Calibri" w:hAnsi="Calibri" w:cs="Times New Roman"/>
              <w:noProof/>
              <w:szCs w:val="22"/>
              <w:lang w:eastAsia="en-US"/>
            </w:rPr>
            <w:instrText xml:space="preserve"> INCLUDEPICTURE "https://www.hidromecanicas.com/images/cliente37.jpg" \* MERGEFORMATINET </w:instrText>
          </w:r>
          <w:r w:rsidRPr="00623581">
            <w:rPr>
              <w:rFonts w:ascii="Calibri" w:eastAsia="Calibri" w:hAnsi="Calibri" w:cs="Times New Roman"/>
              <w:noProof/>
              <w:szCs w:val="22"/>
              <w:lang w:eastAsia="en-US"/>
            </w:rPr>
            <w:fldChar w:fldCharType="separate"/>
          </w:r>
          <w:r w:rsidRPr="00623581">
            <w:rPr>
              <w:rFonts w:ascii="Calibri" w:eastAsia="Calibri" w:hAnsi="Calibri" w:cs="Times New Roman"/>
              <w:noProof/>
              <w:szCs w:val="22"/>
              <w:lang w:eastAsia="en-US"/>
            </w:rPr>
            <w:fldChar w:fldCharType="begin"/>
          </w:r>
          <w:r w:rsidRPr="00623581">
            <w:rPr>
              <w:rFonts w:ascii="Calibri" w:eastAsia="Calibri" w:hAnsi="Calibri" w:cs="Times New Roman"/>
              <w:noProof/>
              <w:szCs w:val="22"/>
              <w:lang w:eastAsia="en-US"/>
            </w:rPr>
            <w:instrText xml:space="preserve"> INCLUDEPICTURE  "https://www.hidromecanicas.com/images/cliente37.jpg" \* MERGEFORMATINET </w:instrText>
          </w:r>
          <w:r w:rsidRPr="00623581">
            <w:rPr>
              <w:rFonts w:ascii="Calibri" w:eastAsia="Calibri" w:hAnsi="Calibri" w:cs="Times New Roman"/>
              <w:noProof/>
              <w:szCs w:val="22"/>
              <w:lang w:eastAsia="en-US"/>
            </w:rPr>
            <w:fldChar w:fldCharType="separate"/>
          </w:r>
          <w:r w:rsidRPr="00623581">
            <w:rPr>
              <w:rFonts w:ascii="Calibri" w:eastAsia="Calibri" w:hAnsi="Calibri" w:cs="Times New Roman"/>
              <w:noProof/>
              <w:szCs w:val="22"/>
              <w:lang w:eastAsia="en-US"/>
            </w:rPr>
            <w:fldChar w:fldCharType="begin"/>
          </w:r>
          <w:r w:rsidRPr="00623581">
            <w:rPr>
              <w:rFonts w:ascii="Calibri" w:eastAsia="Calibri" w:hAnsi="Calibri" w:cs="Times New Roman"/>
              <w:noProof/>
              <w:szCs w:val="22"/>
              <w:lang w:eastAsia="en-US"/>
            </w:rPr>
            <w:instrText xml:space="preserve"> INCLUDEPICTURE  "https://www.hidromecanicas.com/images/cliente37.jpg" \* MERGEFORMATINET </w:instrText>
          </w:r>
          <w:r w:rsidRPr="00623581">
            <w:rPr>
              <w:rFonts w:ascii="Calibri" w:eastAsia="Calibri" w:hAnsi="Calibri" w:cs="Times New Roman"/>
              <w:noProof/>
              <w:szCs w:val="22"/>
              <w:lang w:eastAsia="en-US"/>
            </w:rPr>
            <w:fldChar w:fldCharType="separate"/>
          </w:r>
          <w:r>
            <w:rPr>
              <w:rFonts w:ascii="Calibri" w:eastAsia="Calibri" w:hAnsi="Calibri" w:cs="Times New Roman"/>
              <w:noProof/>
              <w:szCs w:val="22"/>
              <w:lang w:eastAsia="en-US"/>
            </w:rPr>
            <w:fldChar w:fldCharType="begin"/>
          </w:r>
          <w:r>
            <w:rPr>
              <w:rFonts w:ascii="Calibri" w:eastAsia="Calibri" w:hAnsi="Calibri" w:cs="Times New Roman"/>
              <w:noProof/>
              <w:szCs w:val="22"/>
              <w:lang w:eastAsia="en-US"/>
            </w:rPr>
            <w:instrText xml:space="preserve"> INCLUDEPICTURE  "https://www.hidromecanicas.com/images/cliente37.jpg" \* MERGEFORMATINET </w:instrText>
          </w:r>
          <w:r>
            <w:rPr>
              <w:rFonts w:ascii="Calibri" w:eastAsia="Calibri" w:hAnsi="Calibri" w:cs="Times New Roman"/>
              <w:noProof/>
              <w:szCs w:val="22"/>
              <w:lang w:eastAsia="en-US"/>
            </w:rPr>
            <w:fldChar w:fldCharType="separate"/>
          </w:r>
          <w:r w:rsidR="00014FEB">
            <w:rPr>
              <w:rFonts w:ascii="Calibri" w:eastAsia="Calibri" w:hAnsi="Calibri" w:cs="Times New Roman"/>
              <w:noProof/>
              <w:szCs w:val="22"/>
              <w:lang w:eastAsia="en-US"/>
            </w:rPr>
            <w:fldChar w:fldCharType="begin"/>
          </w:r>
          <w:r w:rsidR="00014FEB">
            <w:rPr>
              <w:rFonts w:ascii="Calibri" w:eastAsia="Calibri" w:hAnsi="Calibri" w:cs="Times New Roman"/>
              <w:noProof/>
              <w:szCs w:val="22"/>
              <w:lang w:eastAsia="en-US"/>
            </w:rPr>
            <w:instrText xml:space="preserve"> </w:instrText>
          </w:r>
          <w:r w:rsidR="00014FEB">
            <w:rPr>
              <w:rFonts w:ascii="Calibri" w:eastAsia="Calibri" w:hAnsi="Calibri" w:cs="Times New Roman"/>
              <w:noProof/>
              <w:szCs w:val="22"/>
              <w:lang w:eastAsia="en-US"/>
            </w:rPr>
            <w:instrText>INCLUDEPICTURE  "https://www.hidromecanicas.com/images/cliente37.jpg" \* MERGEFORMATINET</w:instrText>
          </w:r>
          <w:r w:rsidR="00014FEB">
            <w:rPr>
              <w:rFonts w:ascii="Calibri" w:eastAsia="Calibri" w:hAnsi="Calibri" w:cs="Times New Roman"/>
              <w:noProof/>
              <w:szCs w:val="22"/>
              <w:lang w:eastAsia="en-US"/>
            </w:rPr>
            <w:instrText xml:space="preserve"> </w:instrText>
          </w:r>
          <w:r w:rsidR="00014FEB">
            <w:rPr>
              <w:rFonts w:ascii="Calibri" w:eastAsia="Calibri" w:hAnsi="Calibri" w:cs="Times New Roman"/>
              <w:noProof/>
              <w:szCs w:val="22"/>
              <w:lang w:eastAsia="en-US"/>
            </w:rPr>
            <w:fldChar w:fldCharType="separate"/>
          </w:r>
          <w:r w:rsidR="009D7857">
            <w:rPr>
              <w:rFonts w:ascii="Calibri" w:eastAsia="Calibri" w:hAnsi="Calibri" w:cs="Times New Roman"/>
              <w:noProof/>
              <w:szCs w:val="22"/>
              <w:lang w:eastAsia="en-US"/>
            </w:rPr>
            <w:pict w14:anchorId="76FA86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HIDROMECÁNICAS" style="width:59.1pt;height:61.25pt">
                <v:imagedata r:id="rId1" r:href="rId2"/>
              </v:shape>
            </w:pict>
          </w:r>
          <w:r w:rsidR="00014FEB">
            <w:rPr>
              <w:rFonts w:ascii="Calibri" w:eastAsia="Calibri" w:hAnsi="Calibri" w:cs="Times New Roman"/>
              <w:noProof/>
              <w:szCs w:val="22"/>
              <w:lang w:eastAsia="en-US"/>
            </w:rPr>
            <w:fldChar w:fldCharType="end"/>
          </w:r>
          <w:r>
            <w:rPr>
              <w:rFonts w:ascii="Calibri" w:eastAsia="Calibri" w:hAnsi="Calibri" w:cs="Times New Roman"/>
              <w:noProof/>
              <w:szCs w:val="22"/>
              <w:lang w:eastAsia="en-US"/>
            </w:rPr>
            <w:fldChar w:fldCharType="end"/>
          </w:r>
          <w:r w:rsidRPr="00623581">
            <w:rPr>
              <w:rFonts w:ascii="Calibri" w:eastAsia="Calibri" w:hAnsi="Calibri" w:cs="Times New Roman"/>
              <w:noProof/>
              <w:szCs w:val="22"/>
              <w:lang w:eastAsia="en-US"/>
            </w:rPr>
            <w:fldChar w:fldCharType="end"/>
          </w:r>
          <w:r w:rsidRPr="00623581">
            <w:rPr>
              <w:rFonts w:ascii="Calibri" w:eastAsia="Calibri" w:hAnsi="Calibri" w:cs="Times New Roman"/>
              <w:noProof/>
              <w:szCs w:val="22"/>
              <w:lang w:eastAsia="en-US"/>
            </w:rPr>
            <w:fldChar w:fldCharType="end"/>
          </w:r>
          <w:r w:rsidRPr="00623581">
            <w:rPr>
              <w:rFonts w:ascii="Calibri" w:eastAsia="Calibri" w:hAnsi="Calibri" w:cs="Times New Roman"/>
              <w:noProof/>
              <w:szCs w:val="22"/>
              <w:lang w:eastAsia="en-US"/>
            </w:rPr>
            <w:fldChar w:fldCharType="end"/>
          </w:r>
        </w:p>
      </w:tc>
      <w:tc>
        <w:tcPr>
          <w:tcW w:w="5387" w:type="dxa"/>
          <w:tcBorders>
            <w:top w:val="single" w:sz="4" w:space="0" w:color="000000"/>
            <w:left w:val="single" w:sz="4" w:space="0" w:color="000000"/>
            <w:bottom w:val="single" w:sz="4" w:space="0" w:color="000000"/>
          </w:tcBorders>
          <w:shd w:val="clear" w:color="auto" w:fill="auto"/>
          <w:vAlign w:val="center"/>
        </w:tcPr>
        <w:p w14:paraId="4B965EFD" w14:textId="77777777" w:rsidR="00071E0E" w:rsidRPr="00DC69CB" w:rsidRDefault="00071E0E" w:rsidP="004164FC">
          <w:pPr>
            <w:suppressAutoHyphens w:val="0"/>
            <w:autoSpaceDE w:val="0"/>
            <w:autoSpaceDN w:val="0"/>
            <w:adjustRightInd w:val="0"/>
            <w:spacing w:line="259" w:lineRule="auto"/>
            <w:jc w:val="center"/>
            <w:rPr>
              <w:rFonts w:ascii="Calibri" w:eastAsia="Calibri" w:hAnsi="Calibri" w:cs="Times New Roman"/>
              <w:bCs/>
              <w:noProof/>
              <w:color w:val="000000"/>
              <w:sz w:val="20"/>
              <w:szCs w:val="20"/>
              <w:lang w:eastAsia="es-CO"/>
            </w:rPr>
          </w:pPr>
        </w:p>
        <w:p w14:paraId="62C6E195" w14:textId="77777777" w:rsidR="00071E0E" w:rsidRPr="00623581" w:rsidRDefault="00071E0E" w:rsidP="004164FC">
          <w:pPr>
            <w:suppressAutoHyphens w:val="0"/>
            <w:autoSpaceDE w:val="0"/>
            <w:autoSpaceDN w:val="0"/>
            <w:adjustRightInd w:val="0"/>
            <w:spacing w:after="160" w:line="259" w:lineRule="auto"/>
            <w:jc w:val="center"/>
            <w:rPr>
              <w:rFonts w:ascii="Calibri" w:eastAsia="Calibri" w:hAnsi="Calibri" w:cs="Times New Roman"/>
              <w:bCs/>
              <w:noProof/>
              <w:color w:val="000000"/>
              <w:sz w:val="20"/>
              <w:szCs w:val="20"/>
              <w:lang w:eastAsia="es-CO"/>
            </w:rPr>
          </w:pPr>
          <w:r w:rsidRPr="00DC69CB">
            <w:rPr>
              <w:rFonts w:ascii="Calibri" w:eastAsia="Calibri" w:hAnsi="Calibri" w:cs="Times New Roman"/>
              <w:bCs/>
              <w:noProof/>
              <w:color w:val="000000"/>
              <w:sz w:val="20"/>
              <w:szCs w:val="20"/>
              <w:lang w:eastAsia="es-CO"/>
            </w:rPr>
            <mc:AlternateContent>
              <mc:Choice Requires="wpg">
                <w:drawing>
                  <wp:anchor distT="0" distB="0" distL="114300" distR="114300" simplePos="0" relativeHeight="251664896" behindDoc="0" locked="0" layoutInCell="1" allowOverlap="1" wp14:anchorId="6C6FA640" wp14:editId="1249C83C">
                    <wp:simplePos x="0" y="0"/>
                    <wp:positionH relativeFrom="margin">
                      <wp:posOffset>3358515</wp:posOffset>
                    </wp:positionH>
                    <wp:positionV relativeFrom="paragraph">
                      <wp:posOffset>37465</wp:posOffset>
                    </wp:positionV>
                    <wp:extent cx="1122680" cy="424180"/>
                    <wp:effectExtent l="0" t="0" r="1270" b="0"/>
                    <wp:wrapNone/>
                    <wp:docPr id="246" name="Grupo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2680" cy="424180"/>
                              <a:chOff x="0" y="0"/>
                              <a:chExt cx="6132696" cy="2664000"/>
                            </a:xfrm>
                          </wpg:grpSpPr>
                          <pic:pic xmlns:pic="http://schemas.openxmlformats.org/drawingml/2006/picture">
                            <pic:nvPicPr>
                              <pic:cNvPr id="283" name="Imagen 9"/>
                              <pic:cNvPicPr preferRelativeResize="0">
                                <a:picLocks noChangeArrowheads="1"/>
                              </pic:cNvPicPr>
                            </pic:nvPicPr>
                            <pic:blipFill>
                              <a:blip r:embed="rId3"/>
                              <a:srcRect/>
                              <a:stretch>
                                <a:fillRect/>
                              </a:stretch>
                            </pic:blipFill>
                            <pic:spPr bwMode="auto">
                              <a:xfrm>
                                <a:off x="936941" y="0"/>
                                <a:ext cx="4140000" cy="1980000"/>
                              </a:xfrm>
                              <a:prstGeom prst="rect">
                                <a:avLst/>
                              </a:prstGeom>
                              <a:noFill/>
                              <a:ln>
                                <a:noFill/>
                              </a:ln>
                            </pic:spPr>
                          </pic:pic>
                          <pic:pic xmlns:pic="http://schemas.openxmlformats.org/drawingml/2006/picture">
                            <pic:nvPicPr>
                              <pic:cNvPr id="284" name="Imagen 10"/>
                              <pic:cNvPicPr>
                                <a:picLocks noChangeAspect="1" noChangeArrowheads="1"/>
                              </pic:cNvPicPr>
                            </pic:nvPicPr>
                            <pic:blipFill>
                              <a:blip r:embed="rId4"/>
                              <a:srcRect/>
                              <a:stretch>
                                <a:fillRect/>
                              </a:stretch>
                            </pic:blipFill>
                            <pic:spPr bwMode="auto">
                              <a:xfrm>
                                <a:off x="0" y="1944000"/>
                                <a:ext cx="2703070" cy="720000"/>
                              </a:xfrm>
                              <a:prstGeom prst="rect">
                                <a:avLst/>
                              </a:prstGeom>
                              <a:noFill/>
                              <a:ln>
                                <a:noFill/>
                              </a:ln>
                            </pic:spPr>
                          </pic:pic>
                          <pic:pic xmlns:pic="http://schemas.openxmlformats.org/drawingml/2006/picture">
                            <pic:nvPicPr>
                              <pic:cNvPr id="285" name="Imagen 11"/>
                              <pic:cNvPicPr>
                                <a:picLocks noChangeAspect="1" noChangeArrowheads="1"/>
                              </pic:cNvPicPr>
                            </pic:nvPicPr>
                            <pic:blipFill>
                              <a:blip r:embed="rId5"/>
                              <a:srcRect/>
                              <a:stretch>
                                <a:fillRect/>
                              </a:stretch>
                            </pic:blipFill>
                            <pic:spPr bwMode="auto">
                              <a:xfrm>
                                <a:off x="3017101" y="1980000"/>
                                <a:ext cx="3115595" cy="64800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326F96A5" id="Grupo 246" o:spid="_x0000_s1026" style="position:absolute;margin-left:264.45pt;margin-top:2.95pt;width:88.4pt;height:33.4pt;z-index:251664896;mso-position-horizontal-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">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">
                      <v:imagedata r:id="rId6" o:title=""/>
                      <o:lock v:ext="edit" aspectratio="f"/>
                    </v:shape>
                    <v:shape id="Imagen 1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">
                      <v:imagedata r:id="rId7"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">
                      <v:imagedata r:id="rId8" o:title=""/>
                    </v:shape>
                    <w10:wrap anchorx="margin"/>
                  </v:group>
                </w:pict>
              </mc:Fallback>
            </mc:AlternateContent>
          </w:r>
          <w:r w:rsidRPr="00DC69CB">
            <w:rPr>
              <w:rFonts w:ascii="Calibri" w:eastAsia="Calibri" w:hAnsi="Calibri" w:cs="Times New Roman"/>
              <w:bCs/>
              <w:noProof/>
              <w:color w:val="000000"/>
              <w:sz w:val="20"/>
              <w:szCs w:val="20"/>
              <w:lang w:eastAsia="es-CO"/>
            </w:rPr>
            <w:t>ACTUALIZACIÓN, AJUSTES Y COMPLEMENTACIÓN DE LA FACTIBILIDAD Y ESTUDIOS Y DISEÑOS DEL CABLE AÉREO EN SAN CRISTÓBAL, EN BOGOTÁ D.C.</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2C8EA86" w14:textId="77777777" w:rsidR="00071E0E" w:rsidRPr="00623581" w:rsidRDefault="00071E0E" w:rsidP="004164FC">
          <w:pPr>
            <w:suppressAutoHyphens w:val="0"/>
            <w:autoSpaceDE w:val="0"/>
            <w:autoSpaceDN w:val="0"/>
            <w:adjustRightInd w:val="0"/>
            <w:spacing w:after="160" w:line="259" w:lineRule="auto"/>
            <w:jc w:val="center"/>
            <w:rPr>
              <w:rFonts w:ascii="Calibri" w:eastAsia="Calibri" w:hAnsi="Calibri" w:cs="Times New Roman"/>
              <w:noProof/>
              <w:szCs w:val="22"/>
              <w:lang w:eastAsia="en-US"/>
            </w:rPr>
          </w:pPr>
        </w:p>
      </w:tc>
    </w:tr>
  </w:tbl>
  <w:p w14:paraId="7C068E1F" w14:textId="77777777" w:rsidR="00071E0E" w:rsidRDefault="00071E0E" w:rsidP="00C97C07">
    <w:pPr>
      <w:pStyle w:val="Encabezado"/>
    </w:pPr>
    <w:r>
      <w:rPr>
        <w:noProof/>
      </w:rPr>
      <w:drawing>
        <wp:anchor distT="0" distB="0" distL="114300" distR="114300" simplePos="0" relativeHeight="251657728" behindDoc="1" locked="0" layoutInCell="1" allowOverlap="1" wp14:anchorId="1D7EB845" wp14:editId="04C9A104">
          <wp:simplePos x="0" y="0"/>
          <wp:positionH relativeFrom="margin">
            <wp:align>center</wp:align>
          </wp:positionH>
          <wp:positionV relativeFrom="paragraph">
            <wp:posOffset>2994467</wp:posOffset>
          </wp:positionV>
          <wp:extent cx="2212975" cy="2395855"/>
          <wp:effectExtent l="0" t="0" r="0" b="4445"/>
          <wp:wrapNone/>
          <wp:docPr id="250" name="Image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3"/>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12975" cy="239585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4F71D4" w14:textId="77777777" w:rsidR="00071E0E" w:rsidRDefault="00071E0E" w:rsidP="00D409DE">
    <w:pPr>
      <w:pStyle w:val="Encabezado"/>
    </w:pPr>
    <w:r>
      <w:rPr>
        <w:noProof/>
      </w:rPr>
      <w:drawing>
        <wp:anchor distT="0" distB="1778" distL="114300" distR="117348" simplePos="0" relativeHeight="251656704" behindDoc="1" locked="0" layoutInCell="1" allowOverlap="1" wp14:anchorId="05898A55" wp14:editId="088C89AB">
          <wp:simplePos x="0" y="0"/>
          <wp:positionH relativeFrom="margin">
            <wp:posOffset>1877060</wp:posOffset>
          </wp:positionH>
          <wp:positionV relativeFrom="paragraph">
            <wp:posOffset>2270760</wp:posOffset>
          </wp:positionV>
          <wp:extent cx="2212975" cy="2395855"/>
          <wp:effectExtent l="0" t="0" r="0" b="0"/>
          <wp:wrapNone/>
          <wp:docPr id="260" name="Imagen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7"/>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12975" cy="239585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jc w:val="center"/>
      <w:tblLayout w:type="fixed"/>
      <w:tblLook w:val="0000" w:firstRow="0" w:lastRow="0" w:firstColumn="0" w:lastColumn="0" w:noHBand="0" w:noVBand="0"/>
    </w:tblPr>
    <w:tblGrid>
      <w:gridCol w:w="2318"/>
      <w:gridCol w:w="5387"/>
      <w:gridCol w:w="1843"/>
    </w:tblGrid>
    <w:tr w:rsidR="00071E0E" w:rsidRPr="00623581" w14:paraId="3C1B9FBD" w14:textId="77777777" w:rsidTr="004164FC">
      <w:trPr>
        <w:trHeight w:val="1267"/>
        <w:jc w:val="center"/>
      </w:trPr>
      <w:tc>
        <w:tcPr>
          <w:tcW w:w="2318" w:type="dxa"/>
          <w:tcBorders>
            <w:top w:val="single" w:sz="4" w:space="0" w:color="000000"/>
            <w:left w:val="single" w:sz="4" w:space="0" w:color="000000"/>
            <w:bottom w:val="single" w:sz="4" w:space="0" w:color="000000"/>
          </w:tcBorders>
          <w:shd w:val="clear" w:color="auto" w:fill="auto"/>
          <w:vAlign w:val="center"/>
        </w:tcPr>
        <w:p w14:paraId="1C21430E" w14:textId="77777777" w:rsidR="00071E0E" w:rsidRPr="00623581" w:rsidRDefault="00071E0E" w:rsidP="004164FC">
          <w:pPr>
            <w:tabs>
              <w:tab w:val="center" w:pos="4419"/>
              <w:tab w:val="right" w:pos="8838"/>
            </w:tabs>
            <w:suppressAutoHyphens w:val="0"/>
            <w:snapToGrid w:val="0"/>
            <w:spacing w:line="276" w:lineRule="auto"/>
            <w:jc w:val="center"/>
            <w:rPr>
              <w:rFonts w:ascii="Calibri" w:eastAsia="Calibri" w:hAnsi="Calibri" w:cs="Times New Roman"/>
              <w:noProof/>
              <w:szCs w:val="22"/>
              <w:lang w:val="es-MX" w:eastAsia="es-MX"/>
            </w:rPr>
          </w:pPr>
          <w:r w:rsidRPr="00623581">
            <w:rPr>
              <w:rFonts w:ascii="Calibri" w:eastAsia="Calibri" w:hAnsi="Calibri" w:cs="Times New Roman"/>
              <w:noProof/>
              <w:szCs w:val="22"/>
              <w:lang w:eastAsia="en-US"/>
            </w:rPr>
            <w:fldChar w:fldCharType="begin"/>
          </w:r>
          <w:r w:rsidRPr="00623581">
            <w:rPr>
              <w:rFonts w:ascii="Calibri" w:eastAsia="Calibri" w:hAnsi="Calibri" w:cs="Times New Roman"/>
              <w:noProof/>
              <w:szCs w:val="22"/>
              <w:lang w:eastAsia="en-US"/>
            </w:rPr>
            <w:instrText xml:space="preserve"> INCLUDEPICTURE "https://www.hidromecanicas.com/images/cliente37.jpg" \* MERGEFORMATINET </w:instrText>
          </w:r>
          <w:r w:rsidRPr="00623581">
            <w:rPr>
              <w:rFonts w:ascii="Calibri" w:eastAsia="Calibri" w:hAnsi="Calibri" w:cs="Times New Roman"/>
              <w:noProof/>
              <w:szCs w:val="22"/>
              <w:lang w:eastAsia="en-US"/>
            </w:rPr>
            <w:fldChar w:fldCharType="separate"/>
          </w:r>
          <w:r w:rsidRPr="00623581">
            <w:rPr>
              <w:rFonts w:ascii="Calibri" w:eastAsia="Calibri" w:hAnsi="Calibri" w:cs="Times New Roman"/>
              <w:noProof/>
              <w:szCs w:val="22"/>
              <w:lang w:eastAsia="en-US"/>
            </w:rPr>
            <w:fldChar w:fldCharType="begin"/>
          </w:r>
          <w:r w:rsidRPr="00623581">
            <w:rPr>
              <w:rFonts w:ascii="Calibri" w:eastAsia="Calibri" w:hAnsi="Calibri" w:cs="Times New Roman"/>
              <w:noProof/>
              <w:szCs w:val="22"/>
              <w:lang w:eastAsia="en-US"/>
            </w:rPr>
            <w:instrText xml:space="preserve"> INCLUDEPICTURE  "https://www.hidromecanicas.com/images/cliente37.jpg" \* MERGEFORMATINET </w:instrText>
          </w:r>
          <w:r w:rsidRPr="00623581">
            <w:rPr>
              <w:rFonts w:ascii="Calibri" w:eastAsia="Calibri" w:hAnsi="Calibri" w:cs="Times New Roman"/>
              <w:noProof/>
              <w:szCs w:val="22"/>
              <w:lang w:eastAsia="en-US"/>
            </w:rPr>
            <w:fldChar w:fldCharType="separate"/>
          </w:r>
          <w:r w:rsidRPr="00623581">
            <w:rPr>
              <w:rFonts w:ascii="Calibri" w:eastAsia="Calibri" w:hAnsi="Calibri" w:cs="Times New Roman"/>
              <w:noProof/>
              <w:szCs w:val="22"/>
              <w:lang w:eastAsia="en-US"/>
            </w:rPr>
            <w:fldChar w:fldCharType="begin"/>
          </w:r>
          <w:r w:rsidRPr="00623581">
            <w:rPr>
              <w:rFonts w:ascii="Calibri" w:eastAsia="Calibri" w:hAnsi="Calibri" w:cs="Times New Roman"/>
              <w:noProof/>
              <w:szCs w:val="22"/>
              <w:lang w:eastAsia="en-US"/>
            </w:rPr>
            <w:instrText xml:space="preserve"> INCLUDEPICTURE  "https://www.hidromecanicas.com/images/cliente37.jpg" \* MERGEFORMATINET </w:instrText>
          </w:r>
          <w:r w:rsidRPr="00623581">
            <w:rPr>
              <w:rFonts w:ascii="Calibri" w:eastAsia="Calibri" w:hAnsi="Calibri" w:cs="Times New Roman"/>
              <w:noProof/>
              <w:szCs w:val="22"/>
              <w:lang w:eastAsia="en-US"/>
            </w:rPr>
            <w:fldChar w:fldCharType="separate"/>
          </w:r>
          <w:r>
            <w:rPr>
              <w:rFonts w:ascii="Calibri" w:eastAsia="Calibri" w:hAnsi="Calibri" w:cs="Times New Roman"/>
              <w:noProof/>
              <w:szCs w:val="22"/>
              <w:lang w:eastAsia="en-US"/>
            </w:rPr>
            <w:fldChar w:fldCharType="begin"/>
          </w:r>
          <w:r>
            <w:rPr>
              <w:rFonts w:ascii="Calibri" w:eastAsia="Calibri" w:hAnsi="Calibri" w:cs="Times New Roman"/>
              <w:noProof/>
              <w:szCs w:val="22"/>
              <w:lang w:eastAsia="en-US"/>
            </w:rPr>
            <w:instrText xml:space="preserve"> INCLUDEPICTURE  "https://www.hidromecanicas.com/images/cliente37.jpg" \* MERGEFORMATINET </w:instrText>
          </w:r>
          <w:r>
            <w:rPr>
              <w:rFonts w:ascii="Calibri" w:eastAsia="Calibri" w:hAnsi="Calibri" w:cs="Times New Roman"/>
              <w:noProof/>
              <w:szCs w:val="22"/>
              <w:lang w:eastAsia="en-US"/>
            </w:rPr>
            <w:fldChar w:fldCharType="separate"/>
          </w:r>
          <w:r w:rsidR="00014FEB">
            <w:rPr>
              <w:rFonts w:ascii="Calibri" w:eastAsia="Calibri" w:hAnsi="Calibri" w:cs="Times New Roman"/>
              <w:noProof/>
              <w:szCs w:val="22"/>
              <w:lang w:eastAsia="en-US"/>
            </w:rPr>
            <w:fldChar w:fldCharType="begin"/>
          </w:r>
          <w:r w:rsidR="00014FEB">
            <w:rPr>
              <w:rFonts w:ascii="Calibri" w:eastAsia="Calibri" w:hAnsi="Calibri" w:cs="Times New Roman"/>
              <w:noProof/>
              <w:szCs w:val="22"/>
              <w:lang w:eastAsia="en-US"/>
            </w:rPr>
            <w:instrText xml:space="preserve"> </w:instrText>
          </w:r>
          <w:r w:rsidR="00014FEB">
            <w:rPr>
              <w:rFonts w:ascii="Calibri" w:eastAsia="Calibri" w:hAnsi="Calibri" w:cs="Times New Roman"/>
              <w:noProof/>
              <w:szCs w:val="22"/>
              <w:lang w:eastAsia="en-US"/>
            </w:rPr>
            <w:instrText>INCLUDEPICTURE  "https://www.hidromecanicas.com/images/cliente37.jpg" \* MERGEFORMATINET</w:instrText>
          </w:r>
          <w:r w:rsidR="00014FEB">
            <w:rPr>
              <w:rFonts w:ascii="Calibri" w:eastAsia="Calibri" w:hAnsi="Calibri" w:cs="Times New Roman"/>
              <w:noProof/>
              <w:szCs w:val="22"/>
              <w:lang w:eastAsia="en-US"/>
            </w:rPr>
            <w:instrText xml:space="preserve"> </w:instrText>
          </w:r>
          <w:r w:rsidR="00014FEB">
            <w:rPr>
              <w:rFonts w:ascii="Calibri" w:eastAsia="Calibri" w:hAnsi="Calibri" w:cs="Times New Roman"/>
              <w:noProof/>
              <w:szCs w:val="22"/>
              <w:lang w:eastAsia="en-US"/>
            </w:rPr>
            <w:fldChar w:fldCharType="separate"/>
          </w:r>
          <w:r w:rsidR="00014FEB">
            <w:rPr>
              <w:rFonts w:ascii="Calibri" w:eastAsia="Calibri" w:hAnsi="Calibri" w:cs="Times New Roman"/>
              <w:noProof/>
              <w:szCs w:val="22"/>
              <w:lang w:eastAsia="en-US"/>
            </w:rPr>
            <w:pict w14:anchorId="5F31FF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alt="HIDROMECÁNICAS" style="width:59.1pt;height:61.25pt">
                <v:imagedata r:id="rId2" r:href="rId1"/>
              </v:shape>
            </w:pict>
          </w:r>
          <w:r w:rsidR="00014FEB">
            <w:rPr>
              <w:rFonts w:ascii="Calibri" w:eastAsia="Calibri" w:hAnsi="Calibri" w:cs="Times New Roman"/>
              <w:noProof/>
              <w:szCs w:val="22"/>
              <w:lang w:eastAsia="en-US"/>
            </w:rPr>
            <w:fldChar w:fldCharType="end"/>
          </w:r>
          <w:r>
            <w:rPr>
              <w:rFonts w:ascii="Calibri" w:eastAsia="Calibri" w:hAnsi="Calibri" w:cs="Times New Roman"/>
              <w:noProof/>
              <w:szCs w:val="22"/>
              <w:lang w:eastAsia="en-US"/>
            </w:rPr>
            <w:fldChar w:fldCharType="end"/>
          </w:r>
          <w:r w:rsidRPr="00623581">
            <w:rPr>
              <w:rFonts w:ascii="Calibri" w:eastAsia="Calibri" w:hAnsi="Calibri" w:cs="Times New Roman"/>
              <w:noProof/>
              <w:szCs w:val="22"/>
              <w:lang w:eastAsia="en-US"/>
            </w:rPr>
            <w:fldChar w:fldCharType="end"/>
          </w:r>
          <w:r w:rsidRPr="00623581">
            <w:rPr>
              <w:rFonts w:ascii="Calibri" w:eastAsia="Calibri" w:hAnsi="Calibri" w:cs="Times New Roman"/>
              <w:noProof/>
              <w:szCs w:val="22"/>
              <w:lang w:eastAsia="en-US"/>
            </w:rPr>
            <w:fldChar w:fldCharType="end"/>
          </w:r>
          <w:r w:rsidRPr="00623581">
            <w:rPr>
              <w:rFonts w:ascii="Calibri" w:eastAsia="Calibri" w:hAnsi="Calibri" w:cs="Times New Roman"/>
              <w:noProof/>
              <w:szCs w:val="22"/>
              <w:lang w:eastAsia="en-US"/>
            </w:rPr>
            <w:fldChar w:fldCharType="end"/>
          </w:r>
        </w:p>
      </w:tc>
      <w:tc>
        <w:tcPr>
          <w:tcW w:w="5387" w:type="dxa"/>
          <w:tcBorders>
            <w:top w:val="single" w:sz="4" w:space="0" w:color="000000"/>
            <w:left w:val="single" w:sz="4" w:space="0" w:color="000000"/>
            <w:bottom w:val="single" w:sz="4" w:space="0" w:color="000000"/>
          </w:tcBorders>
          <w:shd w:val="clear" w:color="auto" w:fill="auto"/>
          <w:vAlign w:val="center"/>
        </w:tcPr>
        <w:p w14:paraId="431641FC" w14:textId="77777777" w:rsidR="00071E0E" w:rsidRPr="00DC69CB" w:rsidRDefault="00071E0E" w:rsidP="004164FC">
          <w:pPr>
            <w:suppressAutoHyphens w:val="0"/>
            <w:autoSpaceDE w:val="0"/>
            <w:autoSpaceDN w:val="0"/>
            <w:adjustRightInd w:val="0"/>
            <w:spacing w:line="259" w:lineRule="auto"/>
            <w:jc w:val="center"/>
            <w:rPr>
              <w:rFonts w:ascii="Calibri" w:eastAsia="Calibri" w:hAnsi="Calibri" w:cs="Times New Roman"/>
              <w:bCs/>
              <w:noProof/>
              <w:color w:val="000000"/>
              <w:sz w:val="20"/>
              <w:szCs w:val="20"/>
              <w:lang w:eastAsia="es-CO"/>
            </w:rPr>
          </w:pPr>
        </w:p>
        <w:p w14:paraId="47EE287A" w14:textId="77777777" w:rsidR="00071E0E" w:rsidRPr="00623581" w:rsidRDefault="00071E0E" w:rsidP="004164FC">
          <w:pPr>
            <w:suppressAutoHyphens w:val="0"/>
            <w:autoSpaceDE w:val="0"/>
            <w:autoSpaceDN w:val="0"/>
            <w:adjustRightInd w:val="0"/>
            <w:spacing w:after="160" w:line="259" w:lineRule="auto"/>
            <w:jc w:val="center"/>
            <w:rPr>
              <w:rFonts w:ascii="Calibri" w:eastAsia="Calibri" w:hAnsi="Calibri" w:cs="Times New Roman"/>
              <w:bCs/>
              <w:noProof/>
              <w:color w:val="000000"/>
              <w:sz w:val="20"/>
              <w:szCs w:val="20"/>
              <w:lang w:eastAsia="es-CO"/>
            </w:rPr>
          </w:pPr>
          <w:r w:rsidRPr="00DC69CB">
            <w:rPr>
              <w:rFonts w:ascii="Calibri" w:eastAsia="Calibri" w:hAnsi="Calibri" w:cs="Times New Roman"/>
              <w:bCs/>
              <w:noProof/>
              <w:color w:val="000000"/>
              <w:sz w:val="20"/>
              <w:szCs w:val="20"/>
              <w:lang w:eastAsia="es-CO"/>
            </w:rPr>
            <mc:AlternateContent>
              <mc:Choice Requires="wpg">
                <w:drawing>
                  <wp:anchor distT="0" distB="0" distL="114300" distR="114300" simplePos="0" relativeHeight="251662848" behindDoc="0" locked="0" layoutInCell="1" allowOverlap="1" wp14:anchorId="0ACBD713" wp14:editId="4906BD55">
                    <wp:simplePos x="0" y="0"/>
                    <wp:positionH relativeFrom="margin">
                      <wp:posOffset>3358515</wp:posOffset>
                    </wp:positionH>
                    <wp:positionV relativeFrom="paragraph">
                      <wp:posOffset>37465</wp:posOffset>
                    </wp:positionV>
                    <wp:extent cx="1122680" cy="424180"/>
                    <wp:effectExtent l="0" t="0" r="1270" b="0"/>
                    <wp:wrapNone/>
                    <wp:docPr id="286" name="Grupo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2680" cy="424180"/>
                              <a:chOff x="0" y="0"/>
                              <a:chExt cx="6132696" cy="2664000"/>
                            </a:xfrm>
                          </wpg:grpSpPr>
                          <pic:pic xmlns:pic="http://schemas.openxmlformats.org/drawingml/2006/picture">
                            <pic:nvPicPr>
                              <pic:cNvPr id="290" name="Imagen 9"/>
                              <pic:cNvPicPr preferRelativeResize="0">
                                <a:picLocks noChangeArrowheads="1"/>
                              </pic:cNvPicPr>
                            </pic:nvPicPr>
                            <pic:blipFill>
                              <a:blip r:embed="rId3"/>
                              <a:srcRect/>
                              <a:stretch>
                                <a:fillRect/>
                              </a:stretch>
                            </pic:blipFill>
                            <pic:spPr bwMode="auto">
                              <a:xfrm>
                                <a:off x="936941" y="0"/>
                                <a:ext cx="4140000" cy="1980000"/>
                              </a:xfrm>
                              <a:prstGeom prst="rect">
                                <a:avLst/>
                              </a:prstGeom>
                              <a:noFill/>
                              <a:ln>
                                <a:noFill/>
                              </a:ln>
                            </pic:spPr>
                          </pic:pic>
                          <pic:pic xmlns:pic="http://schemas.openxmlformats.org/drawingml/2006/picture">
                            <pic:nvPicPr>
                              <pic:cNvPr id="291" name="Imagen 10"/>
                              <pic:cNvPicPr>
                                <a:picLocks noChangeAspect="1" noChangeArrowheads="1"/>
                              </pic:cNvPicPr>
                            </pic:nvPicPr>
                            <pic:blipFill>
                              <a:blip r:embed="rId4"/>
                              <a:srcRect/>
                              <a:stretch>
                                <a:fillRect/>
                              </a:stretch>
                            </pic:blipFill>
                            <pic:spPr bwMode="auto">
                              <a:xfrm>
                                <a:off x="0" y="1944000"/>
                                <a:ext cx="2703070" cy="720000"/>
                              </a:xfrm>
                              <a:prstGeom prst="rect">
                                <a:avLst/>
                              </a:prstGeom>
                              <a:noFill/>
                              <a:ln>
                                <a:noFill/>
                              </a:ln>
                            </pic:spPr>
                          </pic:pic>
                          <pic:pic xmlns:pic="http://schemas.openxmlformats.org/drawingml/2006/picture">
                            <pic:nvPicPr>
                              <pic:cNvPr id="292" name="Imagen 11"/>
                              <pic:cNvPicPr>
                                <a:picLocks noChangeAspect="1" noChangeArrowheads="1"/>
                              </pic:cNvPicPr>
                            </pic:nvPicPr>
                            <pic:blipFill>
                              <a:blip r:embed="rId5"/>
                              <a:srcRect/>
                              <a:stretch>
                                <a:fillRect/>
                              </a:stretch>
                            </pic:blipFill>
                            <pic:spPr bwMode="auto">
                              <a:xfrm>
                                <a:off x="3017101" y="1980000"/>
                                <a:ext cx="3115595" cy="64800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59FADEE8" id="Grupo 286" o:spid="_x0000_s1026" style="position:absolute;margin-left:264.45pt;margin-top:2.95pt;width:88.4pt;height:33.4pt;z-index:251662848;mso-position-horizontal-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FJ12gY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">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">
                      <v:imagedata r:id="rId6" o:title=""/>
                      <o:lock v:ext="edit" aspectratio="f"/>
                    </v:shape>
                    <v:shape id="Imagen 1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">
                      <v:imagedata r:id="rId7"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">
                      <v:imagedata r:id="rId8" o:title=""/>
                    </v:shape>
                    <w10:wrap anchorx="margin"/>
                  </v:group>
                </w:pict>
              </mc:Fallback>
            </mc:AlternateContent>
          </w:r>
          <w:r w:rsidRPr="00DC69CB">
            <w:rPr>
              <w:rFonts w:ascii="Calibri" w:eastAsia="Calibri" w:hAnsi="Calibri" w:cs="Times New Roman"/>
              <w:bCs/>
              <w:noProof/>
              <w:color w:val="000000"/>
              <w:sz w:val="20"/>
              <w:szCs w:val="20"/>
              <w:lang w:eastAsia="es-CO"/>
            </w:rPr>
            <w:t>ACTUALIZACIÓN, AJUSTES Y COMPLEMENTACIÓN DE LA FACTIBILIDAD Y ESTUDIOS Y DISEÑOS DEL CABLE AÉREO EN SAN CRISTÓBAL, EN BOGOTÁ D.C.</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693B88C" w14:textId="77777777" w:rsidR="00071E0E" w:rsidRPr="00623581" w:rsidRDefault="00071E0E" w:rsidP="004164FC">
          <w:pPr>
            <w:suppressAutoHyphens w:val="0"/>
            <w:autoSpaceDE w:val="0"/>
            <w:autoSpaceDN w:val="0"/>
            <w:adjustRightInd w:val="0"/>
            <w:spacing w:after="160" w:line="259" w:lineRule="auto"/>
            <w:jc w:val="center"/>
            <w:rPr>
              <w:rFonts w:ascii="Calibri" w:eastAsia="Calibri" w:hAnsi="Calibri" w:cs="Times New Roman"/>
              <w:noProof/>
              <w:szCs w:val="22"/>
              <w:lang w:eastAsia="en-US"/>
            </w:rPr>
          </w:pPr>
        </w:p>
      </w:tc>
    </w:tr>
  </w:tbl>
  <w:p w14:paraId="325E210B" w14:textId="77777777" w:rsidR="00071E0E" w:rsidRDefault="00071E0E" w:rsidP="00D409DE">
    <w:pPr>
      <w:pStyle w:val="Encabezado"/>
    </w:pPr>
    <w:r>
      <w:rPr>
        <w:noProof/>
      </w:rPr>
      <w:drawing>
        <wp:anchor distT="0" distB="1778" distL="114300" distR="117348" simplePos="0" relativeHeight="251660800" behindDoc="1" locked="0" layoutInCell="1" allowOverlap="1" wp14:anchorId="3B6BBFCD" wp14:editId="2FA9E3DB">
          <wp:simplePos x="0" y="0"/>
          <wp:positionH relativeFrom="margin">
            <wp:posOffset>1877060</wp:posOffset>
          </wp:positionH>
          <wp:positionV relativeFrom="paragraph">
            <wp:posOffset>2270760</wp:posOffset>
          </wp:positionV>
          <wp:extent cx="2212975" cy="2395855"/>
          <wp:effectExtent l="0" t="0" r="0" b="0"/>
          <wp:wrapNone/>
          <wp:docPr id="298" name="Imagen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7"/>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12975" cy="239585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lvl w:ilvl="0">
      <w:start w:val="1"/>
      <w:numFmt w:val="decimal"/>
      <w:pStyle w:val="Ttulo1"/>
      <w:lvlText w:val="%1"/>
      <w:lvlJc w:val="left"/>
      <w:pPr>
        <w:tabs>
          <w:tab w:val="num" w:pos="0"/>
        </w:tabs>
        <w:ind w:left="432" w:hanging="432"/>
      </w:pPr>
      <w:rPr>
        <w:b w:val="0"/>
        <w:bCs w:val="0"/>
        <w:i w:val="0"/>
        <w:iCs w:val="0"/>
        <w:caps w:val="0"/>
        <w:smallCaps w:val="0"/>
        <w:strike w:val="0"/>
        <w:dstrike w:val="0"/>
        <w:vanish w:val="0"/>
        <w:color w:val="000000"/>
        <w:spacing w:val="0"/>
        <w:kern w:val="0"/>
        <w:position w:val="0"/>
        <w:sz w:val="40"/>
        <w:szCs w:val="4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Ttulo2"/>
      <w:lvlText w:val="%1.%2"/>
      <w:lvlJc w:val="left"/>
      <w:pPr>
        <w:tabs>
          <w:tab w:val="num" w:pos="0"/>
        </w:tabs>
        <w:ind w:left="576" w:hanging="576"/>
      </w:pPr>
      <w:rPr>
        <w:b w:val="0"/>
        <w:bCs w:val="0"/>
        <w:i w:val="0"/>
        <w:iCs w:val="0"/>
        <w:caps w:val="0"/>
        <w:smallCaps w:val="0"/>
        <w:strike w:val="0"/>
        <w:dstrike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Ttulo3"/>
      <w:lvlText w:val="%1.%2.%3"/>
      <w:lvlJc w:val="left"/>
      <w:pPr>
        <w:tabs>
          <w:tab w:val="num" w:pos="0"/>
        </w:tabs>
        <w:ind w:left="720" w:hanging="720"/>
      </w:pPr>
      <w:rPr>
        <w:b w:val="0"/>
        <w:bCs w:val="0"/>
        <w:i w:val="0"/>
        <w:iCs w:val="0"/>
        <w:caps w:val="0"/>
        <w:smallCaps w:val="0"/>
        <w:strike w:val="0"/>
        <w:dstrike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Ttulo4"/>
      <w:lvlText w:val="%1.%2.%3.%4"/>
      <w:lvlJc w:val="left"/>
      <w:pPr>
        <w:tabs>
          <w:tab w:val="num" w:pos="0"/>
        </w:tabs>
        <w:ind w:left="864" w:hanging="864"/>
      </w:pPr>
      <w:rPr>
        <w:b w:val="0"/>
        <w:bCs w:val="0"/>
        <w:i w:val="0"/>
        <w:iCs w:val="0"/>
        <w:caps w:val="0"/>
        <w:smallCaps w:val="0"/>
        <w:strike w:val="0"/>
        <w:dstrike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Ttulo5"/>
      <w:lvlText w:val="%1.%2.%3.%4.%5"/>
      <w:lvlJc w:val="left"/>
      <w:pPr>
        <w:tabs>
          <w:tab w:val="num" w:pos="0"/>
        </w:tabs>
        <w:ind w:left="1008" w:hanging="1008"/>
      </w:pPr>
    </w:lvl>
    <w:lvl w:ilvl="5">
      <w:start w:val="1"/>
      <w:numFmt w:val="decimal"/>
      <w:pStyle w:val="Ttulo6"/>
      <w:lvlText w:val="%1.%2.%3.%4.%5.%6"/>
      <w:lvlJc w:val="left"/>
      <w:pPr>
        <w:tabs>
          <w:tab w:val="num" w:pos="0"/>
        </w:tabs>
        <w:ind w:left="1152" w:hanging="1152"/>
      </w:pPr>
    </w:lvl>
    <w:lvl w:ilvl="6">
      <w:start w:val="1"/>
      <w:numFmt w:val="decimal"/>
      <w:pStyle w:val="Ttulo7"/>
      <w:lvlText w:val="%1.%2.%3.%4.%5.%6.%7"/>
      <w:lvlJc w:val="left"/>
      <w:pPr>
        <w:tabs>
          <w:tab w:val="num" w:pos="0"/>
        </w:tabs>
        <w:ind w:left="1296" w:hanging="1296"/>
      </w:pPr>
    </w:lvl>
    <w:lvl w:ilvl="7">
      <w:start w:val="1"/>
      <w:numFmt w:val="decimal"/>
      <w:pStyle w:val="Ttulo8"/>
      <w:lvlText w:val="%1.%2.%3.%4.%5.%6.%7.%8"/>
      <w:lvlJc w:val="left"/>
      <w:pPr>
        <w:tabs>
          <w:tab w:val="num" w:pos="0"/>
        </w:tabs>
        <w:ind w:left="1440" w:hanging="1440"/>
      </w:pPr>
    </w:lvl>
    <w:lvl w:ilvl="8">
      <w:start w:val="1"/>
      <w:numFmt w:val="decimal"/>
      <w:pStyle w:val="Ttulo9"/>
      <w:lvlText w:val="%1.%2.%3.%4.%5.%6.%7.%8.%9"/>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bullet"/>
      <w:lvlText w:val=""/>
      <w:lvlJc w:val="left"/>
      <w:pPr>
        <w:tabs>
          <w:tab w:val="num" w:pos="0"/>
        </w:tabs>
        <w:ind w:left="720" w:hanging="360"/>
      </w:pPr>
      <w:rPr>
        <w:rFonts w:ascii="Symbol" w:hAnsi="Symbol" w:cs="Symbol" w:hint="default"/>
      </w:rPr>
    </w:lvl>
  </w:abstractNum>
  <w:abstractNum w:abstractNumId="2" w15:restartNumberingAfterBreak="0">
    <w:nsid w:val="00000003"/>
    <w:multiLevelType w:val="singleLevel"/>
    <w:tmpl w:val="00000003"/>
    <w:name w:val="WW8Num3"/>
    <w:lvl w:ilvl="0">
      <w:start w:val="1"/>
      <w:numFmt w:val="bullet"/>
      <w:lvlText w:val=""/>
      <w:lvlJc w:val="left"/>
      <w:pPr>
        <w:tabs>
          <w:tab w:val="num" w:pos="0"/>
        </w:tabs>
        <w:ind w:left="720" w:hanging="360"/>
      </w:pPr>
      <w:rPr>
        <w:rFonts w:ascii="Symbol" w:hAnsi="Symbol" w:cs="Symbol" w:hint="default"/>
      </w:rPr>
    </w:lvl>
  </w:abstractNum>
  <w:abstractNum w:abstractNumId="3" w15:restartNumberingAfterBreak="0">
    <w:nsid w:val="00000004"/>
    <w:multiLevelType w:val="singleLevel"/>
    <w:tmpl w:val="00000004"/>
    <w:name w:val="WW8Num4"/>
    <w:lvl w:ilvl="0">
      <w:start w:val="1"/>
      <w:numFmt w:val="decimal"/>
      <w:lvlText w:val="%1."/>
      <w:lvlJc w:val="left"/>
      <w:pPr>
        <w:tabs>
          <w:tab w:val="num" w:pos="0"/>
        </w:tabs>
        <w:ind w:left="720" w:hanging="360"/>
      </w:pPr>
    </w:lvl>
  </w:abstractNum>
  <w:abstractNum w:abstractNumId="4" w15:restartNumberingAfterBreak="0">
    <w:nsid w:val="00000006"/>
    <w:multiLevelType w:val="multilevel"/>
    <w:tmpl w:val="00000006"/>
    <w:name w:val="WW8Num6"/>
    <w:lvl w:ilvl="0">
      <w:start w:val="1"/>
      <w:numFmt w:val="bullet"/>
      <w:suff w:val="nothing"/>
      <w:lvlText w:val=""/>
      <w:lvlJc w:val="left"/>
      <w:pPr>
        <w:tabs>
          <w:tab w:val="num" w:pos="0"/>
        </w:tabs>
        <w:ind w:left="0" w:firstLine="0"/>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5" w15:restartNumberingAfterBreak="0">
    <w:nsid w:val="00000007"/>
    <w:multiLevelType w:val="multilevel"/>
    <w:tmpl w:val="00000007"/>
    <w:name w:val="WW8Num7"/>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0000008"/>
    <w:multiLevelType w:val="multilevel"/>
    <w:tmpl w:val="00000008"/>
    <w:name w:val="WW8Num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 w15:restartNumberingAfterBreak="0">
    <w:nsid w:val="00000009"/>
    <w:multiLevelType w:val="multilevel"/>
    <w:tmpl w:val="00000009"/>
    <w:name w:val="WW8Num9"/>
    <w:lvl w:ilvl="0">
      <w:start w:val="1"/>
      <w:numFmt w:val="bullet"/>
      <w:lvlText w:val=""/>
      <w:lvlJc w:val="left"/>
      <w:pPr>
        <w:tabs>
          <w:tab w:val="num" w:pos="360"/>
        </w:tabs>
        <w:ind w:left="360" w:hanging="360"/>
      </w:pPr>
      <w:rPr>
        <w:rFonts w:ascii="Symbol" w:hAnsi="Symbol" w:cs="OpenSymbol"/>
      </w:rPr>
    </w:lvl>
    <w:lvl w:ilvl="1">
      <w:start w:val="1"/>
      <w:numFmt w:val="bullet"/>
      <w:lvlText w:val="◦"/>
      <w:lvlJc w:val="left"/>
      <w:pPr>
        <w:tabs>
          <w:tab w:val="num" w:pos="720"/>
        </w:tabs>
        <w:ind w:left="720" w:hanging="360"/>
      </w:pPr>
      <w:rPr>
        <w:rFonts w:ascii="OpenSymbol" w:hAnsi="OpenSymbol" w:cs="OpenSymbol"/>
      </w:rPr>
    </w:lvl>
    <w:lvl w:ilvl="2">
      <w:start w:val="1"/>
      <w:numFmt w:val="bullet"/>
      <w:lvlText w:val="▪"/>
      <w:lvlJc w:val="left"/>
      <w:pPr>
        <w:tabs>
          <w:tab w:val="num" w:pos="1080"/>
        </w:tabs>
        <w:ind w:left="1080" w:hanging="360"/>
      </w:pPr>
      <w:rPr>
        <w:rFonts w:ascii="OpenSymbol" w:hAnsi="OpenSymbol" w:cs="OpenSymbol"/>
      </w:rPr>
    </w:lvl>
    <w:lvl w:ilvl="3">
      <w:start w:val="1"/>
      <w:numFmt w:val="bullet"/>
      <w:lvlText w:val=""/>
      <w:lvlJc w:val="left"/>
      <w:pPr>
        <w:tabs>
          <w:tab w:val="num" w:pos="1440"/>
        </w:tabs>
        <w:ind w:left="1440" w:hanging="360"/>
      </w:pPr>
      <w:rPr>
        <w:rFonts w:ascii="Symbol" w:hAnsi="Symbol" w:cs="OpenSymbol"/>
      </w:rPr>
    </w:lvl>
    <w:lvl w:ilvl="4">
      <w:start w:val="1"/>
      <w:numFmt w:val="bullet"/>
      <w:lvlText w:val="◦"/>
      <w:lvlJc w:val="left"/>
      <w:pPr>
        <w:tabs>
          <w:tab w:val="num" w:pos="1800"/>
        </w:tabs>
        <w:ind w:left="1800" w:hanging="360"/>
      </w:pPr>
      <w:rPr>
        <w:rFonts w:ascii="OpenSymbol" w:hAnsi="OpenSymbol" w:cs="OpenSymbol"/>
      </w:rPr>
    </w:lvl>
    <w:lvl w:ilvl="5">
      <w:start w:val="1"/>
      <w:numFmt w:val="bullet"/>
      <w:lvlText w:val="▪"/>
      <w:lvlJc w:val="left"/>
      <w:pPr>
        <w:tabs>
          <w:tab w:val="num" w:pos="2160"/>
        </w:tabs>
        <w:ind w:left="2160" w:hanging="360"/>
      </w:pPr>
      <w:rPr>
        <w:rFonts w:ascii="OpenSymbol" w:hAnsi="OpenSymbol" w:cs="OpenSymbol"/>
      </w:rPr>
    </w:lvl>
    <w:lvl w:ilvl="6">
      <w:start w:val="1"/>
      <w:numFmt w:val="bullet"/>
      <w:lvlText w:val=""/>
      <w:lvlJc w:val="left"/>
      <w:pPr>
        <w:tabs>
          <w:tab w:val="num" w:pos="2520"/>
        </w:tabs>
        <w:ind w:left="2520" w:hanging="360"/>
      </w:pPr>
      <w:rPr>
        <w:rFonts w:ascii="Symbol" w:hAnsi="Symbol" w:cs="OpenSymbol"/>
      </w:rPr>
    </w:lvl>
    <w:lvl w:ilvl="7">
      <w:start w:val="1"/>
      <w:numFmt w:val="bullet"/>
      <w:lvlText w:val="◦"/>
      <w:lvlJc w:val="left"/>
      <w:pPr>
        <w:tabs>
          <w:tab w:val="num" w:pos="2880"/>
        </w:tabs>
        <w:ind w:left="2880" w:hanging="360"/>
      </w:pPr>
      <w:rPr>
        <w:rFonts w:ascii="OpenSymbol" w:hAnsi="OpenSymbol" w:cs="OpenSymbol"/>
      </w:rPr>
    </w:lvl>
    <w:lvl w:ilvl="8">
      <w:start w:val="1"/>
      <w:numFmt w:val="bullet"/>
      <w:lvlText w:val="▪"/>
      <w:lvlJc w:val="left"/>
      <w:pPr>
        <w:tabs>
          <w:tab w:val="num" w:pos="3240"/>
        </w:tabs>
        <w:ind w:left="3240" w:hanging="360"/>
      </w:pPr>
      <w:rPr>
        <w:rFonts w:ascii="OpenSymbol" w:hAnsi="OpenSymbol" w:cs="OpenSymbol"/>
      </w:rPr>
    </w:lvl>
  </w:abstractNum>
  <w:abstractNum w:abstractNumId="8" w15:restartNumberingAfterBreak="0">
    <w:nsid w:val="0000000A"/>
    <w:multiLevelType w:val="multilevel"/>
    <w:tmpl w:val="0000000A"/>
    <w:name w:val="WW8Num1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9" w15:restartNumberingAfterBreak="0">
    <w:nsid w:val="0000000B"/>
    <w:multiLevelType w:val="multilevel"/>
    <w:tmpl w:val="0000000B"/>
    <w:name w:val="WW8Num1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 w15:restartNumberingAfterBreak="0">
    <w:nsid w:val="0000000C"/>
    <w:multiLevelType w:val="multilevel"/>
    <w:tmpl w:val="0000000C"/>
    <w:name w:val="WW8Num1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 w15:restartNumberingAfterBreak="0">
    <w:nsid w:val="0000000D"/>
    <w:multiLevelType w:val="multilevel"/>
    <w:tmpl w:val="0000000D"/>
    <w:name w:val="WW8Num1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2" w15:restartNumberingAfterBreak="0">
    <w:nsid w:val="0000000E"/>
    <w:multiLevelType w:val="multilevel"/>
    <w:tmpl w:val="0000000E"/>
    <w:name w:val="WW8Num1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3" w15:restartNumberingAfterBreak="0">
    <w:nsid w:val="0000000F"/>
    <w:multiLevelType w:val="multilevel"/>
    <w:tmpl w:val="0000000F"/>
    <w:name w:val="WW8Num1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4" w15:restartNumberingAfterBreak="0">
    <w:nsid w:val="00000010"/>
    <w:multiLevelType w:val="multilevel"/>
    <w:tmpl w:val="00000010"/>
    <w:name w:val="WW8Num1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5" w15:restartNumberingAfterBreak="0">
    <w:nsid w:val="00000011"/>
    <w:multiLevelType w:val="multilevel"/>
    <w:tmpl w:val="00000011"/>
    <w:name w:val="WW8Num17"/>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6" w15:restartNumberingAfterBreak="0">
    <w:nsid w:val="00000012"/>
    <w:multiLevelType w:val="multilevel"/>
    <w:tmpl w:val="00000012"/>
    <w:name w:val="WW8Num1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7" w15:restartNumberingAfterBreak="0">
    <w:nsid w:val="00000013"/>
    <w:multiLevelType w:val="multilevel"/>
    <w:tmpl w:val="00000013"/>
    <w:name w:val="WW8Num1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8" w15:restartNumberingAfterBreak="0">
    <w:nsid w:val="00000014"/>
    <w:multiLevelType w:val="multilevel"/>
    <w:tmpl w:val="00000014"/>
    <w:name w:val="WW8Num2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9" w15:restartNumberingAfterBreak="0">
    <w:nsid w:val="00000015"/>
    <w:multiLevelType w:val="multilevel"/>
    <w:tmpl w:val="00000015"/>
    <w:name w:val="WW8Num2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0" w15:restartNumberingAfterBreak="0">
    <w:nsid w:val="00000016"/>
    <w:multiLevelType w:val="singleLevel"/>
    <w:tmpl w:val="00000016"/>
    <w:name w:val="WW8Num22"/>
    <w:lvl w:ilvl="0">
      <w:start w:val="1"/>
      <w:numFmt w:val="decimal"/>
      <w:lvlText w:val="%1."/>
      <w:lvlJc w:val="left"/>
      <w:pPr>
        <w:tabs>
          <w:tab w:val="num" w:pos="0"/>
        </w:tabs>
        <w:ind w:left="720" w:hanging="360"/>
      </w:pPr>
      <w:rPr>
        <w:sz w:val="18"/>
        <w:szCs w:val="18"/>
      </w:rPr>
    </w:lvl>
  </w:abstractNum>
  <w:abstractNum w:abstractNumId="21" w15:restartNumberingAfterBreak="0">
    <w:nsid w:val="00000017"/>
    <w:multiLevelType w:val="singleLevel"/>
    <w:tmpl w:val="00000017"/>
    <w:name w:val="WW8Num23"/>
    <w:lvl w:ilvl="0">
      <w:start w:val="1"/>
      <w:numFmt w:val="bullet"/>
      <w:lvlText w:val=""/>
      <w:lvlJc w:val="left"/>
      <w:pPr>
        <w:tabs>
          <w:tab w:val="num" w:pos="0"/>
        </w:tabs>
        <w:ind w:left="720" w:hanging="360"/>
      </w:pPr>
      <w:rPr>
        <w:rFonts w:ascii="Symbol" w:hAnsi="Symbol" w:cs="Symbol" w:hint="default"/>
        <w:sz w:val="18"/>
        <w:szCs w:val="18"/>
      </w:rPr>
    </w:lvl>
  </w:abstractNum>
  <w:abstractNum w:abstractNumId="22" w15:restartNumberingAfterBreak="0">
    <w:nsid w:val="00520644"/>
    <w:multiLevelType w:val="hybridMultilevel"/>
    <w:tmpl w:val="1CCADE8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0D05E08"/>
    <w:multiLevelType w:val="hybridMultilevel"/>
    <w:tmpl w:val="404AC90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4" w15:restartNumberingAfterBreak="0">
    <w:nsid w:val="02081393"/>
    <w:multiLevelType w:val="hybridMultilevel"/>
    <w:tmpl w:val="EF0C256E"/>
    <w:lvl w:ilvl="0" w:tplc="D5BE5764">
      <w:start w:val="1"/>
      <w:numFmt w:val="bullet"/>
      <w:pStyle w:val="TIPIEL-Vietas-DespuesdeTitulo"/>
      <w:lvlText w:val="-"/>
      <w:lvlJc w:val="left"/>
      <w:pPr>
        <w:tabs>
          <w:tab w:val="num" w:pos="851"/>
        </w:tabs>
        <w:ind w:left="851" w:hanging="454"/>
      </w:pPr>
      <w:rPr>
        <w:rFonts w:ascii="Arial" w:hAnsi="Arial" w:hint="default"/>
        <w:b/>
        <w:i w:val="0"/>
        <w:sz w:val="2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08D049B4"/>
    <w:multiLevelType w:val="hybridMultilevel"/>
    <w:tmpl w:val="87D0BD32"/>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6" w15:restartNumberingAfterBreak="0">
    <w:nsid w:val="0E9061BD"/>
    <w:multiLevelType w:val="multilevel"/>
    <w:tmpl w:val="5B925FC6"/>
    <w:lvl w:ilvl="0">
      <w:start w:val="1"/>
      <w:numFmt w:val="decimal"/>
      <w:pStyle w:val="TIPIEL-Titulonivel1"/>
      <w:lvlText w:val="%1"/>
      <w:lvlJc w:val="left"/>
      <w:pPr>
        <w:tabs>
          <w:tab w:val="num" w:pos="1134"/>
        </w:tabs>
        <w:ind w:left="1134" w:hanging="737"/>
      </w:pPr>
      <w:rPr>
        <w:rFonts w:cs="Times New Roman"/>
      </w:rPr>
    </w:lvl>
    <w:lvl w:ilvl="1">
      <w:start w:val="1"/>
      <w:numFmt w:val="upperRoman"/>
      <w:lvlText w:val="%2."/>
      <w:lvlJc w:val="right"/>
      <w:pPr>
        <w:tabs>
          <w:tab w:val="num" w:pos="577"/>
        </w:tabs>
        <w:ind w:left="577" w:hanging="180"/>
      </w:pPr>
      <w:rPr>
        <w:rFonts w:cs="Times New Roman"/>
      </w:rPr>
    </w:lvl>
    <w:lvl w:ilvl="2">
      <w:start w:val="1"/>
      <w:numFmt w:val="decimal"/>
      <w:pStyle w:val="TIPIEL-Titulonivel3"/>
      <w:lvlText w:val="%1.%2.%3"/>
      <w:lvlJc w:val="left"/>
      <w:pPr>
        <w:tabs>
          <w:tab w:val="num" w:pos="1134"/>
        </w:tabs>
        <w:ind w:left="1134" w:hanging="737"/>
      </w:pPr>
      <w:rPr>
        <w:rFonts w:cs="Times New Roman"/>
      </w:rPr>
    </w:lvl>
    <w:lvl w:ilvl="3">
      <w:start w:val="1"/>
      <w:numFmt w:val="decimal"/>
      <w:pStyle w:val="TIPIEL-Titulonivel4"/>
      <w:lvlText w:val="%1.%2.%3.%4"/>
      <w:lvlJc w:val="left"/>
      <w:pPr>
        <w:tabs>
          <w:tab w:val="num" w:pos="1134"/>
        </w:tabs>
        <w:ind w:left="1134" w:hanging="737"/>
      </w:pPr>
      <w:rPr>
        <w:rFonts w:cs="Times New Roman"/>
      </w:rPr>
    </w:lvl>
    <w:lvl w:ilvl="4">
      <w:start w:val="1"/>
      <w:numFmt w:val="decimal"/>
      <w:pStyle w:val="TIPIEL-Titulonivel5"/>
      <w:lvlText w:val="%1.%2.%3.%4.%5"/>
      <w:lvlJc w:val="left"/>
      <w:pPr>
        <w:tabs>
          <w:tab w:val="num" w:pos="1418"/>
        </w:tabs>
        <w:ind w:left="1418" w:hanging="1021"/>
      </w:pPr>
      <w:rPr>
        <w:rFonts w:cs="Times New Roman"/>
      </w:rPr>
    </w:lvl>
    <w:lvl w:ilvl="5">
      <w:start w:val="1"/>
      <w:numFmt w:val="decimal"/>
      <w:lvlText w:val="%1.%2.%3.%4.%5.%6"/>
      <w:lvlJc w:val="left"/>
      <w:pPr>
        <w:tabs>
          <w:tab w:val="num" w:pos="397"/>
        </w:tabs>
        <w:ind w:left="397" w:firstLine="0"/>
      </w:pPr>
      <w:rPr>
        <w:rFonts w:cs="Times New Roman"/>
      </w:rPr>
    </w:lvl>
    <w:lvl w:ilvl="6">
      <w:start w:val="1"/>
      <w:numFmt w:val="decimal"/>
      <w:lvlText w:val="%1.%2.%3.%4.%5.%6.%7"/>
      <w:lvlJc w:val="left"/>
      <w:pPr>
        <w:tabs>
          <w:tab w:val="num" w:pos="397"/>
        </w:tabs>
        <w:ind w:left="397" w:firstLine="0"/>
      </w:pPr>
      <w:rPr>
        <w:rFonts w:cs="Times New Roman"/>
      </w:rPr>
    </w:lvl>
    <w:lvl w:ilvl="7">
      <w:start w:val="1"/>
      <w:numFmt w:val="decimal"/>
      <w:lvlText w:val="%1.%2.%3.%4.%5.%6.%7.%8"/>
      <w:lvlJc w:val="left"/>
      <w:pPr>
        <w:tabs>
          <w:tab w:val="num" w:pos="397"/>
        </w:tabs>
        <w:ind w:left="397" w:firstLine="0"/>
      </w:pPr>
      <w:rPr>
        <w:rFonts w:cs="Times New Roman"/>
      </w:rPr>
    </w:lvl>
    <w:lvl w:ilvl="8">
      <w:start w:val="1"/>
      <w:numFmt w:val="decimal"/>
      <w:lvlText w:val="%1.%2.%3.%4.%5.%6.%7.%8.%9"/>
      <w:lvlJc w:val="left"/>
      <w:pPr>
        <w:tabs>
          <w:tab w:val="num" w:pos="397"/>
        </w:tabs>
        <w:ind w:left="397" w:firstLine="0"/>
      </w:pPr>
      <w:rPr>
        <w:rFonts w:cs="Times New Roman"/>
      </w:rPr>
    </w:lvl>
  </w:abstractNum>
  <w:abstractNum w:abstractNumId="27" w15:restartNumberingAfterBreak="0">
    <w:nsid w:val="11065220"/>
    <w:multiLevelType w:val="hybridMultilevel"/>
    <w:tmpl w:val="CE6A6A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12CF3C35"/>
    <w:multiLevelType w:val="hybridMultilevel"/>
    <w:tmpl w:val="EFEE31F6"/>
    <w:lvl w:ilvl="0" w:tplc="154C6E3E">
      <w:start w:val="1"/>
      <w:numFmt w:val="bullet"/>
      <w:pStyle w:val="TIPIEL-Vietas-DespuesdeParrafo"/>
      <w:lvlText w:val="-"/>
      <w:lvlJc w:val="left"/>
      <w:pPr>
        <w:tabs>
          <w:tab w:val="num" w:pos="1701"/>
        </w:tabs>
        <w:ind w:left="1701" w:hanging="567"/>
      </w:pPr>
      <w:rPr>
        <w:rFonts w:ascii="Arial" w:hAnsi="Arial" w:hint="default"/>
        <w:b/>
        <w:i w:val="0"/>
        <w:sz w:val="2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24650159"/>
    <w:multiLevelType w:val="hybridMultilevel"/>
    <w:tmpl w:val="B326643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0" w15:restartNumberingAfterBreak="0">
    <w:nsid w:val="29277292"/>
    <w:multiLevelType w:val="hybridMultilevel"/>
    <w:tmpl w:val="36E8CA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2A787EFE"/>
    <w:multiLevelType w:val="hybridMultilevel"/>
    <w:tmpl w:val="57829A0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2" w15:restartNumberingAfterBreak="0">
    <w:nsid w:val="2B8017BB"/>
    <w:multiLevelType w:val="hybridMultilevel"/>
    <w:tmpl w:val="8BBC1924"/>
    <w:lvl w:ilvl="0" w:tplc="B058A0F4">
      <w:numFmt w:val="bullet"/>
      <w:lvlText w:val=""/>
      <w:lvlJc w:val="left"/>
      <w:pPr>
        <w:ind w:left="720" w:hanging="360"/>
      </w:pPr>
      <w:rPr>
        <w:rFonts w:ascii="Symbol" w:eastAsia="SimSun" w:hAnsi="Symbol" w:cs="Times New Roman" w:hint="default"/>
      </w:rPr>
    </w:lvl>
    <w:lvl w:ilvl="1" w:tplc="580A000F">
      <w:start w:val="1"/>
      <w:numFmt w:val="decimal"/>
      <w:lvlText w:val="%2."/>
      <w:lvlJc w:val="left"/>
      <w:pPr>
        <w:ind w:left="1440" w:hanging="360"/>
      </w:pPr>
      <w:rPr>
        <w:rFont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306B3516"/>
    <w:multiLevelType w:val="hybridMultilevel"/>
    <w:tmpl w:val="995E5566"/>
    <w:lvl w:ilvl="0" w:tplc="0409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3445771B"/>
    <w:multiLevelType w:val="hybridMultilevel"/>
    <w:tmpl w:val="1F323C46"/>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34FA274E"/>
    <w:multiLevelType w:val="hybridMultilevel"/>
    <w:tmpl w:val="EA4E5E1C"/>
    <w:lvl w:ilvl="0" w:tplc="1B9E0486">
      <w:start w:val="1"/>
      <w:numFmt w:val="lowerLetter"/>
      <w:pStyle w:val="TIPIEL-VietaletrasdespuesdeParrafo"/>
      <w:lvlText w:val="%1."/>
      <w:lvlJc w:val="left"/>
      <w:pPr>
        <w:tabs>
          <w:tab w:val="num" w:pos="1701"/>
        </w:tabs>
        <w:ind w:left="1701" w:hanging="567"/>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6" w15:restartNumberingAfterBreak="0">
    <w:nsid w:val="3F5145A1"/>
    <w:multiLevelType w:val="hybridMultilevel"/>
    <w:tmpl w:val="F27AE63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7" w15:restartNumberingAfterBreak="0">
    <w:nsid w:val="4E500C76"/>
    <w:multiLevelType w:val="hybridMultilevel"/>
    <w:tmpl w:val="6662543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8" w15:restartNumberingAfterBreak="0">
    <w:nsid w:val="4EB0736F"/>
    <w:multiLevelType w:val="hybridMultilevel"/>
    <w:tmpl w:val="5EAEC3EE"/>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4F1A622E"/>
    <w:multiLevelType w:val="hybridMultilevel"/>
    <w:tmpl w:val="8BA25CAA"/>
    <w:lvl w:ilvl="0" w:tplc="089E0B48">
      <w:start w:val="1"/>
      <w:numFmt w:val="bullet"/>
      <w:lvlText w:val="-"/>
      <w:lvlJc w:val="left"/>
      <w:pPr>
        <w:ind w:left="946" w:hanging="360"/>
      </w:pPr>
      <w:rPr>
        <w:rFonts w:ascii="Arial" w:hAnsi="Arial" w:hint="default"/>
      </w:rPr>
    </w:lvl>
    <w:lvl w:ilvl="1" w:tplc="0C0A0003">
      <w:start w:val="1"/>
      <w:numFmt w:val="bullet"/>
      <w:lvlText w:val="o"/>
      <w:lvlJc w:val="left"/>
      <w:pPr>
        <w:ind w:left="1666" w:hanging="360"/>
      </w:pPr>
      <w:rPr>
        <w:rFonts w:ascii="Courier New" w:hAnsi="Courier New" w:cs="Courier New" w:hint="default"/>
      </w:rPr>
    </w:lvl>
    <w:lvl w:ilvl="2" w:tplc="0C0A0005">
      <w:start w:val="1"/>
      <w:numFmt w:val="bullet"/>
      <w:lvlText w:val=""/>
      <w:lvlJc w:val="left"/>
      <w:pPr>
        <w:ind w:left="2386" w:hanging="360"/>
      </w:pPr>
      <w:rPr>
        <w:rFonts w:ascii="Wingdings" w:hAnsi="Wingdings" w:hint="default"/>
      </w:rPr>
    </w:lvl>
    <w:lvl w:ilvl="3" w:tplc="0C0A0001">
      <w:start w:val="1"/>
      <w:numFmt w:val="bullet"/>
      <w:lvlText w:val=""/>
      <w:lvlJc w:val="left"/>
      <w:pPr>
        <w:ind w:left="3106" w:hanging="360"/>
      </w:pPr>
      <w:rPr>
        <w:rFonts w:ascii="Symbol" w:hAnsi="Symbol" w:hint="default"/>
      </w:rPr>
    </w:lvl>
    <w:lvl w:ilvl="4" w:tplc="0C0A0003">
      <w:start w:val="1"/>
      <w:numFmt w:val="bullet"/>
      <w:lvlText w:val="o"/>
      <w:lvlJc w:val="left"/>
      <w:pPr>
        <w:ind w:left="3826" w:hanging="360"/>
      </w:pPr>
      <w:rPr>
        <w:rFonts w:ascii="Courier New" w:hAnsi="Courier New" w:cs="Courier New" w:hint="default"/>
      </w:rPr>
    </w:lvl>
    <w:lvl w:ilvl="5" w:tplc="0C0A0005" w:tentative="1">
      <w:start w:val="1"/>
      <w:numFmt w:val="bullet"/>
      <w:lvlText w:val=""/>
      <w:lvlJc w:val="left"/>
      <w:pPr>
        <w:ind w:left="4546" w:hanging="360"/>
      </w:pPr>
      <w:rPr>
        <w:rFonts w:ascii="Wingdings" w:hAnsi="Wingdings" w:hint="default"/>
      </w:rPr>
    </w:lvl>
    <w:lvl w:ilvl="6" w:tplc="0C0A0001" w:tentative="1">
      <w:start w:val="1"/>
      <w:numFmt w:val="bullet"/>
      <w:lvlText w:val=""/>
      <w:lvlJc w:val="left"/>
      <w:pPr>
        <w:ind w:left="5266" w:hanging="360"/>
      </w:pPr>
      <w:rPr>
        <w:rFonts w:ascii="Symbol" w:hAnsi="Symbol" w:hint="default"/>
      </w:rPr>
    </w:lvl>
    <w:lvl w:ilvl="7" w:tplc="0C0A0003" w:tentative="1">
      <w:start w:val="1"/>
      <w:numFmt w:val="bullet"/>
      <w:lvlText w:val="o"/>
      <w:lvlJc w:val="left"/>
      <w:pPr>
        <w:ind w:left="5986" w:hanging="360"/>
      </w:pPr>
      <w:rPr>
        <w:rFonts w:ascii="Courier New" w:hAnsi="Courier New" w:cs="Courier New" w:hint="default"/>
      </w:rPr>
    </w:lvl>
    <w:lvl w:ilvl="8" w:tplc="0C0A0005" w:tentative="1">
      <w:start w:val="1"/>
      <w:numFmt w:val="bullet"/>
      <w:lvlText w:val=""/>
      <w:lvlJc w:val="left"/>
      <w:pPr>
        <w:ind w:left="6706" w:hanging="360"/>
      </w:pPr>
      <w:rPr>
        <w:rFonts w:ascii="Wingdings" w:hAnsi="Wingdings" w:hint="default"/>
      </w:rPr>
    </w:lvl>
  </w:abstractNum>
  <w:abstractNum w:abstractNumId="40" w15:restartNumberingAfterBreak="0">
    <w:nsid w:val="5086646E"/>
    <w:multiLevelType w:val="hybridMultilevel"/>
    <w:tmpl w:val="25CC5378"/>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1" w15:restartNumberingAfterBreak="0">
    <w:nsid w:val="53430098"/>
    <w:multiLevelType w:val="hybridMultilevel"/>
    <w:tmpl w:val="67C08A50"/>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2" w15:restartNumberingAfterBreak="0">
    <w:nsid w:val="536F0B44"/>
    <w:multiLevelType w:val="hybridMultilevel"/>
    <w:tmpl w:val="BE62501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3" w15:restartNumberingAfterBreak="0">
    <w:nsid w:val="54D82236"/>
    <w:multiLevelType w:val="hybridMultilevel"/>
    <w:tmpl w:val="76785DEC"/>
    <w:lvl w:ilvl="0" w:tplc="1534ED84">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15:restartNumberingAfterBreak="0">
    <w:nsid w:val="582E36B5"/>
    <w:multiLevelType w:val="hybridMultilevel"/>
    <w:tmpl w:val="FE2C66B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5" w15:restartNumberingAfterBreak="0">
    <w:nsid w:val="5F796971"/>
    <w:multiLevelType w:val="hybridMultilevel"/>
    <w:tmpl w:val="BAE45464"/>
    <w:lvl w:ilvl="0" w:tplc="0409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15:restartNumberingAfterBreak="0">
    <w:nsid w:val="6E5D30A6"/>
    <w:multiLevelType w:val="hybridMultilevel"/>
    <w:tmpl w:val="F4AADA9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7" w15:restartNumberingAfterBreak="0">
    <w:nsid w:val="709D1025"/>
    <w:multiLevelType w:val="hybridMultilevel"/>
    <w:tmpl w:val="FCEA58B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8" w15:restartNumberingAfterBreak="0">
    <w:nsid w:val="7F2D2CE0"/>
    <w:multiLevelType w:val="hybridMultilevel"/>
    <w:tmpl w:val="64FCA87A"/>
    <w:lvl w:ilvl="0" w:tplc="416A0DFC">
      <w:start w:val="1"/>
      <w:numFmt w:val="bullet"/>
      <w:pStyle w:val="BulletDot"/>
      <w:lvlText w:val=""/>
      <w:lvlJc w:val="left"/>
      <w:pPr>
        <w:ind w:left="1428" w:hanging="360"/>
      </w:pPr>
      <w:rPr>
        <w:rFonts w:ascii="Symbol" w:hAnsi="Symbol" w:hint="default"/>
      </w:rPr>
    </w:lvl>
    <w:lvl w:ilvl="1" w:tplc="EB606B40" w:tentative="1">
      <w:start w:val="1"/>
      <w:numFmt w:val="bullet"/>
      <w:lvlText w:val="o"/>
      <w:lvlJc w:val="left"/>
      <w:pPr>
        <w:ind w:left="2148" w:hanging="360"/>
      </w:pPr>
      <w:rPr>
        <w:rFonts w:ascii="Courier New" w:hAnsi="Courier New" w:cs="Courier New" w:hint="default"/>
      </w:rPr>
    </w:lvl>
    <w:lvl w:ilvl="2" w:tplc="11705DE0" w:tentative="1">
      <w:start w:val="1"/>
      <w:numFmt w:val="bullet"/>
      <w:lvlText w:val=""/>
      <w:lvlJc w:val="left"/>
      <w:pPr>
        <w:ind w:left="2868" w:hanging="360"/>
      </w:pPr>
      <w:rPr>
        <w:rFonts w:ascii="Wingdings" w:hAnsi="Wingdings" w:hint="default"/>
      </w:rPr>
    </w:lvl>
    <w:lvl w:ilvl="3" w:tplc="F6B62D3A" w:tentative="1">
      <w:start w:val="1"/>
      <w:numFmt w:val="bullet"/>
      <w:lvlText w:val=""/>
      <w:lvlJc w:val="left"/>
      <w:pPr>
        <w:ind w:left="3588" w:hanging="360"/>
      </w:pPr>
      <w:rPr>
        <w:rFonts w:ascii="Symbol" w:hAnsi="Symbol" w:hint="default"/>
      </w:rPr>
    </w:lvl>
    <w:lvl w:ilvl="4" w:tplc="6FCC5228" w:tentative="1">
      <w:start w:val="1"/>
      <w:numFmt w:val="bullet"/>
      <w:lvlText w:val="o"/>
      <w:lvlJc w:val="left"/>
      <w:pPr>
        <w:ind w:left="4308" w:hanging="360"/>
      </w:pPr>
      <w:rPr>
        <w:rFonts w:ascii="Courier New" w:hAnsi="Courier New" w:cs="Courier New" w:hint="default"/>
      </w:rPr>
    </w:lvl>
    <w:lvl w:ilvl="5" w:tplc="350C96FA" w:tentative="1">
      <w:start w:val="1"/>
      <w:numFmt w:val="bullet"/>
      <w:lvlText w:val=""/>
      <w:lvlJc w:val="left"/>
      <w:pPr>
        <w:ind w:left="5028" w:hanging="360"/>
      </w:pPr>
      <w:rPr>
        <w:rFonts w:ascii="Wingdings" w:hAnsi="Wingdings" w:hint="default"/>
      </w:rPr>
    </w:lvl>
    <w:lvl w:ilvl="6" w:tplc="72045FCE" w:tentative="1">
      <w:start w:val="1"/>
      <w:numFmt w:val="bullet"/>
      <w:lvlText w:val=""/>
      <w:lvlJc w:val="left"/>
      <w:pPr>
        <w:ind w:left="5748" w:hanging="360"/>
      </w:pPr>
      <w:rPr>
        <w:rFonts w:ascii="Symbol" w:hAnsi="Symbol" w:hint="default"/>
      </w:rPr>
    </w:lvl>
    <w:lvl w:ilvl="7" w:tplc="CD409816" w:tentative="1">
      <w:start w:val="1"/>
      <w:numFmt w:val="bullet"/>
      <w:lvlText w:val="o"/>
      <w:lvlJc w:val="left"/>
      <w:pPr>
        <w:ind w:left="6468" w:hanging="360"/>
      </w:pPr>
      <w:rPr>
        <w:rFonts w:ascii="Courier New" w:hAnsi="Courier New" w:cs="Courier New" w:hint="default"/>
      </w:rPr>
    </w:lvl>
    <w:lvl w:ilvl="8" w:tplc="F9EC8A66" w:tentative="1">
      <w:start w:val="1"/>
      <w:numFmt w:val="bullet"/>
      <w:lvlText w:val=""/>
      <w:lvlJc w:val="left"/>
      <w:pPr>
        <w:ind w:left="7188" w:hanging="360"/>
      </w:pPr>
      <w:rPr>
        <w:rFonts w:ascii="Wingdings" w:hAnsi="Wingdings" w:hint="default"/>
      </w:rPr>
    </w:lvl>
  </w:abstractNum>
  <w:num w:numId="1">
    <w:abstractNumId w:val="0"/>
  </w:num>
  <w:num w:numId="2">
    <w:abstractNumId w:val="41"/>
  </w:num>
  <w:num w:numId="3">
    <w:abstractNumId w:val="22"/>
  </w:num>
  <w:num w:numId="4">
    <w:abstractNumId w:val="32"/>
  </w:num>
  <w:num w:numId="5">
    <w:abstractNumId w:val="35"/>
  </w:num>
  <w:num w:numId="6">
    <w:abstractNumId w:val="24"/>
  </w:num>
  <w:num w:numId="7">
    <w:abstractNumId w:val="28"/>
  </w:num>
  <w:num w:numId="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3"/>
  </w:num>
  <w:num w:numId="10">
    <w:abstractNumId w:val="45"/>
  </w:num>
  <w:num w:numId="11">
    <w:abstractNumId w:val="25"/>
  </w:num>
  <w:num w:numId="12">
    <w:abstractNumId w:val="36"/>
  </w:num>
  <w:num w:numId="13">
    <w:abstractNumId w:val="37"/>
  </w:num>
  <w:num w:numId="14">
    <w:abstractNumId w:val="44"/>
  </w:num>
  <w:num w:numId="15">
    <w:abstractNumId w:val="29"/>
  </w:num>
  <w:num w:numId="16">
    <w:abstractNumId w:val="40"/>
  </w:num>
  <w:num w:numId="17">
    <w:abstractNumId w:val="42"/>
  </w:num>
  <w:num w:numId="18">
    <w:abstractNumId w:val="31"/>
  </w:num>
  <w:num w:numId="19">
    <w:abstractNumId w:val="47"/>
  </w:num>
  <w:num w:numId="20">
    <w:abstractNumId w:val="23"/>
  </w:num>
  <w:num w:numId="21">
    <w:abstractNumId w:val="34"/>
  </w:num>
  <w:num w:numId="22">
    <w:abstractNumId w:val="38"/>
  </w:num>
  <w:num w:numId="23">
    <w:abstractNumId w:val="46"/>
  </w:num>
  <w:num w:numId="24">
    <w:abstractNumId w:val="43"/>
  </w:num>
  <w:num w:numId="25">
    <w:abstractNumId w:val="27"/>
  </w:num>
  <w:num w:numId="26">
    <w:abstractNumId w:val="48"/>
  </w:num>
  <w:num w:numId="27">
    <w:abstractNumId w:val="39"/>
  </w:num>
  <w:num w:numId="28">
    <w:abstractNumId w:val="30"/>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3A35"/>
    <w:rsid w:val="00000184"/>
    <w:rsid w:val="00001BD5"/>
    <w:rsid w:val="00002E30"/>
    <w:rsid w:val="00003575"/>
    <w:rsid w:val="0000416E"/>
    <w:rsid w:val="00005815"/>
    <w:rsid w:val="00006D6D"/>
    <w:rsid w:val="000123AE"/>
    <w:rsid w:val="000136D4"/>
    <w:rsid w:val="00014FEB"/>
    <w:rsid w:val="000154DD"/>
    <w:rsid w:val="00016D8D"/>
    <w:rsid w:val="00020AEF"/>
    <w:rsid w:val="00022293"/>
    <w:rsid w:val="000232C9"/>
    <w:rsid w:val="00023A52"/>
    <w:rsid w:val="00026B6C"/>
    <w:rsid w:val="000271CF"/>
    <w:rsid w:val="00027801"/>
    <w:rsid w:val="0003005C"/>
    <w:rsid w:val="00030072"/>
    <w:rsid w:val="000311D0"/>
    <w:rsid w:val="00032FDD"/>
    <w:rsid w:val="000331B4"/>
    <w:rsid w:val="00035B51"/>
    <w:rsid w:val="00037E9D"/>
    <w:rsid w:val="00040EFC"/>
    <w:rsid w:val="0004132A"/>
    <w:rsid w:val="00042CDF"/>
    <w:rsid w:val="00043431"/>
    <w:rsid w:val="000445E0"/>
    <w:rsid w:val="000449AB"/>
    <w:rsid w:val="000454A8"/>
    <w:rsid w:val="0004622E"/>
    <w:rsid w:val="00051A55"/>
    <w:rsid w:val="000527B6"/>
    <w:rsid w:val="0005300F"/>
    <w:rsid w:val="00053141"/>
    <w:rsid w:val="0005322B"/>
    <w:rsid w:val="000546C7"/>
    <w:rsid w:val="000547FD"/>
    <w:rsid w:val="00057486"/>
    <w:rsid w:val="000576A4"/>
    <w:rsid w:val="00057BF7"/>
    <w:rsid w:val="000607FD"/>
    <w:rsid w:val="0006311C"/>
    <w:rsid w:val="0006334A"/>
    <w:rsid w:val="0006369D"/>
    <w:rsid w:val="00064646"/>
    <w:rsid w:val="00064AB5"/>
    <w:rsid w:val="00065306"/>
    <w:rsid w:val="00067128"/>
    <w:rsid w:val="00071D1F"/>
    <w:rsid w:val="00071E0E"/>
    <w:rsid w:val="000722CA"/>
    <w:rsid w:val="000752D9"/>
    <w:rsid w:val="00077B5D"/>
    <w:rsid w:val="00077F3C"/>
    <w:rsid w:val="0008176F"/>
    <w:rsid w:val="000823A0"/>
    <w:rsid w:val="00083F87"/>
    <w:rsid w:val="000845C8"/>
    <w:rsid w:val="00084D59"/>
    <w:rsid w:val="0008584A"/>
    <w:rsid w:val="00092E1B"/>
    <w:rsid w:val="000946FB"/>
    <w:rsid w:val="00097C9D"/>
    <w:rsid w:val="000A0438"/>
    <w:rsid w:val="000A15A7"/>
    <w:rsid w:val="000A1FFF"/>
    <w:rsid w:val="000A21EF"/>
    <w:rsid w:val="000A24E7"/>
    <w:rsid w:val="000A3619"/>
    <w:rsid w:val="000A43D4"/>
    <w:rsid w:val="000A4861"/>
    <w:rsid w:val="000A730F"/>
    <w:rsid w:val="000A76B0"/>
    <w:rsid w:val="000A7B71"/>
    <w:rsid w:val="000B0405"/>
    <w:rsid w:val="000B18AC"/>
    <w:rsid w:val="000B1E91"/>
    <w:rsid w:val="000B3AFA"/>
    <w:rsid w:val="000B45F8"/>
    <w:rsid w:val="000B4655"/>
    <w:rsid w:val="000B4A25"/>
    <w:rsid w:val="000B4F31"/>
    <w:rsid w:val="000B4FB1"/>
    <w:rsid w:val="000B6218"/>
    <w:rsid w:val="000B6856"/>
    <w:rsid w:val="000B7980"/>
    <w:rsid w:val="000C01C3"/>
    <w:rsid w:val="000C1716"/>
    <w:rsid w:val="000C33EE"/>
    <w:rsid w:val="000C3631"/>
    <w:rsid w:val="000C4C44"/>
    <w:rsid w:val="000C69EB"/>
    <w:rsid w:val="000C77E3"/>
    <w:rsid w:val="000C79AC"/>
    <w:rsid w:val="000C7BE9"/>
    <w:rsid w:val="000C7CED"/>
    <w:rsid w:val="000D3D12"/>
    <w:rsid w:val="000D4ACC"/>
    <w:rsid w:val="000E29B6"/>
    <w:rsid w:val="000E2A43"/>
    <w:rsid w:val="000E2E29"/>
    <w:rsid w:val="000E3962"/>
    <w:rsid w:val="000E3B23"/>
    <w:rsid w:val="000E7210"/>
    <w:rsid w:val="000E7528"/>
    <w:rsid w:val="000E77A5"/>
    <w:rsid w:val="000F0461"/>
    <w:rsid w:val="000F07C1"/>
    <w:rsid w:val="000F1048"/>
    <w:rsid w:val="000F1387"/>
    <w:rsid w:val="000F13DF"/>
    <w:rsid w:val="000F18AA"/>
    <w:rsid w:val="000F26F5"/>
    <w:rsid w:val="000F284D"/>
    <w:rsid w:val="000F2A16"/>
    <w:rsid w:val="000F4414"/>
    <w:rsid w:val="000F4692"/>
    <w:rsid w:val="000F54ED"/>
    <w:rsid w:val="000F5FD5"/>
    <w:rsid w:val="000F61B2"/>
    <w:rsid w:val="000F6A20"/>
    <w:rsid w:val="000F7965"/>
    <w:rsid w:val="001027A8"/>
    <w:rsid w:val="001037B1"/>
    <w:rsid w:val="00106490"/>
    <w:rsid w:val="00110DE8"/>
    <w:rsid w:val="001122C3"/>
    <w:rsid w:val="00112A7F"/>
    <w:rsid w:val="0011326F"/>
    <w:rsid w:val="001134AE"/>
    <w:rsid w:val="00113792"/>
    <w:rsid w:val="00114450"/>
    <w:rsid w:val="00116BC2"/>
    <w:rsid w:val="001176F6"/>
    <w:rsid w:val="0011787F"/>
    <w:rsid w:val="0012076F"/>
    <w:rsid w:val="0012183A"/>
    <w:rsid w:val="00121C3F"/>
    <w:rsid w:val="00123F7A"/>
    <w:rsid w:val="00127974"/>
    <w:rsid w:val="00127EE8"/>
    <w:rsid w:val="0013039D"/>
    <w:rsid w:val="00131250"/>
    <w:rsid w:val="00131F92"/>
    <w:rsid w:val="00132DB9"/>
    <w:rsid w:val="00132EFB"/>
    <w:rsid w:val="00134C3E"/>
    <w:rsid w:val="0013542C"/>
    <w:rsid w:val="00135B32"/>
    <w:rsid w:val="0013673A"/>
    <w:rsid w:val="00140150"/>
    <w:rsid w:val="00140B51"/>
    <w:rsid w:val="00142091"/>
    <w:rsid w:val="0014478E"/>
    <w:rsid w:val="001457CC"/>
    <w:rsid w:val="00145FC4"/>
    <w:rsid w:val="00146D35"/>
    <w:rsid w:val="00151858"/>
    <w:rsid w:val="00151912"/>
    <w:rsid w:val="0015208C"/>
    <w:rsid w:val="00154513"/>
    <w:rsid w:val="00156BA6"/>
    <w:rsid w:val="00160750"/>
    <w:rsid w:val="001608F7"/>
    <w:rsid w:val="00161863"/>
    <w:rsid w:val="00162189"/>
    <w:rsid w:val="0016272E"/>
    <w:rsid w:val="00162755"/>
    <w:rsid w:val="00164D5D"/>
    <w:rsid w:val="0016633F"/>
    <w:rsid w:val="00170D56"/>
    <w:rsid w:val="001714FC"/>
    <w:rsid w:val="00171B2A"/>
    <w:rsid w:val="0017314C"/>
    <w:rsid w:val="001749A0"/>
    <w:rsid w:val="00175804"/>
    <w:rsid w:val="00177874"/>
    <w:rsid w:val="00180986"/>
    <w:rsid w:val="00180E85"/>
    <w:rsid w:val="00181287"/>
    <w:rsid w:val="0018157B"/>
    <w:rsid w:val="00181E0A"/>
    <w:rsid w:val="001831DA"/>
    <w:rsid w:val="00183C16"/>
    <w:rsid w:val="00184717"/>
    <w:rsid w:val="00190383"/>
    <w:rsid w:val="00190C70"/>
    <w:rsid w:val="00190CB9"/>
    <w:rsid w:val="0019235E"/>
    <w:rsid w:val="00192B3B"/>
    <w:rsid w:val="00193DB8"/>
    <w:rsid w:val="001A000B"/>
    <w:rsid w:val="001A307B"/>
    <w:rsid w:val="001A3850"/>
    <w:rsid w:val="001A428F"/>
    <w:rsid w:val="001A651A"/>
    <w:rsid w:val="001A6AC0"/>
    <w:rsid w:val="001A7067"/>
    <w:rsid w:val="001A7900"/>
    <w:rsid w:val="001B0E77"/>
    <w:rsid w:val="001B1378"/>
    <w:rsid w:val="001B1BA9"/>
    <w:rsid w:val="001B4754"/>
    <w:rsid w:val="001B4A3A"/>
    <w:rsid w:val="001C4995"/>
    <w:rsid w:val="001C57BC"/>
    <w:rsid w:val="001D122C"/>
    <w:rsid w:val="001D2FFC"/>
    <w:rsid w:val="001D3276"/>
    <w:rsid w:val="001D360A"/>
    <w:rsid w:val="001E097A"/>
    <w:rsid w:val="001E1ED7"/>
    <w:rsid w:val="001E3C54"/>
    <w:rsid w:val="001E5239"/>
    <w:rsid w:val="001E6C26"/>
    <w:rsid w:val="001E6E76"/>
    <w:rsid w:val="001E764A"/>
    <w:rsid w:val="001F1264"/>
    <w:rsid w:val="001F197F"/>
    <w:rsid w:val="001F1A70"/>
    <w:rsid w:val="001F3DAE"/>
    <w:rsid w:val="001F485D"/>
    <w:rsid w:val="001F7B4C"/>
    <w:rsid w:val="002003A9"/>
    <w:rsid w:val="002008AE"/>
    <w:rsid w:val="00200ECA"/>
    <w:rsid w:val="00201B2F"/>
    <w:rsid w:val="00202087"/>
    <w:rsid w:val="00202127"/>
    <w:rsid w:val="0020363A"/>
    <w:rsid w:val="00204072"/>
    <w:rsid w:val="00205804"/>
    <w:rsid w:val="002067F2"/>
    <w:rsid w:val="00206E35"/>
    <w:rsid w:val="0021066D"/>
    <w:rsid w:val="002112F4"/>
    <w:rsid w:val="00212B55"/>
    <w:rsid w:val="00215D6F"/>
    <w:rsid w:val="002170C4"/>
    <w:rsid w:val="00217E1C"/>
    <w:rsid w:val="00217E44"/>
    <w:rsid w:val="0022085A"/>
    <w:rsid w:val="0022163D"/>
    <w:rsid w:val="00221C40"/>
    <w:rsid w:val="00221E31"/>
    <w:rsid w:val="002229A3"/>
    <w:rsid w:val="00224295"/>
    <w:rsid w:val="002249CF"/>
    <w:rsid w:val="00225E24"/>
    <w:rsid w:val="0022705B"/>
    <w:rsid w:val="002279EB"/>
    <w:rsid w:val="00230678"/>
    <w:rsid w:val="00230A05"/>
    <w:rsid w:val="00232A4D"/>
    <w:rsid w:val="00232F0B"/>
    <w:rsid w:val="00232FB6"/>
    <w:rsid w:val="00233A61"/>
    <w:rsid w:val="00233E5C"/>
    <w:rsid w:val="00234102"/>
    <w:rsid w:val="00234499"/>
    <w:rsid w:val="00235E50"/>
    <w:rsid w:val="0023615E"/>
    <w:rsid w:val="002361AC"/>
    <w:rsid w:val="00237C91"/>
    <w:rsid w:val="002421AD"/>
    <w:rsid w:val="0024230D"/>
    <w:rsid w:val="00243FF1"/>
    <w:rsid w:val="00244D4A"/>
    <w:rsid w:val="00246014"/>
    <w:rsid w:val="00246629"/>
    <w:rsid w:val="00246E3A"/>
    <w:rsid w:val="0024776F"/>
    <w:rsid w:val="00247F61"/>
    <w:rsid w:val="00251CEC"/>
    <w:rsid w:val="0025205B"/>
    <w:rsid w:val="0025244D"/>
    <w:rsid w:val="0025547C"/>
    <w:rsid w:val="0025547D"/>
    <w:rsid w:val="00255C2F"/>
    <w:rsid w:val="002614BF"/>
    <w:rsid w:val="00261987"/>
    <w:rsid w:val="00261A40"/>
    <w:rsid w:val="00267A4A"/>
    <w:rsid w:val="002700FA"/>
    <w:rsid w:val="002706D9"/>
    <w:rsid w:val="002707DD"/>
    <w:rsid w:val="00271D38"/>
    <w:rsid w:val="00272A67"/>
    <w:rsid w:val="00274CEC"/>
    <w:rsid w:val="0027753A"/>
    <w:rsid w:val="00277C79"/>
    <w:rsid w:val="00280817"/>
    <w:rsid w:val="00280ED4"/>
    <w:rsid w:val="00281CA8"/>
    <w:rsid w:val="00282B62"/>
    <w:rsid w:val="00284BE4"/>
    <w:rsid w:val="002861F9"/>
    <w:rsid w:val="002868DC"/>
    <w:rsid w:val="00286F1D"/>
    <w:rsid w:val="0028795F"/>
    <w:rsid w:val="00287985"/>
    <w:rsid w:val="00292B4F"/>
    <w:rsid w:val="00292FC7"/>
    <w:rsid w:val="0029466D"/>
    <w:rsid w:val="002950D7"/>
    <w:rsid w:val="00295621"/>
    <w:rsid w:val="002979F5"/>
    <w:rsid w:val="002A02B7"/>
    <w:rsid w:val="002A0A91"/>
    <w:rsid w:val="002A2405"/>
    <w:rsid w:val="002A3D95"/>
    <w:rsid w:val="002A5091"/>
    <w:rsid w:val="002B2EE4"/>
    <w:rsid w:val="002B38BA"/>
    <w:rsid w:val="002B5E2A"/>
    <w:rsid w:val="002B65F6"/>
    <w:rsid w:val="002B699E"/>
    <w:rsid w:val="002B6AFF"/>
    <w:rsid w:val="002C0D99"/>
    <w:rsid w:val="002C1302"/>
    <w:rsid w:val="002C1582"/>
    <w:rsid w:val="002C1F5D"/>
    <w:rsid w:val="002C2469"/>
    <w:rsid w:val="002C4B51"/>
    <w:rsid w:val="002C5CB4"/>
    <w:rsid w:val="002C6B88"/>
    <w:rsid w:val="002C6E49"/>
    <w:rsid w:val="002C774B"/>
    <w:rsid w:val="002C7E68"/>
    <w:rsid w:val="002D0D7C"/>
    <w:rsid w:val="002D205A"/>
    <w:rsid w:val="002D3B81"/>
    <w:rsid w:val="002D3C60"/>
    <w:rsid w:val="002D3F38"/>
    <w:rsid w:val="002D6129"/>
    <w:rsid w:val="002D7047"/>
    <w:rsid w:val="002D796E"/>
    <w:rsid w:val="002E0541"/>
    <w:rsid w:val="002E1D01"/>
    <w:rsid w:val="002E23F7"/>
    <w:rsid w:val="002E2E24"/>
    <w:rsid w:val="002E5688"/>
    <w:rsid w:val="002E5A99"/>
    <w:rsid w:val="002E6F3E"/>
    <w:rsid w:val="002F1976"/>
    <w:rsid w:val="002F3C8F"/>
    <w:rsid w:val="002F4B66"/>
    <w:rsid w:val="002F5F14"/>
    <w:rsid w:val="00300A24"/>
    <w:rsid w:val="00300F9B"/>
    <w:rsid w:val="00302651"/>
    <w:rsid w:val="00304AB0"/>
    <w:rsid w:val="00305E8E"/>
    <w:rsid w:val="003064CC"/>
    <w:rsid w:val="00306F74"/>
    <w:rsid w:val="00307DF7"/>
    <w:rsid w:val="00307E21"/>
    <w:rsid w:val="00310877"/>
    <w:rsid w:val="003108BD"/>
    <w:rsid w:val="00311477"/>
    <w:rsid w:val="00313EC6"/>
    <w:rsid w:val="00315D6B"/>
    <w:rsid w:val="0031615E"/>
    <w:rsid w:val="00316CB9"/>
    <w:rsid w:val="003212AA"/>
    <w:rsid w:val="003216F9"/>
    <w:rsid w:val="00323BD6"/>
    <w:rsid w:val="00324E52"/>
    <w:rsid w:val="00325E32"/>
    <w:rsid w:val="00326263"/>
    <w:rsid w:val="00326B6B"/>
    <w:rsid w:val="00331B2C"/>
    <w:rsid w:val="00332309"/>
    <w:rsid w:val="00333865"/>
    <w:rsid w:val="003344AD"/>
    <w:rsid w:val="0033506C"/>
    <w:rsid w:val="00335872"/>
    <w:rsid w:val="0033643D"/>
    <w:rsid w:val="003413F0"/>
    <w:rsid w:val="00341AAC"/>
    <w:rsid w:val="00343AAF"/>
    <w:rsid w:val="003451EE"/>
    <w:rsid w:val="0034779E"/>
    <w:rsid w:val="00354445"/>
    <w:rsid w:val="00354BB5"/>
    <w:rsid w:val="00357BC9"/>
    <w:rsid w:val="003611C8"/>
    <w:rsid w:val="00363E7D"/>
    <w:rsid w:val="00364085"/>
    <w:rsid w:val="003657B9"/>
    <w:rsid w:val="003665F4"/>
    <w:rsid w:val="00370D53"/>
    <w:rsid w:val="00373368"/>
    <w:rsid w:val="00376C43"/>
    <w:rsid w:val="00377255"/>
    <w:rsid w:val="00380C9E"/>
    <w:rsid w:val="003816F1"/>
    <w:rsid w:val="0038206B"/>
    <w:rsid w:val="00382DA4"/>
    <w:rsid w:val="00385D70"/>
    <w:rsid w:val="003867AB"/>
    <w:rsid w:val="00386A6C"/>
    <w:rsid w:val="00386A90"/>
    <w:rsid w:val="00386B2C"/>
    <w:rsid w:val="003875A0"/>
    <w:rsid w:val="00387682"/>
    <w:rsid w:val="003903C9"/>
    <w:rsid w:val="00391DC4"/>
    <w:rsid w:val="003920B4"/>
    <w:rsid w:val="00393F73"/>
    <w:rsid w:val="003A1F5D"/>
    <w:rsid w:val="003A6DC6"/>
    <w:rsid w:val="003B2488"/>
    <w:rsid w:val="003B3B0F"/>
    <w:rsid w:val="003B3CE7"/>
    <w:rsid w:val="003B48CE"/>
    <w:rsid w:val="003B5B81"/>
    <w:rsid w:val="003B65C7"/>
    <w:rsid w:val="003B69C9"/>
    <w:rsid w:val="003B7419"/>
    <w:rsid w:val="003C1450"/>
    <w:rsid w:val="003C55C7"/>
    <w:rsid w:val="003C5A08"/>
    <w:rsid w:val="003C7B5A"/>
    <w:rsid w:val="003C7D08"/>
    <w:rsid w:val="003D0D0B"/>
    <w:rsid w:val="003D1373"/>
    <w:rsid w:val="003D16D1"/>
    <w:rsid w:val="003D1C4A"/>
    <w:rsid w:val="003D301D"/>
    <w:rsid w:val="003D4790"/>
    <w:rsid w:val="003D6ED1"/>
    <w:rsid w:val="003D70EC"/>
    <w:rsid w:val="003D7C26"/>
    <w:rsid w:val="003E0251"/>
    <w:rsid w:val="003E0702"/>
    <w:rsid w:val="003E0A3A"/>
    <w:rsid w:val="003E1A98"/>
    <w:rsid w:val="003E421A"/>
    <w:rsid w:val="003E49EA"/>
    <w:rsid w:val="003E553C"/>
    <w:rsid w:val="003E672D"/>
    <w:rsid w:val="003E6CF8"/>
    <w:rsid w:val="003F04A9"/>
    <w:rsid w:val="003F3383"/>
    <w:rsid w:val="003F4636"/>
    <w:rsid w:val="003F537D"/>
    <w:rsid w:val="003F5BBC"/>
    <w:rsid w:val="003F7B4E"/>
    <w:rsid w:val="00400168"/>
    <w:rsid w:val="00401D97"/>
    <w:rsid w:val="00402163"/>
    <w:rsid w:val="004026AF"/>
    <w:rsid w:val="00403412"/>
    <w:rsid w:val="00404BF2"/>
    <w:rsid w:val="00405173"/>
    <w:rsid w:val="00407888"/>
    <w:rsid w:val="004079B6"/>
    <w:rsid w:val="00410D7F"/>
    <w:rsid w:val="00413803"/>
    <w:rsid w:val="004159CA"/>
    <w:rsid w:val="004164FC"/>
    <w:rsid w:val="00416775"/>
    <w:rsid w:val="004172BB"/>
    <w:rsid w:val="00417815"/>
    <w:rsid w:val="0042102E"/>
    <w:rsid w:val="0042443D"/>
    <w:rsid w:val="00424687"/>
    <w:rsid w:val="00424702"/>
    <w:rsid w:val="004255C9"/>
    <w:rsid w:val="00430485"/>
    <w:rsid w:val="0043071C"/>
    <w:rsid w:val="0043113A"/>
    <w:rsid w:val="00432727"/>
    <w:rsid w:val="00432DDE"/>
    <w:rsid w:val="004331EC"/>
    <w:rsid w:val="00433925"/>
    <w:rsid w:val="00434990"/>
    <w:rsid w:val="00436F40"/>
    <w:rsid w:val="00441033"/>
    <w:rsid w:val="004417A9"/>
    <w:rsid w:val="00441C13"/>
    <w:rsid w:val="00442628"/>
    <w:rsid w:val="00443195"/>
    <w:rsid w:val="004436C2"/>
    <w:rsid w:val="0044398D"/>
    <w:rsid w:val="0045376D"/>
    <w:rsid w:val="0045524C"/>
    <w:rsid w:val="004555C1"/>
    <w:rsid w:val="00455953"/>
    <w:rsid w:val="00455C2B"/>
    <w:rsid w:val="0045672A"/>
    <w:rsid w:val="00456EEE"/>
    <w:rsid w:val="004607F1"/>
    <w:rsid w:val="00460AB1"/>
    <w:rsid w:val="0046285C"/>
    <w:rsid w:val="00462DC5"/>
    <w:rsid w:val="00462E20"/>
    <w:rsid w:val="004630E9"/>
    <w:rsid w:val="0046495E"/>
    <w:rsid w:val="0046574A"/>
    <w:rsid w:val="00467289"/>
    <w:rsid w:val="00467403"/>
    <w:rsid w:val="00467B21"/>
    <w:rsid w:val="0047155B"/>
    <w:rsid w:val="004738CF"/>
    <w:rsid w:val="0047446A"/>
    <w:rsid w:val="00474588"/>
    <w:rsid w:val="00484577"/>
    <w:rsid w:val="0048472D"/>
    <w:rsid w:val="00486FE4"/>
    <w:rsid w:val="004928FD"/>
    <w:rsid w:val="00493A8C"/>
    <w:rsid w:val="004940AE"/>
    <w:rsid w:val="00494792"/>
    <w:rsid w:val="00495EB9"/>
    <w:rsid w:val="00496503"/>
    <w:rsid w:val="004A28DA"/>
    <w:rsid w:val="004B22DC"/>
    <w:rsid w:val="004B43F3"/>
    <w:rsid w:val="004B4609"/>
    <w:rsid w:val="004B515B"/>
    <w:rsid w:val="004C1B4E"/>
    <w:rsid w:val="004C1DB6"/>
    <w:rsid w:val="004C2514"/>
    <w:rsid w:val="004C3666"/>
    <w:rsid w:val="004C3C80"/>
    <w:rsid w:val="004C5273"/>
    <w:rsid w:val="004C6B24"/>
    <w:rsid w:val="004D129B"/>
    <w:rsid w:val="004D23D1"/>
    <w:rsid w:val="004D352E"/>
    <w:rsid w:val="004D3C32"/>
    <w:rsid w:val="004D4285"/>
    <w:rsid w:val="004D4B8C"/>
    <w:rsid w:val="004D4E3C"/>
    <w:rsid w:val="004D63AD"/>
    <w:rsid w:val="004E2D65"/>
    <w:rsid w:val="004E31D0"/>
    <w:rsid w:val="004E4199"/>
    <w:rsid w:val="004E4723"/>
    <w:rsid w:val="004E51A7"/>
    <w:rsid w:val="004E6A30"/>
    <w:rsid w:val="004F00BA"/>
    <w:rsid w:val="004F0CC9"/>
    <w:rsid w:val="004F1207"/>
    <w:rsid w:val="004F143F"/>
    <w:rsid w:val="004F15AE"/>
    <w:rsid w:val="004F2271"/>
    <w:rsid w:val="004F2315"/>
    <w:rsid w:val="004F3D35"/>
    <w:rsid w:val="004F43F5"/>
    <w:rsid w:val="004F52AA"/>
    <w:rsid w:val="004F5ED3"/>
    <w:rsid w:val="004F608C"/>
    <w:rsid w:val="004F642B"/>
    <w:rsid w:val="004F7714"/>
    <w:rsid w:val="005000B2"/>
    <w:rsid w:val="0050046D"/>
    <w:rsid w:val="00501F0B"/>
    <w:rsid w:val="00502A6F"/>
    <w:rsid w:val="005049F7"/>
    <w:rsid w:val="00506BDC"/>
    <w:rsid w:val="00506F95"/>
    <w:rsid w:val="00511850"/>
    <w:rsid w:val="00515225"/>
    <w:rsid w:val="0051540D"/>
    <w:rsid w:val="005159BA"/>
    <w:rsid w:val="00520988"/>
    <w:rsid w:val="00521496"/>
    <w:rsid w:val="005240AE"/>
    <w:rsid w:val="00526B2A"/>
    <w:rsid w:val="00526F0C"/>
    <w:rsid w:val="005271B9"/>
    <w:rsid w:val="00527830"/>
    <w:rsid w:val="00531002"/>
    <w:rsid w:val="005360E2"/>
    <w:rsid w:val="0053779C"/>
    <w:rsid w:val="00537985"/>
    <w:rsid w:val="00540B36"/>
    <w:rsid w:val="00541B41"/>
    <w:rsid w:val="005421E8"/>
    <w:rsid w:val="00542352"/>
    <w:rsid w:val="005427A1"/>
    <w:rsid w:val="0054477C"/>
    <w:rsid w:val="0054686C"/>
    <w:rsid w:val="00546E8B"/>
    <w:rsid w:val="005473C2"/>
    <w:rsid w:val="0055142E"/>
    <w:rsid w:val="00553EF1"/>
    <w:rsid w:val="005552E5"/>
    <w:rsid w:val="005553D9"/>
    <w:rsid w:val="00555F2B"/>
    <w:rsid w:val="00561131"/>
    <w:rsid w:val="00561371"/>
    <w:rsid w:val="00561FB9"/>
    <w:rsid w:val="00562EFF"/>
    <w:rsid w:val="0056404B"/>
    <w:rsid w:val="00565438"/>
    <w:rsid w:val="00566241"/>
    <w:rsid w:val="00566AAA"/>
    <w:rsid w:val="00567A81"/>
    <w:rsid w:val="00570F38"/>
    <w:rsid w:val="00574B41"/>
    <w:rsid w:val="005752C6"/>
    <w:rsid w:val="00575618"/>
    <w:rsid w:val="0057728D"/>
    <w:rsid w:val="0057768D"/>
    <w:rsid w:val="00577BF4"/>
    <w:rsid w:val="00577CA3"/>
    <w:rsid w:val="0058423A"/>
    <w:rsid w:val="005842FD"/>
    <w:rsid w:val="0058590D"/>
    <w:rsid w:val="00585BD4"/>
    <w:rsid w:val="0058707A"/>
    <w:rsid w:val="005909D6"/>
    <w:rsid w:val="00590E0F"/>
    <w:rsid w:val="00591DC6"/>
    <w:rsid w:val="00592DA4"/>
    <w:rsid w:val="005936F8"/>
    <w:rsid w:val="005970A8"/>
    <w:rsid w:val="005972A6"/>
    <w:rsid w:val="00597893"/>
    <w:rsid w:val="005A045C"/>
    <w:rsid w:val="005A1955"/>
    <w:rsid w:val="005A3605"/>
    <w:rsid w:val="005A3D3B"/>
    <w:rsid w:val="005A6478"/>
    <w:rsid w:val="005B107F"/>
    <w:rsid w:val="005B502A"/>
    <w:rsid w:val="005B517E"/>
    <w:rsid w:val="005B580E"/>
    <w:rsid w:val="005B618E"/>
    <w:rsid w:val="005B6723"/>
    <w:rsid w:val="005B7C20"/>
    <w:rsid w:val="005C1A93"/>
    <w:rsid w:val="005C3F4D"/>
    <w:rsid w:val="005C56FB"/>
    <w:rsid w:val="005C6ADF"/>
    <w:rsid w:val="005C7082"/>
    <w:rsid w:val="005D0B81"/>
    <w:rsid w:val="005D1093"/>
    <w:rsid w:val="005D3900"/>
    <w:rsid w:val="005D5AAA"/>
    <w:rsid w:val="005D6269"/>
    <w:rsid w:val="005D7C34"/>
    <w:rsid w:val="005E29E3"/>
    <w:rsid w:val="005E482A"/>
    <w:rsid w:val="005E49E6"/>
    <w:rsid w:val="005E4E5C"/>
    <w:rsid w:val="005E5B73"/>
    <w:rsid w:val="005F0136"/>
    <w:rsid w:val="005F104F"/>
    <w:rsid w:val="005F3C19"/>
    <w:rsid w:val="005F3EC4"/>
    <w:rsid w:val="005F41BE"/>
    <w:rsid w:val="005F473C"/>
    <w:rsid w:val="005F5339"/>
    <w:rsid w:val="0060107B"/>
    <w:rsid w:val="006023C5"/>
    <w:rsid w:val="006036B4"/>
    <w:rsid w:val="00605D31"/>
    <w:rsid w:val="00606A6B"/>
    <w:rsid w:val="00606FF8"/>
    <w:rsid w:val="006102C7"/>
    <w:rsid w:val="006104F3"/>
    <w:rsid w:val="0061246B"/>
    <w:rsid w:val="00612E16"/>
    <w:rsid w:val="00613AE6"/>
    <w:rsid w:val="00613DCE"/>
    <w:rsid w:val="00614871"/>
    <w:rsid w:val="006168EB"/>
    <w:rsid w:val="00616EA0"/>
    <w:rsid w:val="00617434"/>
    <w:rsid w:val="00617BC9"/>
    <w:rsid w:val="00622890"/>
    <w:rsid w:val="0062310F"/>
    <w:rsid w:val="00623EAA"/>
    <w:rsid w:val="00625B80"/>
    <w:rsid w:val="00625DB6"/>
    <w:rsid w:val="006271D4"/>
    <w:rsid w:val="00631286"/>
    <w:rsid w:val="006316D6"/>
    <w:rsid w:val="0063277A"/>
    <w:rsid w:val="00633964"/>
    <w:rsid w:val="006339E7"/>
    <w:rsid w:val="006346C8"/>
    <w:rsid w:val="006362B7"/>
    <w:rsid w:val="00636ADC"/>
    <w:rsid w:val="006401A9"/>
    <w:rsid w:val="006413F9"/>
    <w:rsid w:val="00642A69"/>
    <w:rsid w:val="0064302A"/>
    <w:rsid w:val="00643E22"/>
    <w:rsid w:val="0064524F"/>
    <w:rsid w:val="006454FF"/>
    <w:rsid w:val="006460C9"/>
    <w:rsid w:val="006468DB"/>
    <w:rsid w:val="00646951"/>
    <w:rsid w:val="00651914"/>
    <w:rsid w:val="00652921"/>
    <w:rsid w:val="006541DD"/>
    <w:rsid w:val="00655B34"/>
    <w:rsid w:val="00657898"/>
    <w:rsid w:val="00661879"/>
    <w:rsid w:val="00662062"/>
    <w:rsid w:val="00662F03"/>
    <w:rsid w:val="0066569B"/>
    <w:rsid w:val="006667B9"/>
    <w:rsid w:val="00667D26"/>
    <w:rsid w:val="00667F7D"/>
    <w:rsid w:val="006723D8"/>
    <w:rsid w:val="00672DF3"/>
    <w:rsid w:val="006800E9"/>
    <w:rsid w:val="0068209F"/>
    <w:rsid w:val="00684741"/>
    <w:rsid w:val="00684A5A"/>
    <w:rsid w:val="006858DB"/>
    <w:rsid w:val="00686B4F"/>
    <w:rsid w:val="00690DC2"/>
    <w:rsid w:val="006924BA"/>
    <w:rsid w:val="00692867"/>
    <w:rsid w:val="00693E5C"/>
    <w:rsid w:val="0069611F"/>
    <w:rsid w:val="006A0360"/>
    <w:rsid w:val="006A0564"/>
    <w:rsid w:val="006A3506"/>
    <w:rsid w:val="006A382D"/>
    <w:rsid w:val="006A3FEE"/>
    <w:rsid w:val="006A5DD8"/>
    <w:rsid w:val="006A61F3"/>
    <w:rsid w:val="006B0896"/>
    <w:rsid w:val="006B11B1"/>
    <w:rsid w:val="006B7329"/>
    <w:rsid w:val="006B7C01"/>
    <w:rsid w:val="006C2E2F"/>
    <w:rsid w:val="006C33EE"/>
    <w:rsid w:val="006C360D"/>
    <w:rsid w:val="006C3CBE"/>
    <w:rsid w:val="006C46BA"/>
    <w:rsid w:val="006C4A6D"/>
    <w:rsid w:val="006C5885"/>
    <w:rsid w:val="006C7D77"/>
    <w:rsid w:val="006D0514"/>
    <w:rsid w:val="006D075F"/>
    <w:rsid w:val="006D5487"/>
    <w:rsid w:val="006D7EAC"/>
    <w:rsid w:val="006E1F79"/>
    <w:rsid w:val="006E31D9"/>
    <w:rsid w:val="006E3484"/>
    <w:rsid w:val="006E44AF"/>
    <w:rsid w:val="006E4CCF"/>
    <w:rsid w:val="006E6473"/>
    <w:rsid w:val="006E665E"/>
    <w:rsid w:val="006E7B30"/>
    <w:rsid w:val="006F106A"/>
    <w:rsid w:val="006F5293"/>
    <w:rsid w:val="006F5A8F"/>
    <w:rsid w:val="00701789"/>
    <w:rsid w:val="007019ED"/>
    <w:rsid w:val="00701E4B"/>
    <w:rsid w:val="007028D5"/>
    <w:rsid w:val="0070321C"/>
    <w:rsid w:val="00706754"/>
    <w:rsid w:val="007072D4"/>
    <w:rsid w:val="0070791D"/>
    <w:rsid w:val="007112E9"/>
    <w:rsid w:val="00712A01"/>
    <w:rsid w:val="00713B45"/>
    <w:rsid w:val="00714F88"/>
    <w:rsid w:val="00715B75"/>
    <w:rsid w:val="00715C2E"/>
    <w:rsid w:val="00716E90"/>
    <w:rsid w:val="00720161"/>
    <w:rsid w:val="007234CF"/>
    <w:rsid w:val="00724701"/>
    <w:rsid w:val="00724A66"/>
    <w:rsid w:val="007267B9"/>
    <w:rsid w:val="00730AF0"/>
    <w:rsid w:val="00731C1A"/>
    <w:rsid w:val="007321AF"/>
    <w:rsid w:val="0073392F"/>
    <w:rsid w:val="00733CC1"/>
    <w:rsid w:val="00734363"/>
    <w:rsid w:val="00734DB4"/>
    <w:rsid w:val="00741E92"/>
    <w:rsid w:val="00744C3F"/>
    <w:rsid w:val="00744C53"/>
    <w:rsid w:val="00745B31"/>
    <w:rsid w:val="00745FF9"/>
    <w:rsid w:val="00746868"/>
    <w:rsid w:val="007504C0"/>
    <w:rsid w:val="0075073E"/>
    <w:rsid w:val="00750FB4"/>
    <w:rsid w:val="00757402"/>
    <w:rsid w:val="007600E6"/>
    <w:rsid w:val="00762A2D"/>
    <w:rsid w:val="007645AC"/>
    <w:rsid w:val="007646F9"/>
    <w:rsid w:val="00764F2A"/>
    <w:rsid w:val="0076737A"/>
    <w:rsid w:val="007705D0"/>
    <w:rsid w:val="00771567"/>
    <w:rsid w:val="00771E0B"/>
    <w:rsid w:val="0077235A"/>
    <w:rsid w:val="0077402A"/>
    <w:rsid w:val="007754CF"/>
    <w:rsid w:val="007758A7"/>
    <w:rsid w:val="0078209A"/>
    <w:rsid w:val="00783028"/>
    <w:rsid w:val="007834AB"/>
    <w:rsid w:val="00784052"/>
    <w:rsid w:val="0078428C"/>
    <w:rsid w:val="00784375"/>
    <w:rsid w:val="00784CC4"/>
    <w:rsid w:val="00785A72"/>
    <w:rsid w:val="007869B6"/>
    <w:rsid w:val="007903D1"/>
    <w:rsid w:val="00793674"/>
    <w:rsid w:val="00797832"/>
    <w:rsid w:val="007A11C3"/>
    <w:rsid w:val="007A2653"/>
    <w:rsid w:val="007A2C30"/>
    <w:rsid w:val="007A2FAD"/>
    <w:rsid w:val="007A5499"/>
    <w:rsid w:val="007A706A"/>
    <w:rsid w:val="007A7DAD"/>
    <w:rsid w:val="007B01DA"/>
    <w:rsid w:val="007B2718"/>
    <w:rsid w:val="007B27B1"/>
    <w:rsid w:val="007B4E92"/>
    <w:rsid w:val="007B52D6"/>
    <w:rsid w:val="007B610E"/>
    <w:rsid w:val="007B7E79"/>
    <w:rsid w:val="007C0686"/>
    <w:rsid w:val="007C2643"/>
    <w:rsid w:val="007C642C"/>
    <w:rsid w:val="007C66A6"/>
    <w:rsid w:val="007D2A4F"/>
    <w:rsid w:val="007D3FF7"/>
    <w:rsid w:val="007D446D"/>
    <w:rsid w:val="007D5578"/>
    <w:rsid w:val="007D68F8"/>
    <w:rsid w:val="007D724A"/>
    <w:rsid w:val="007D7C2C"/>
    <w:rsid w:val="007E0A32"/>
    <w:rsid w:val="007E1651"/>
    <w:rsid w:val="007E3B9B"/>
    <w:rsid w:val="007E48F5"/>
    <w:rsid w:val="007E4EB7"/>
    <w:rsid w:val="007E60FA"/>
    <w:rsid w:val="007F00D1"/>
    <w:rsid w:val="007F0977"/>
    <w:rsid w:val="007F282B"/>
    <w:rsid w:val="007F328F"/>
    <w:rsid w:val="007F55C2"/>
    <w:rsid w:val="007F6CE5"/>
    <w:rsid w:val="008000D3"/>
    <w:rsid w:val="00800B34"/>
    <w:rsid w:val="0080218C"/>
    <w:rsid w:val="00804CE2"/>
    <w:rsid w:val="00804DCF"/>
    <w:rsid w:val="00805673"/>
    <w:rsid w:val="008129DC"/>
    <w:rsid w:val="0081460B"/>
    <w:rsid w:val="00814D77"/>
    <w:rsid w:val="0081591D"/>
    <w:rsid w:val="00817028"/>
    <w:rsid w:val="008171A6"/>
    <w:rsid w:val="00821643"/>
    <w:rsid w:val="008222D5"/>
    <w:rsid w:val="008247C8"/>
    <w:rsid w:val="008250E5"/>
    <w:rsid w:val="008270D4"/>
    <w:rsid w:val="00827693"/>
    <w:rsid w:val="008279D1"/>
    <w:rsid w:val="00830B30"/>
    <w:rsid w:val="00833972"/>
    <w:rsid w:val="008375F1"/>
    <w:rsid w:val="008401EA"/>
    <w:rsid w:val="0084169F"/>
    <w:rsid w:val="008420B9"/>
    <w:rsid w:val="00842309"/>
    <w:rsid w:val="00843BC4"/>
    <w:rsid w:val="00850FBC"/>
    <w:rsid w:val="00851580"/>
    <w:rsid w:val="008551F0"/>
    <w:rsid w:val="00855A01"/>
    <w:rsid w:val="00855A84"/>
    <w:rsid w:val="008600F8"/>
    <w:rsid w:val="00860D14"/>
    <w:rsid w:val="008615C8"/>
    <w:rsid w:val="00861601"/>
    <w:rsid w:val="00862ED0"/>
    <w:rsid w:val="00863134"/>
    <w:rsid w:val="008631A0"/>
    <w:rsid w:val="0086333A"/>
    <w:rsid w:val="00863A96"/>
    <w:rsid w:val="00864AC3"/>
    <w:rsid w:val="0086592C"/>
    <w:rsid w:val="008665B2"/>
    <w:rsid w:val="008667A7"/>
    <w:rsid w:val="00867710"/>
    <w:rsid w:val="0087239C"/>
    <w:rsid w:val="008728A7"/>
    <w:rsid w:val="00873AE2"/>
    <w:rsid w:val="00877CEA"/>
    <w:rsid w:val="0088079F"/>
    <w:rsid w:val="008901FD"/>
    <w:rsid w:val="00890F38"/>
    <w:rsid w:val="0089252B"/>
    <w:rsid w:val="0089400A"/>
    <w:rsid w:val="00894104"/>
    <w:rsid w:val="00894991"/>
    <w:rsid w:val="008970F6"/>
    <w:rsid w:val="00897156"/>
    <w:rsid w:val="008A0BAE"/>
    <w:rsid w:val="008A2408"/>
    <w:rsid w:val="008A265D"/>
    <w:rsid w:val="008A2CC8"/>
    <w:rsid w:val="008A31D2"/>
    <w:rsid w:val="008A32CB"/>
    <w:rsid w:val="008B0314"/>
    <w:rsid w:val="008B0462"/>
    <w:rsid w:val="008B66D3"/>
    <w:rsid w:val="008C0BDA"/>
    <w:rsid w:val="008C2580"/>
    <w:rsid w:val="008C2774"/>
    <w:rsid w:val="008C35B6"/>
    <w:rsid w:val="008C3808"/>
    <w:rsid w:val="008C3DCE"/>
    <w:rsid w:val="008C609A"/>
    <w:rsid w:val="008C7935"/>
    <w:rsid w:val="008D375C"/>
    <w:rsid w:val="008D6166"/>
    <w:rsid w:val="008E128F"/>
    <w:rsid w:val="008E227D"/>
    <w:rsid w:val="008E47CB"/>
    <w:rsid w:val="008E58F4"/>
    <w:rsid w:val="008F079E"/>
    <w:rsid w:val="008F1FAC"/>
    <w:rsid w:val="00900CEE"/>
    <w:rsid w:val="00900E56"/>
    <w:rsid w:val="009010C0"/>
    <w:rsid w:val="00901CEA"/>
    <w:rsid w:val="00903D12"/>
    <w:rsid w:val="00905AD4"/>
    <w:rsid w:val="0090652A"/>
    <w:rsid w:val="00907083"/>
    <w:rsid w:val="00907F7A"/>
    <w:rsid w:val="00910813"/>
    <w:rsid w:val="00917945"/>
    <w:rsid w:val="00917BA9"/>
    <w:rsid w:val="00922551"/>
    <w:rsid w:val="00923F02"/>
    <w:rsid w:val="00930C63"/>
    <w:rsid w:val="00930CF9"/>
    <w:rsid w:val="00932499"/>
    <w:rsid w:val="00932692"/>
    <w:rsid w:val="00933360"/>
    <w:rsid w:val="009336FB"/>
    <w:rsid w:val="00934360"/>
    <w:rsid w:val="00934F91"/>
    <w:rsid w:val="00936521"/>
    <w:rsid w:val="009370E3"/>
    <w:rsid w:val="0094252E"/>
    <w:rsid w:val="0094259C"/>
    <w:rsid w:val="009478E4"/>
    <w:rsid w:val="00953656"/>
    <w:rsid w:val="00954F37"/>
    <w:rsid w:val="00954FCD"/>
    <w:rsid w:val="009553C4"/>
    <w:rsid w:val="009571B8"/>
    <w:rsid w:val="009621A4"/>
    <w:rsid w:val="00962CA7"/>
    <w:rsid w:val="00963C24"/>
    <w:rsid w:val="0096693B"/>
    <w:rsid w:val="0096763A"/>
    <w:rsid w:val="00967B0B"/>
    <w:rsid w:val="00967BBB"/>
    <w:rsid w:val="00967EAB"/>
    <w:rsid w:val="009712C2"/>
    <w:rsid w:val="00971EE9"/>
    <w:rsid w:val="00974ACE"/>
    <w:rsid w:val="009772CD"/>
    <w:rsid w:val="00980C33"/>
    <w:rsid w:val="0098183D"/>
    <w:rsid w:val="00983080"/>
    <w:rsid w:val="009845F6"/>
    <w:rsid w:val="0098618C"/>
    <w:rsid w:val="00987C3F"/>
    <w:rsid w:val="00990C03"/>
    <w:rsid w:val="00991156"/>
    <w:rsid w:val="00991DE3"/>
    <w:rsid w:val="00992788"/>
    <w:rsid w:val="00994671"/>
    <w:rsid w:val="00995308"/>
    <w:rsid w:val="00995D0E"/>
    <w:rsid w:val="00996B4C"/>
    <w:rsid w:val="00997E96"/>
    <w:rsid w:val="009A0D7A"/>
    <w:rsid w:val="009A0F57"/>
    <w:rsid w:val="009A5348"/>
    <w:rsid w:val="009A55C9"/>
    <w:rsid w:val="009B0172"/>
    <w:rsid w:val="009B01FA"/>
    <w:rsid w:val="009B11D4"/>
    <w:rsid w:val="009B1466"/>
    <w:rsid w:val="009B28B7"/>
    <w:rsid w:val="009B3AD9"/>
    <w:rsid w:val="009B63C5"/>
    <w:rsid w:val="009C1C55"/>
    <w:rsid w:val="009C34C0"/>
    <w:rsid w:val="009C4D24"/>
    <w:rsid w:val="009C7814"/>
    <w:rsid w:val="009D035C"/>
    <w:rsid w:val="009D2FD7"/>
    <w:rsid w:val="009D7857"/>
    <w:rsid w:val="009D7C60"/>
    <w:rsid w:val="009E0BBB"/>
    <w:rsid w:val="009E1CD0"/>
    <w:rsid w:val="009E31A7"/>
    <w:rsid w:val="009E35F8"/>
    <w:rsid w:val="009E42D5"/>
    <w:rsid w:val="009E4488"/>
    <w:rsid w:val="009E47C7"/>
    <w:rsid w:val="009E58F8"/>
    <w:rsid w:val="009E6524"/>
    <w:rsid w:val="009F1F55"/>
    <w:rsid w:val="009F2DF6"/>
    <w:rsid w:val="009F5374"/>
    <w:rsid w:val="009F5CEB"/>
    <w:rsid w:val="009F7196"/>
    <w:rsid w:val="00A03037"/>
    <w:rsid w:val="00A03B24"/>
    <w:rsid w:val="00A04B1E"/>
    <w:rsid w:val="00A04E5E"/>
    <w:rsid w:val="00A067EA"/>
    <w:rsid w:val="00A06C71"/>
    <w:rsid w:val="00A07591"/>
    <w:rsid w:val="00A0793F"/>
    <w:rsid w:val="00A10367"/>
    <w:rsid w:val="00A12111"/>
    <w:rsid w:val="00A137F3"/>
    <w:rsid w:val="00A14095"/>
    <w:rsid w:val="00A14574"/>
    <w:rsid w:val="00A161BE"/>
    <w:rsid w:val="00A16BC3"/>
    <w:rsid w:val="00A17086"/>
    <w:rsid w:val="00A214B7"/>
    <w:rsid w:val="00A23121"/>
    <w:rsid w:val="00A23900"/>
    <w:rsid w:val="00A246B6"/>
    <w:rsid w:val="00A247DE"/>
    <w:rsid w:val="00A24964"/>
    <w:rsid w:val="00A25749"/>
    <w:rsid w:val="00A26B0A"/>
    <w:rsid w:val="00A348C9"/>
    <w:rsid w:val="00A35FDE"/>
    <w:rsid w:val="00A37AE8"/>
    <w:rsid w:val="00A4076A"/>
    <w:rsid w:val="00A412ED"/>
    <w:rsid w:val="00A412F3"/>
    <w:rsid w:val="00A41FE0"/>
    <w:rsid w:val="00A42DF3"/>
    <w:rsid w:val="00A435A0"/>
    <w:rsid w:val="00A4366F"/>
    <w:rsid w:val="00A45E91"/>
    <w:rsid w:val="00A476DE"/>
    <w:rsid w:val="00A47D86"/>
    <w:rsid w:val="00A502FD"/>
    <w:rsid w:val="00A506D5"/>
    <w:rsid w:val="00A523E2"/>
    <w:rsid w:val="00A552FF"/>
    <w:rsid w:val="00A56953"/>
    <w:rsid w:val="00A57358"/>
    <w:rsid w:val="00A57D31"/>
    <w:rsid w:val="00A60D98"/>
    <w:rsid w:val="00A6296F"/>
    <w:rsid w:val="00A6334C"/>
    <w:rsid w:val="00A6590B"/>
    <w:rsid w:val="00A6704F"/>
    <w:rsid w:val="00A67CD3"/>
    <w:rsid w:val="00A70E29"/>
    <w:rsid w:val="00A73475"/>
    <w:rsid w:val="00A75190"/>
    <w:rsid w:val="00A76F62"/>
    <w:rsid w:val="00A82A29"/>
    <w:rsid w:val="00A832DF"/>
    <w:rsid w:val="00A83AC2"/>
    <w:rsid w:val="00A861B1"/>
    <w:rsid w:val="00A862FF"/>
    <w:rsid w:val="00A86676"/>
    <w:rsid w:val="00A87845"/>
    <w:rsid w:val="00A87A6D"/>
    <w:rsid w:val="00A90D1C"/>
    <w:rsid w:val="00A924D6"/>
    <w:rsid w:val="00A93039"/>
    <w:rsid w:val="00A936F9"/>
    <w:rsid w:val="00A9403F"/>
    <w:rsid w:val="00A94342"/>
    <w:rsid w:val="00A944D9"/>
    <w:rsid w:val="00A96587"/>
    <w:rsid w:val="00A96EB6"/>
    <w:rsid w:val="00A97014"/>
    <w:rsid w:val="00A97093"/>
    <w:rsid w:val="00AA3164"/>
    <w:rsid w:val="00AA4AB5"/>
    <w:rsid w:val="00AA7306"/>
    <w:rsid w:val="00AA7496"/>
    <w:rsid w:val="00AA7EB6"/>
    <w:rsid w:val="00AA7EF7"/>
    <w:rsid w:val="00AB064F"/>
    <w:rsid w:val="00AB2333"/>
    <w:rsid w:val="00AB536A"/>
    <w:rsid w:val="00AB5BDA"/>
    <w:rsid w:val="00AC0BC4"/>
    <w:rsid w:val="00AC2C1B"/>
    <w:rsid w:val="00AC3E34"/>
    <w:rsid w:val="00AC3F17"/>
    <w:rsid w:val="00AC6AE5"/>
    <w:rsid w:val="00AD0490"/>
    <w:rsid w:val="00AD08DB"/>
    <w:rsid w:val="00AD16D1"/>
    <w:rsid w:val="00AD19FD"/>
    <w:rsid w:val="00AD1B8C"/>
    <w:rsid w:val="00AD4635"/>
    <w:rsid w:val="00AD48B6"/>
    <w:rsid w:val="00AD56F8"/>
    <w:rsid w:val="00AD76CA"/>
    <w:rsid w:val="00AE0149"/>
    <w:rsid w:val="00AE1F58"/>
    <w:rsid w:val="00AE2054"/>
    <w:rsid w:val="00AE207E"/>
    <w:rsid w:val="00AE23C9"/>
    <w:rsid w:val="00AF12CE"/>
    <w:rsid w:val="00AF21D0"/>
    <w:rsid w:val="00AF28A5"/>
    <w:rsid w:val="00AF34C6"/>
    <w:rsid w:val="00AF3B74"/>
    <w:rsid w:val="00AF661B"/>
    <w:rsid w:val="00AF738C"/>
    <w:rsid w:val="00B00919"/>
    <w:rsid w:val="00B00C50"/>
    <w:rsid w:val="00B031A0"/>
    <w:rsid w:val="00B03B40"/>
    <w:rsid w:val="00B04DDE"/>
    <w:rsid w:val="00B10941"/>
    <w:rsid w:val="00B1230A"/>
    <w:rsid w:val="00B13047"/>
    <w:rsid w:val="00B130BD"/>
    <w:rsid w:val="00B13949"/>
    <w:rsid w:val="00B16013"/>
    <w:rsid w:val="00B16EBF"/>
    <w:rsid w:val="00B20035"/>
    <w:rsid w:val="00B20F46"/>
    <w:rsid w:val="00B231BF"/>
    <w:rsid w:val="00B238A8"/>
    <w:rsid w:val="00B273CB"/>
    <w:rsid w:val="00B300FB"/>
    <w:rsid w:val="00B3037C"/>
    <w:rsid w:val="00B31A71"/>
    <w:rsid w:val="00B31FB5"/>
    <w:rsid w:val="00B34566"/>
    <w:rsid w:val="00B34E0B"/>
    <w:rsid w:val="00B41087"/>
    <w:rsid w:val="00B41C37"/>
    <w:rsid w:val="00B42C4D"/>
    <w:rsid w:val="00B42EEE"/>
    <w:rsid w:val="00B4351B"/>
    <w:rsid w:val="00B43FE2"/>
    <w:rsid w:val="00B44E4F"/>
    <w:rsid w:val="00B45E89"/>
    <w:rsid w:val="00B46A2D"/>
    <w:rsid w:val="00B50530"/>
    <w:rsid w:val="00B50A8D"/>
    <w:rsid w:val="00B52B7F"/>
    <w:rsid w:val="00B5309C"/>
    <w:rsid w:val="00B542E7"/>
    <w:rsid w:val="00B555A4"/>
    <w:rsid w:val="00B56740"/>
    <w:rsid w:val="00B579B9"/>
    <w:rsid w:val="00B57EDF"/>
    <w:rsid w:val="00B57F6D"/>
    <w:rsid w:val="00B612CA"/>
    <w:rsid w:val="00B634B0"/>
    <w:rsid w:val="00B658F2"/>
    <w:rsid w:val="00B65BD4"/>
    <w:rsid w:val="00B7037E"/>
    <w:rsid w:val="00B72967"/>
    <w:rsid w:val="00B76DE2"/>
    <w:rsid w:val="00B806BB"/>
    <w:rsid w:val="00B82148"/>
    <w:rsid w:val="00B84DC9"/>
    <w:rsid w:val="00B870AB"/>
    <w:rsid w:val="00B92331"/>
    <w:rsid w:val="00B9307D"/>
    <w:rsid w:val="00B93545"/>
    <w:rsid w:val="00B94EA5"/>
    <w:rsid w:val="00B965B3"/>
    <w:rsid w:val="00B97F96"/>
    <w:rsid w:val="00BA0796"/>
    <w:rsid w:val="00BA0E5D"/>
    <w:rsid w:val="00BA33EE"/>
    <w:rsid w:val="00BA4AFE"/>
    <w:rsid w:val="00BA72C7"/>
    <w:rsid w:val="00BA7BFA"/>
    <w:rsid w:val="00BA7EBD"/>
    <w:rsid w:val="00BB1507"/>
    <w:rsid w:val="00BB1711"/>
    <w:rsid w:val="00BB1AEB"/>
    <w:rsid w:val="00BB1F28"/>
    <w:rsid w:val="00BB2DEB"/>
    <w:rsid w:val="00BB32C0"/>
    <w:rsid w:val="00BB3605"/>
    <w:rsid w:val="00BB3858"/>
    <w:rsid w:val="00BB3A26"/>
    <w:rsid w:val="00BC0FE8"/>
    <w:rsid w:val="00BC2346"/>
    <w:rsid w:val="00BC252D"/>
    <w:rsid w:val="00BC36FD"/>
    <w:rsid w:val="00BC3ED2"/>
    <w:rsid w:val="00BC4084"/>
    <w:rsid w:val="00BC527E"/>
    <w:rsid w:val="00BC5EA7"/>
    <w:rsid w:val="00BC685A"/>
    <w:rsid w:val="00BC7178"/>
    <w:rsid w:val="00BC73E0"/>
    <w:rsid w:val="00BC7598"/>
    <w:rsid w:val="00BD0BB8"/>
    <w:rsid w:val="00BD11C6"/>
    <w:rsid w:val="00BD1486"/>
    <w:rsid w:val="00BD1F78"/>
    <w:rsid w:val="00BD257C"/>
    <w:rsid w:val="00BD2F84"/>
    <w:rsid w:val="00BD3068"/>
    <w:rsid w:val="00BD32E8"/>
    <w:rsid w:val="00BD5668"/>
    <w:rsid w:val="00BD598D"/>
    <w:rsid w:val="00BD7930"/>
    <w:rsid w:val="00BE08A8"/>
    <w:rsid w:val="00BE1EE1"/>
    <w:rsid w:val="00BE233B"/>
    <w:rsid w:val="00BE2971"/>
    <w:rsid w:val="00BE4A3D"/>
    <w:rsid w:val="00BE4CFB"/>
    <w:rsid w:val="00BE5675"/>
    <w:rsid w:val="00BE768B"/>
    <w:rsid w:val="00BF00C9"/>
    <w:rsid w:val="00BF0D20"/>
    <w:rsid w:val="00BF19C4"/>
    <w:rsid w:val="00BF2AE8"/>
    <w:rsid w:val="00BF413E"/>
    <w:rsid w:val="00BF4BDD"/>
    <w:rsid w:val="00BF51D4"/>
    <w:rsid w:val="00BF65D2"/>
    <w:rsid w:val="00C034E1"/>
    <w:rsid w:val="00C04583"/>
    <w:rsid w:val="00C05402"/>
    <w:rsid w:val="00C11AA3"/>
    <w:rsid w:val="00C11F15"/>
    <w:rsid w:val="00C1278B"/>
    <w:rsid w:val="00C14870"/>
    <w:rsid w:val="00C1569C"/>
    <w:rsid w:val="00C170B0"/>
    <w:rsid w:val="00C176C1"/>
    <w:rsid w:val="00C17EB8"/>
    <w:rsid w:val="00C20273"/>
    <w:rsid w:val="00C2505D"/>
    <w:rsid w:val="00C25783"/>
    <w:rsid w:val="00C25B13"/>
    <w:rsid w:val="00C26578"/>
    <w:rsid w:val="00C275D3"/>
    <w:rsid w:val="00C27867"/>
    <w:rsid w:val="00C32A8F"/>
    <w:rsid w:val="00C34E5C"/>
    <w:rsid w:val="00C3595D"/>
    <w:rsid w:val="00C43142"/>
    <w:rsid w:val="00C43B34"/>
    <w:rsid w:val="00C510B9"/>
    <w:rsid w:val="00C52468"/>
    <w:rsid w:val="00C5446C"/>
    <w:rsid w:val="00C5587C"/>
    <w:rsid w:val="00C566FD"/>
    <w:rsid w:val="00C56AFE"/>
    <w:rsid w:val="00C56FE8"/>
    <w:rsid w:val="00C570AC"/>
    <w:rsid w:val="00C57584"/>
    <w:rsid w:val="00C57C18"/>
    <w:rsid w:val="00C619F9"/>
    <w:rsid w:val="00C6288F"/>
    <w:rsid w:val="00C62D95"/>
    <w:rsid w:val="00C643F3"/>
    <w:rsid w:val="00C667C5"/>
    <w:rsid w:val="00C6709B"/>
    <w:rsid w:val="00C679D1"/>
    <w:rsid w:val="00C7095F"/>
    <w:rsid w:val="00C70A9A"/>
    <w:rsid w:val="00C70AEC"/>
    <w:rsid w:val="00C70D58"/>
    <w:rsid w:val="00C71469"/>
    <w:rsid w:val="00C744EF"/>
    <w:rsid w:val="00C7475C"/>
    <w:rsid w:val="00C75A2B"/>
    <w:rsid w:val="00C76AFB"/>
    <w:rsid w:val="00C77BA6"/>
    <w:rsid w:val="00C77C2C"/>
    <w:rsid w:val="00C82DD3"/>
    <w:rsid w:val="00C8369A"/>
    <w:rsid w:val="00C85CAB"/>
    <w:rsid w:val="00C85F6E"/>
    <w:rsid w:val="00C941F6"/>
    <w:rsid w:val="00C94C40"/>
    <w:rsid w:val="00C97455"/>
    <w:rsid w:val="00C97C07"/>
    <w:rsid w:val="00CA1CDB"/>
    <w:rsid w:val="00CA4D2C"/>
    <w:rsid w:val="00CB3249"/>
    <w:rsid w:val="00CB5B64"/>
    <w:rsid w:val="00CB6D05"/>
    <w:rsid w:val="00CB7A07"/>
    <w:rsid w:val="00CC18F8"/>
    <w:rsid w:val="00CC4467"/>
    <w:rsid w:val="00CC58A4"/>
    <w:rsid w:val="00CC5E75"/>
    <w:rsid w:val="00CC61A3"/>
    <w:rsid w:val="00CD22A1"/>
    <w:rsid w:val="00CD28E3"/>
    <w:rsid w:val="00CD3294"/>
    <w:rsid w:val="00CD4787"/>
    <w:rsid w:val="00CD6192"/>
    <w:rsid w:val="00CD76E7"/>
    <w:rsid w:val="00CE03B0"/>
    <w:rsid w:val="00CE1F96"/>
    <w:rsid w:val="00CE42A4"/>
    <w:rsid w:val="00CE5A3F"/>
    <w:rsid w:val="00CE75D6"/>
    <w:rsid w:val="00CE7670"/>
    <w:rsid w:val="00CF07B3"/>
    <w:rsid w:val="00CF1553"/>
    <w:rsid w:val="00CF1631"/>
    <w:rsid w:val="00CF20AA"/>
    <w:rsid w:val="00CF49BC"/>
    <w:rsid w:val="00CF5394"/>
    <w:rsid w:val="00CF6111"/>
    <w:rsid w:val="00CF63D5"/>
    <w:rsid w:val="00CF643B"/>
    <w:rsid w:val="00CF673B"/>
    <w:rsid w:val="00D0089E"/>
    <w:rsid w:val="00D01EA2"/>
    <w:rsid w:val="00D0243C"/>
    <w:rsid w:val="00D0397E"/>
    <w:rsid w:val="00D03DEA"/>
    <w:rsid w:val="00D0544E"/>
    <w:rsid w:val="00D06323"/>
    <w:rsid w:val="00D06569"/>
    <w:rsid w:val="00D06BAA"/>
    <w:rsid w:val="00D0728A"/>
    <w:rsid w:val="00D0797A"/>
    <w:rsid w:val="00D07A1D"/>
    <w:rsid w:val="00D111F2"/>
    <w:rsid w:val="00D1480F"/>
    <w:rsid w:val="00D16B94"/>
    <w:rsid w:val="00D206BD"/>
    <w:rsid w:val="00D20F7B"/>
    <w:rsid w:val="00D2451D"/>
    <w:rsid w:val="00D24568"/>
    <w:rsid w:val="00D256A3"/>
    <w:rsid w:val="00D25838"/>
    <w:rsid w:val="00D319F4"/>
    <w:rsid w:val="00D3270E"/>
    <w:rsid w:val="00D3524B"/>
    <w:rsid w:val="00D37552"/>
    <w:rsid w:val="00D37B42"/>
    <w:rsid w:val="00D37C1D"/>
    <w:rsid w:val="00D37E3A"/>
    <w:rsid w:val="00D409DE"/>
    <w:rsid w:val="00D40DF4"/>
    <w:rsid w:val="00D424FC"/>
    <w:rsid w:val="00D437EE"/>
    <w:rsid w:val="00D439B9"/>
    <w:rsid w:val="00D45891"/>
    <w:rsid w:val="00D52D7B"/>
    <w:rsid w:val="00D52E23"/>
    <w:rsid w:val="00D53453"/>
    <w:rsid w:val="00D535E2"/>
    <w:rsid w:val="00D537B2"/>
    <w:rsid w:val="00D53D64"/>
    <w:rsid w:val="00D54452"/>
    <w:rsid w:val="00D54731"/>
    <w:rsid w:val="00D54DCA"/>
    <w:rsid w:val="00D55873"/>
    <w:rsid w:val="00D55ED8"/>
    <w:rsid w:val="00D60245"/>
    <w:rsid w:val="00D61C80"/>
    <w:rsid w:val="00D626E6"/>
    <w:rsid w:val="00D62715"/>
    <w:rsid w:val="00D628F0"/>
    <w:rsid w:val="00D648FC"/>
    <w:rsid w:val="00D65112"/>
    <w:rsid w:val="00D66380"/>
    <w:rsid w:val="00D7069E"/>
    <w:rsid w:val="00D70DAD"/>
    <w:rsid w:val="00D733D1"/>
    <w:rsid w:val="00D7345E"/>
    <w:rsid w:val="00D7380D"/>
    <w:rsid w:val="00D73EB5"/>
    <w:rsid w:val="00D7435A"/>
    <w:rsid w:val="00D74FDB"/>
    <w:rsid w:val="00D75257"/>
    <w:rsid w:val="00D760ED"/>
    <w:rsid w:val="00D7675C"/>
    <w:rsid w:val="00D77E81"/>
    <w:rsid w:val="00D80BD9"/>
    <w:rsid w:val="00D821C0"/>
    <w:rsid w:val="00D82C12"/>
    <w:rsid w:val="00D83160"/>
    <w:rsid w:val="00D83A8D"/>
    <w:rsid w:val="00D90B21"/>
    <w:rsid w:val="00D90CAD"/>
    <w:rsid w:val="00D921B8"/>
    <w:rsid w:val="00D93ED1"/>
    <w:rsid w:val="00D94746"/>
    <w:rsid w:val="00D95420"/>
    <w:rsid w:val="00D97C35"/>
    <w:rsid w:val="00DA1A6E"/>
    <w:rsid w:val="00DA1C42"/>
    <w:rsid w:val="00DA1D95"/>
    <w:rsid w:val="00DA3A35"/>
    <w:rsid w:val="00DA7D71"/>
    <w:rsid w:val="00DB03E5"/>
    <w:rsid w:val="00DB1309"/>
    <w:rsid w:val="00DB345D"/>
    <w:rsid w:val="00DB3707"/>
    <w:rsid w:val="00DB3A53"/>
    <w:rsid w:val="00DB6FB4"/>
    <w:rsid w:val="00DC007B"/>
    <w:rsid w:val="00DC0C6B"/>
    <w:rsid w:val="00DC15D0"/>
    <w:rsid w:val="00DC2F0D"/>
    <w:rsid w:val="00DC2F3B"/>
    <w:rsid w:val="00DC638F"/>
    <w:rsid w:val="00DC7BF5"/>
    <w:rsid w:val="00DD12A7"/>
    <w:rsid w:val="00DD2630"/>
    <w:rsid w:val="00DD4678"/>
    <w:rsid w:val="00DD4A08"/>
    <w:rsid w:val="00DD652F"/>
    <w:rsid w:val="00DE0974"/>
    <w:rsid w:val="00DE0BA6"/>
    <w:rsid w:val="00DE3254"/>
    <w:rsid w:val="00DE642D"/>
    <w:rsid w:val="00DE66A0"/>
    <w:rsid w:val="00DE79AF"/>
    <w:rsid w:val="00DF112A"/>
    <w:rsid w:val="00DF1477"/>
    <w:rsid w:val="00DF2241"/>
    <w:rsid w:val="00DF2628"/>
    <w:rsid w:val="00DF4E6B"/>
    <w:rsid w:val="00E04A9C"/>
    <w:rsid w:val="00E05D06"/>
    <w:rsid w:val="00E0764E"/>
    <w:rsid w:val="00E07A8A"/>
    <w:rsid w:val="00E10054"/>
    <w:rsid w:val="00E1226A"/>
    <w:rsid w:val="00E1265D"/>
    <w:rsid w:val="00E12847"/>
    <w:rsid w:val="00E145CC"/>
    <w:rsid w:val="00E14D52"/>
    <w:rsid w:val="00E16995"/>
    <w:rsid w:val="00E171EE"/>
    <w:rsid w:val="00E178CB"/>
    <w:rsid w:val="00E17DAD"/>
    <w:rsid w:val="00E20317"/>
    <w:rsid w:val="00E20B58"/>
    <w:rsid w:val="00E20E91"/>
    <w:rsid w:val="00E22F4F"/>
    <w:rsid w:val="00E30E18"/>
    <w:rsid w:val="00E3200A"/>
    <w:rsid w:val="00E348C0"/>
    <w:rsid w:val="00E348E3"/>
    <w:rsid w:val="00E34D95"/>
    <w:rsid w:val="00E41421"/>
    <w:rsid w:val="00E4303A"/>
    <w:rsid w:val="00E4538C"/>
    <w:rsid w:val="00E4799E"/>
    <w:rsid w:val="00E47F16"/>
    <w:rsid w:val="00E51361"/>
    <w:rsid w:val="00E51B66"/>
    <w:rsid w:val="00E52145"/>
    <w:rsid w:val="00E53756"/>
    <w:rsid w:val="00E54109"/>
    <w:rsid w:val="00E56DD5"/>
    <w:rsid w:val="00E56EFE"/>
    <w:rsid w:val="00E57F45"/>
    <w:rsid w:val="00E61C33"/>
    <w:rsid w:val="00E6222D"/>
    <w:rsid w:val="00E62EA1"/>
    <w:rsid w:val="00E6556E"/>
    <w:rsid w:val="00E6596B"/>
    <w:rsid w:val="00E67CEE"/>
    <w:rsid w:val="00E719E8"/>
    <w:rsid w:val="00E73698"/>
    <w:rsid w:val="00E74484"/>
    <w:rsid w:val="00E747BD"/>
    <w:rsid w:val="00E83083"/>
    <w:rsid w:val="00E838F8"/>
    <w:rsid w:val="00E83A98"/>
    <w:rsid w:val="00E8452F"/>
    <w:rsid w:val="00E84FE4"/>
    <w:rsid w:val="00E86BF4"/>
    <w:rsid w:val="00E871FD"/>
    <w:rsid w:val="00E90244"/>
    <w:rsid w:val="00E9119B"/>
    <w:rsid w:val="00E9137F"/>
    <w:rsid w:val="00E93D62"/>
    <w:rsid w:val="00E94A82"/>
    <w:rsid w:val="00E9637F"/>
    <w:rsid w:val="00E97CF8"/>
    <w:rsid w:val="00E97FC9"/>
    <w:rsid w:val="00EA0293"/>
    <w:rsid w:val="00EA0A41"/>
    <w:rsid w:val="00EA0C35"/>
    <w:rsid w:val="00EA16DF"/>
    <w:rsid w:val="00EA316E"/>
    <w:rsid w:val="00EA3E03"/>
    <w:rsid w:val="00EB2331"/>
    <w:rsid w:val="00EB35A9"/>
    <w:rsid w:val="00EB3980"/>
    <w:rsid w:val="00EB69A6"/>
    <w:rsid w:val="00EB746B"/>
    <w:rsid w:val="00EB758E"/>
    <w:rsid w:val="00EC0021"/>
    <w:rsid w:val="00EC017E"/>
    <w:rsid w:val="00EC146C"/>
    <w:rsid w:val="00EC36BB"/>
    <w:rsid w:val="00EC405D"/>
    <w:rsid w:val="00EC47B9"/>
    <w:rsid w:val="00EC4F7D"/>
    <w:rsid w:val="00EC5A58"/>
    <w:rsid w:val="00EC68CA"/>
    <w:rsid w:val="00EC7956"/>
    <w:rsid w:val="00EC7C03"/>
    <w:rsid w:val="00ED1EE3"/>
    <w:rsid w:val="00ED415C"/>
    <w:rsid w:val="00ED5915"/>
    <w:rsid w:val="00ED6CFC"/>
    <w:rsid w:val="00ED79E3"/>
    <w:rsid w:val="00EE012F"/>
    <w:rsid w:val="00EE4F00"/>
    <w:rsid w:val="00EE5A92"/>
    <w:rsid w:val="00EF0F57"/>
    <w:rsid w:val="00EF15C8"/>
    <w:rsid w:val="00EF1CE6"/>
    <w:rsid w:val="00EF4D88"/>
    <w:rsid w:val="00EF5C3F"/>
    <w:rsid w:val="00EF72A8"/>
    <w:rsid w:val="00F028A6"/>
    <w:rsid w:val="00F02E8B"/>
    <w:rsid w:val="00F04132"/>
    <w:rsid w:val="00F05958"/>
    <w:rsid w:val="00F07BCB"/>
    <w:rsid w:val="00F10039"/>
    <w:rsid w:val="00F11EEE"/>
    <w:rsid w:val="00F13BAF"/>
    <w:rsid w:val="00F1519E"/>
    <w:rsid w:val="00F161B5"/>
    <w:rsid w:val="00F20440"/>
    <w:rsid w:val="00F228B7"/>
    <w:rsid w:val="00F22D91"/>
    <w:rsid w:val="00F2611F"/>
    <w:rsid w:val="00F27BFC"/>
    <w:rsid w:val="00F3059E"/>
    <w:rsid w:val="00F30F5A"/>
    <w:rsid w:val="00F31124"/>
    <w:rsid w:val="00F33CFC"/>
    <w:rsid w:val="00F352D7"/>
    <w:rsid w:val="00F36716"/>
    <w:rsid w:val="00F36A67"/>
    <w:rsid w:val="00F36EF1"/>
    <w:rsid w:val="00F3759D"/>
    <w:rsid w:val="00F375CF"/>
    <w:rsid w:val="00F42520"/>
    <w:rsid w:val="00F4260A"/>
    <w:rsid w:val="00F42A53"/>
    <w:rsid w:val="00F42B2F"/>
    <w:rsid w:val="00F42CA3"/>
    <w:rsid w:val="00F442D9"/>
    <w:rsid w:val="00F464F2"/>
    <w:rsid w:val="00F47987"/>
    <w:rsid w:val="00F53767"/>
    <w:rsid w:val="00F53FC4"/>
    <w:rsid w:val="00F5504D"/>
    <w:rsid w:val="00F62257"/>
    <w:rsid w:val="00F6402A"/>
    <w:rsid w:val="00F64421"/>
    <w:rsid w:val="00F649E9"/>
    <w:rsid w:val="00F64A7F"/>
    <w:rsid w:val="00F65195"/>
    <w:rsid w:val="00F70FFD"/>
    <w:rsid w:val="00F72487"/>
    <w:rsid w:val="00F7379D"/>
    <w:rsid w:val="00F74353"/>
    <w:rsid w:val="00F74425"/>
    <w:rsid w:val="00F749F2"/>
    <w:rsid w:val="00F7659C"/>
    <w:rsid w:val="00F8005B"/>
    <w:rsid w:val="00F81A8D"/>
    <w:rsid w:val="00F81BE4"/>
    <w:rsid w:val="00F82DAB"/>
    <w:rsid w:val="00F85BAA"/>
    <w:rsid w:val="00F862E2"/>
    <w:rsid w:val="00F866F4"/>
    <w:rsid w:val="00F872A7"/>
    <w:rsid w:val="00F90000"/>
    <w:rsid w:val="00F933B0"/>
    <w:rsid w:val="00F93470"/>
    <w:rsid w:val="00F94E98"/>
    <w:rsid w:val="00F95323"/>
    <w:rsid w:val="00F95E0E"/>
    <w:rsid w:val="00FA4CE3"/>
    <w:rsid w:val="00FA5EF5"/>
    <w:rsid w:val="00FA7137"/>
    <w:rsid w:val="00FB191B"/>
    <w:rsid w:val="00FB5597"/>
    <w:rsid w:val="00FB5C39"/>
    <w:rsid w:val="00FC1167"/>
    <w:rsid w:val="00FC15ED"/>
    <w:rsid w:val="00FC191E"/>
    <w:rsid w:val="00FC5A47"/>
    <w:rsid w:val="00FC64C7"/>
    <w:rsid w:val="00FC7E7E"/>
    <w:rsid w:val="00FD0A39"/>
    <w:rsid w:val="00FD4849"/>
    <w:rsid w:val="00FD7F45"/>
    <w:rsid w:val="00FE1605"/>
    <w:rsid w:val="00FE22DD"/>
    <w:rsid w:val="00FE6820"/>
    <w:rsid w:val="00FF0021"/>
    <w:rsid w:val="00FF072B"/>
    <w:rsid w:val="00FF2399"/>
    <w:rsid w:val="00FF2FAB"/>
    <w:rsid w:val="00FF34D1"/>
    <w:rsid w:val="00FF590F"/>
    <w:rsid w:val="00FF6D23"/>
    <w:rsid w:val="00FF77A1"/>
  </w:rsids>
  <m:mathPr>
    <m:mathFont m:val="Cambria Math"/>
    <m:brkBin m:val="before"/>
    <m:brkBinSub m:val="--"/>
    <m:smallFrac m:val="0"/>
    <m:dispDef/>
    <m:lMargin m:val="0"/>
    <m:rMargin m:val="0"/>
    <m:defJc m:val="centerGroup"/>
    <m:wrapIndent m:val="1440"/>
    <m:intLim m:val="subSup"/>
    <m:naryLim m:val="undOvr"/>
  </m:mathPr>
  <w:themeFontLang w:val="es-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1DE08D70"/>
  <w15:chartTrackingRefBased/>
  <w15:docId w15:val="{09B01297-5D69-9D4F-8998-A922C87A74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US" w:eastAsia="es-MX"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uiPriority="1" w:qFormat="1"/>
    <w:lsdException w:name="heading 3" w:uiPriority="1" w:qFormat="1"/>
    <w:lsdException w:name="heading 4" w:uiPriority="1" w:qFormat="1"/>
    <w:lsdException w:name="heading 5" w:qFormat="1"/>
    <w:lsdException w:name="heading 6" w:uiPriority="9"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155B"/>
    <w:pPr>
      <w:suppressAutoHyphens/>
      <w:jc w:val="both"/>
    </w:pPr>
    <w:rPr>
      <w:rFonts w:ascii="Arial" w:hAnsi="Arial" w:cs="Arial"/>
      <w:sz w:val="22"/>
      <w:szCs w:val="24"/>
      <w:lang w:val="es-CO" w:eastAsia="zh-CN"/>
    </w:rPr>
  </w:style>
  <w:style w:type="paragraph" w:styleId="Ttulo1">
    <w:name w:val="heading 1"/>
    <w:basedOn w:val="Normal"/>
    <w:next w:val="Normal"/>
    <w:uiPriority w:val="1"/>
    <w:qFormat/>
    <w:pPr>
      <w:keepNext/>
      <w:numPr>
        <w:numId w:val="1"/>
      </w:numPr>
      <w:spacing w:before="240" w:after="60"/>
      <w:outlineLvl w:val="0"/>
    </w:pPr>
    <w:rPr>
      <w:b/>
      <w:bCs/>
      <w:kern w:val="2"/>
      <w:szCs w:val="32"/>
    </w:rPr>
  </w:style>
  <w:style w:type="paragraph" w:styleId="Ttulo2">
    <w:name w:val="heading 2"/>
    <w:aliases w:val="Edgar 2,Título 2 -BCN"/>
    <w:basedOn w:val="Normal"/>
    <w:next w:val="Normal"/>
    <w:uiPriority w:val="1"/>
    <w:qFormat/>
    <w:pPr>
      <w:keepNext/>
      <w:numPr>
        <w:ilvl w:val="1"/>
        <w:numId w:val="1"/>
      </w:numPr>
      <w:spacing w:before="240" w:after="60"/>
      <w:outlineLvl w:val="1"/>
    </w:pPr>
    <w:rPr>
      <w:b/>
      <w:bCs/>
      <w:iCs/>
      <w:szCs w:val="28"/>
    </w:rPr>
  </w:style>
  <w:style w:type="paragraph" w:styleId="Ttulo3">
    <w:name w:val="heading 3"/>
    <w:basedOn w:val="Normal"/>
    <w:next w:val="Normal"/>
    <w:uiPriority w:val="1"/>
    <w:qFormat/>
    <w:rsid w:val="00ED1EE3"/>
    <w:pPr>
      <w:keepNext/>
      <w:numPr>
        <w:ilvl w:val="2"/>
        <w:numId w:val="1"/>
      </w:numPr>
      <w:spacing w:before="240" w:after="60"/>
      <w:outlineLvl w:val="2"/>
    </w:pPr>
    <w:rPr>
      <w:b/>
      <w:bCs/>
      <w:szCs w:val="26"/>
    </w:rPr>
  </w:style>
  <w:style w:type="paragraph" w:styleId="Ttulo4">
    <w:name w:val="heading 4"/>
    <w:basedOn w:val="Normal"/>
    <w:next w:val="Normal"/>
    <w:uiPriority w:val="1"/>
    <w:qFormat/>
    <w:pPr>
      <w:keepNext/>
      <w:numPr>
        <w:ilvl w:val="3"/>
        <w:numId w:val="1"/>
      </w:numPr>
      <w:spacing w:before="240" w:after="60"/>
      <w:outlineLvl w:val="3"/>
    </w:pPr>
    <w:rPr>
      <w:b/>
      <w:bCs/>
      <w:szCs w:val="28"/>
    </w:rPr>
  </w:style>
  <w:style w:type="paragraph" w:styleId="Ttulo5">
    <w:name w:val="heading 5"/>
    <w:basedOn w:val="Normal"/>
    <w:next w:val="Normal"/>
    <w:uiPriority w:val="99"/>
    <w:qFormat/>
    <w:pPr>
      <w:numPr>
        <w:ilvl w:val="4"/>
        <w:numId w:val="1"/>
      </w:numPr>
      <w:spacing w:before="240" w:after="60"/>
      <w:outlineLvl w:val="4"/>
    </w:pPr>
    <w:rPr>
      <w:b/>
      <w:bCs/>
      <w:iCs/>
      <w:szCs w:val="26"/>
    </w:rPr>
  </w:style>
  <w:style w:type="paragraph" w:styleId="Ttulo6">
    <w:name w:val="heading 6"/>
    <w:basedOn w:val="Normal"/>
    <w:next w:val="Normal"/>
    <w:uiPriority w:val="9"/>
    <w:qFormat/>
    <w:pPr>
      <w:numPr>
        <w:ilvl w:val="5"/>
        <w:numId w:val="1"/>
      </w:numPr>
      <w:spacing w:before="240" w:after="60"/>
      <w:outlineLvl w:val="5"/>
    </w:pPr>
    <w:rPr>
      <w:rFonts w:ascii="Calibri" w:hAnsi="Calibri" w:cs="Calibri"/>
      <w:b/>
      <w:bCs/>
      <w:szCs w:val="22"/>
    </w:rPr>
  </w:style>
  <w:style w:type="paragraph" w:styleId="Ttulo7">
    <w:name w:val="heading 7"/>
    <w:basedOn w:val="Normal"/>
    <w:next w:val="Normal"/>
    <w:uiPriority w:val="99"/>
    <w:qFormat/>
    <w:pPr>
      <w:numPr>
        <w:ilvl w:val="6"/>
        <w:numId w:val="1"/>
      </w:numPr>
      <w:spacing w:before="240" w:after="60"/>
      <w:outlineLvl w:val="6"/>
    </w:pPr>
    <w:rPr>
      <w:rFonts w:ascii="Calibri" w:hAnsi="Calibri" w:cs="Calibri"/>
    </w:rPr>
  </w:style>
  <w:style w:type="paragraph" w:styleId="Ttulo8">
    <w:name w:val="heading 8"/>
    <w:aliases w:val="Fuente"/>
    <w:basedOn w:val="Normal"/>
    <w:next w:val="Normal"/>
    <w:uiPriority w:val="99"/>
    <w:qFormat/>
    <w:pPr>
      <w:numPr>
        <w:ilvl w:val="7"/>
        <w:numId w:val="1"/>
      </w:numPr>
      <w:spacing w:before="240" w:after="60"/>
      <w:outlineLvl w:val="7"/>
    </w:pPr>
    <w:rPr>
      <w:rFonts w:ascii="Calibri" w:hAnsi="Calibri" w:cs="Calibri"/>
      <w:i/>
      <w:iCs/>
    </w:rPr>
  </w:style>
  <w:style w:type="paragraph" w:styleId="Ttulo9">
    <w:name w:val="heading 9"/>
    <w:basedOn w:val="Normal"/>
    <w:next w:val="Normal"/>
    <w:uiPriority w:val="99"/>
    <w:qFormat/>
    <w:pPr>
      <w:numPr>
        <w:ilvl w:val="8"/>
        <w:numId w:val="1"/>
      </w:numPr>
      <w:spacing w:before="240" w:after="60"/>
      <w:outlineLvl w:val="8"/>
    </w:pPr>
    <w:rPr>
      <w:rFonts w:ascii="Cambria" w:hAnsi="Cambria" w:cs="Cambria"/>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WW8Num1z0">
    <w:name w:val="WW8Num1z0"/>
    <w:rPr>
      <w:b w:val="0"/>
      <w:bCs w:val="0"/>
      <w:i w:val="0"/>
      <w:iCs w:val="0"/>
      <w:caps w:val="0"/>
      <w:smallCaps w:val="0"/>
      <w:strike w:val="0"/>
      <w:dstrike w:val="0"/>
      <w:vanish w:val="0"/>
      <w:color w:val="000000"/>
      <w:spacing w:val="0"/>
      <w:kern w:val="0"/>
      <w:position w:val="0"/>
      <w:sz w:val="40"/>
      <w:szCs w:val="4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z1">
    <w:name w:val="WW8Num1z1"/>
    <w:rPr>
      <w:b w:val="0"/>
      <w:bCs w:val="0"/>
      <w:i w:val="0"/>
      <w:iCs w:val="0"/>
      <w:caps w:val="0"/>
      <w:smallCaps w:val="0"/>
      <w:strike w:val="0"/>
      <w:dstrike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Symbol" w:hAnsi="Symbol" w:cs="Symbol" w:hint="default"/>
    </w:rPr>
  </w:style>
  <w:style w:type="character" w:customStyle="1" w:styleId="WW8Num3z0">
    <w:name w:val="WW8Num3z0"/>
    <w:rPr>
      <w:rFonts w:ascii="Symbol" w:hAnsi="Symbol" w:cs="Symbol" w:hint="default"/>
    </w:rPr>
  </w:style>
  <w:style w:type="character" w:customStyle="1" w:styleId="WW8Num4z0">
    <w:name w:val="WW8Num4z0"/>
  </w:style>
  <w:style w:type="character" w:customStyle="1" w:styleId="WW8Num5z0">
    <w:name w:val="WW8Num5z0"/>
    <w:rPr>
      <w:rFonts w:ascii="Symbol" w:hAnsi="Symbol" w:cs="Arial" w:hint="default"/>
      <w:color w:val="auto"/>
      <w:sz w:val="22"/>
      <w:szCs w:val="24"/>
      <w:lang w:val="es-CO" w:bidi="ar-SA"/>
    </w:rPr>
  </w:style>
  <w:style w:type="character" w:customStyle="1" w:styleId="WW8Num6z0">
    <w:name w:val="WW8Num6z0"/>
    <w:rPr>
      <w:rFonts w:ascii="Symbol" w:hAnsi="Symbol" w:cs="OpenSymbol"/>
    </w:rPr>
  </w:style>
  <w:style w:type="character" w:customStyle="1" w:styleId="WW8Num7z0">
    <w:name w:val="WW8Num7z0"/>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ascii="Symbol" w:hAnsi="Symbol" w:cs="OpenSymbol"/>
    </w:rPr>
  </w:style>
  <w:style w:type="character" w:customStyle="1" w:styleId="WW8Num8z1">
    <w:name w:val="WW8Num8z1"/>
    <w:rPr>
      <w:rFonts w:ascii="OpenSymbol" w:hAnsi="OpenSymbol" w:cs="OpenSymbol"/>
    </w:rPr>
  </w:style>
  <w:style w:type="character" w:customStyle="1" w:styleId="WW8Num9z0">
    <w:name w:val="WW8Num9z0"/>
    <w:rPr>
      <w:rFonts w:ascii="Symbol" w:hAnsi="Symbol" w:cs="OpenSymbol"/>
    </w:rPr>
  </w:style>
  <w:style w:type="character" w:customStyle="1" w:styleId="WW8Num9z1">
    <w:name w:val="WW8Num9z1"/>
    <w:rPr>
      <w:rFonts w:ascii="OpenSymbol" w:hAnsi="OpenSymbol" w:cs="OpenSymbol"/>
    </w:rPr>
  </w:style>
  <w:style w:type="character" w:customStyle="1" w:styleId="WW8Num10z0">
    <w:name w:val="WW8Num10z0"/>
    <w:rPr>
      <w:rFonts w:ascii="Symbol" w:hAnsi="Symbol" w:cs="OpenSymbol"/>
    </w:rPr>
  </w:style>
  <w:style w:type="character" w:customStyle="1" w:styleId="WW8Num10z1">
    <w:name w:val="WW8Num10z1"/>
    <w:rPr>
      <w:rFonts w:ascii="OpenSymbol" w:hAnsi="OpenSymbol" w:cs="OpenSymbol"/>
    </w:rPr>
  </w:style>
  <w:style w:type="character" w:customStyle="1" w:styleId="WW8Num11z0">
    <w:name w:val="WW8Num11z0"/>
    <w:rPr>
      <w:rFonts w:ascii="Symbol" w:hAnsi="Symbol" w:cs="OpenSymbol"/>
    </w:rPr>
  </w:style>
  <w:style w:type="character" w:customStyle="1" w:styleId="WW8Num11z1">
    <w:name w:val="WW8Num11z1"/>
    <w:rPr>
      <w:rFonts w:ascii="OpenSymbol" w:hAnsi="OpenSymbol" w:cs="OpenSymbol"/>
    </w:rPr>
  </w:style>
  <w:style w:type="character" w:customStyle="1" w:styleId="WW8Num12z0">
    <w:name w:val="WW8Num12z0"/>
    <w:rPr>
      <w:rFonts w:ascii="Symbol" w:hAnsi="Symbol" w:cs="OpenSymbol"/>
    </w:rPr>
  </w:style>
  <w:style w:type="character" w:customStyle="1" w:styleId="WW8Num12z1">
    <w:name w:val="WW8Num12z1"/>
    <w:rPr>
      <w:rFonts w:ascii="OpenSymbol" w:hAnsi="OpenSymbol" w:cs="OpenSymbol"/>
    </w:rPr>
  </w:style>
  <w:style w:type="character" w:customStyle="1" w:styleId="WW8Num13z0">
    <w:name w:val="WW8Num13z0"/>
    <w:rPr>
      <w:rFonts w:ascii="Symbol" w:hAnsi="Symbol" w:cs="OpenSymbol"/>
    </w:rPr>
  </w:style>
  <w:style w:type="character" w:customStyle="1" w:styleId="WW8Num13z1">
    <w:name w:val="WW8Num13z1"/>
    <w:rPr>
      <w:rFonts w:ascii="OpenSymbol" w:hAnsi="OpenSymbol" w:cs="OpenSymbol"/>
    </w:rPr>
  </w:style>
  <w:style w:type="character" w:customStyle="1" w:styleId="WW8Num14z0">
    <w:name w:val="WW8Num14z0"/>
    <w:rPr>
      <w:rFonts w:ascii="Symbol" w:hAnsi="Symbol" w:cs="OpenSymbol"/>
    </w:rPr>
  </w:style>
  <w:style w:type="character" w:customStyle="1" w:styleId="WW8Num14z1">
    <w:name w:val="WW8Num14z1"/>
    <w:rPr>
      <w:rFonts w:ascii="OpenSymbol" w:hAnsi="OpenSymbol" w:cs="OpenSymbol"/>
    </w:rPr>
  </w:style>
  <w:style w:type="character" w:customStyle="1" w:styleId="WW8Num15z0">
    <w:name w:val="WW8Num15z0"/>
    <w:rPr>
      <w:rFonts w:ascii="Symbol" w:hAnsi="Symbol" w:cs="OpenSymbol"/>
    </w:rPr>
  </w:style>
  <w:style w:type="character" w:customStyle="1" w:styleId="WW8Num15z1">
    <w:name w:val="WW8Num15z1"/>
    <w:rPr>
      <w:rFonts w:ascii="OpenSymbol" w:hAnsi="OpenSymbol" w:cs="OpenSymbol"/>
    </w:rPr>
  </w:style>
  <w:style w:type="character" w:customStyle="1" w:styleId="WW8Num16z0">
    <w:name w:val="WW8Num16z0"/>
  </w:style>
  <w:style w:type="character" w:customStyle="1" w:styleId="WW8Num16z1">
    <w:name w:val="WW8Num16z1"/>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0">
    <w:name w:val="WW8Num17z0"/>
    <w:rPr>
      <w:rFonts w:ascii="Symbol" w:hAnsi="Symbol" w:cs="Symbol"/>
    </w:rPr>
  </w:style>
  <w:style w:type="character" w:customStyle="1" w:styleId="WW8Num17z1">
    <w:name w:val="WW8Num17z1"/>
    <w:rPr>
      <w:rFonts w:ascii="Courier New" w:hAnsi="Courier New" w:cs="Courier New"/>
    </w:rPr>
  </w:style>
  <w:style w:type="character" w:customStyle="1" w:styleId="WW8Num17z2">
    <w:name w:val="WW8Num17z2"/>
    <w:rPr>
      <w:rFonts w:ascii="Wingdings" w:hAnsi="Wingdings" w:cs="Wingdings"/>
    </w:rPr>
  </w:style>
  <w:style w:type="character" w:customStyle="1" w:styleId="WW8Num18z0">
    <w:name w:val="WW8Num18z0"/>
    <w:rPr>
      <w:rFonts w:ascii="Symbol" w:hAnsi="Symbol" w:cs="OpenSymbol"/>
    </w:rPr>
  </w:style>
  <w:style w:type="character" w:customStyle="1" w:styleId="WW8Num18z1">
    <w:name w:val="WW8Num18z1"/>
    <w:rPr>
      <w:rFonts w:ascii="OpenSymbol" w:hAnsi="OpenSymbol" w:cs="OpenSymbol"/>
    </w:rPr>
  </w:style>
  <w:style w:type="character" w:customStyle="1" w:styleId="WW8Num19z0">
    <w:name w:val="WW8Num19z0"/>
    <w:rPr>
      <w:rFonts w:ascii="Symbol" w:hAnsi="Symbol" w:cs="OpenSymbol"/>
    </w:rPr>
  </w:style>
  <w:style w:type="character" w:customStyle="1" w:styleId="WW8Num19z1">
    <w:name w:val="WW8Num19z1"/>
    <w:rPr>
      <w:rFonts w:ascii="OpenSymbol" w:hAnsi="OpenSymbol" w:cs="OpenSymbol"/>
    </w:rPr>
  </w:style>
  <w:style w:type="character" w:customStyle="1" w:styleId="WW8Num20z0">
    <w:name w:val="WW8Num20z0"/>
    <w:rPr>
      <w:rFonts w:ascii="Symbol" w:hAnsi="Symbol" w:cs="OpenSymbol"/>
    </w:rPr>
  </w:style>
  <w:style w:type="character" w:customStyle="1" w:styleId="WW8Num20z1">
    <w:name w:val="WW8Num20z1"/>
    <w:rPr>
      <w:rFonts w:ascii="OpenSymbol" w:hAnsi="OpenSymbol" w:cs="OpenSymbol"/>
    </w:rPr>
  </w:style>
  <w:style w:type="character" w:customStyle="1" w:styleId="WW8Num21z0">
    <w:name w:val="WW8Num21z0"/>
    <w:rPr>
      <w:rFonts w:ascii="Symbol" w:hAnsi="Symbol" w:cs="OpenSymbol"/>
    </w:rPr>
  </w:style>
  <w:style w:type="character" w:customStyle="1" w:styleId="WW8Num21z1">
    <w:name w:val="WW8Num21z1"/>
    <w:rPr>
      <w:rFonts w:ascii="OpenSymbol" w:hAnsi="OpenSymbol" w:cs="OpenSymbol"/>
    </w:rPr>
  </w:style>
  <w:style w:type="character" w:customStyle="1" w:styleId="WW8Num22z0">
    <w:name w:val="WW8Num22z0"/>
    <w:rPr>
      <w:sz w:val="18"/>
      <w:szCs w:val="18"/>
    </w:rPr>
  </w:style>
  <w:style w:type="character" w:customStyle="1" w:styleId="WW8Num23z0">
    <w:name w:val="WW8Num23z0"/>
    <w:rPr>
      <w:rFonts w:ascii="Symbol" w:hAnsi="Symbol" w:cs="Symbol" w:hint="default"/>
      <w:sz w:val="18"/>
      <w:szCs w:val="18"/>
    </w:rPr>
  </w:style>
  <w:style w:type="character" w:customStyle="1" w:styleId="Fuentedeprrafopredeter3">
    <w:name w:val="Fuente de párrafo predeter.3"/>
  </w:style>
  <w:style w:type="character" w:customStyle="1" w:styleId="WW8Num22z1">
    <w:name w:val="WW8Num22z1"/>
  </w:style>
  <w:style w:type="character" w:customStyle="1" w:styleId="WW8Num22z2">
    <w:name w:val="WW8Num22z2"/>
  </w:style>
  <w:style w:type="character" w:customStyle="1" w:styleId="WW8Num22z3">
    <w:name w:val="WW8Num22z3"/>
  </w:style>
  <w:style w:type="character" w:customStyle="1" w:styleId="WW8Num22z4">
    <w:name w:val="WW8Num22z4"/>
  </w:style>
  <w:style w:type="character" w:customStyle="1" w:styleId="WW8Num22z5">
    <w:name w:val="WW8Num22z5"/>
  </w:style>
  <w:style w:type="character" w:customStyle="1" w:styleId="WW8Num22z6">
    <w:name w:val="WW8Num22z6"/>
  </w:style>
  <w:style w:type="character" w:customStyle="1" w:styleId="WW8Num22z7">
    <w:name w:val="WW8Num22z7"/>
  </w:style>
  <w:style w:type="character" w:customStyle="1" w:styleId="WW8Num22z8">
    <w:name w:val="WW8Num22z8"/>
  </w:style>
  <w:style w:type="character" w:customStyle="1" w:styleId="WW8Num23z1">
    <w:name w:val="WW8Num23z1"/>
  </w:style>
  <w:style w:type="character" w:customStyle="1" w:styleId="WW8Num23z2">
    <w:name w:val="WW8Num23z2"/>
  </w:style>
  <w:style w:type="character" w:customStyle="1" w:styleId="WW8Num23z3">
    <w:name w:val="WW8Num23z3"/>
  </w:style>
  <w:style w:type="character" w:customStyle="1" w:styleId="WW8Num23z4">
    <w:name w:val="WW8Num23z4"/>
  </w:style>
  <w:style w:type="character" w:customStyle="1" w:styleId="WW8Num23z5">
    <w:name w:val="WW8Num23z5"/>
  </w:style>
  <w:style w:type="character" w:customStyle="1" w:styleId="WW8Num23z6">
    <w:name w:val="WW8Num23z6"/>
  </w:style>
  <w:style w:type="character" w:customStyle="1" w:styleId="WW8Num23z7">
    <w:name w:val="WW8Num23z7"/>
  </w:style>
  <w:style w:type="character" w:customStyle="1" w:styleId="WW8Num23z8">
    <w:name w:val="WW8Num23z8"/>
  </w:style>
  <w:style w:type="character" w:customStyle="1" w:styleId="WW8Num24z0">
    <w:name w:val="WW8Num24z0"/>
    <w:rPr>
      <w:rFonts w:ascii="Symbol" w:hAnsi="Symbol" w:cs="Symbol" w:hint="default"/>
      <w:sz w:val="18"/>
      <w:szCs w:val="18"/>
    </w:rPr>
  </w:style>
  <w:style w:type="character" w:customStyle="1" w:styleId="WW8Num24z1">
    <w:name w:val="WW8Num24z1"/>
    <w:rPr>
      <w:rFonts w:ascii="Courier New" w:hAnsi="Courier New" w:cs="Courier New" w:hint="default"/>
    </w:rPr>
  </w:style>
  <w:style w:type="character" w:customStyle="1" w:styleId="WW8Num24z2">
    <w:name w:val="WW8Num24z2"/>
    <w:rPr>
      <w:rFonts w:ascii="Wingdings" w:hAnsi="Wingdings" w:cs="Wingdings" w:hint="default"/>
    </w:rPr>
  </w:style>
  <w:style w:type="character" w:customStyle="1" w:styleId="Fuentedeprrafopredeter2">
    <w:name w:val="Fuente de párrafo predeter.2"/>
  </w:style>
  <w:style w:type="character" w:customStyle="1" w:styleId="WW8Num3z1">
    <w:name w:val="WW8Num3z1"/>
    <w:rPr>
      <w:rFonts w:ascii="Courier New" w:hAnsi="Courier New" w:cs="Courier New" w:hint="default"/>
    </w:rPr>
  </w:style>
  <w:style w:type="character" w:customStyle="1" w:styleId="WW8Num3z2">
    <w:name w:val="WW8Num3z2"/>
    <w:rPr>
      <w:rFonts w:ascii="Wingdings" w:hAnsi="Wingdings" w:cs="Wingdings" w:hint="default"/>
    </w:rPr>
  </w:style>
  <w:style w:type="character" w:customStyle="1" w:styleId="WW8Num3z3">
    <w:name w:val="WW8Num3z3"/>
    <w:rPr>
      <w:rFonts w:ascii="Symbol" w:hAnsi="Symbol" w:cs="Symbol" w:hint="default"/>
    </w:rPr>
  </w:style>
  <w:style w:type="character" w:customStyle="1" w:styleId="WW8Num8z2">
    <w:name w:val="WW8Num8z2"/>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17z3">
    <w:name w:val="WW8Num17z3"/>
  </w:style>
  <w:style w:type="character" w:customStyle="1" w:styleId="WW8Num17z4">
    <w:name w:val="WW8Num17z4"/>
  </w:style>
  <w:style w:type="character" w:customStyle="1" w:styleId="WW8Num17z5">
    <w:name w:val="WW8Num17z5"/>
  </w:style>
  <w:style w:type="character" w:customStyle="1" w:styleId="WW8Num17z6">
    <w:name w:val="WW8Num17z6"/>
  </w:style>
  <w:style w:type="character" w:customStyle="1" w:styleId="WW8Num17z7">
    <w:name w:val="WW8Num17z7"/>
  </w:style>
  <w:style w:type="character" w:customStyle="1" w:styleId="WW8Num17z8">
    <w:name w:val="WW8Num17z8"/>
  </w:style>
  <w:style w:type="character" w:customStyle="1" w:styleId="WW8Num18z2">
    <w:name w:val="WW8Num18z2"/>
    <w:rPr>
      <w:rFonts w:ascii="Wingdings" w:hAnsi="Wingdings" w:cs="Wingdings"/>
    </w:rPr>
  </w:style>
  <w:style w:type="character" w:customStyle="1" w:styleId="WW8Num4z1">
    <w:name w:val="WW8Num4z1"/>
    <w:rPr>
      <w:rFonts w:ascii="Courier New" w:hAnsi="Courier New" w:cs="Courier New" w:hint="default"/>
    </w:rPr>
  </w:style>
  <w:style w:type="character" w:customStyle="1" w:styleId="WW8Num4z2">
    <w:name w:val="WW8Num4z2"/>
    <w:rPr>
      <w:rFonts w:ascii="Wingdings" w:hAnsi="Wingdings" w:cs="Wingdings" w:hint="default"/>
    </w:rPr>
  </w:style>
  <w:style w:type="character" w:customStyle="1" w:styleId="WW8Num4z3">
    <w:name w:val="WW8Num4z3"/>
    <w:rPr>
      <w:rFonts w:ascii="Symbol" w:hAnsi="Symbol" w:cs="Symbol" w:hint="default"/>
    </w:rPr>
  </w:style>
  <w:style w:type="character" w:customStyle="1" w:styleId="WW8Num9z2">
    <w:name w:val="WW8Num9z2"/>
  </w:style>
  <w:style w:type="character" w:customStyle="1" w:styleId="WW8Num9z3">
    <w:name w:val="WW8Num9z3"/>
  </w:style>
  <w:style w:type="character" w:customStyle="1" w:styleId="WW8Num9z4">
    <w:name w:val="WW8Num9z4"/>
  </w:style>
  <w:style w:type="character" w:customStyle="1" w:styleId="WW8Num9z5">
    <w:name w:val="WW8Num9z5"/>
  </w:style>
  <w:style w:type="character" w:customStyle="1" w:styleId="WW8Num9z6">
    <w:name w:val="WW8Num9z6"/>
  </w:style>
  <w:style w:type="character" w:customStyle="1" w:styleId="WW8Num9z7">
    <w:name w:val="WW8Num9z7"/>
  </w:style>
  <w:style w:type="character" w:customStyle="1" w:styleId="WW8Num9z8">
    <w:name w:val="WW8Num9z8"/>
  </w:style>
  <w:style w:type="character" w:customStyle="1" w:styleId="WW8Num1z2">
    <w:name w:val="WW8Num1z2"/>
  </w:style>
  <w:style w:type="character" w:customStyle="1" w:styleId="WW8Num1z3">
    <w:name w:val="WW8Num1z3"/>
  </w:style>
  <w:style w:type="character" w:customStyle="1" w:styleId="WW8Num2z1">
    <w:name w:val="WW8Num2z1"/>
    <w:rPr>
      <w:b w:val="0"/>
      <w:bCs w:val="0"/>
      <w:i w:val="0"/>
      <w:iCs w:val="0"/>
      <w:caps w:val="0"/>
      <w:smallCaps w:val="0"/>
      <w:strike w:val="0"/>
      <w:dstrike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WW8Num5z1">
    <w:name w:val="WW8Num5z1"/>
    <w:rPr>
      <w:rFonts w:ascii="Courier New" w:hAnsi="Courier New" w:cs="Courier New" w:hint="default"/>
    </w:rPr>
  </w:style>
  <w:style w:type="character" w:customStyle="1" w:styleId="WW8Num5z2">
    <w:name w:val="WW8Num5z2"/>
    <w:rPr>
      <w:rFonts w:ascii="Wingdings" w:hAnsi="Wingdings" w:cs="Wingdings" w:hint="default"/>
    </w:rPr>
  </w:style>
  <w:style w:type="character" w:customStyle="1" w:styleId="WW8Num5z3">
    <w:name w:val="WW8Num5z3"/>
    <w:rPr>
      <w:rFonts w:ascii="Symbol" w:hAnsi="Symbol" w:cs="Symbol" w:hint="default"/>
    </w:rPr>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10z2">
    <w:name w:val="WW8Num10z2"/>
  </w:style>
  <w:style w:type="character" w:customStyle="1" w:styleId="WW8Num10z3">
    <w:name w:val="WW8Num10z3"/>
  </w:style>
  <w:style w:type="character" w:customStyle="1" w:styleId="WW8Num10z4">
    <w:name w:val="WW8Num10z4"/>
  </w:style>
  <w:style w:type="character" w:customStyle="1" w:styleId="WW8Num10z5">
    <w:name w:val="WW8Num10z5"/>
  </w:style>
  <w:style w:type="character" w:customStyle="1" w:styleId="WW8Num10z6">
    <w:name w:val="WW8Num10z6"/>
  </w:style>
  <w:style w:type="character" w:customStyle="1" w:styleId="WW8Num10z7">
    <w:name w:val="WW8Num10z7"/>
  </w:style>
  <w:style w:type="character" w:customStyle="1" w:styleId="WW8Num10z8">
    <w:name w:val="WW8Num10z8"/>
  </w:style>
  <w:style w:type="character" w:customStyle="1" w:styleId="WW8Num11z2">
    <w:name w:val="WW8Num11z2"/>
    <w:rPr>
      <w:rFonts w:ascii="Wingdings" w:hAnsi="Wingdings" w:cs="Wingdings" w:hint="default"/>
    </w:rPr>
  </w:style>
  <w:style w:type="character" w:customStyle="1" w:styleId="WW8Num12z2">
    <w:name w:val="WW8Num12z2"/>
    <w:rPr>
      <w:rFonts w:ascii="Wingdings" w:hAnsi="Wingdings" w:cs="Wingdings" w:hint="default"/>
    </w:rPr>
  </w:style>
  <w:style w:type="character" w:customStyle="1" w:styleId="WW8Num13z2">
    <w:name w:val="WW8Num13z2"/>
  </w:style>
  <w:style w:type="character" w:customStyle="1" w:styleId="WW8Num13z3">
    <w:name w:val="WW8Num13z3"/>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character" w:customStyle="1" w:styleId="Fuentedeprrafopredeter1">
    <w:name w:val="Fuente de párrafo predeter.1"/>
  </w:style>
  <w:style w:type="character" w:customStyle="1" w:styleId="EncabezadoCar">
    <w:name w:val="Encabezado Car"/>
    <w:aliases w:val="encabezado Car,Encabezado Car Car Car Car Car,Encabezado1 Car,Haut de page Car,Encabezado Car Car Car Car Car Car, Car Car,Encabezado Car Car Car1,Encabezado2 Car,h8 Car,h9 Car,h10 Car,h18 Car,h Car,Encabezado 2 Car,header odd Car"/>
    <w:basedOn w:val="Fuentedeprrafopredeter1"/>
    <w:uiPriority w:val="99"/>
    <w:qFormat/>
  </w:style>
  <w:style w:type="character" w:customStyle="1" w:styleId="PiedepginaCar">
    <w:name w:val="Pie de página Car"/>
    <w:aliases w:val="Char Car"/>
    <w:basedOn w:val="Fuentedeprrafopredeter1"/>
    <w:uiPriority w:val="99"/>
  </w:style>
  <w:style w:type="character" w:customStyle="1" w:styleId="TextodegloboCar">
    <w:name w:val="Texto de globo Car"/>
    <w:uiPriority w:val="99"/>
    <w:rPr>
      <w:rFonts w:ascii="Tahoma" w:hAnsi="Tahoma" w:cs="Tahoma"/>
      <w:sz w:val="16"/>
      <w:szCs w:val="16"/>
    </w:rPr>
  </w:style>
  <w:style w:type="character" w:styleId="Hipervnculo">
    <w:name w:val="Hyperlink"/>
    <w:uiPriority w:val="99"/>
    <w:rPr>
      <w:rFonts w:ascii="Arial" w:hAnsi="Arial" w:cs="Arial"/>
      <w:color w:val="auto"/>
      <w:sz w:val="18"/>
      <w:u w:val="none"/>
    </w:rPr>
  </w:style>
  <w:style w:type="character" w:customStyle="1" w:styleId="GraficasCar">
    <w:name w:val="Graficas Car"/>
    <w:qFormat/>
    <w:rPr>
      <w:rFonts w:ascii="Arial" w:eastAsia="Times New Roman" w:hAnsi="Arial" w:cs="Arial"/>
      <w:b/>
      <w:lang w:val="es-ES_tradnl"/>
    </w:rPr>
  </w:style>
  <w:style w:type="character" w:customStyle="1" w:styleId="TtuloCar">
    <w:name w:val="Título Car"/>
    <w:aliases w:val="Title Char Car,TITULO 3 ALO Car"/>
    <w:link w:val="Ttulo"/>
    <w:rPr>
      <w:rFonts w:ascii="Cambria" w:eastAsia="Times New Roman" w:hAnsi="Cambria" w:cs="Cambria"/>
      <w:color w:val="17365D"/>
      <w:spacing w:val="5"/>
      <w:kern w:val="2"/>
      <w:sz w:val="52"/>
      <w:szCs w:val="52"/>
    </w:rPr>
  </w:style>
  <w:style w:type="character" w:customStyle="1" w:styleId="Ttulo1Car">
    <w:name w:val="Título 1 Car"/>
    <w:uiPriority w:val="9"/>
    <w:rPr>
      <w:rFonts w:ascii="Arial" w:eastAsia="Times New Roman" w:hAnsi="Arial" w:cs="Arial"/>
      <w:b/>
      <w:bCs/>
      <w:kern w:val="2"/>
      <w:sz w:val="22"/>
      <w:szCs w:val="32"/>
    </w:rPr>
  </w:style>
  <w:style w:type="character" w:customStyle="1" w:styleId="Ttulo2Car">
    <w:name w:val="Título 2 Car"/>
    <w:aliases w:val="Edgar 2 Car,Título 2 -BCN Car"/>
    <w:uiPriority w:val="99"/>
    <w:rPr>
      <w:rFonts w:ascii="Arial" w:eastAsia="Times New Roman" w:hAnsi="Arial" w:cs="Arial"/>
      <w:b/>
      <w:bCs/>
      <w:iCs/>
      <w:sz w:val="22"/>
      <w:szCs w:val="28"/>
    </w:rPr>
  </w:style>
  <w:style w:type="character" w:customStyle="1" w:styleId="Ttulo3Car">
    <w:name w:val="Título 3 Car"/>
    <w:uiPriority w:val="9"/>
    <w:rPr>
      <w:rFonts w:ascii="Arial" w:eastAsia="Times New Roman" w:hAnsi="Arial" w:cs="Arial"/>
      <w:b/>
      <w:bCs/>
      <w:sz w:val="22"/>
      <w:szCs w:val="26"/>
    </w:rPr>
  </w:style>
  <w:style w:type="character" w:customStyle="1" w:styleId="Ttulo4Car">
    <w:name w:val="Título 4 Car"/>
    <w:uiPriority w:val="9"/>
    <w:rPr>
      <w:rFonts w:ascii="Arial" w:eastAsia="Times New Roman" w:hAnsi="Arial" w:cs="Arial"/>
      <w:b/>
      <w:bCs/>
      <w:sz w:val="22"/>
      <w:szCs w:val="28"/>
    </w:rPr>
  </w:style>
  <w:style w:type="character" w:customStyle="1" w:styleId="Ttulo5Car">
    <w:name w:val="Título 5 Car"/>
    <w:uiPriority w:val="9"/>
    <w:rPr>
      <w:rFonts w:ascii="Arial" w:eastAsia="Times New Roman" w:hAnsi="Arial" w:cs="Arial"/>
      <w:b/>
      <w:bCs/>
      <w:iCs/>
      <w:sz w:val="22"/>
      <w:szCs w:val="26"/>
    </w:rPr>
  </w:style>
  <w:style w:type="character" w:customStyle="1" w:styleId="Ttulo6Car">
    <w:name w:val="Título 6 Car"/>
    <w:uiPriority w:val="9"/>
    <w:rPr>
      <w:rFonts w:eastAsia="Times New Roman"/>
      <w:b/>
      <w:bCs/>
      <w:sz w:val="22"/>
      <w:szCs w:val="22"/>
    </w:rPr>
  </w:style>
  <w:style w:type="character" w:customStyle="1" w:styleId="Ttulo7Car">
    <w:name w:val="Título 7 Car"/>
    <w:uiPriority w:val="9"/>
    <w:rPr>
      <w:rFonts w:eastAsia="Times New Roman"/>
      <w:sz w:val="22"/>
      <w:szCs w:val="24"/>
    </w:rPr>
  </w:style>
  <w:style w:type="character" w:customStyle="1" w:styleId="Ttulo8Car">
    <w:name w:val="Título 8 Car"/>
    <w:uiPriority w:val="9"/>
    <w:rPr>
      <w:rFonts w:eastAsia="Times New Roman"/>
      <w:i/>
      <w:iCs/>
      <w:sz w:val="22"/>
      <w:szCs w:val="24"/>
    </w:rPr>
  </w:style>
  <w:style w:type="character" w:customStyle="1" w:styleId="Ttulo9Car">
    <w:name w:val="Título 9 Car"/>
    <w:uiPriority w:val="9"/>
    <w:rPr>
      <w:rFonts w:ascii="Cambria" w:eastAsia="Times New Roman" w:hAnsi="Cambria" w:cs="Cambria"/>
      <w:sz w:val="22"/>
      <w:szCs w:val="22"/>
    </w:rPr>
  </w:style>
  <w:style w:type="character" w:customStyle="1" w:styleId="PrrafodelistaCar">
    <w:name w:val="Párrafo de lista Car"/>
    <w:aliases w:val="Bolita Car,Lista HD Car,Guión Car,Viñeta 2 Car,BOLA Car,Párrafo de lista21 Car,Titulo 8 Car,List Paragraph Car,Párrafo de lista3 Car,HOJA Car,Párrafo encimadas Car,Colorful List Accent 1 Car,Colorful List - Accent 11 Car,BOLADEF Car"/>
    <w:uiPriority w:val="34"/>
    <w:qFormat/>
    <w:rPr>
      <w:rFonts w:ascii="Arial" w:eastAsia="Times New Roman" w:hAnsi="Arial" w:cs="Arial"/>
      <w:sz w:val="22"/>
      <w:szCs w:val="24"/>
    </w:rPr>
  </w:style>
  <w:style w:type="character" w:customStyle="1" w:styleId="Enlacedelndice">
    <w:name w:val="Enlace del índice"/>
  </w:style>
  <w:style w:type="character" w:customStyle="1" w:styleId="Vietas">
    <w:name w:val="Viñetas"/>
    <w:rPr>
      <w:rFonts w:ascii="OpenSymbol" w:eastAsia="OpenSymbol" w:hAnsi="OpenSymbol" w:cs="OpenSymbol"/>
    </w:rPr>
  </w:style>
  <w:style w:type="character" w:customStyle="1" w:styleId="Smbolosdenumeracin">
    <w:name w:val="Símbolos de numeración"/>
  </w:style>
  <w:style w:type="character" w:customStyle="1" w:styleId="ListLabel17">
    <w:name w:val="ListLabel 17"/>
    <w:rPr>
      <w:rFonts w:cs="Courier New"/>
    </w:rPr>
  </w:style>
  <w:style w:type="character" w:customStyle="1" w:styleId="ListLabel18">
    <w:name w:val="ListLabel 18"/>
    <w:rPr>
      <w:rFonts w:cs="Courier New"/>
    </w:rPr>
  </w:style>
  <w:style w:type="character" w:customStyle="1" w:styleId="ListLabel19">
    <w:name w:val="ListLabel 19"/>
    <w:rPr>
      <w:rFonts w:cs="Courier New"/>
    </w:rPr>
  </w:style>
  <w:style w:type="character" w:styleId="Textoennegrita">
    <w:name w:val="Strong"/>
    <w:qFormat/>
    <w:rPr>
      <w:b/>
      <w:bCs/>
    </w:rPr>
  </w:style>
  <w:style w:type="paragraph" w:customStyle="1" w:styleId="Ttulo30">
    <w:name w:val="Título3"/>
    <w:basedOn w:val="Normal"/>
    <w:next w:val="Textoindependiente"/>
    <w:pPr>
      <w:keepNext/>
      <w:spacing w:before="240" w:after="120"/>
    </w:pPr>
    <w:rPr>
      <w:rFonts w:ascii="Liberation Sans" w:eastAsia="Microsoft YaHei" w:hAnsi="Liberation Sans" w:cs="Lucida Sans"/>
      <w:sz w:val="28"/>
      <w:szCs w:val="28"/>
    </w:rPr>
  </w:style>
  <w:style w:type="paragraph" w:styleId="Textoindependiente">
    <w:name w:val="Body Text"/>
    <w:aliases w:val="Subsection Body Text,Texto independiente Car Car Car Car,Texto independiente Car Car Car,TABLA DE CONTENIDO 3"/>
    <w:basedOn w:val="Normal"/>
    <w:link w:val="TextoindependienteCar"/>
    <w:uiPriority w:val="99"/>
    <w:pPr>
      <w:spacing w:after="140" w:line="276" w:lineRule="auto"/>
    </w:pPr>
  </w:style>
  <w:style w:type="paragraph" w:styleId="Lista">
    <w:name w:val="List"/>
    <w:basedOn w:val="Textoindependiente"/>
    <w:rPr>
      <w:rFonts w:cs="Lucida Sans"/>
    </w:rPr>
  </w:style>
  <w:style w:type="paragraph" w:styleId="Descripcin">
    <w:name w:val="caption"/>
    <w:aliases w:val="Tablas,FOTOGRAFIA,Car,FIGURA Car,A,Epígrafe Car Car,Figs y tabs,Fotos,Título tabla/gráfica,Epígrafe Car Car Car Car,Epígrafe Car Car Car + Izquierda:  0 cm,Primera línea:  0 cm + 11 pt...,Primera línea:  0 cm,Primera...,Anexo,TABLAS,Epígrafe"/>
    <w:basedOn w:val="Normal"/>
    <w:link w:val="DescripcinCar"/>
    <w:uiPriority w:val="35"/>
    <w:qFormat/>
    <w:pPr>
      <w:suppressLineNumbers/>
      <w:spacing w:before="120" w:after="120"/>
    </w:pPr>
    <w:rPr>
      <w:rFonts w:cs="Lucida Sans"/>
      <w:i/>
      <w:iCs/>
      <w:sz w:val="24"/>
    </w:rPr>
  </w:style>
  <w:style w:type="paragraph" w:customStyle="1" w:styleId="ndice">
    <w:name w:val="Índice"/>
    <w:basedOn w:val="Normal"/>
    <w:pPr>
      <w:suppressLineNumbers/>
    </w:pPr>
    <w:rPr>
      <w:rFonts w:cs="Lucida Sans"/>
    </w:rPr>
  </w:style>
  <w:style w:type="paragraph" w:customStyle="1" w:styleId="Ttulo20">
    <w:name w:val="Título2"/>
    <w:basedOn w:val="Normal"/>
    <w:next w:val="Textoindependiente"/>
    <w:pPr>
      <w:keepNext/>
      <w:spacing w:before="240" w:after="120"/>
    </w:pPr>
    <w:rPr>
      <w:rFonts w:ascii="Liberation Sans" w:eastAsia="Microsoft YaHei" w:hAnsi="Liberation Sans" w:cs="Lucida Sans"/>
      <w:sz w:val="28"/>
      <w:szCs w:val="28"/>
    </w:rPr>
  </w:style>
  <w:style w:type="paragraph" w:customStyle="1" w:styleId="Descripcin2">
    <w:name w:val="Descripción2"/>
    <w:basedOn w:val="Normal"/>
    <w:pPr>
      <w:suppressLineNumbers/>
      <w:spacing w:before="120" w:after="120"/>
    </w:pPr>
    <w:rPr>
      <w:rFonts w:cs="Lucida Sans"/>
      <w:i/>
      <w:iCs/>
      <w:sz w:val="24"/>
    </w:rPr>
  </w:style>
  <w:style w:type="paragraph" w:customStyle="1" w:styleId="Ttulo10">
    <w:name w:val="Título1"/>
    <w:basedOn w:val="Normal"/>
    <w:next w:val="Normal"/>
    <w:pPr>
      <w:pBdr>
        <w:top w:val="none" w:sz="0" w:space="0" w:color="000000"/>
        <w:left w:val="none" w:sz="0" w:space="0" w:color="000000"/>
        <w:bottom w:val="single" w:sz="8" w:space="4" w:color="4F81BD"/>
        <w:right w:val="none" w:sz="0" w:space="0" w:color="000000"/>
      </w:pBdr>
      <w:spacing w:after="300"/>
      <w:contextualSpacing/>
    </w:pPr>
    <w:rPr>
      <w:rFonts w:ascii="Cambria" w:hAnsi="Cambria" w:cs="Cambria"/>
      <w:color w:val="17365D"/>
      <w:spacing w:val="5"/>
      <w:kern w:val="2"/>
      <w:sz w:val="52"/>
      <w:szCs w:val="52"/>
    </w:rPr>
  </w:style>
  <w:style w:type="paragraph" w:customStyle="1" w:styleId="Descripcin1">
    <w:name w:val="Descripción1"/>
    <w:basedOn w:val="Normal"/>
    <w:pPr>
      <w:suppressLineNumbers/>
      <w:spacing w:before="120" w:after="120"/>
    </w:pPr>
    <w:rPr>
      <w:rFonts w:cs="Lucida Sans"/>
      <w:i/>
      <w:iCs/>
      <w:sz w:val="24"/>
    </w:rPr>
  </w:style>
  <w:style w:type="paragraph" w:styleId="Encabezado">
    <w:name w:val="header"/>
    <w:aliases w:val="encabezado,Encabezado Car Car Car Car,Encabezado1,Haut de page,Encabezado Car Car Car, Car,Encabezado Car Car,Encabezado2,h8,h9,h10,h18,h,Encabezado 2,header odd,header odd1,header odd2,header odd3,header odd4,header odd5,Alt Header"/>
    <w:basedOn w:val="Normal"/>
    <w:uiPriority w:val="99"/>
    <w:qFormat/>
  </w:style>
  <w:style w:type="paragraph" w:styleId="Piedepgina">
    <w:name w:val="footer"/>
    <w:aliases w:val="Char"/>
    <w:basedOn w:val="Normal"/>
    <w:uiPriority w:val="99"/>
    <w:qFormat/>
  </w:style>
  <w:style w:type="paragraph" w:styleId="Textodeglobo">
    <w:name w:val="Balloon Text"/>
    <w:basedOn w:val="Normal"/>
    <w:uiPriority w:val="99"/>
    <w:rPr>
      <w:rFonts w:ascii="Tahoma" w:hAnsi="Tahoma" w:cs="Tahoma"/>
      <w:sz w:val="16"/>
      <w:szCs w:val="16"/>
    </w:rPr>
  </w:style>
  <w:style w:type="paragraph" w:customStyle="1" w:styleId="ecxmsonormal">
    <w:name w:val="ecxmsonormal"/>
    <w:basedOn w:val="Normal"/>
    <w:pPr>
      <w:spacing w:after="324"/>
    </w:pPr>
  </w:style>
  <w:style w:type="paragraph" w:styleId="Prrafodelista">
    <w:name w:val="List Paragraph"/>
    <w:aliases w:val="Bolita,Lista HD,Guión,Viñeta 2,BOLA,Párrafo de lista21,Titulo 8,Párrafo de lista3,HOJA,Párrafo encimadas,Colorful List Accent 1,Colorful List - Accent 11,BOLADEF,Bola,Párrafo de lista31,BOLITA,Párrafo de lista2,TITULO 1,Viñeta 6,MIBEX B"/>
    <w:basedOn w:val="Normal"/>
    <w:uiPriority w:val="34"/>
    <w:qFormat/>
    <w:pPr>
      <w:ind w:left="708"/>
    </w:pPr>
  </w:style>
  <w:style w:type="paragraph" w:customStyle="1" w:styleId="Default">
    <w:name w:val="Default"/>
    <w:pPr>
      <w:suppressAutoHyphens/>
      <w:autoSpaceDE w:val="0"/>
    </w:pPr>
    <w:rPr>
      <w:rFonts w:ascii="Symbol" w:eastAsia="Calibri" w:hAnsi="Symbol" w:cs="Symbol"/>
      <w:color w:val="000000"/>
      <w:sz w:val="24"/>
      <w:szCs w:val="24"/>
      <w:lang w:val="es-CO" w:eastAsia="zh-CN"/>
    </w:rPr>
  </w:style>
  <w:style w:type="paragraph" w:customStyle="1" w:styleId="Graficas">
    <w:name w:val="Graficas"/>
    <w:basedOn w:val="Normal"/>
    <w:qFormat/>
    <w:pPr>
      <w:jc w:val="center"/>
    </w:pPr>
    <w:rPr>
      <w:b/>
      <w:sz w:val="20"/>
      <w:szCs w:val="20"/>
      <w:lang w:val="es-ES_tradnl"/>
    </w:rPr>
  </w:style>
  <w:style w:type="paragraph" w:styleId="TDC1">
    <w:name w:val="toc 1"/>
    <w:basedOn w:val="Normal"/>
    <w:next w:val="Normal"/>
    <w:uiPriority w:val="39"/>
    <w:pPr>
      <w:tabs>
        <w:tab w:val="left" w:pos="851"/>
        <w:tab w:val="right" w:leader="dot" w:pos="9356"/>
      </w:tabs>
    </w:pPr>
    <w:rPr>
      <w:sz w:val="18"/>
      <w:szCs w:val="20"/>
      <w:lang w:val="es-US" w:eastAsia="es-MX"/>
    </w:rPr>
  </w:style>
  <w:style w:type="paragraph" w:customStyle="1" w:styleId="TtulodeTDC">
    <w:name w:val="Título de TDC"/>
    <w:basedOn w:val="Ttulo1"/>
    <w:next w:val="Normal"/>
    <w:pPr>
      <w:numPr>
        <w:numId w:val="0"/>
      </w:numPr>
      <w:jc w:val="left"/>
    </w:pPr>
    <w:rPr>
      <w:rFonts w:ascii="Cambria" w:hAnsi="Cambria" w:cs="Times New Roman"/>
      <w:sz w:val="32"/>
    </w:rPr>
  </w:style>
  <w:style w:type="paragraph" w:styleId="TDC2">
    <w:name w:val="toc 2"/>
    <w:basedOn w:val="Normal"/>
    <w:next w:val="Normal"/>
    <w:uiPriority w:val="39"/>
    <w:pPr>
      <w:tabs>
        <w:tab w:val="left" w:pos="851"/>
        <w:tab w:val="right" w:leader="dot" w:pos="9394"/>
      </w:tabs>
    </w:pPr>
    <w:rPr>
      <w:sz w:val="18"/>
      <w:lang w:val="es-US" w:eastAsia="es-MX"/>
    </w:rPr>
  </w:style>
  <w:style w:type="paragraph" w:styleId="TDC3">
    <w:name w:val="toc 3"/>
    <w:basedOn w:val="Normal"/>
    <w:next w:val="Normal"/>
    <w:uiPriority w:val="39"/>
    <w:pPr>
      <w:tabs>
        <w:tab w:val="left" w:pos="851"/>
        <w:tab w:val="right" w:leader="dot" w:pos="9394"/>
      </w:tabs>
    </w:pPr>
    <w:rPr>
      <w:sz w:val="18"/>
      <w:lang w:val="es-US" w:eastAsia="es-MX"/>
    </w:rPr>
  </w:style>
  <w:style w:type="paragraph" w:customStyle="1" w:styleId="TablaGeocam">
    <w:name w:val="Tabla_Geocam"/>
    <w:basedOn w:val="Normal"/>
    <w:pPr>
      <w:widowControl w:val="0"/>
      <w:tabs>
        <w:tab w:val="left" w:pos="1134"/>
        <w:tab w:val="left" w:pos="1440"/>
      </w:tabs>
      <w:spacing w:before="120" w:after="60"/>
      <w:ind w:left="340" w:hanging="340"/>
      <w:jc w:val="center"/>
    </w:pPr>
    <w:rPr>
      <w:rFonts w:eastAsia="Calibri" w:cs="Tahoma"/>
      <w:b/>
      <w:color w:val="000000"/>
      <w:sz w:val="20"/>
      <w:lang w:val="es-ES"/>
    </w:rPr>
  </w:style>
  <w:style w:type="paragraph" w:customStyle="1" w:styleId="Contenidodelatabla">
    <w:name w:val="Contenido de la tabla"/>
    <w:basedOn w:val="Normal"/>
    <w:pPr>
      <w:suppressLineNumbers/>
    </w:pPr>
  </w:style>
  <w:style w:type="paragraph" w:customStyle="1" w:styleId="Ttulodelatabla">
    <w:name w:val="Título de la tabla"/>
    <w:basedOn w:val="Contenidodelatabla"/>
    <w:pPr>
      <w:jc w:val="center"/>
    </w:pPr>
    <w:rPr>
      <w:b/>
      <w:bCs/>
    </w:rPr>
  </w:style>
  <w:style w:type="paragraph" w:customStyle="1" w:styleId="Predeterminado">
    <w:name w:val="Predeterminado"/>
    <w:pPr>
      <w:suppressAutoHyphens/>
      <w:spacing w:line="200" w:lineRule="atLeast"/>
    </w:pPr>
    <w:rPr>
      <w:rFonts w:ascii="Lucida Sans" w:eastAsia="Tahoma" w:hAnsi="Lucida Sans" w:cs="Liberation Sans"/>
      <w:kern w:val="2"/>
      <w:sz w:val="36"/>
      <w:szCs w:val="24"/>
      <w:lang w:val="es-CO" w:eastAsia="zh-CN" w:bidi="hi-IN"/>
    </w:rPr>
  </w:style>
  <w:style w:type="paragraph" w:customStyle="1" w:styleId="Objetosinrelleno">
    <w:name w:val="Objeto sin relleno"/>
    <w:basedOn w:val="Predeterminado"/>
    <w:rPr>
      <w:rFonts w:cs="Lucida Sans"/>
    </w:rPr>
  </w:style>
  <w:style w:type="paragraph" w:customStyle="1" w:styleId="Objetosinrellenonilnea">
    <w:name w:val="Objeto sin relleno ni línea"/>
    <w:basedOn w:val="Predeterminado"/>
    <w:rPr>
      <w:rFonts w:cs="Lucida Sans"/>
    </w:rPr>
  </w:style>
  <w:style w:type="paragraph" w:customStyle="1" w:styleId="Lneadedimensiones">
    <w:name w:val="Línea de dimensiones"/>
    <w:basedOn w:val="Predeterminado"/>
    <w:rPr>
      <w:rFonts w:cs="Lucida Sans"/>
    </w:rPr>
  </w:style>
  <w:style w:type="paragraph" w:customStyle="1" w:styleId="Rellenado">
    <w:name w:val="Rellenado"/>
    <w:pPr>
      <w:suppressAutoHyphens/>
    </w:pPr>
    <w:rPr>
      <w:rFonts w:ascii="Noto Sans" w:eastAsia="Tahoma" w:hAnsi="Noto Sans" w:cs="Liberation Sans"/>
      <w:b/>
      <w:sz w:val="28"/>
      <w:szCs w:val="24"/>
      <w:lang w:val="es-CO" w:eastAsia="zh-CN" w:bidi="hi-IN"/>
    </w:rPr>
  </w:style>
  <w:style w:type="paragraph" w:customStyle="1" w:styleId="Rellenadoazul">
    <w:name w:val="Rellenado azul"/>
    <w:basedOn w:val="Rellenado"/>
    <w:rPr>
      <w:rFonts w:cs="Noto Sans"/>
      <w:color w:val="FFFFFF"/>
    </w:rPr>
  </w:style>
  <w:style w:type="paragraph" w:customStyle="1" w:styleId="Rellenadoverde">
    <w:name w:val="Rellenado verde"/>
    <w:basedOn w:val="Rellenado"/>
    <w:rPr>
      <w:rFonts w:cs="Noto Sans"/>
      <w:color w:val="FFFFFF"/>
    </w:rPr>
  </w:style>
  <w:style w:type="paragraph" w:customStyle="1" w:styleId="Rellenadorojo">
    <w:name w:val="Rellenado rojo"/>
    <w:basedOn w:val="Rellenado"/>
    <w:rPr>
      <w:rFonts w:cs="Noto Sans"/>
      <w:color w:val="FFFFFF"/>
    </w:rPr>
  </w:style>
  <w:style w:type="paragraph" w:customStyle="1" w:styleId="Rellenadoamarillo">
    <w:name w:val="Rellenado amarillo"/>
    <w:basedOn w:val="Rellenado"/>
    <w:rPr>
      <w:rFonts w:cs="Noto Sans"/>
      <w:color w:val="FFFFFF"/>
    </w:rPr>
  </w:style>
  <w:style w:type="paragraph" w:customStyle="1" w:styleId="Contorneado">
    <w:name w:val="Contorneado"/>
    <w:pPr>
      <w:suppressAutoHyphens/>
    </w:pPr>
    <w:rPr>
      <w:rFonts w:ascii="Noto Sans" w:eastAsia="Tahoma" w:hAnsi="Noto Sans" w:cs="Liberation Sans"/>
      <w:b/>
      <w:sz w:val="28"/>
      <w:szCs w:val="24"/>
      <w:lang w:val="es-CO" w:eastAsia="zh-CN" w:bidi="hi-IN"/>
    </w:rPr>
  </w:style>
  <w:style w:type="paragraph" w:customStyle="1" w:styleId="Contorneadoazul">
    <w:name w:val="Contorneado azul"/>
    <w:basedOn w:val="Contorneado"/>
    <w:rPr>
      <w:rFonts w:cs="Noto Sans"/>
      <w:color w:val="355269"/>
    </w:rPr>
  </w:style>
  <w:style w:type="paragraph" w:customStyle="1" w:styleId="Contorneadoverde">
    <w:name w:val="Contorneado verde"/>
    <w:basedOn w:val="Contorneado"/>
    <w:rPr>
      <w:rFonts w:cs="Noto Sans"/>
      <w:color w:val="127622"/>
    </w:rPr>
  </w:style>
  <w:style w:type="paragraph" w:customStyle="1" w:styleId="Contorneadorojo">
    <w:name w:val="Contorneado rojo"/>
    <w:basedOn w:val="Contorneado"/>
    <w:rPr>
      <w:rFonts w:cs="Noto Sans"/>
      <w:color w:val="C9211E"/>
    </w:rPr>
  </w:style>
  <w:style w:type="paragraph" w:customStyle="1" w:styleId="Contorneadoamarillo">
    <w:name w:val="Contorneado amarillo"/>
    <w:basedOn w:val="Contorneado"/>
    <w:rPr>
      <w:rFonts w:cs="Noto Sans"/>
      <w:color w:val="B47804"/>
    </w:rPr>
  </w:style>
  <w:style w:type="paragraph" w:customStyle="1" w:styleId="PredeterminadoLTGliederung1">
    <w:name w:val="Predeterminado~LT~Gliederung 1"/>
    <w:pPr>
      <w:suppressAutoHyphens/>
      <w:spacing w:before="283"/>
    </w:pPr>
    <w:rPr>
      <w:rFonts w:ascii="Lucida Sans" w:eastAsia="Tahoma" w:hAnsi="Lucida Sans" w:cs="Liberation Sans"/>
      <w:kern w:val="2"/>
      <w:sz w:val="63"/>
      <w:szCs w:val="24"/>
      <w:lang w:val="es-CO" w:eastAsia="zh-CN" w:bidi="hi-IN"/>
    </w:rPr>
  </w:style>
  <w:style w:type="paragraph" w:customStyle="1" w:styleId="PredeterminadoLTGliederung2">
    <w:name w:val="Predeterminado~LT~Gliederung 2"/>
    <w:basedOn w:val="PredeterminadoLTGliederung1"/>
    <w:pPr>
      <w:spacing w:before="227"/>
    </w:pPr>
    <w:rPr>
      <w:rFonts w:cs="Lucida Sans"/>
      <w:sz w:val="56"/>
    </w:rPr>
  </w:style>
  <w:style w:type="paragraph" w:customStyle="1" w:styleId="PredeterminadoLTGliederung3">
    <w:name w:val="Predeterminado~LT~Gliederung 3"/>
    <w:basedOn w:val="PredeterminadoLTGliederung2"/>
    <w:pPr>
      <w:spacing w:before="170"/>
    </w:pPr>
    <w:rPr>
      <w:sz w:val="48"/>
    </w:rPr>
  </w:style>
  <w:style w:type="paragraph" w:customStyle="1" w:styleId="PredeterminadoLTGliederung4">
    <w:name w:val="Predeterminado~LT~Gliederung 4"/>
    <w:basedOn w:val="PredeterminadoLTGliederung3"/>
    <w:pPr>
      <w:spacing w:before="113"/>
    </w:pPr>
    <w:rPr>
      <w:sz w:val="40"/>
    </w:rPr>
  </w:style>
  <w:style w:type="paragraph" w:customStyle="1" w:styleId="PredeterminadoLTGliederung5">
    <w:name w:val="Predeterminado~LT~Gliederung 5"/>
    <w:basedOn w:val="PredeterminadoLTGliederung4"/>
    <w:pPr>
      <w:spacing w:before="57"/>
    </w:pPr>
  </w:style>
  <w:style w:type="paragraph" w:customStyle="1" w:styleId="PredeterminadoLTGliederung6">
    <w:name w:val="Predeterminado~LT~Gliederung 6"/>
    <w:basedOn w:val="PredeterminadoLTGliederung5"/>
  </w:style>
  <w:style w:type="paragraph" w:customStyle="1" w:styleId="PredeterminadoLTGliederung7">
    <w:name w:val="Predeterminado~LT~Gliederung 7"/>
    <w:basedOn w:val="PredeterminadoLTGliederung6"/>
  </w:style>
  <w:style w:type="paragraph" w:customStyle="1" w:styleId="PredeterminadoLTGliederung8">
    <w:name w:val="Predeterminado~LT~Gliederung 8"/>
    <w:basedOn w:val="PredeterminadoLTGliederung7"/>
  </w:style>
  <w:style w:type="paragraph" w:customStyle="1" w:styleId="PredeterminadoLTGliederung9">
    <w:name w:val="Predeterminado~LT~Gliederung 9"/>
    <w:basedOn w:val="PredeterminadoLTGliederung8"/>
  </w:style>
  <w:style w:type="paragraph" w:customStyle="1" w:styleId="PredeterminadoLTTitel">
    <w:name w:val="Predeterminado~LT~Titel"/>
    <w:pPr>
      <w:suppressAutoHyphens/>
      <w:jc w:val="center"/>
    </w:pPr>
    <w:rPr>
      <w:rFonts w:ascii="Lucida Sans" w:eastAsia="Tahoma" w:hAnsi="Lucida Sans" w:cs="Liberation Sans"/>
      <w:kern w:val="2"/>
      <w:sz w:val="88"/>
      <w:szCs w:val="24"/>
      <w:lang w:val="es-CO" w:eastAsia="zh-CN" w:bidi="hi-IN"/>
    </w:rPr>
  </w:style>
  <w:style w:type="paragraph" w:customStyle="1" w:styleId="PredeterminadoLTUntertitel">
    <w:name w:val="Predeterminado~LT~Untertitel"/>
    <w:pPr>
      <w:suppressAutoHyphens/>
      <w:jc w:val="center"/>
    </w:pPr>
    <w:rPr>
      <w:rFonts w:ascii="Lucida Sans" w:eastAsia="Tahoma" w:hAnsi="Lucida Sans" w:cs="Liberation Sans"/>
      <w:kern w:val="2"/>
      <w:sz w:val="64"/>
      <w:szCs w:val="24"/>
      <w:lang w:val="es-CO" w:eastAsia="zh-CN" w:bidi="hi-IN"/>
    </w:rPr>
  </w:style>
  <w:style w:type="paragraph" w:customStyle="1" w:styleId="PredeterminadoLTNotizen">
    <w:name w:val="Predeterminado~LT~Notizen"/>
    <w:pPr>
      <w:suppressAutoHyphens/>
      <w:ind w:left="340" w:hanging="340"/>
    </w:pPr>
    <w:rPr>
      <w:rFonts w:ascii="Lucida Sans" w:eastAsia="Tahoma" w:hAnsi="Lucida Sans" w:cs="Liberation Sans"/>
      <w:kern w:val="2"/>
      <w:sz w:val="40"/>
      <w:szCs w:val="24"/>
      <w:lang w:val="es-CO" w:eastAsia="zh-CN" w:bidi="hi-IN"/>
    </w:rPr>
  </w:style>
  <w:style w:type="paragraph" w:customStyle="1" w:styleId="PredeterminadoLTHintergrundobjekte">
    <w:name w:val="Predeterminado~LT~Hintergrundobjekte"/>
    <w:pPr>
      <w:suppressAutoHyphens/>
    </w:pPr>
    <w:rPr>
      <w:rFonts w:ascii="Liberation Serif" w:eastAsia="Tahoma" w:hAnsi="Liberation Serif" w:cs="Liberation Sans"/>
      <w:kern w:val="2"/>
      <w:sz w:val="24"/>
      <w:szCs w:val="24"/>
      <w:lang w:val="es-CO" w:eastAsia="zh-CN" w:bidi="hi-IN"/>
    </w:rPr>
  </w:style>
  <w:style w:type="paragraph" w:customStyle="1" w:styleId="PredeterminadoLTHintergrund">
    <w:name w:val="Predeterminado~LT~Hintergrund"/>
    <w:pPr>
      <w:suppressAutoHyphens/>
    </w:pPr>
    <w:rPr>
      <w:rFonts w:ascii="Liberation Serif" w:eastAsia="Tahoma" w:hAnsi="Liberation Serif" w:cs="Liberation Sans"/>
      <w:kern w:val="2"/>
      <w:sz w:val="24"/>
      <w:szCs w:val="24"/>
      <w:lang w:val="es-CO" w:eastAsia="zh-CN" w:bidi="hi-IN"/>
    </w:rPr>
  </w:style>
  <w:style w:type="paragraph" w:customStyle="1" w:styleId="default0">
    <w:name w:val="default"/>
    <w:pPr>
      <w:suppressAutoHyphens/>
      <w:spacing w:line="200" w:lineRule="atLeast"/>
    </w:pPr>
    <w:rPr>
      <w:rFonts w:ascii="Lucida Sans" w:eastAsia="Tahoma" w:hAnsi="Lucida Sans" w:cs="Liberation Sans"/>
      <w:kern w:val="2"/>
      <w:sz w:val="36"/>
      <w:szCs w:val="24"/>
      <w:lang w:val="es-CO" w:eastAsia="zh-CN" w:bidi="hi-IN"/>
    </w:rPr>
  </w:style>
  <w:style w:type="paragraph" w:customStyle="1" w:styleId="gray1">
    <w:name w:val="gray1"/>
    <w:basedOn w:val="default0"/>
    <w:rPr>
      <w:rFonts w:cs="Lucida Sans"/>
    </w:rPr>
  </w:style>
  <w:style w:type="paragraph" w:customStyle="1" w:styleId="gray2">
    <w:name w:val="gray2"/>
    <w:basedOn w:val="default0"/>
    <w:rPr>
      <w:rFonts w:cs="Lucida Sans"/>
    </w:rPr>
  </w:style>
  <w:style w:type="paragraph" w:customStyle="1" w:styleId="gray3">
    <w:name w:val="gray3"/>
    <w:basedOn w:val="default0"/>
    <w:rPr>
      <w:rFonts w:cs="Lucida Sans"/>
    </w:rPr>
  </w:style>
  <w:style w:type="paragraph" w:customStyle="1" w:styleId="bw1">
    <w:name w:val="bw1"/>
    <w:basedOn w:val="default0"/>
    <w:rPr>
      <w:rFonts w:cs="Lucida Sans"/>
    </w:rPr>
  </w:style>
  <w:style w:type="paragraph" w:customStyle="1" w:styleId="bw2">
    <w:name w:val="bw2"/>
    <w:basedOn w:val="default0"/>
    <w:rPr>
      <w:rFonts w:cs="Lucida Sans"/>
    </w:rPr>
  </w:style>
  <w:style w:type="paragraph" w:customStyle="1" w:styleId="bw3">
    <w:name w:val="bw3"/>
    <w:basedOn w:val="default0"/>
    <w:rPr>
      <w:rFonts w:cs="Lucida Sans"/>
    </w:rPr>
  </w:style>
  <w:style w:type="paragraph" w:customStyle="1" w:styleId="orange1">
    <w:name w:val="orange1"/>
    <w:basedOn w:val="default0"/>
    <w:rPr>
      <w:rFonts w:cs="Lucida Sans"/>
    </w:rPr>
  </w:style>
  <w:style w:type="paragraph" w:customStyle="1" w:styleId="orange2">
    <w:name w:val="orange2"/>
    <w:basedOn w:val="default0"/>
    <w:rPr>
      <w:rFonts w:cs="Lucida Sans"/>
    </w:rPr>
  </w:style>
  <w:style w:type="paragraph" w:customStyle="1" w:styleId="orange3">
    <w:name w:val="orange3"/>
    <w:basedOn w:val="default0"/>
    <w:rPr>
      <w:rFonts w:cs="Lucida Sans"/>
    </w:rPr>
  </w:style>
  <w:style w:type="paragraph" w:customStyle="1" w:styleId="turquoise1">
    <w:name w:val="turquoise1"/>
    <w:basedOn w:val="default0"/>
    <w:rPr>
      <w:rFonts w:cs="Lucida Sans"/>
    </w:rPr>
  </w:style>
  <w:style w:type="paragraph" w:customStyle="1" w:styleId="turquoise2">
    <w:name w:val="turquoise2"/>
    <w:basedOn w:val="default0"/>
    <w:rPr>
      <w:rFonts w:cs="Lucida Sans"/>
    </w:rPr>
  </w:style>
  <w:style w:type="paragraph" w:customStyle="1" w:styleId="turquoise3">
    <w:name w:val="turquoise3"/>
    <w:basedOn w:val="default0"/>
    <w:rPr>
      <w:rFonts w:cs="Lucida Sans"/>
    </w:rPr>
  </w:style>
  <w:style w:type="paragraph" w:customStyle="1" w:styleId="blue1">
    <w:name w:val="blue1"/>
    <w:basedOn w:val="default0"/>
    <w:rPr>
      <w:rFonts w:cs="Lucida Sans"/>
    </w:rPr>
  </w:style>
  <w:style w:type="paragraph" w:customStyle="1" w:styleId="blue2">
    <w:name w:val="blue2"/>
    <w:basedOn w:val="default0"/>
    <w:rPr>
      <w:rFonts w:cs="Lucida Sans"/>
    </w:rPr>
  </w:style>
  <w:style w:type="paragraph" w:customStyle="1" w:styleId="blue3">
    <w:name w:val="blue3"/>
    <w:basedOn w:val="default0"/>
    <w:rPr>
      <w:rFonts w:cs="Lucida Sans"/>
    </w:rPr>
  </w:style>
  <w:style w:type="paragraph" w:customStyle="1" w:styleId="sun1">
    <w:name w:val="sun1"/>
    <w:basedOn w:val="default0"/>
    <w:rPr>
      <w:rFonts w:cs="Lucida Sans"/>
    </w:rPr>
  </w:style>
  <w:style w:type="paragraph" w:customStyle="1" w:styleId="sun2">
    <w:name w:val="sun2"/>
    <w:basedOn w:val="default0"/>
    <w:rPr>
      <w:rFonts w:cs="Lucida Sans"/>
    </w:rPr>
  </w:style>
  <w:style w:type="paragraph" w:customStyle="1" w:styleId="sun3">
    <w:name w:val="sun3"/>
    <w:basedOn w:val="default0"/>
    <w:rPr>
      <w:rFonts w:cs="Lucida Sans"/>
    </w:rPr>
  </w:style>
  <w:style w:type="paragraph" w:customStyle="1" w:styleId="earth1">
    <w:name w:val="earth1"/>
    <w:basedOn w:val="default0"/>
    <w:rPr>
      <w:rFonts w:cs="Lucida Sans"/>
    </w:rPr>
  </w:style>
  <w:style w:type="paragraph" w:customStyle="1" w:styleId="earth2">
    <w:name w:val="earth2"/>
    <w:basedOn w:val="default0"/>
    <w:rPr>
      <w:rFonts w:cs="Lucida Sans"/>
    </w:rPr>
  </w:style>
  <w:style w:type="paragraph" w:customStyle="1" w:styleId="earth3">
    <w:name w:val="earth3"/>
    <w:basedOn w:val="default0"/>
    <w:rPr>
      <w:rFonts w:cs="Lucida Sans"/>
    </w:rPr>
  </w:style>
  <w:style w:type="paragraph" w:customStyle="1" w:styleId="green1">
    <w:name w:val="green1"/>
    <w:basedOn w:val="default0"/>
    <w:rPr>
      <w:rFonts w:cs="Lucida Sans"/>
    </w:rPr>
  </w:style>
  <w:style w:type="paragraph" w:customStyle="1" w:styleId="green2">
    <w:name w:val="green2"/>
    <w:basedOn w:val="default0"/>
    <w:rPr>
      <w:rFonts w:cs="Lucida Sans"/>
    </w:rPr>
  </w:style>
  <w:style w:type="paragraph" w:customStyle="1" w:styleId="green3">
    <w:name w:val="green3"/>
    <w:basedOn w:val="default0"/>
    <w:rPr>
      <w:rFonts w:cs="Lucida Sans"/>
    </w:rPr>
  </w:style>
  <w:style w:type="paragraph" w:customStyle="1" w:styleId="seetang1">
    <w:name w:val="seetang1"/>
    <w:basedOn w:val="default0"/>
    <w:rPr>
      <w:rFonts w:cs="Lucida Sans"/>
    </w:rPr>
  </w:style>
  <w:style w:type="paragraph" w:customStyle="1" w:styleId="seetang2">
    <w:name w:val="seetang2"/>
    <w:basedOn w:val="default0"/>
    <w:rPr>
      <w:rFonts w:cs="Lucida Sans"/>
    </w:rPr>
  </w:style>
  <w:style w:type="paragraph" w:customStyle="1" w:styleId="seetang3">
    <w:name w:val="seetang3"/>
    <w:basedOn w:val="default0"/>
    <w:rPr>
      <w:rFonts w:cs="Lucida Sans"/>
    </w:rPr>
  </w:style>
  <w:style w:type="paragraph" w:customStyle="1" w:styleId="lightblue1">
    <w:name w:val="lightblue1"/>
    <w:basedOn w:val="default0"/>
    <w:rPr>
      <w:rFonts w:cs="Lucida Sans"/>
    </w:rPr>
  </w:style>
  <w:style w:type="paragraph" w:customStyle="1" w:styleId="lightblue2">
    <w:name w:val="lightblue2"/>
    <w:basedOn w:val="default0"/>
    <w:rPr>
      <w:rFonts w:cs="Lucida Sans"/>
    </w:rPr>
  </w:style>
  <w:style w:type="paragraph" w:customStyle="1" w:styleId="lightblue3">
    <w:name w:val="lightblue3"/>
    <w:basedOn w:val="default0"/>
    <w:rPr>
      <w:rFonts w:cs="Lucida Sans"/>
    </w:rPr>
  </w:style>
  <w:style w:type="paragraph" w:customStyle="1" w:styleId="yellow1">
    <w:name w:val="yellow1"/>
    <w:basedOn w:val="default0"/>
    <w:rPr>
      <w:rFonts w:cs="Lucida Sans"/>
    </w:rPr>
  </w:style>
  <w:style w:type="paragraph" w:customStyle="1" w:styleId="yellow2">
    <w:name w:val="yellow2"/>
    <w:basedOn w:val="default0"/>
    <w:rPr>
      <w:rFonts w:cs="Lucida Sans"/>
    </w:rPr>
  </w:style>
  <w:style w:type="paragraph" w:customStyle="1" w:styleId="yellow3">
    <w:name w:val="yellow3"/>
    <w:basedOn w:val="default0"/>
    <w:rPr>
      <w:rFonts w:cs="Lucida Sans"/>
    </w:rPr>
  </w:style>
  <w:style w:type="paragraph" w:customStyle="1" w:styleId="Objetosdefondo">
    <w:name w:val="Objetos de fondo"/>
    <w:pPr>
      <w:suppressAutoHyphens/>
    </w:pPr>
    <w:rPr>
      <w:rFonts w:ascii="Liberation Serif" w:eastAsia="Tahoma" w:hAnsi="Liberation Serif" w:cs="Liberation Sans"/>
      <w:kern w:val="2"/>
      <w:sz w:val="24"/>
      <w:szCs w:val="24"/>
      <w:lang w:val="es-CO" w:eastAsia="zh-CN" w:bidi="hi-IN"/>
    </w:rPr>
  </w:style>
  <w:style w:type="paragraph" w:customStyle="1" w:styleId="Fondo">
    <w:name w:val="Fondo"/>
    <w:pPr>
      <w:suppressAutoHyphens/>
    </w:pPr>
    <w:rPr>
      <w:rFonts w:ascii="Liberation Serif" w:eastAsia="Tahoma" w:hAnsi="Liberation Serif" w:cs="Liberation Sans"/>
      <w:kern w:val="2"/>
      <w:sz w:val="24"/>
      <w:szCs w:val="24"/>
      <w:lang w:val="es-CO" w:eastAsia="zh-CN" w:bidi="hi-IN"/>
    </w:rPr>
  </w:style>
  <w:style w:type="paragraph" w:customStyle="1" w:styleId="Notas">
    <w:name w:val="Notas"/>
    <w:pPr>
      <w:suppressAutoHyphens/>
      <w:ind w:left="340" w:hanging="340"/>
    </w:pPr>
    <w:rPr>
      <w:rFonts w:ascii="Lucida Sans" w:eastAsia="Tahoma" w:hAnsi="Lucida Sans" w:cs="Liberation Sans"/>
      <w:kern w:val="2"/>
      <w:sz w:val="40"/>
      <w:szCs w:val="24"/>
      <w:lang w:val="es-CO" w:eastAsia="zh-CN" w:bidi="hi-IN"/>
    </w:rPr>
  </w:style>
  <w:style w:type="paragraph" w:customStyle="1" w:styleId="Esquema1">
    <w:name w:val="Esquema 1"/>
    <w:pPr>
      <w:suppressAutoHyphens/>
      <w:spacing w:before="283"/>
    </w:pPr>
    <w:rPr>
      <w:rFonts w:ascii="Lucida Sans" w:eastAsia="Tahoma" w:hAnsi="Lucida Sans" w:cs="Liberation Sans"/>
      <w:kern w:val="2"/>
      <w:sz w:val="63"/>
      <w:szCs w:val="24"/>
      <w:lang w:val="es-CO" w:eastAsia="zh-CN" w:bidi="hi-IN"/>
    </w:rPr>
  </w:style>
  <w:style w:type="paragraph" w:customStyle="1" w:styleId="Esquema2">
    <w:name w:val="Esquema 2"/>
    <w:basedOn w:val="Esquema1"/>
    <w:pPr>
      <w:spacing w:before="227"/>
    </w:pPr>
    <w:rPr>
      <w:rFonts w:cs="Lucida Sans"/>
      <w:sz w:val="56"/>
    </w:rPr>
  </w:style>
  <w:style w:type="paragraph" w:customStyle="1" w:styleId="Esquema3">
    <w:name w:val="Esquema 3"/>
    <w:basedOn w:val="Esquema2"/>
    <w:pPr>
      <w:spacing w:before="170"/>
    </w:pPr>
    <w:rPr>
      <w:sz w:val="48"/>
    </w:rPr>
  </w:style>
  <w:style w:type="paragraph" w:customStyle="1" w:styleId="Esquema4">
    <w:name w:val="Esquema 4"/>
    <w:basedOn w:val="Esquema3"/>
    <w:pPr>
      <w:spacing w:before="113"/>
    </w:pPr>
    <w:rPr>
      <w:sz w:val="40"/>
    </w:rPr>
  </w:style>
  <w:style w:type="paragraph" w:customStyle="1" w:styleId="Esquema5">
    <w:name w:val="Esquema 5"/>
    <w:basedOn w:val="Esquema4"/>
    <w:pPr>
      <w:spacing w:before="57"/>
    </w:pPr>
  </w:style>
  <w:style w:type="paragraph" w:customStyle="1" w:styleId="Esquema6">
    <w:name w:val="Esquema 6"/>
    <w:basedOn w:val="Esquema5"/>
  </w:style>
  <w:style w:type="paragraph" w:customStyle="1" w:styleId="Esquema7">
    <w:name w:val="Esquema 7"/>
    <w:basedOn w:val="Esquema6"/>
  </w:style>
  <w:style w:type="paragraph" w:customStyle="1" w:styleId="Esquema8">
    <w:name w:val="Esquema 8"/>
    <w:basedOn w:val="Esquema7"/>
  </w:style>
  <w:style w:type="paragraph" w:customStyle="1" w:styleId="Esquema9">
    <w:name w:val="Esquema 9"/>
    <w:basedOn w:val="Esquema8"/>
  </w:style>
  <w:style w:type="paragraph" w:customStyle="1" w:styleId="CM10">
    <w:name w:val="CM10"/>
    <w:basedOn w:val="Default"/>
    <w:next w:val="Default"/>
    <w:pPr>
      <w:widowControl w:val="0"/>
    </w:pPr>
    <w:rPr>
      <w:rFonts w:ascii="Tahoma" w:eastAsia="font53" w:hAnsi="Tahoma" w:cs="Tahoma"/>
      <w:color w:val="auto"/>
    </w:rPr>
  </w:style>
  <w:style w:type="paragraph" w:customStyle="1" w:styleId="Prrafodelista1">
    <w:name w:val="Párrafo de lista1"/>
    <w:basedOn w:val="Normal"/>
    <w:pPr>
      <w:ind w:left="708"/>
    </w:pPr>
  </w:style>
  <w:style w:type="paragraph" w:styleId="Revisin">
    <w:name w:val="Revision"/>
    <w:pPr>
      <w:suppressAutoHyphens/>
    </w:pPr>
    <w:rPr>
      <w:rFonts w:ascii="Arial" w:hAnsi="Arial" w:cs="Arial"/>
      <w:sz w:val="22"/>
      <w:szCs w:val="24"/>
      <w:lang w:val="es-CO" w:eastAsia="zh-CN"/>
    </w:rPr>
  </w:style>
  <w:style w:type="character" w:styleId="Hipervnculovisitado">
    <w:name w:val="FollowedHyperlink"/>
    <w:uiPriority w:val="99"/>
    <w:semiHidden/>
    <w:unhideWhenUsed/>
    <w:rsid w:val="005F3EC4"/>
    <w:rPr>
      <w:color w:val="954F72"/>
      <w:u w:val="single"/>
    </w:rPr>
  </w:style>
  <w:style w:type="paragraph" w:styleId="NormalWeb">
    <w:name w:val="Normal (Web)"/>
    <w:basedOn w:val="Normal"/>
    <w:uiPriority w:val="99"/>
    <w:unhideWhenUsed/>
    <w:rsid w:val="0025547D"/>
    <w:pPr>
      <w:suppressAutoHyphens w:val="0"/>
      <w:spacing w:before="100" w:beforeAutospacing="1" w:after="100" w:afterAutospacing="1"/>
    </w:pPr>
    <w:rPr>
      <w:rFonts w:cs="Times New Roman"/>
      <w:lang w:eastAsia="es-CO"/>
    </w:rPr>
  </w:style>
  <w:style w:type="paragraph" w:styleId="Ttulo">
    <w:name w:val="Title"/>
    <w:aliases w:val="Title Char,TITULO 3 ALO"/>
    <w:basedOn w:val="Normal"/>
    <w:link w:val="TtuloCar"/>
    <w:qFormat/>
    <w:rsid w:val="0025547D"/>
    <w:pPr>
      <w:suppressAutoHyphens w:val="0"/>
    </w:pPr>
    <w:rPr>
      <w:rFonts w:ascii="Cambria" w:hAnsi="Cambria" w:cs="Cambria"/>
      <w:color w:val="17365D"/>
      <w:spacing w:val="5"/>
      <w:kern w:val="2"/>
      <w:sz w:val="52"/>
      <w:szCs w:val="52"/>
      <w:lang w:eastAsia="es-CO"/>
    </w:rPr>
  </w:style>
  <w:style w:type="character" w:customStyle="1" w:styleId="TtuloCar1">
    <w:name w:val="Título Car1"/>
    <w:uiPriority w:val="10"/>
    <w:rsid w:val="0025547D"/>
    <w:rPr>
      <w:rFonts w:ascii="Calibri Light" w:eastAsia="Times New Roman" w:hAnsi="Calibri Light" w:cs="Times New Roman"/>
      <w:b/>
      <w:bCs/>
      <w:kern w:val="28"/>
      <w:sz w:val="32"/>
      <w:szCs w:val="32"/>
      <w:lang w:eastAsia="zh-CN"/>
    </w:rPr>
  </w:style>
  <w:style w:type="character" w:customStyle="1" w:styleId="TextoindependienteCar">
    <w:name w:val="Texto independiente Car"/>
    <w:aliases w:val="Subsection Body Text Car,Texto independiente Car Car Car Car Car,Texto independiente Car Car Car Car1,TABLA DE CONTENIDO 3 Car"/>
    <w:link w:val="Textoindependiente"/>
    <w:uiPriority w:val="99"/>
    <w:rsid w:val="003C1450"/>
    <w:rPr>
      <w:rFonts w:ascii="Arial" w:hAnsi="Arial" w:cs="Arial"/>
      <w:sz w:val="22"/>
      <w:szCs w:val="24"/>
      <w:lang w:eastAsia="zh-CN"/>
    </w:rPr>
  </w:style>
  <w:style w:type="table" w:styleId="Tablaconcuadrcula">
    <w:name w:val="Table Grid"/>
    <w:basedOn w:val="Tablanormal"/>
    <w:uiPriority w:val="39"/>
    <w:rsid w:val="00D37C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99"/>
    <w:qFormat/>
    <w:rsid w:val="00E54109"/>
    <w:rPr>
      <w:rFonts w:ascii="Arial" w:eastAsia="Calibri" w:hAnsi="Arial"/>
      <w:sz w:val="22"/>
      <w:szCs w:val="22"/>
      <w:lang w:val="es-CO" w:eastAsia="en-US"/>
    </w:rPr>
  </w:style>
  <w:style w:type="character" w:customStyle="1" w:styleId="SinespaciadoCar">
    <w:name w:val="Sin espaciado Car"/>
    <w:link w:val="Sinespaciado"/>
    <w:uiPriority w:val="99"/>
    <w:rsid w:val="00E54109"/>
    <w:rPr>
      <w:rFonts w:ascii="Arial" w:eastAsia="Calibri" w:hAnsi="Arial"/>
      <w:sz w:val="22"/>
      <w:szCs w:val="22"/>
      <w:lang w:val="es-CO" w:eastAsia="en-US"/>
    </w:rPr>
  </w:style>
  <w:style w:type="character" w:styleId="Referenciasutil">
    <w:name w:val="Subtle Reference"/>
    <w:uiPriority w:val="31"/>
    <w:qFormat/>
    <w:rsid w:val="00E54109"/>
    <w:rPr>
      <w:smallCaps/>
      <w:color w:val="5A5A5A"/>
    </w:rPr>
  </w:style>
  <w:style w:type="paragraph" w:styleId="Cita">
    <w:name w:val="Quote"/>
    <w:basedOn w:val="Normal"/>
    <w:next w:val="Normal"/>
    <w:link w:val="CitaCar"/>
    <w:uiPriority w:val="29"/>
    <w:qFormat/>
    <w:rsid w:val="00E54109"/>
    <w:pPr>
      <w:suppressAutoHyphens w:val="0"/>
      <w:spacing w:before="200" w:after="160" w:line="259" w:lineRule="auto"/>
      <w:ind w:left="864" w:right="864"/>
      <w:jc w:val="center"/>
    </w:pPr>
    <w:rPr>
      <w:rFonts w:eastAsia="Calibri" w:cs="Times New Roman"/>
      <w:i/>
      <w:iCs/>
      <w:noProof/>
      <w:color w:val="404040"/>
      <w:szCs w:val="22"/>
      <w:lang w:eastAsia="en-US"/>
    </w:rPr>
  </w:style>
  <w:style w:type="character" w:customStyle="1" w:styleId="CitaCar">
    <w:name w:val="Cita Car"/>
    <w:link w:val="Cita"/>
    <w:uiPriority w:val="29"/>
    <w:rsid w:val="00E54109"/>
    <w:rPr>
      <w:rFonts w:ascii="Arial" w:eastAsia="Calibri" w:hAnsi="Arial"/>
      <w:i/>
      <w:iCs/>
      <w:noProof/>
      <w:color w:val="404040"/>
      <w:sz w:val="22"/>
      <w:szCs w:val="22"/>
      <w:lang w:val="es-CO" w:eastAsia="en-US"/>
    </w:rPr>
  </w:style>
  <w:style w:type="table" w:customStyle="1" w:styleId="Tablaconcuadrcula1">
    <w:name w:val="Tabla con cuadrícula1"/>
    <w:basedOn w:val="Tablanormal"/>
    <w:next w:val="Tablaconcuadrcula"/>
    <w:uiPriority w:val="39"/>
    <w:rsid w:val="006C2E2F"/>
    <w:rPr>
      <w:rFonts w:ascii="Arial" w:eastAsia="SimSun" w:hAnsi="Arial"/>
      <w:sz w:val="22"/>
      <w:szCs w:val="22"/>
      <w:lang w:val="es-C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scripcinCar">
    <w:name w:val="Descripción Car"/>
    <w:aliases w:val="Tablas Car,FOTOGRAFIA Car,Car Car,FIGURA Car Car,A Car,Epígrafe Car Car Car,Figs y tabs Car,Fotos Car,Título tabla/gráfica Car,Epígrafe Car Car Car Car Car,Epígrafe Car Car Car + Izquierda:  0 cm Car,Primera línea:  0 cm + 11 pt... Car"/>
    <w:link w:val="Descripcin"/>
    <w:uiPriority w:val="35"/>
    <w:qFormat/>
    <w:rsid w:val="006C2E2F"/>
    <w:rPr>
      <w:rFonts w:ascii="Arial" w:hAnsi="Arial" w:cs="Lucida Sans"/>
      <w:i/>
      <w:iCs/>
      <w:sz w:val="24"/>
      <w:szCs w:val="24"/>
      <w:lang w:val="es-CO" w:eastAsia="zh-CN"/>
    </w:rPr>
  </w:style>
  <w:style w:type="paragraph" w:customStyle="1" w:styleId="TIPIEL-Parrafo">
    <w:name w:val="_TIPIEL - Parrafo"/>
    <w:link w:val="TIPIEL-ParrafoCar"/>
    <w:rsid w:val="003E421A"/>
    <w:pPr>
      <w:spacing w:before="60" w:after="120"/>
      <w:jc w:val="both"/>
    </w:pPr>
    <w:rPr>
      <w:rFonts w:ascii="Arial" w:hAnsi="Arial"/>
      <w:lang w:val="en-US" w:eastAsia="es-ES"/>
    </w:rPr>
  </w:style>
  <w:style w:type="character" w:customStyle="1" w:styleId="TIPIEL-ParrafoCar">
    <w:name w:val="_TIPIEL - Parrafo Car"/>
    <w:link w:val="TIPIEL-Parrafo"/>
    <w:rsid w:val="003E421A"/>
    <w:rPr>
      <w:rFonts w:ascii="Arial" w:hAnsi="Arial"/>
      <w:lang w:val="en-US" w:eastAsia="es-ES"/>
    </w:rPr>
  </w:style>
  <w:style w:type="paragraph" w:customStyle="1" w:styleId="TIPIEL-VietaletrasdespuesdeParrafo">
    <w:name w:val="_TIPIEL - Viñeta letras despues de Parrafo"/>
    <w:uiPriority w:val="99"/>
    <w:rsid w:val="00000184"/>
    <w:pPr>
      <w:numPr>
        <w:numId w:val="5"/>
      </w:numPr>
      <w:tabs>
        <w:tab w:val="left" w:pos="1304"/>
      </w:tabs>
      <w:spacing w:after="60"/>
      <w:contextualSpacing/>
    </w:pPr>
    <w:rPr>
      <w:rFonts w:ascii="Arial" w:eastAsia="MS Mincho" w:hAnsi="Arial"/>
      <w:lang w:val="en-US" w:eastAsia="es-ES"/>
    </w:rPr>
  </w:style>
  <w:style w:type="paragraph" w:customStyle="1" w:styleId="TIPIEL-Vietas-DespuesdeTitulo">
    <w:name w:val="_TIPIEL - Viñetas - Despues de Titulo"/>
    <w:uiPriority w:val="99"/>
    <w:rsid w:val="00000184"/>
    <w:pPr>
      <w:numPr>
        <w:numId w:val="6"/>
      </w:numPr>
      <w:tabs>
        <w:tab w:val="clear" w:pos="851"/>
        <w:tab w:val="left" w:pos="737"/>
      </w:tabs>
      <w:spacing w:after="60"/>
      <w:ind w:left="737" w:hanging="737"/>
      <w:contextualSpacing/>
      <w:jc w:val="both"/>
    </w:pPr>
    <w:rPr>
      <w:rFonts w:ascii="Arial" w:hAnsi="Arial"/>
      <w:lang w:val="en-US" w:eastAsia="es-ES"/>
    </w:rPr>
  </w:style>
  <w:style w:type="paragraph" w:customStyle="1" w:styleId="TIPIEL-Vietas-Guionesdespuesdeparrafo">
    <w:name w:val="_TIPIEL - Viñetas - Guiones despues de parrafo"/>
    <w:uiPriority w:val="99"/>
    <w:rsid w:val="00000184"/>
    <w:pPr>
      <w:tabs>
        <w:tab w:val="num" w:pos="851"/>
      </w:tabs>
      <w:spacing w:after="60"/>
      <w:ind w:left="851" w:hanging="454"/>
      <w:contextualSpacing/>
      <w:jc w:val="both"/>
    </w:pPr>
    <w:rPr>
      <w:rFonts w:ascii="Arial" w:hAnsi="Arial"/>
      <w:lang w:val="en-US" w:eastAsia="es-ES"/>
    </w:rPr>
  </w:style>
  <w:style w:type="paragraph" w:customStyle="1" w:styleId="TIPIEL-Cajetin-Texto-Centrado">
    <w:name w:val="_TIPIEL-Cajetin-Texto-Centrado"/>
    <w:uiPriority w:val="99"/>
    <w:rsid w:val="00000184"/>
    <w:pPr>
      <w:jc w:val="center"/>
    </w:pPr>
    <w:rPr>
      <w:rFonts w:ascii="Arial" w:hAnsi="Arial"/>
      <w:caps/>
      <w:sz w:val="16"/>
      <w:lang w:val="en-US" w:eastAsia="es-ES"/>
    </w:rPr>
  </w:style>
  <w:style w:type="paragraph" w:customStyle="1" w:styleId="TIPIEL-Vietas-DespuesdeParrafo">
    <w:name w:val="_TIPIEL - Viñetas - Despues de Parrafo"/>
    <w:uiPriority w:val="99"/>
    <w:rsid w:val="00000184"/>
    <w:pPr>
      <w:numPr>
        <w:numId w:val="7"/>
      </w:numPr>
      <w:tabs>
        <w:tab w:val="clear" w:pos="1701"/>
        <w:tab w:val="left" w:pos="1304"/>
      </w:tabs>
      <w:spacing w:after="60"/>
      <w:ind w:left="1304"/>
      <w:contextualSpacing/>
      <w:jc w:val="both"/>
    </w:pPr>
    <w:rPr>
      <w:rFonts w:ascii="Arial" w:hAnsi="Arial"/>
      <w:lang w:val="en-US" w:eastAsia="es-ES"/>
    </w:rPr>
  </w:style>
  <w:style w:type="character" w:styleId="Nmerodepgina">
    <w:name w:val="page number"/>
    <w:basedOn w:val="Fuentedeprrafopredeter"/>
    <w:rsid w:val="00000184"/>
  </w:style>
  <w:style w:type="paragraph" w:styleId="TtuloTDC">
    <w:name w:val="TOC Heading"/>
    <w:basedOn w:val="Ttulo1"/>
    <w:next w:val="Normal"/>
    <w:uiPriority w:val="39"/>
    <w:unhideWhenUsed/>
    <w:qFormat/>
    <w:rsid w:val="00000184"/>
    <w:pPr>
      <w:keepLines/>
      <w:numPr>
        <w:numId w:val="0"/>
      </w:numPr>
      <w:suppressAutoHyphens w:val="0"/>
      <w:spacing w:after="0" w:line="259" w:lineRule="auto"/>
      <w:jc w:val="left"/>
      <w:outlineLvl w:val="9"/>
    </w:pPr>
    <w:rPr>
      <w:rFonts w:cs="Times New Roman"/>
      <w:b w:val="0"/>
      <w:bCs w:val="0"/>
      <w:color w:val="2E74B5"/>
      <w:kern w:val="0"/>
      <w:sz w:val="32"/>
      <w:lang w:eastAsia="es-CO"/>
    </w:rPr>
  </w:style>
  <w:style w:type="paragraph" w:styleId="TDC4">
    <w:name w:val="toc 4"/>
    <w:basedOn w:val="Normal"/>
    <w:next w:val="Normal"/>
    <w:autoRedefine/>
    <w:uiPriority w:val="39"/>
    <w:unhideWhenUsed/>
    <w:rsid w:val="00000184"/>
    <w:pPr>
      <w:suppressAutoHyphens w:val="0"/>
      <w:spacing w:after="100" w:line="259" w:lineRule="auto"/>
      <w:ind w:left="660"/>
      <w:jc w:val="left"/>
    </w:pPr>
    <w:rPr>
      <w:rFonts w:cs="Times New Roman"/>
      <w:szCs w:val="22"/>
      <w:lang w:eastAsia="es-CO"/>
    </w:rPr>
  </w:style>
  <w:style w:type="paragraph" w:styleId="TDC5">
    <w:name w:val="toc 5"/>
    <w:basedOn w:val="Normal"/>
    <w:next w:val="Normal"/>
    <w:autoRedefine/>
    <w:uiPriority w:val="39"/>
    <w:unhideWhenUsed/>
    <w:rsid w:val="00000184"/>
    <w:pPr>
      <w:suppressAutoHyphens w:val="0"/>
      <w:spacing w:after="100" w:line="259" w:lineRule="auto"/>
      <w:ind w:left="880"/>
      <w:jc w:val="left"/>
    </w:pPr>
    <w:rPr>
      <w:rFonts w:cs="Times New Roman"/>
      <w:szCs w:val="22"/>
      <w:lang w:eastAsia="es-CO"/>
    </w:rPr>
  </w:style>
  <w:style w:type="paragraph" w:styleId="TDC6">
    <w:name w:val="toc 6"/>
    <w:basedOn w:val="Normal"/>
    <w:next w:val="Normal"/>
    <w:autoRedefine/>
    <w:uiPriority w:val="39"/>
    <w:unhideWhenUsed/>
    <w:rsid w:val="00000184"/>
    <w:pPr>
      <w:suppressAutoHyphens w:val="0"/>
      <w:spacing w:after="100" w:line="259" w:lineRule="auto"/>
      <w:ind w:left="1100"/>
      <w:jc w:val="left"/>
    </w:pPr>
    <w:rPr>
      <w:rFonts w:cs="Times New Roman"/>
      <w:szCs w:val="22"/>
      <w:lang w:eastAsia="es-CO"/>
    </w:rPr>
  </w:style>
  <w:style w:type="paragraph" w:styleId="TDC7">
    <w:name w:val="toc 7"/>
    <w:basedOn w:val="Normal"/>
    <w:next w:val="Normal"/>
    <w:autoRedefine/>
    <w:uiPriority w:val="39"/>
    <w:unhideWhenUsed/>
    <w:rsid w:val="00000184"/>
    <w:pPr>
      <w:suppressAutoHyphens w:val="0"/>
      <w:spacing w:after="100" w:line="259" w:lineRule="auto"/>
      <w:ind w:left="1320"/>
      <w:jc w:val="left"/>
    </w:pPr>
    <w:rPr>
      <w:rFonts w:cs="Times New Roman"/>
      <w:szCs w:val="22"/>
      <w:lang w:eastAsia="es-CO"/>
    </w:rPr>
  </w:style>
  <w:style w:type="paragraph" w:styleId="TDC8">
    <w:name w:val="toc 8"/>
    <w:basedOn w:val="Normal"/>
    <w:next w:val="Normal"/>
    <w:autoRedefine/>
    <w:uiPriority w:val="39"/>
    <w:unhideWhenUsed/>
    <w:rsid w:val="00000184"/>
    <w:pPr>
      <w:suppressAutoHyphens w:val="0"/>
      <w:spacing w:after="100" w:line="259" w:lineRule="auto"/>
      <w:ind w:left="1540"/>
      <w:jc w:val="left"/>
    </w:pPr>
    <w:rPr>
      <w:rFonts w:cs="Times New Roman"/>
      <w:szCs w:val="22"/>
      <w:lang w:eastAsia="es-CO"/>
    </w:rPr>
  </w:style>
  <w:style w:type="paragraph" w:styleId="TDC9">
    <w:name w:val="toc 9"/>
    <w:basedOn w:val="Normal"/>
    <w:next w:val="Normal"/>
    <w:autoRedefine/>
    <w:uiPriority w:val="39"/>
    <w:unhideWhenUsed/>
    <w:rsid w:val="00000184"/>
    <w:pPr>
      <w:suppressAutoHyphens w:val="0"/>
      <w:spacing w:after="100" w:line="259" w:lineRule="auto"/>
      <w:ind w:left="1760"/>
      <w:jc w:val="left"/>
    </w:pPr>
    <w:rPr>
      <w:rFonts w:cs="Times New Roman"/>
      <w:szCs w:val="22"/>
      <w:lang w:eastAsia="es-CO"/>
    </w:rPr>
  </w:style>
  <w:style w:type="character" w:customStyle="1" w:styleId="TIPIEL-Titulonivel1Car">
    <w:name w:val="_TIPIEL - Titulo nivel 1 Car"/>
    <w:link w:val="TIPIEL-Titulonivel1"/>
    <w:uiPriority w:val="99"/>
    <w:locked/>
    <w:rsid w:val="00000184"/>
    <w:rPr>
      <w:rFonts w:ascii="Arial" w:hAnsi="Arial" w:cs="Arial"/>
      <w:b/>
      <w:caps/>
      <w:lang w:val="en-US" w:eastAsia="es-ES"/>
    </w:rPr>
  </w:style>
  <w:style w:type="paragraph" w:customStyle="1" w:styleId="TIPIEL-Titulonivel1">
    <w:name w:val="_TIPIEL - Titulo nivel 1"/>
    <w:next w:val="Normal"/>
    <w:link w:val="TIPIEL-Titulonivel1Car"/>
    <w:uiPriority w:val="99"/>
    <w:rsid w:val="00000184"/>
    <w:pPr>
      <w:numPr>
        <w:numId w:val="8"/>
      </w:numPr>
      <w:spacing w:before="360" w:after="240"/>
      <w:jc w:val="both"/>
    </w:pPr>
    <w:rPr>
      <w:rFonts w:ascii="Arial" w:hAnsi="Arial" w:cs="Arial"/>
      <w:b/>
      <w:caps/>
      <w:lang w:val="en-US" w:eastAsia="es-ES"/>
    </w:rPr>
  </w:style>
  <w:style w:type="paragraph" w:customStyle="1" w:styleId="TIPIEL-Titulonivel3">
    <w:name w:val="_TIPIEL - Titulo nivel 3"/>
    <w:next w:val="Normal"/>
    <w:uiPriority w:val="99"/>
    <w:rsid w:val="00000184"/>
    <w:pPr>
      <w:numPr>
        <w:ilvl w:val="2"/>
        <w:numId w:val="8"/>
      </w:numPr>
      <w:spacing w:before="360" w:after="240"/>
      <w:jc w:val="both"/>
    </w:pPr>
    <w:rPr>
      <w:rFonts w:ascii="Arial" w:hAnsi="Arial"/>
      <w:lang w:val="en-US" w:eastAsia="es-ES"/>
    </w:rPr>
  </w:style>
  <w:style w:type="paragraph" w:customStyle="1" w:styleId="TIPIEL-Titulonivel4">
    <w:name w:val="_TIPIEL - Titulo nivel 4"/>
    <w:next w:val="Normal"/>
    <w:uiPriority w:val="99"/>
    <w:rsid w:val="00000184"/>
    <w:pPr>
      <w:numPr>
        <w:ilvl w:val="3"/>
        <w:numId w:val="8"/>
      </w:numPr>
      <w:spacing w:before="360" w:after="240"/>
      <w:jc w:val="both"/>
    </w:pPr>
    <w:rPr>
      <w:rFonts w:ascii="Arial" w:hAnsi="Arial"/>
      <w:lang w:val="en-US" w:eastAsia="es-ES"/>
    </w:rPr>
  </w:style>
  <w:style w:type="paragraph" w:customStyle="1" w:styleId="TIPIEL-Titulonivel5">
    <w:name w:val="_TIPIEL - Titulo nivel 5"/>
    <w:next w:val="Normal"/>
    <w:uiPriority w:val="99"/>
    <w:rsid w:val="00000184"/>
    <w:pPr>
      <w:numPr>
        <w:ilvl w:val="4"/>
        <w:numId w:val="8"/>
      </w:numPr>
      <w:spacing w:before="360" w:after="240"/>
      <w:jc w:val="both"/>
    </w:pPr>
    <w:rPr>
      <w:rFonts w:ascii="Arial" w:hAnsi="Arial"/>
      <w:lang w:val="en-US" w:eastAsia="es-ES"/>
    </w:rPr>
  </w:style>
  <w:style w:type="character" w:customStyle="1" w:styleId="TEXTOENNEGRITACar">
    <w:name w:val="TEXTO EN NEGRITA Car"/>
    <w:link w:val="TEXTOENNEGRITA0"/>
    <w:uiPriority w:val="99"/>
    <w:locked/>
    <w:rsid w:val="00000184"/>
    <w:rPr>
      <w:rFonts w:ascii="Arial" w:hAnsi="Arial" w:cs="Arial"/>
      <w:b/>
    </w:rPr>
  </w:style>
  <w:style w:type="paragraph" w:customStyle="1" w:styleId="TEXTOENNEGRITA0">
    <w:name w:val="TEXTO EN NEGRITA"/>
    <w:basedOn w:val="Normal"/>
    <w:link w:val="TEXTOENNEGRITACar"/>
    <w:uiPriority w:val="99"/>
    <w:qFormat/>
    <w:rsid w:val="00000184"/>
    <w:pPr>
      <w:suppressAutoHyphens w:val="0"/>
      <w:spacing w:after="200"/>
      <w:jc w:val="center"/>
    </w:pPr>
    <w:rPr>
      <w:b/>
      <w:sz w:val="20"/>
      <w:szCs w:val="20"/>
      <w:lang w:eastAsia="es-CO"/>
    </w:rPr>
  </w:style>
  <w:style w:type="character" w:customStyle="1" w:styleId="Ttulo2Car1">
    <w:name w:val="Título 2 Car1"/>
    <w:aliases w:val="Edgar 2 Car1,Título 2 -BCN Car1"/>
    <w:uiPriority w:val="99"/>
    <w:semiHidden/>
    <w:rsid w:val="00000184"/>
    <w:rPr>
      <w:rFonts w:ascii="Arial" w:eastAsia="Times New Roman" w:hAnsi="Arial" w:cs="Times New Roman"/>
      <w:color w:val="2E74B5"/>
      <w:sz w:val="26"/>
      <w:szCs w:val="26"/>
    </w:rPr>
  </w:style>
  <w:style w:type="character" w:customStyle="1" w:styleId="PiedepginaCar1">
    <w:name w:val="Pie de página Car1"/>
    <w:aliases w:val="Char Car1"/>
    <w:basedOn w:val="Fuentedeprrafopredeter"/>
    <w:uiPriority w:val="99"/>
    <w:semiHidden/>
    <w:rsid w:val="00000184"/>
  </w:style>
  <w:style w:type="character" w:customStyle="1" w:styleId="TextoindependienteCar1">
    <w:name w:val="Texto independiente Car1"/>
    <w:aliases w:val="Subsection Body Text Car1,Texto independiente Car Car Car Car Car1,Texto independiente Car Car Car Car2,TABLA DE CONTENIDO 3 Car1"/>
    <w:basedOn w:val="Fuentedeprrafopredeter"/>
    <w:uiPriority w:val="99"/>
    <w:semiHidden/>
    <w:rsid w:val="00000184"/>
  </w:style>
  <w:style w:type="paragraph" w:customStyle="1" w:styleId="font5">
    <w:name w:val="font5"/>
    <w:basedOn w:val="Normal"/>
    <w:rsid w:val="00000184"/>
    <w:pPr>
      <w:suppressAutoHyphens w:val="0"/>
      <w:spacing w:before="100" w:beforeAutospacing="1" w:after="100" w:afterAutospacing="1"/>
      <w:jc w:val="left"/>
    </w:pPr>
    <w:rPr>
      <w:rFonts w:ascii="Calibri" w:hAnsi="Calibri" w:cs="Calibri"/>
      <w:b/>
      <w:bCs/>
      <w:color w:val="000000"/>
      <w:szCs w:val="22"/>
      <w:lang w:eastAsia="es-CO"/>
    </w:rPr>
  </w:style>
  <w:style w:type="paragraph" w:customStyle="1" w:styleId="font6">
    <w:name w:val="font6"/>
    <w:basedOn w:val="Normal"/>
    <w:rsid w:val="00000184"/>
    <w:pPr>
      <w:suppressAutoHyphens w:val="0"/>
      <w:spacing w:before="100" w:beforeAutospacing="1" w:after="100" w:afterAutospacing="1"/>
      <w:jc w:val="left"/>
    </w:pPr>
    <w:rPr>
      <w:rFonts w:ascii="Calibri" w:hAnsi="Calibri" w:cs="Calibri"/>
      <w:b/>
      <w:bCs/>
      <w:color w:val="000000"/>
      <w:szCs w:val="22"/>
      <w:lang w:eastAsia="es-CO"/>
    </w:rPr>
  </w:style>
  <w:style w:type="paragraph" w:customStyle="1" w:styleId="xl65">
    <w:name w:val="xl65"/>
    <w:basedOn w:val="Normal"/>
    <w:rsid w:val="00000184"/>
    <w:pPr>
      <w:shd w:val="clear" w:color="000000" w:fill="FFFFFF"/>
      <w:suppressAutoHyphens w:val="0"/>
      <w:spacing w:before="100" w:beforeAutospacing="1" w:after="100" w:afterAutospacing="1"/>
      <w:jc w:val="left"/>
    </w:pPr>
    <w:rPr>
      <w:rFonts w:ascii="Times New Roman" w:hAnsi="Times New Roman" w:cs="Times New Roman"/>
      <w:b/>
      <w:bCs/>
      <w:sz w:val="24"/>
      <w:lang w:eastAsia="es-CO"/>
    </w:rPr>
  </w:style>
  <w:style w:type="paragraph" w:customStyle="1" w:styleId="xl66">
    <w:name w:val="xl66"/>
    <w:basedOn w:val="Normal"/>
    <w:rsid w:val="00000184"/>
    <w:pPr>
      <w:shd w:val="clear" w:color="000000" w:fill="FFFFFF"/>
      <w:suppressAutoHyphens w:val="0"/>
      <w:spacing w:before="100" w:beforeAutospacing="1" w:after="100" w:afterAutospacing="1"/>
      <w:jc w:val="left"/>
    </w:pPr>
    <w:rPr>
      <w:rFonts w:ascii="Times New Roman" w:hAnsi="Times New Roman" w:cs="Times New Roman"/>
      <w:sz w:val="24"/>
      <w:lang w:eastAsia="es-CO"/>
    </w:rPr>
  </w:style>
  <w:style w:type="paragraph" w:customStyle="1" w:styleId="xl67">
    <w:name w:val="xl67"/>
    <w:basedOn w:val="Normal"/>
    <w:rsid w:val="00000184"/>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Times New Roman" w:hAnsi="Times New Roman" w:cs="Times New Roman"/>
      <w:b/>
      <w:bCs/>
      <w:sz w:val="24"/>
      <w:lang w:eastAsia="es-CO"/>
    </w:rPr>
  </w:style>
  <w:style w:type="paragraph" w:customStyle="1" w:styleId="xl68">
    <w:name w:val="xl68"/>
    <w:basedOn w:val="Normal"/>
    <w:rsid w:val="00000184"/>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Times New Roman" w:hAnsi="Times New Roman" w:cs="Times New Roman"/>
      <w:sz w:val="24"/>
      <w:lang w:eastAsia="es-CO"/>
    </w:rPr>
  </w:style>
  <w:style w:type="paragraph" w:customStyle="1" w:styleId="xl69">
    <w:name w:val="xl69"/>
    <w:basedOn w:val="Normal"/>
    <w:rsid w:val="00000184"/>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Times New Roman" w:hAnsi="Times New Roman" w:cs="Times New Roman"/>
      <w:sz w:val="24"/>
      <w:lang w:eastAsia="es-CO"/>
    </w:rPr>
  </w:style>
  <w:style w:type="paragraph" w:customStyle="1" w:styleId="xl70">
    <w:name w:val="xl70"/>
    <w:basedOn w:val="Normal"/>
    <w:rsid w:val="00000184"/>
    <w:pPr>
      <w:pBdr>
        <w:top w:val="single" w:sz="4" w:space="0" w:color="auto"/>
        <w:left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Times New Roman" w:hAnsi="Times New Roman" w:cs="Times New Roman"/>
      <w:b/>
      <w:bCs/>
      <w:sz w:val="24"/>
      <w:lang w:eastAsia="es-CO"/>
    </w:rPr>
  </w:style>
  <w:style w:type="paragraph" w:customStyle="1" w:styleId="xl71">
    <w:name w:val="xl71"/>
    <w:basedOn w:val="Normal"/>
    <w:rsid w:val="00000184"/>
    <w:pPr>
      <w:pBdr>
        <w:left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Times New Roman" w:hAnsi="Times New Roman" w:cs="Times New Roman"/>
      <w:b/>
      <w:bCs/>
      <w:sz w:val="24"/>
      <w:lang w:eastAsia="es-CO"/>
    </w:rPr>
  </w:style>
  <w:style w:type="paragraph" w:customStyle="1" w:styleId="xl72">
    <w:name w:val="xl72"/>
    <w:basedOn w:val="Normal"/>
    <w:rsid w:val="00000184"/>
    <w:pPr>
      <w:pBdr>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Times New Roman" w:hAnsi="Times New Roman" w:cs="Times New Roman"/>
      <w:b/>
      <w:bCs/>
      <w:sz w:val="24"/>
      <w:lang w:eastAsia="es-CO"/>
    </w:rPr>
  </w:style>
  <w:style w:type="paragraph" w:styleId="Tabladeilustraciones">
    <w:name w:val="table of figures"/>
    <w:basedOn w:val="Normal"/>
    <w:next w:val="Normal"/>
    <w:uiPriority w:val="99"/>
    <w:unhideWhenUsed/>
    <w:rsid w:val="00000184"/>
    <w:pPr>
      <w:ind w:left="440" w:hanging="440"/>
      <w:jc w:val="left"/>
    </w:pPr>
    <w:rPr>
      <w:rFonts w:ascii="Calibri" w:hAnsi="Calibri" w:cs="Calibri"/>
      <w:caps/>
      <w:sz w:val="20"/>
      <w:szCs w:val="20"/>
    </w:rPr>
  </w:style>
  <w:style w:type="character" w:styleId="Textodelmarcadordeposicin">
    <w:name w:val="Placeholder Text"/>
    <w:uiPriority w:val="99"/>
    <w:semiHidden/>
    <w:rsid w:val="00000184"/>
    <w:rPr>
      <w:color w:val="808080"/>
    </w:rPr>
  </w:style>
  <w:style w:type="character" w:styleId="Refdecomentario">
    <w:name w:val="annotation reference"/>
    <w:uiPriority w:val="99"/>
    <w:semiHidden/>
    <w:unhideWhenUsed/>
    <w:rsid w:val="00000184"/>
    <w:rPr>
      <w:sz w:val="16"/>
      <w:szCs w:val="16"/>
    </w:rPr>
  </w:style>
  <w:style w:type="paragraph" w:styleId="Textocomentario">
    <w:name w:val="annotation text"/>
    <w:basedOn w:val="Normal"/>
    <w:link w:val="TextocomentarioCar"/>
    <w:uiPriority w:val="99"/>
    <w:semiHidden/>
    <w:unhideWhenUsed/>
    <w:rsid w:val="00000184"/>
    <w:pPr>
      <w:suppressAutoHyphens w:val="0"/>
      <w:spacing w:after="160"/>
    </w:pPr>
    <w:rPr>
      <w:rFonts w:eastAsia="SimSun" w:cs="Times New Roman"/>
      <w:sz w:val="20"/>
      <w:szCs w:val="20"/>
      <w:lang w:eastAsia="en-US"/>
    </w:rPr>
  </w:style>
  <w:style w:type="character" w:customStyle="1" w:styleId="TextocomentarioCar">
    <w:name w:val="Texto comentario Car"/>
    <w:link w:val="Textocomentario"/>
    <w:uiPriority w:val="99"/>
    <w:semiHidden/>
    <w:rsid w:val="00000184"/>
    <w:rPr>
      <w:rFonts w:ascii="Arial" w:eastAsia="SimSun" w:hAnsi="Arial"/>
      <w:lang w:eastAsia="en-US"/>
    </w:rPr>
  </w:style>
  <w:style w:type="paragraph" w:styleId="Asuntodelcomentario">
    <w:name w:val="annotation subject"/>
    <w:basedOn w:val="Textocomentario"/>
    <w:next w:val="Textocomentario"/>
    <w:link w:val="AsuntodelcomentarioCar"/>
    <w:uiPriority w:val="99"/>
    <w:semiHidden/>
    <w:unhideWhenUsed/>
    <w:rsid w:val="00000184"/>
    <w:rPr>
      <w:b/>
      <w:bCs/>
    </w:rPr>
  </w:style>
  <w:style w:type="character" w:customStyle="1" w:styleId="AsuntodelcomentarioCar">
    <w:name w:val="Asunto del comentario Car"/>
    <w:link w:val="Asuntodelcomentario"/>
    <w:uiPriority w:val="99"/>
    <w:semiHidden/>
    <w:rsid w:val="00000184"/>
    <w:rPr>
      <w:rFonts w:ascii="Arial" w:eastAsia="SimSun" w:hAnsi="Arial"/>
      <w:b/>
      <w:bCs/>
      <w:lang w:eastAsia="en-US"/>
    </w:rPr>
  </w:style>
  <w:style w:type="table" w:styleId="Tablanormal2">
    <w:name w:val="Plain Table 2"/>
    <w:basedOn w:val="Tablanormal"/>
    <w:uiPriority w:val="42"/>
    <w:rsid w:val="00000184"/>
    <w:rPr>
      <w:rFonts w:ascii="Arial" w:eastAsia="SimSun" w:hAnsi="Arial"/>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msonormal0">
    <w:name w:val="msonormal"/>
    <w:basedOn w:val="Normal"/>
    <w:rsid w:val="00000184"/>
    <w:pPr>
      <w:suppressAutoHyphens w:val="0"/>
      <w:spacing w:before="100" w:beforeAutospacing="1" w:after="100" w:afterAutospacing="1"/>
      <w:jc w:val="left"/>
    </w:pPr>
    <w:rPr>
      <w:rFonts w:ascii="Times New Roman" w:hAnsi="Times New Roman" w:cs="Times New Roman"/>
      <w:sz w:val="24"/>
      <w:lang w:eastAsia="es-CO"/>
    </w:rPr>
  </w:style>
  <w:style w:type="paragraph" w:customStyle="1" w:styleId="font0">
    <w:name w:val="font0"/>
    <w:basedOn w:val="Normal"/>
    <w:rsid w:val="00000184"/>
    <w:pPr>
      <w:suppressAutoHyphens w:val="0"/>
      <w:spacing w:before="100" w:beforeAutospacing="1" w:after="100" w:afterAutospacing="1"/>
      <w:jc w:val="left"/>
    </w:pPr>
    <w:rPr>
      <w:sz w:val="20"/>
      <w:szCs w:val="20"/>
      <w:lang w:eastAsia="es-CO"/>
    </w:rPr>
  </w:style>
  <w:style w:type="paragraph" w:customStyle="1" w:styleId="xl73">
    <w:name w:val="xl73"/>
    <w:basedOn w:val="Normal"/>
    <w:rsid w:val="0000018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Times New Roman" w:hAnsi="Times New Roman" w:cs="Times New Roman"/>
      <w:sz w:val="24"/>
      <w:lang w:eastAsia="es-CO"/>
    </w:rPr>
  </w:style>
  <w:style w:type="paragraph" w:customStyle="1" w:styleId="xl74">
    <w:name w:val="xl74"/>
    <w:basedOn w:val="Normal"/>
    <w:rsid w:val="0000018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Symbol" w:hAnsi="Symbol" w:cs="Times New Roman"/>
      <w:sz w:val="24"/>
      <w:lang w:eastAsia="es-CO"/>
    </w:rPr>
  </w:style>
  <w:style w:type="paragraph" w:customStyle="1" w:styleId="xl75">
    <w:name w:val="xl75"/>
    <w:basedOn w:val="Normal"/>
    <w:rsid w:val="00000184"/>
    <w:pPr>
      <w:pBdr>
        <w:top w:val="single" w:sz="4" w:space="0" w:color="auto"/>
        <w:left w:val="single" w:sz="4" w:space="0" w:color="auto"/>
        <w:bottom w:val="single" w:sz="4" w:space="0" w:color="auto"/>
        <w:right w:val="single" w:sz="4" w:space="0" w:color="auto"/>
      </w:pBdr>
      <w:shd w:val="clear" w:color="000000" w:fill="FFCC99"/>
      <w:suppressAutoHyphens w:val="0"/>
      <w:spacing w:before="100" w:beforeAutospacing="1" w:after="100" w:afterAutospacing="1"/>
      <w:jc w:val="center"/>
    </w:pPr>
    <w:rPr>
      <w:rFonts w:ascii="Times New Roman" w:hAnsi="Times New Roman" w:cs="Times New Roman"/>
      <w:sz w:val="24"/>
      <w:lang w:eastAsia="es-CO"/>
    </w:rPr>
  </w:style>
  <w:style w:type="paragraph" w:customStyle="1" w:styleId="xl76">
    <w:name w:val="xl76"/>
    <w:basedOn w:val="Normal"/>
    <w:rsid w:val="00000184"/>
    <w:pPr>
      <w:pBdr>
        <w:top w:val="single" w:sz="4" w:space="0" w:color="auto"/>
        <w:left w:val="single" w:sz="4" w:space="0" w:color="auto"/>
        <w:bottom w:val="single" w:sz="4" w:space="0" w:color="auto"/>
        <w:right w:val="single" w:sz="4" w:space="0" w:color="auto"/>
      </w:pBdr>
      <w:shd w:val="clear" w:color="000000" w:fill="FFCC99"/>
      <w:suppressAutoHyphens w:val="0"/>
      <w:spacing w:before="100" w:beforeAutospacing="1" w:after="100" w:afterAutospacing="1"/>
      <w:jc w:val="center"/>
    </w:pPr>
    <w:rPr>
      <w:rFonts w:ascii="Times New Roman" w:hAnsi="Times New Roman" w:cs="Times New Roman"/>
      <w:sz w:val="24"/>
      <w:lang w:eastAsia="es-CO"/>
    </w:rPr>
  </w:style>
  <w:style w:type="paragraph" w:customStyle="1" w:styleId="xl77">
    <w:name w:val="xl77"/>
    <w:basedOn w:val="Normal"/>
    <w:rsid w:val="00000184"/>
    <w:pPr>
      <w:pBdr>
        <w:top w:val="single" w:sz="4" w:space="0" w:color="auto"/>
        <w:left w:val="single" w:sz="4" w:space="0" w:color="auto"/>
        <w:bottom w:val="single" w:sz="4" w:space="0" w:color="auto"/>
        <w:right w:val="single" w:sz="4" w:space="0" w:color="auto"/>
      </w:pBdr>
      <w:shd w:val="clear" w:color="000000" w:fill="CCFFFF"/>
      <w:suppressAutoHyphens w:val="0"/>
      <w:spacing w:before="100" w:beforeAutospacing="1" w:after="100" w:afterAutospacing="1"/>
      <w:jc w:val="center"/>
    </w:pPr>
    <w:rPr>
      <w:sz w:val="24"/>
      <w:lang w:eastAsia="es-CO"/>
    </w:rPr>
  </w:style>
  <w:style w:type="paragraph" w:customStyle="1" w:styleId="xl78">
    <w:name w:val="xl78"/>
    <w:basedOn w:val="Normal"/>
    <w:rsid w:val="0000018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Times New Roman" w:hAnsi="Times New Roman" w:cs="Times New Roman"/>
      <w:sz w:val="24"/>
      <w:lang w:eastAsia="es-CO"/>
    </w:rPr>
  </w:style>
  <w:style w:type="paragraph" w:customStyle="1" w:styleId="xl79">
    <w:name w:val="xl79"/>
    <w:basedOn w:val="Normal"/>
    <w:rsid w:val="00000184"/>
    <w:pPr>
      <w:pBdr>
        <w:top w:val="single" w:sz="4" w:space="0" w:color="auto"/>
        <w:left w:val="single" w:sz="4" w:space="0" w:color="auto"/>
        <w:bottom w:val="single" w:sz="4" w:space="0" w:color="auto"/>
      </w:pBdr>
      <w:suppressAutoHyphens w:val="0"/>
      <w:spacing w:before="100" w:beforeAutospacing="1" w:after="100" w:afterAutospacing="1"/>
      <w:jc w:val="center"/>
    </w:pPr>
    <w:rPr>
      <w:rFonts w:ascii="Times New Roman" w:hAnsi="Times New Roman" w:cs="Times New Roman"/>
      <w:sz w:val="24"/>
      <w:lang w:eastAsia="es-CO"/>
    </w:rPr>
  </w:style>
  <w:style w:type="paragraph" w:customStyle="1" w:styleId="xl80">
    <w:name w:val="xl80"/>
    <w:basedOn w:val="Normal"/>
    <w:rsid w:val="00000184"/>
    <w:pPr>
      <w:pBdr>
        <w:top w:val="single" w:sz="4" w:space="0" w:color="auto"/>
        <w:bottom w:val="single" w:sz="4" w:space="0" w:color="auto"/>
      </w:pBdr>
      <w:suppressAutoHyphens w:val="0"/>
      <w:spacing w:before="100" w:beforeAutospacing="1" w:after="100" w:afterAutospacing="1"/>
      <w:jc w:val="center"/>
    </w:pPr>
    <w:rPr>
      <w:rFonts w:ascii="Times New Roman" w:hAnsi="Times New Roman" w:cs="Times New Roman"/>
      <w:sz w:val="24"/>
      <w:lang w:eastAsia="es-CO"/>
    </w:rPr>
  </w:style>
  <w:style w:type="paragraph" w:customStyle="1" w:styleId="xl81">
    <w:name w:val="xl81"/>
    <w:basedOn w:val="Normal"/>
    <w:rsid w:val="00000184"/>
    <w:pPr>
      <w:pBdr>
        <w:top w:val="single" w:sz="4" w:space="0" w:color="auto"/>
        <w:bottom w:val="single" w:sz="4" w:space="0" w:color="auto"/>
        <w:right w:val="single" w:sz="4" w:space="0" w:color="auto"/>
      </w:pBdr>
      <w:suppressAutoHyphens w:val="0"/>
      <w:spacing w:before="100" w:beforeAutospacing="1" w:after="100" w:afterAutospacing="1"/>
      <w:jc w:val="center"/>
    </w:pPr>
    <w:rPr>
      <w:rFonts w:ascii="Times New Roman" w:hAnsi="Times New Roman" w:cs="Times New Roman"/>
      <w:sz w:val="24"/>
      <w:lang w:eastAsia="es-CO"/>
    </w:rPr>
  </w:style>
  <w:style w:type="paragraph" w:customStyle="1" w:styleId="xl63">
    <w:name w:val="xl63"/>
    <w:basedOn w:val="Normal"/>
    <w:rsid w:val="0000018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Times New Roman" w:hAnsi="Times New Roman" w:cs="Times New Roman"/>
      <w:b/>
      <w:bCs/>
      <w:sz w:val="24"/>
      <w:lang w:eastAsia="es-CO"/>
    </w:rPr>
  </w:style>
  <w:style w:type="paragraph" w:customStyle="1" w:styleId="xl64">
    <w:name w:val="xl64"/>
    <w:basedOn w:val="Normal"/>
    <w:rsid w:val="00000184"/>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Times New Roman" w:hAnsi="Times New Roman" w:cs="Times New Roman"/>
      <w:sz w:val="24"/>
      <w:lang w:eastAsia="es-CO"/>
    </w:rPr>
  </w:style>
  <w:style w:type="paragraph" w:styleId="Sangra2detindependiente">
    <w:name w:val="Body Text Indent 2"/>
    <w:basedOn w:val="Normal"/>
    <w:link w:val="Sangra2detindependienteCar"/>
    <w:uiPriority w:val="99"/>
    <w:semiHidden/>
    <w:unhideWhenUsed/>
    <w:rsid w:val="00000184"/>
    <w:pPr>
      <w:suppressAutoHyphens w:val="0"/>
      <w:spacing w:after="120" w:line="480" w:lineRule="auto"/>
      <w:ind w:left="283"/>
    </w:pPr>
    <w:rPr>
      <w:rFonts w:eastAsia="SimSun" w:cs="Times New Roman"/>
      <w:szCs w:val="22"/>
      <w:lang w:eastAsia="en-US"/>
    </w:rPr>
  </w:style>
  <w:style w:type="character" w:customStyle="1" w:styleId="Sangra2detindependienteCar">
    <w:name w:val="Sangría 2 de t. independiente Car"/>
    <w:link w:val="Sangra2detindependiente"/>
    <w:uiPriority w:val="99"/>
    <w:semiHidden/>
    <w:rsid w:val="00000184"/>
    <w:rPr>
      <w:rFonts w:ascii="Arial" w:eastAsia="SimSun" w:hAnsi="Arial"/>
      <w:sz w:val="22"/>
      <w:szCs w:val="22"/>
      <w:lang w:eastAsia="en-US"/>
    </w:rPr>
  </w:style>
  <w:style w:type="table" w:styleId="Tablaconcuadrcula4-nfasis5">
    <w:name w:val="Grid Table 4 Accent 5"/>
    <w:basedOn w:val="Tablanormal"/>
    <w:uiPriority w:val="49"/>
    <w:rsid w:val="00000184"/>
    <w:rPr>
      <w:rFonts w:ascii="Arial" w:eastAsia="SimSun" w:hAnsi="Arial"/>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Tablaconcuadrcula4-nfasis1">
    <w:name w:val="Grid Table 4 Accent 1"/>
    <w:basedOn w:val="Tablanormal"/>
    <w:uiPriority w:val="49"/>
    <w:rsid w:val="00000184"/>
    <w:rPr>
      <w:rFonts w:ascii="Arial" w:eastAsia="SimSun" w:hAnsi="Arial"/>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NormalSencillo">
    <w:name w:val="Normal Sencillo"/>
    <w:basedOn w:val="Normal"/>
    <w:qFormat/>
    <w:rsid w:val="00233E5C"/>
    <w:pPr>
      <w:suppressAutoHyphens w:val="0"/>
    </w:pPr>
    <w:rPr>
      <w:rFonts w:eastAsia="Calibri" w:cs="Times New Roman"/>
      <w:spacing w:val="-3"/>
      <w:szCs w:val="22"/>
      <w:lang w:eastAsia="en-US"/>
    </w:rPr>
  </w:style>
  <w:style w:type="paragraph" w:customStyle="1" w:styleId="CuerpoTabla">
    <w:name w:val="Cuerpo Tabla"/>
    <w:basedOn w:val="Normal"/>
    <w:link w:val="CuerpoTablaCar"/>
    <w:qFormat/>
    <w:rsid w:val="00233E5C"/>
    <w:pPr>
      <w:suppressAutoHyphens w:val="0"/>
      <w:spacing w:after="60"/>
    </w:pPr>
    <w:rPr>
      <w:rFonts w:cs="Times New Roman"/>
      <w:sz w:val="18"/>
      <w:szCs w:val="18"/>
      <w:lang w:eastAsia="en-US"/>
    </w:rPr>
  </w:style>
  <w:style w:type="character" w:customStyle="1" w:styleId="CuerpoTablaCar">
    <w:name w:val="Cuerpo Tabla Car"/>
    <w:link w:val="CuerpoTabla"/>
    <w:rsid w:val="00233E5C"/>
    <w:rPr>
      <w:rFonts w:ascii="Arial" w:hAnsi="Arial"/>
      <w:sz w:val="18"/>
      <w:szCs w:val="18"/>
      <w:lang w:eastAsia="en-US"/>
    </w:rPr>
  </w:style>
  <w:style w:type="paragraph" w:customStyle="1" w:styleId="paragraph">
    <w:name w:val="paragraph"/>
    <w:basedOn w:val="Normal"/>
    <w:rsid w:val="00D65112"/>
    <w:pPr>
      <w:suppressAutoHyphens w:val="0"/>
      <w:spacing w:before="100" w:beforeAutospacing="1" w:after="100" w:afterAutospacing="1"/>
      <w:jc w:val="left"/>
    </w:pPr>
    <w:rPr>
      <w:rFonts w:ascii="Times New Roman" w:hAnsi="Times New Roman" w:cs="Times New Roman"/>
      <w:sz w:val="24"/>
      <w:lang w:val="es-419" w:eastAsia="es-419"/>
    </w:rPr>
  </w:style>
  <w:style w:type="character" w:customStyle="1" w:styleId="normaltextrun">
    <w:name w:val="normaltextrun"/>
    <w:basedOn w:val="Fuentedeprrafopredeter"/>
    <w:rsid w:val="00D65112"/>
  </w:style>
  <w:style w:type="character" w:customStyle="1" w:styleId="eop">
    <w:name w:val="eop"/>
    <w:basedOn w:val="Fuentedeprrafopredeter"/>
    <w:rsid w:val="00D65112"/>
  </w:style>
  <w:style w:type="character" w:styleId="Mencinsinresolver">
    <w:name w:val="Unresolved Mention"/>
    <w:basedOn w:val="Fuentedeprrafopredeter"/>
    <w:uiPriority w:val="99"/>
    <w:semiHidden/>
    <w:unhideWhenUsed/>
    <w:rsid w:val="00B238A8"/>
    <w:rPr>
      <w:color w:val="605E5C"/>
      <w:shd w:val="clear" w:color="auto" w:fill="E1DFDD"/>
    </w:rPr>
  </w:style>
  <w:style w:type="paragraph" w:customStyle="1" w:styleId="BulletDot">
    <w:name w:val="Bullet_Dot"/>
    <w:basedOn w:val="Normal"/>
    <w:uiPriority w:val="99"/>
    <w:qFormat/>
    <w:rsid w:val="002B65F6"/>
    <w:pPr>
      <w:numPr>
        <w:numId w:val="26"/>
      </w:numPr>
      <w:suppressAutoHyphens w:val="0"/>
      <w:spacing w:after="120" w:line="276" w:lineRule="auto"/>
      <w:ind w:left="720"/>
    </w:pPr>
    <w:rPr>
      <w:rFonts w:ascii="Arial Narrow" w:eastAsia="Calibri" w:hAnsi="Arial Narrow" w:cs="Times New Roman"/>
      <w:sz w:val="24"/>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656631">
      <w:bodyDiv w:val="1"/>
      <w:marLeft w:val="0"/>
      <w:marRight w:val="0"/>
      <w:marTop w:val="0"/>
      <w:marBottom w:val="0"/>
      <w:divBdr>
        <w:top w:val="none" w:sz="0" w:space="0" w:color="auto"/>
        <w:left w:val="none" w:sz="0" w:space="0" w:color="auto"/>
        <w:bottom w:val="none" w:sz="0" w:space="0" w:color="auto"/>
        <w:right w:val="none" w:sz="0" w:space="0" w:color="auto"/>
      </w:divBdr>
    </w:div>
    <w:div w:id="57292517">
      <w:bodyDiv w:val="1"/>
      <w:marLeft w:val="0"/>
      <w:marRight w:val="0"/>
      <w:marTop w:val="0"/>
      <w:marBottom w:val="0"/>
      <w:divBdr>
        <w:top w:val="none" w:sz="0" w:space="0" w:color="auto"/>
        <w:left w:val="none" w:sz="0" w:space="0" w:color="auto"/>
        <w:bottom w:val="none" w:sz="0" w:space="0" w:color="auto"/>
        <w:right w:val="none" w:sz="0" w:space="0" w:color="auto"/>
      </w:divBdr>
    </w:div>
    <w:div w:id="75438296">
      <w:bodyDiv w:val="1"/>
      <w:marLeft w:val="0"/>
      <w:marRight w:val="0"/>
      <w:marTop w:val="0"/>
      <w:marBottom w:val="0"/>
      <w:divBdr>
        <w:top w:val="none" w:sz="0" w:space="0" w:color="auto"/>
        <w:left w:val="none" w:sz="0" w:space="0" w:color="auto"/>
        <w:bottom w:val="none" w:sz="0" w:space="0" w:color="auto"/>
        <w:right w:val="none" w:sz="0" w:space="0" w:color="auto"/>
      </w:divBdr>
    </w:div>
    <w:div w:id="110974954">
      <w:bodyDiv w:val="1"/>
      <w:marLeft w:val="0"/>
      <w:marRight w:val="0"/>
      <w:marTop w:val="0"/>
      <w:marBottom w:val="0"/>
      <w:divBdr>
        <w:top w:val="none" w:sz="0" w:space="0" w:color="auto"/>
        <w:left w:val="none" w:sz="0" w:space="0" w:color="auto"/>
        <w:bottom w:val="none" w:sz="0" w:space="0" w:color="auto"/>
        <w:right w:val="none" w:sz="0" w:space="0" w:color="auto"/>
      </w:divBdr>
    </w:div>
    <w:div w:id="136651859">
      <w:bodyDiv w:val="1"/>
      <w:marLeft w:val="0"/>
      <w:marRight w:val="0"/>
      <w:marTop w:val="0"/>
      <w:marBottom w:val="0"/>
      <w:divBdr>
        <w:top w:val="none" w:sz="0" w:space="0" w:color="auto"/>
        <w:left w:val="none" w:sz="0" w:space="0" w:color="auto"/>
        <w:bottom w:val="none" w:sz="0" w:space="0" w:color="auto"/>
        <w:right w:val="none" w:sz="0" w:space="0" w:color="auto"/>
      </w:divBdr>
    </w:div>
    <w:div w:id="142546010">
      <w:bodyDiv w:val="1"/>
      <w:marLeft w:val="0"/>
      <w:marRight w:val="0"/>
      <w:marTop w:val="0"/>
      <w:marBottom w:val="0"/>
      <w:divBdr>
        <w:top w:val="none" w:sz="0" w:space="0" w:color="auto"/>
        <w:left w:val="none" w:sz="0" w:space="0" w:color="auto"/>
        <w:bottom w:val="none" w:sz="0" w:space="0" w:color="auto"/>
        <w:right w:val="none" w:sz="0" w:space="0" w:color="auto"/>
      </w:divBdr>
    </w:div>
    <w:div w:id="159858999">
      <w:bodyDiv w:val="1"/>
      <w:marLeft w:val="0"/>
      <w:marRight w:val="0"/>
      <w:marTop w:val="0"/>
      <w:marBottom w:val="0"/>
      <w:divBdr>
        <w:top w:val="none" w:sz="0" w:space="0" w:color="auto"/>
        <w:left w:val="none" w:sz="0" w:space="0" w:color="auto"/>
        <w:bottom w:val="none" w:sz="0" w:space="0" w:color="auto"/>
        <w:right w:val="none" w:sz="0" w:space="0" w:color="auto"/>
      </w:divBdr>
    </w:div>
    <w:div w:id="168328778">
      <w:bodyDiv w:val="1"/>
      <w:marLeft w:val="0"/>
      <w:marRight w:val="0"/>
      <w:marTop w:val="0"/>
      <w:marBottom w:val="0"/>
      <w:divBdr>
        <w:top w:val="none" w:sz="0" w:space="0" w:color="auto"/>
        <w:left w:val="none" w:sz="0" w:space="0" w:color="auto"/>
        <w:bottom w:val="none" w:sz="0" w:space="0" w:color="auto"/>
        <w:right w:val="none" w:sz="0" w:space="0" w:color="auto"/>
      </w:divBdr>
    </w:div>
    <w:div w:id="168452368">
      <w:bodyDiv w:val="1"/>
      <w:marLeft w:val="0"/>
      <w:marRight w:val="0"/>
      <w:marTop w:val="0"/>
      <w:marBottom w:val="0"/>
      <w:divBdr>
        <w:top w:val="none" w:sz="0" w:space="0" w:color="auto"/>
        <w:left w:val="none" w:sz="0" w:space="0" w:color="auto"/>
        <w:bottom w:val="none" w:sz="0" w:space="0" w:color="auto"/>
        <w:right w:val="none" w:sz="0" w:space="0" w:color="auto"/>
      </w:divBdr>
    </w:div>
    <w:div w:id="198588851">
      <w:bodyDiv w:val="1"/>
      <w:marLeft w:val="0"/>
      <w:marRight w:val="0"/>
      <w:marTop w:val="0"/>
      <w:marBottom w:val="0"/>
      <w:divBdr>
        <w:top w:val="none" w:sz="0" w:space="0" w:color="auto"/>
        <w:left w:val="none" w:sz="0" w:space="0" w:color="auto"/>
        <w:bottom w:val="none" w:sz="0" w:space="0" w:color="auto"/>
        <w:right w:val="none" w:sz="0" w:space="0" w:color="auto"/>
      </w:divBdr>
    </w:div>
    <w:div w:id="200560540">
      <w:bodyDiv w:val="1"/>
      <w:marLeft w:val="0"/>
      <w:marRight w:val="0"/>
      <w:marTop w:val="0"/>
      <w:marBottom w:val="0"/>
      <w:divBdr>
        <w:top w:val="none" w:sz="0" w:space="0" w:color="auto"/>
        <w:left w:val="none" w:sz="0" w:space="0" w:color="auto"/>
        <w:bottom w:val="none" w:sz="0" w:space="0" w:color="auto"/>
        <w:right w:val="none" w:sz="0" w:space="0" w:color="auto"/>
      </w:divBdr>
    </w:div>
    <w:div w:id="247928138">
      <w:bodyDiv w:val="1"/>
      <w:marLeft w:val="0"/>
      <w:marRight w:val="0"/>
      <w:marTop w:val="0"/>
      <w:marBottom w:val="0"/>
      <w:divBdr>
        <w:top w:val="none" w:sz="0" w:space="0" w:color="auto"/>
        <w:left w:val="none" w:sz="0" w:space="0" w:color="auto"/>
        <w:bottom w:val="none" w:sz="0" w:space="0" w:color="auto"/>
        <w:right w:val="none" w:sz="0" w:space="0" w:color="auto"/>
      </w:divBdr>
    </w:div>
    <w:div w:id="259342498">
      <w:bodyDiv w:val="1"/>
      <w:marLeft w:val="0"/>
      <w:marRight w:val="0"/>
      <w:marTop w:val="0"/>
      <w:marBottom w:val="0"/>
      <w:divBdr>
        <w:top w:val="none" w:sz="0" w:space="0" w:color="auto"/>
        <w:left w:val="none" w:sz="0" w:space="0" w:color="auto"/>
        <w:bottom w:val="none" w:sz="0" w:space="0" w:color="auto"/>
        <w:right w:val="none" w:sz="0" w:space="0" w:color="auto"/>
      </w:divBdr>
    </w:div>
    <w:div w:id="387263373">
      <w:bodyDiv w:val="1"/>
      <w:marLeft w:val="0"/>
      <w:marRight w:val="0"/>
      <w:marTop w:val="0"/>
      <w:marBottom w:val="0"/>
      <w:divBdr>
        <w:top w:val="none" w:sz="0" w:space="0" w:color="auto"/>
        <w:left w:val="none" w:sz="0" w:space="0" w:color="auto"/>
        <w:bottom w:val="none" w:sz="0" w:space="0" w:color="auto"/>
        <w:right w:val="none" w:sz="0" w:space="0" w:color="auto"/>
      </w:divBdr>
    </w:div>
    <w:div w:id="402988506">
      <w:bodyDiv w:val="1"/>
      <w:marLeft w:val="0"/>
      <w:marRight w:val="0"/>
      <w:marTop w:val="0"/>
      <w:marBottom w:val="0"/>
      <w:divBdr>
        <w:top w:val="none" w:sz="0" w:space="0" w:color="auto"/>
        <w:left w:val="none" w:sz="0" w:space="0" w:color="auto"/>
        <w:bottom w:val="none" w:sz="0" w:space="0" w:color="auto"/>
        <w:right w:val="none" w:sz="0" w:space="0" w:color="auto"/>
      </w:divBdr>
    </w:div>
    <w:div w:id="500589592">
      <w:bodyDiv w:val="1"/>
      <w:marLeft w:val="0"/>
      <w:marRight w:val="0"/>
      <w:marTop w:val="0"/>
      <w:marBottom w:val="0"/>
      <w:divBdr>
        <w:top w:val="none" w:sz="0" w:space="0" w:color="auto"/>
        <w:left w:val="none" w:sz="0" w:space="0" w:color="auto"/>
        <w:bottom w:val="none" w:sz="0" w:space="0" w:color="auto"/>
        <w:right w:val="none" w:sz="0" w:space="0" w:color="auto"/>
      </w:divBdr>
    </w:div>
    <w:div w:id="535430664">
      <w:bodyDiv w:val="1"/>
      <w:marLeft w:val="0"/>
      <w:marRight w:val="0"/>
      <w:marTop w:val="0"/>
      <w:marBottom w:val="0"/>
      <w:divBdr>
        <w:top w:val="none" w:sz="0" w:space="0" w:color="auto"/>
        <w:left w:val="none" w:sz="0" w:space="0" w:color="auto"/>
        <w:bottom w:val="none" w:sz="0" w:space="0" w:color="auto"/>
        <w:right w:val="none" w:sz="0" w:space="0" w:color="auto"/>
      </w:divBdr>
    </w:div>
    <w:div w:id="544105081">
      <w:bodyDiv w:val="1"/>
      <w:marLeft w:val="0"/>
      <w:marRight w:val="0"/>
      <w:marTop w:val="0"/>
      <w:marBottom w:val="0"/>
      <w:divBdr>
        <w:top w:val="none" w:sz="0" w:space="0" w:color="auto"/>
        <w:left w:val="none" w:sz="0" w:space="0" w:color="auto"/>
        <w:bottom w:val="none" w:sz="0" w:space="0" w:color="auto"/>
        <w:right w:val="none" w:sz="0" w:space="0" w:color="auto"/>
      </w:divBdr>
    </w:div>
    <w:div w:id="580482611">
      <w:bodyDiv w:val="1"/>
      <w:marLeft w:val="0"/>
      <w:marRight w:val="0"/>
      <w:marTop w:val="0"/>
      <w:marBottom w:val="0"/>
      <w:divBdr>
        <w:top w:val="none" w:sz="0" w:space="0" w:color="auto"/>
        <w:left w:val="none" w:sz="0" w:space="0" w:color="auto"/>
        <w:bottom w:val="none" w:sz="0" w:space="0" w:color="auto"/>
        <w:right w:val="none" w:sz="0" w:space="0" w:color="auto"/>
      </w:divBdr>
    </w:div>
    <w:div w:id="723136634">
      <w:bodyDiv w:val="1"/>
      <w:marLeft w:val="0"/>
      <w:marRight w:val="0"/>
      <w:marTop w:val="0"/>
      <w:marBottom w:val="0"/>
      <w:divBdr>
        <w:top w:val="none" w:sz="0" w:space="0" w:color="auto"/>
        <w:left w:val="none" w:sz="0" w:space="0" w:color="auto"/>
        <w:bottom w:val="none" w:sz="0" w:space="0" w:color="auto"/>
        <w:right w:val="none" w:sz="0" w:space="0" w:color="auto"/>
      </w:divBdr>
    </w:div>
    <w:div w:id="728697359">
      <w:bodyDiv w:val="1"/>
      <w:marLeft w:val="0"/>
      <w:marRight w:val="0"/>
      <w:marTop w:val="0"/>
      <w:marBottom w:val="0"/>
      <w:divBdr>
        <w:top w:val="none" w:sz="0" w:space="0" w:color="auto"/>
        <w:left w:val="none" w:sz="0" w:space="0" w:color="auto"/>
        <w:bottom w:val="none" w:sz="0" w:space="0" w:color="auto"/>
        <w:right w:val="none" w:sz="0" w:space="0" w:color="auto"/>
      </w:divBdr>
    </w:div>
    <w:div w:id="729689396">
      <w:bodyDiv w:val="1"/>
      <w:marLeft w:val="0"/>
      <w:marRight w:val="0"/>
      <w:marTop w:val="0"/>
      <w:marBottom w:val="0"/>
      <w:divBdr>
        <w:top w:val="none" w:sz="0" w:space="0" w:color="auto"/>
        <w:left w:val="none" w:sz="0" w:space="0" w:color="auto"/>
        <w:bottom w:val="none" w:sz="0" w:space="0" w:color="auto"/>
        <w:right w:val="none" w:sz="0" w:space="0" w:color="auto"/>
      </w:divBdr>
    </w:div>
    <w:div w:id="768429517">
      <w:bodyDiv w:val="1"/>
      <w:marLeft w:val="0"/>
      <w:marRight w:val="0"/>
      <w:marTop w:val="0"/>
      <w:marBottom w:val="0"/>
      <w:divBdr>
        <w:top w:val="none" w:sz="0" w:space="0" w:color="auto"/>
        <w:left w:val="none" w:sz="0" w:space="0" w:color="auto"/>
        <w:bottom w:val="none" w:sz="0" w:space="0" w:color="auto"/>
        <w:right w:val="none" w:sz="0" w:space="0" w:color="auto"/>
      </w:divBdr>
    </w:div>
    <w:div w:id="776363540">
      <w:bodyDiv w:val="1"/>
      <w:marLeft w:val="0"/>
      <w:marRight w:val="0"/>
      <w:marTop w:val="0"/>
      <w:marBottom w:val="0"/>
      <w:divBdr>
        <w:top w:val="none" w:sz="0" w:space="0" w:color="auto"/>
        <w:left w:val="none" w:sz="0" w:space="0" w:color="auto"/>
        <w:bottom w:val="none" w:sz="0" w:space="0" w:color="auto"/>
        <w:right w:val="none" w:sz="0" w:space="0" w:color="auto"/>
      </w:divBdr>
    </w:div>
    <w:div w:id="784924739">
      <w:bodyDiv w:val="1"/>
      <w:marLeft w:val="0"/>
      <w:marRight w:val="0"/>
      <w:marTop w:val="0"/>
      <w:marBottom w:val="0"/>
      <w:divBdr>
        <w:top w:val="none" w:sz="0" w:space="0" w:color="auto"/>
        <w:left w:val="none" w:sz="0" w:space="0" w:color="auto"/>
        <w:bottom w:val="none" w:sz="0" w:space="0" w:color="auto"/>
        <w:right w:val="none" w:sz="0" w:space="0" w:color="auto"/>
      </w:divBdr>
    </w:div>
    <w:div w:id="821309526">
      <w:bodyDiv w:val="1"/>
      <w:marLeft w:val="0"/>
      <w:marRight w:val="0"/>
      <w:marTop w:val="0"/>
      <w:marBottom w:val="0"/>
      <w:divBdr>
        <w:top w:val="none" w:sz="0" w:space="0" w:color="auto"/>
        <w:left w:val="none" w:sz="0" w:space="0" w:color="auto"/>
        <w:bottom w:val="none" w:sz="0" w:space="0" w:color="auto"/>
        <w:right w:val="none" w:sz="0" w:space="0" w:color="auto"/>
      </w:divBdr>
    </w:div>
    <w:div w:id="844317990">
      <w:bodyDiv w:val="1"/>
      <w:marLeft w:val="0"/>
      <w:marRight w:val="0"/>
      <w:marTop w:val="0"/>
      <w:marBottom w:val="0"/>
      <w:divBdr>
        <w:top w:val="none" w:sz="0" w:space="0" w:color="auto"/>
        <w:left w:val="none" w:sz="0" w:space="0" w:color="auto"/>
        <w:bottom w:val="none" w:sz="0" w:space="0" w:color="auto"/>
        <w:right w:val="none" w:sz="0" w:space="0" w:color="auto"/>
      </w:divBdr>
    </w:div>
    <w:div w:id="933516525">
      <w:bodyDiv w:val="1"/>
      <w:marLeft w:val="0"/>
      <w:marRight w:val="0"/>
      <w:marTop w:val="0"/>
      <w:marBottom w:val="0"/>
      <w:divBdr>
        <w:top w:val="none" w:sz="0" w:space="0" w:color="auto"/>
        <w:left w:val="none" w:sz="0" w:space="0" w:color="auto"/>
        <w:bottom w:val="none" w:sz="0" w:space="0" w:color="auto"/>
        <w:right w:val="none" w:sz="0" w:space="0" w:color="auto"/>
      </w:divBdr>
    </w:div>
    <w:div w:id="1003624135">
      <w:bodyDiv w:val="1"/>
      <w:marLeft w:val="0"/>
      <w:marRight w:val="0"/>
      <w:marTop w:val="0"/>
      <w:marBottom w:val="0"/>
      <w:divBdr>
        <w:top w:val="none" w:sz="0" w:space="0" w:color="auto"/>
        <w:left w:val="none" w:sz="0" w:space="0" w:color="auto"/>
        <w:bottom w:val="none" w:sz="0" w:space="0" w:color="auto"/>
        <w:right w:val="none" w:sz="0" w:space="0" w:color="auto"/>
      </w:divBdr>
    </w:div>
    <w:div w:id="1013075576">
      <w:bodyDiv w:val="1"/>
      <w:marLeft w:val="0"/>
      <w:marRight w:val="0"/>
      <w:marTop w:val="0"/>
      <w:marBottom w:val="0"/>
      <w:divBdr>
        <w:top w:val="none" w:sz="0" w:space="0" w:color="auto"/>
        <w:left w:val="none" w:sz="0" w:space="0" w:color="auto"/>
        <w:bottom w:val="none" w:sz="0" w:space="0" w:color="auto"/>
        <w:right w:val="none" w:sz="0" w:space="0" w:color="auto"/>
      </w:divBdr>
    </w:div>
    <w:div w:id="1084454418">
      <w:bodyDiv w:val="1"/>
      <w:marLeft w:val="0"/>
      <w:marRight w:val="0"/>
      <w:marTop w:val="0"/>
      <w:marBottom w:val="0"/>
      <w:divBdr>
        <w:top w:val="none" w:sz="0" w:space="0" w:color="auto"/>
        <w:left w:val="none" w:sz="0" w:space="0" w:color="auto"/>
        <w:bottom w:val="none" w:sz="0" w:space="0" w:color="auto"/>
        <w:right w:val="none" w:sz="0" w:space="0" w:color="auto"/>
      </w:divBdr>
    </w:div>
    <w:div w:id="1085759083">
      <w:bodyDiv w:val="1"/>
      <w:marLeft w:val="0"/>
      <w:marRight w:val="0"/>
      <w:marTop w:val="0"/>
      <w:marBottom w:val="0"/>
      <w:divBdr>
        <w:top w:val="none" w:sz="0" w:space="0" w:color="auto"/>
        <w:left w:val="none" w:sz="0" w:space="0" w:color="auto"/>
        <w:bottom w:val="none" w:sz="0" w:space="0" w:color="auto"/>
        <w:right w:val="none" w:sz="0" w:space="0" w:color="auto"/>
      </w:divBdr>
    </w:div>
    <w:div w:id="1260868307">
      <w:bodyDiv w:val="1"/>
      <w:marLeft w:val="0"/>
      <w:marRight w:val="0"/>
      <w:marTop w:val="0"/>
      <w:marBottom w:val="0"/>
      <w:divBdr>
        <w:top w:val="none" w:sz="0" w:space="0" w:color="auto"/>
        <w:left w:val="none" w:sz="0" w:space="0" w:color="auto"/>
        <w:bottom w:val="none" w:sz="0" w:space="0" w:color="auto"/>
        <w:right w:val="none" w:sz="0" w:space="0" w:color="auto"/>
      </w:divBdr>
    </w:div>
    <w:div w:id="1345088780">
      <w:bodyDiv w:val="1"/>
      <w:marLeft w:val="0"/>
      <w:marRight w:val="0"/>
      <w:marTop w:val="0"/>
      <w:marBottom w:val="0"/>
      <w:divBdr>
        <w:top w:val="none" w:sz="0" w:space="0" w:color="auto"/>
        <w:left w:val="none" w:sz="0" w:space="0" w:color="auto"/>
        <w:bottom w:val="none" w:sz="0" w:space="0" w:color="auto"/>
        <w:right w:val="none" w:sz="0" w:space="0" w:color="auto"/>
      </w:divBdr>
    </w:div>
    <w:div w:id="1406806279">
      <w:bodyDiv w:val="1"/>
      <w:marLeft w:val="0"/>
      <w:marRight w:val="0"/>
      <w:marTop w:val="0"/>
      <w:marBottom w:val="0"/>
      <w:divBdr>
        <w:top w:val="none" w:sz="0" w:space="0" w:color="auto"/>
        <w:left w:val="none" w:sz="0" w:space="0" w:color="auto"/>
        <w:bottom w:val="none" w:sz="0" w:space="0" w:color="auto"/>
        <w:right w:val="none" w:sz="0" w:space="0" w:color="auto"/>
      </w:divBdr>
    </w:div>
    <w:div w:id="1489009461">
      <w:bodyDiv w:val="1"/>
      <w:marLeft w:val="0"/>
      <w:marRight w:val="0"/>
      <w:marTop w:val="0"/>
      <w:marBottom w:val="0"/>
      <w:divBdr>
        <w:top w:val="none" w:sz="0" w:space="0" w:color="auto"/>
        <w:left w:val="none" w:sz="0" w:space="0" w:color="auto"/>
        <w:bottom w:val="none" w:sz="0" w:space="0" w:color="auto"/>
        <w:right w:val="none" w:sz="0" w:space="0" w:color="auto"/>
      </w:divBdr>
    </w:div>
    <w:div w:id="1492987500">
      <w:bodyDiv w:val="1"/>
      <w:marLeft w:val="0"/>
      <w:marRight w:val="0"/>
      <w:marTop w:val="0"/>
      <w:marBottom w:val="0"/>
      <w:divBdr>
        <w:top w:val="none" w:sz="0" w:space="0" w:color="auto"/>
        <w:left w:val="none" w:sz="0" w:space="0" w:color="auto"/>
        <w:bottom w:val="none" w:sz="0" w:space="0" w:color="auto"/>
        <w:right w:val="none" w:sz="0" w:space="0" w:color="auto"/>
      </w:divBdr>
      <w:divsChild>
        <w:div w:id="1543050847">
          <w:marLeft w:val="0"/>
          <w:marRight w:val="0"/>
          <w:marTop w:val="0"/>
          <w:marBottom w:val="0"/>
          <w:divBdr>
            <w:top w:val="none" w:sz="0" w:space="0" w:color="auto"/>
            <w:left w:val="none" w:sz="0" w:space="0" w:color="auto"/>
            <w:bottom w:val="none" w:sz="0" w:space="0" w:color="auto"/>
            <w:right w:val="none" w:sz="0" w:space="0" w:color="auto"/>
          </w:divBdr>
        </w:div>
        <w:div w:id="2052681351">
          <w:marLeft w:val="0"/>
          <w:marRight w:val="0"/>
          <w:marTop w:val="0"/>
          <w:marBottom w:val="0"/>
          <w:divBdr>
            <w:top w:val="none" w:sz="0" w:space="0" w:color="auto"/>
            <w:left w:val="none" w:sz="0" w:space="0" w:color="auto"/>
            <w:bottom w:val="none" w:sz="0" w:space="0" w:color="auto"/>
            <w:right w:val="none" w:sz="0" w:space="0" w:color="auto"/>
          </w:divBdr>
          <w:divsChild>
            <w:div w:id="147744251">
              <w:marLeft w:val="0"/>
              <w:marRight w:val="0"/>
              <w:marTop w:val="30"/>
              <w:marBottom w:val="30"/>
              <w:divBdr>
                <w:top w:val="none" w:sz="0" w:space="0" w:color="auto"/>
                <w:left w:val="none" w:sz="0" w:space="0" w:color="auto"/>
                <w:bottom w:val="none" w:sz="0" w:space="0" w:color="auto"/>
                <w:right w:val="none" w:sz="0" w:space="0" w:color="auto"/>
              </w:divBdr>
              <w:divsChild>
                <w:div w:id="170687504">
                  <w:marLeft w:val="0"/>
                  <w:marRight w:val="0"/>
                  <w:marTop w:val="0"/>
                  <w:marBottom w:val="0"/>
                  <w:divBdr>
                    <w:top w:val="none" w:sz="0" w:space="0" w:color="auto"/>
                    <w:left w:val="none" w:sz="0" w:space="0" w:color="auto"/>
                    <w:bottom w:val="none" w:sz="0" w:space="0" w:color="auto"/>
                    <w:right w:val="none" w:sz="0" w:space="0" w:color="auto"/>
                  </w:divBdr>
                  <w:divsChild>
                    <w:div w:id="249051590">
                      <w:marLeft w:val="0"/>
                      <w:marRight w:val="0"/>
                      <w:marTop w:val="0"/>
                      <w:marBottom w:val="0"/>
                      <w:divBdr>
                        <w:top w:val="none" w:sz="0" w:space="0" w:color="auto"/>
                        <w:left w:val="none" w:sz="0" w:space="0" w:color="auto"/>
                        <w:bottom w:val="none" w:sz="0" w:space="0" w:color="auto"/>
                        <w:right w:val="none" w:sz="0" w:space="0" w:color="auto"/>
                      </w:divBdr>
                    </w:div>
                    <w:div w:id="1069577160">
                      <w:marLeft w:val="0"/>
                      <w:marRight w:val="0"/>
                      <w:marTop w:val="0"/>
                      <w:marBottom w:val="0"/>
                      <w:divBdr>
                        <w:top w:val="none" w:sz="0" w:space="0" w:color="auto"/>
                        <w:left w:val="none" w:sz="0" w:space="0" w:color="auto"/>
                        <w:bottom w:val="none" w:sz="0" w:space="0" w:color="auto"/>
                        <w:right w:val="none" w:sz="0" w:space="0" w:color="auto"/>
                      </w:divBdr>
                    </w:div>
                    <w:div w:id="1917278675">
                      <w:marLeft w:val="0"/>
                      <w:marRight w:val="0"/>
                      <w:marTop w:val="0"/>
                      <w:marBottom w:val="0"/>
                      <w:divBdr>
                        <w:top w:val="none" w:sz="0" w:space="0" w:color="auto"/>
                        <w:left w:val="none" w:sz="0" w:space="0" w:color="auto"/>
                        <w:bottom w:val="none" w:sz="0" w:space="0" w:color="auto"/>
                        <w:right w:val="none" w:sz="0" w:space="0" w:color="auto"/>
                      </w:divBdr>
                    </w:div>
                    <w:div w:id="1968006942">
                      <w:marLeft w:val="0"/>
                      <w:marRight w:val="0"/>
                      <w:marTop w:val="0"/>
                      <w:marBottom w:val="0"/>
                      <w:divBdr>
                        <w:top w:val="none" w:sz="0" w:space="0" w:color="auto"/>
                        <w:left w:val="none" w:sz="0" w:space="0" w:color="auto"/>
                        <w:bottom w:val="none" w:sz="0" w:space="0" w:color="auto"/>
                        <w:right w:val="none" w:sz="0" w:space="0" w:color="auto"/>
                      </w:divBdr>
                    </w:div>
                  </w:divsChild>
                </w:div>
                <w:div w:id="199629762">
                  <w:marLeft w:val="0"/>
                  <w:marRight w:val="0"/>
                  <w:marTop w:val="0"/>
                  <w:marBottom w:val="0"/>
                  <w:divBdr>
                    <w:top w:val="none" w:sz="0" w:space="0" w:color="auto"/>
                    <w:left w:val="none" w:sz="0" w:space="0" w:color="auto"/>
                    <w:bottom w:val="none" w:sz="0" w:space="0" w:color="auto"/>
                    <w:right w:val="none" w:sz="0" w:space="0" w:color="auto"/>
                  </w:divBdr>
                  <w:divsChild>
                    <w:div w:id="584611145">
                      <w:marLeft w:val="0"/>
                      <w:marRight w:val="0"/>
                      <w:marTop w:val="0"/>
                      <w:marBottom w:val="0"/>
                      <w:divBdr>
                        <w:top w:val="none" w:sz="0" w:space="0" w:color="auto"/>
                        <w:left w:val="none" w:sz="0" w:space="0" w:color="auto"/>
                        <w:bottom w:val="none" w:sz="0" w:space="0" w:color="auto"/>
                        <w:right w:val="none" w:sz="0" w:space="0" w:color="auto"/>
                      </w:divBdr>
                    </w:div>
                  </w:divsChild>
                </w:div>
                <w:div w:id="240801152">
                  <w:marLeft w:val="0"/>
                  <w:marRight w:val="0"/>
                  <w:marTop w:val="0"/>
                  <w:marBottom w:val="0"/>
                  <w:divBdr>
                    <w:top w:val="none" w:sz="0" w:space="0" w:color="auto"/>
                    <w:left w:val="none" w:sz="0" w:space="0" w:color="auto"/>
                    <w:bottom w:val="none" w:sz="0" w:space="0" w:color="auto"/>
                    <w:right w:val="none" w:sz="0" w:space="0" w:color="auto"/>
                  </w:divBdr>
                  <w:divsChild>
                    <w:div w:id="1437865949">
                      <w:marLeft w:val="0"/>
                      <w:marRight w:val="0"/>
                      <w:marTop w:val="0"/>
                      <w:marBottom w:val="0"/>
                      <w:divBdr>
                        <w:top w:val="none" w:sz="0" w:space="0" w:color="auto"/>
                        <w:left w:val="none" w:sz="0" w:space="0" w:color="auto"/>
                        <w:bottom w:val="none" w:sz="0" w:space="0" w:color="auto"/>
                        <w:right w:val="none" w:sz="0" w:space="0" w:color="auto"/>
                      </w:divBdr>
                    </w:div>
                  </w:divsChild>
                </w:div>
                <w:div w:id="454912700">
                  <w:marLeft w:val="0"/>
                  <w:marRight w:val="0"/>
                  <w:marTop w:val="0"/>
                  <w:marBottom w:val="0"/>
                  <w:divBdr>
                    <w:top w:val="none" w:sz="0" w:space="0" w:color="auto"/>
                    <w:left w:val="none" w:sz="0" w:space="0" w:color="auto"/>
                    <w:bottom w:val="none" w:sz="0" w:space="0" w:color="auto"/>
                    <w:right w:val="none" w:sz="0" w:space="0" w:color="auto"/>
                  </w:divBdr>
                  <w:divsChild>
                    <w:div w:id="267155155">
                      <w:marLeft w:val="0"/>
                      <w:marRight w:val="0"/>
                      <w:marTop w:val="0"/>
                      <w:marBottom w:val="0"/>
                      <w:divBdr>
                        <w:top w:val="none" w:sz="0" w:space="0" w:color="auto"/>
                        <w:left w:val="none" w:sz="0" w:space="0" w:color="auto"/>
                        <w:bottom w:val="none" w:sz="0" w:space="0" w:color="auto"/>
                        <w:right w:val="none" w:sz="0" w:space="0" w:color="auto"/>
                      </w:divBdr>
                    </w:div>
                    <w:div w:id="1624271273">
                      <w:marLeft w:val="0"/>
                      <w:marRight w:val="0"/>
                      <w:marTop w:val="0"/>
                      <w:marBottom w:val="0"/>
                      <w:divBdr>
                        <w:top w:val="none" w:sz="0" w:space="0" w:color="auto"/>
                        <w:left w:val="none" w:sz="0" w:space="0" w:color="auto"/>
                        <w:bottom w:val="none" w:sz="0" w:space="0" w:color="auto"/>
                        <w:right w:val="none" w:sz="0" w:space="0" w:color="auto"/>
                      </w:divBdr>
                    </w:div>
                  </w:divsChild>
                </w:div>
                <w:div w:id="532114617">
                  <w:marLeft w:val="0"/>
                  <w:marRight w:val="0"/>
                  <w:marTop w:val="0"/>
                  <w:marBottom w:val="0"/>
                  <w:divBdr>
                    <w:top w:val="none" w:sz="0" w:space="0" w:color="auto"/>
                    <w:left w:val="none" w:sz="0" w:space="0" w:color="auto"/>
                    <w:bottom w:val="none" w:sz="0" w:space="0" w:color="auto"/>
                    <w:right w:val="none" w:sz="0" w:space="0" w:color="auto"/>
                  </w:divBdr>
                  <w:divsChild>
                    <w:div w:id="667026190">
                      <w:marLeft w:val="0"/>
                      <w:marRight w:val="0"/>
                      <w:marTop w:val="0"/>
                      <w:marBottom w:val="0"/>
                      <w:divBdr>
                        <w:top w:val="none" w:sz="0" w:space="0" w:color="auto"/>
                        <w:left w:val="none" w:sz="0" w:space="0" w:color="auto"/>
                        <w:bottom w:val="none" w:sz="0" w:space="0" w:color="auto"/>
                        <w:right w:val="none" w:sz="0" w:space="0" w:color="auto"/>
                      </w:divBdr>
                    </w:div>
                    <w:div w:id="920800112">
                      <w:marLeft w:val="0"/>
                      <w:marRight w:val="0"/>
                      <w:marTop w:val="0"/>
                      <w:marBottom w:val="0"/>
                      <w:divBdr>
                        <w:top w:val="none" w:sz="0" w:space="0" w:color="auto"/>
                        <w:left w:val="none" w:sz="0" w:space="0" w:color="auto"/>
                        <w:bottom w:val="none" w:sz="0" w:space="0" w:color="auto"/>
                        <w:right w:val="none" w:sz="0" w:space="0" w:color="auto"/>
                      </w:divBdr>
                    </w:div>
                  </w:divsChild>
                </w:div>
                <w:div w:id="564142898">
                  <w:marLeft w:val="0"/>
                  <w:marRight w:val="0"/>
                  <w:marTop w:val="0"/>
                  <w:marBottom w:val="0"/>
                  <w:divBdr>
                    <w:top w:val="none" w:sz="0" w:space="0" w:color="auto"/>
                    <w:left w:val="none" w:sz="0" w:space="0" w:color="auto"/>
                    <w:bottom w:val="none" w:sz="0" w:space="0" w:color="auto"/>
                    <w:right w:val="none" w:sz="0" w:space="0" w:color="auto"/>
                  </w:divBdr>
                  <w:divsChild>
                    <w:div w:id="906184979">
                      <w:marLeft w:val="0"/>
                      <w:marRight w:val="0"/>
                      <w:marTop w:val="0"/>
                      <w:marBottom w:val="0"/>
                      <w:divBdr>
                        <w:top w:val="none" w:sz="0" w:space="0" w:color="auto"/>
                        <w:left w:val="none" w:sz="0" w:space="0" w:color="auto"/>
                        <w:bottom w:val="none" w:sz="0" w:space="0" w:color="auto"/>
                        <w:right w:val="none" w:sz="0" w:space="0" w:color="auto"/>
                      </w:divBdr>
                    </w:div>
                    <w:div w:id="1988823041">
                      <w:marLeft w:val="0"/>
                      <w:marRight w:val="0"/>
                      <w:marTop w:val="0"/>
                      <w:marBottom w:val="0"/>
                      <w:divBdr>
                        <w:top w:val="none" w:sz="0" w:space="0" w:color="auto"/>
                        <w:left w:val="none" w:sz="0" w:space="0" w:color="auto"/>
                        <w:bottom w:val="none" w:sz="0" w:space="0" w:color="auto"/>
                        <w:right w:val="none" w:sz="0" w:space="0" w:color="auto"/>
                      </w:divBdr>
                    </w:div>
                  </w:divsChild>
                </w:div>
                <w:div w:id="672804085">
                  <w:marLeft w:val="0"/>
                  <w:marRight w:val="0"/>
                  <w:marTop w:val="0"/>
                  <w:marBottom w:val="0"/>
                  <w:divBdr>
                    <w:top w:val="none" w:sz="0" w:space="0" w:color="auto"/>
                    <w:left w:val="none" w:sz="0" w:space="0" w:color="auto"/>
                    <w:bottom w:val="none" w:sz="0" w:space="0" w:color="auto"/>
                    <w:right w:val="none" w:sz="0" w:space="0" w:color="auto"/>
                  </w:divBdr>
                  <w:divsChild>
                    <w:div w:id="161242510">
                      <w:marLeft w:val="0"/>
                      <w:marRight w:val="0"/>
                      <w:marTop w:val="0"/>
                      <w:marBottom w:val="0"/>
                      <w:divBdr>
                        <w:top w:val="none" w:sz="0" w:space="0" w:color="auto"/>
                        <w:left w:val="none" w:sz="0" w:space="0" w:color="auto"/>
                        <w:bottom w:val="none" w:sz="0" w:space="0" w:color="auto"/>
                        <w:right w:val="none" w:sz="0" w:space="0" w:color="auto"/>
                      </w:divBdr>
                    </w:div>
                    <w:div w:id="1070083435">
                      <w:marLeft w:val="0"/>
                      <w:marRight w:val="0"/>
                      <w:marTop w:val="0"/>
                      <w:marBottom w:val="0"/>
                      <w:divBdr>
                        <w:top w:val="none" w:sz="0" w:space="0" w:color="auto"/>
                        <w:left w:val="none" w:sz="0" w:space="0" w:color="auto"/>
                        <w:bottom w:val="none" w:sz="0" w:space="0" w:color="auto"/>
                        <w:right w:val="none" w:sz="0" w:space="0" w:color="auto"/>
                      </w:divBdr>
                    </w:div>
                    <w:div w:id="1319072905">
                      <w:marLeft w:val="0"/>
                      <w:marRight w:val="0"/>
                      <w:marTop w:val="0"/>
                      <w:marBottom w:val="0"/>
                      <w:divBdr>
                        <w:top w:val="none" w:sz="0" w:space="0" w:color="auto"/>
                        <w:left w:val="none" w:sz="0" w:space="0" w:color="auto"/>
                        <w:bottom w:val="none" w:sz="0" w:space="0" w:color="auto"/>
                        <w:right w:val="none" w:sz="0" w:space="0" w:color="auto"/>
                      </w:divBdr>
                    </w:div>
                    <w:div w:id="1626504059">
                      <w:marLeft w:val="0"/>
                      <w:marRight w:val="0"/>
                      <w:marTop w:val="0"/>
                      <w:marBottom w:val="0"/>
                      <w:divBdr>
                        <w:top w:val="none" w:sz="0" w:space="0" w:color="auto"/>
                        <w:left w:val="none" w:sz="0" w:space="0" w:color="auto"/>
                        <w:bottom w:val="none" w:sz="0" w:space="0" w:color="auto"/>
                        <w:right w:val="none" w:sz="0" w:space="0" w:color="auto"/>
                      </w:divBdr>
                    </w:div>
                  </w:divsChild>
                </w:div>
                <w:div w:id="1001347754">
                  <w:marLeft w:val="0"/>
                  <w:marRight w:val="0"/>
                  <w:marTop w:val="0"/>
                  <w:marBottom w:val="0"/>
                  <w:divBdr>
                    <w:top w:val="none" w:sz="0" w:space="0" w:color="auto"/>
                    <w:left w:val="none" w:sz="0" w:space="0" w:color="auto"/>
                    <w:bottom w:val="none" w:sz="0" w:space="0" w:color="auto"/>
                    <w:right w:val="none" w:sz="0" w:space="0" w:color="auto"/>
                  </w:divBdr>
                  <w:divsChild>
                    <w:div w:id="1383679096">
                      <w:marLeft w:val="0"/>
                      <w:marRight w:val="0"/>
                      <w:marTop w:val="0"/>
                      <w:marBottom w:val="0"/>
                      <w:divBdr>
                        <w:top w:val="none" w:sz="0" w:space="0" w:color="auto"/>
                        <w:left w:val="none" w:sz="0" w:space="0" w:color="auto"/>
                        <w:bottom w:val="none" w:sz="0" w:space="0" w:color="auto"/>
                        <w:right w:val="none" w:sz="0" w:space="0" w:color="auto"/>
                      </w:divBdr>
                    </w:div>
                  </w:divsChild>
                </w:div>
                <w:div w:id="1201045163">
                  <w:marLeft w:val="0"/>
                  <w:marRight w:val="0"/>
                  <w:marTop w:val="0"/>
                  <w:marBottom w:val="0"/>
                  <w:divBdr>
                    <w:top w:val="none" w:sz="0" w:space="0" w:color="auto"/>
                    <w:left w:val="none" w:sz="0" w:space="0" w:color="auto"/>
                    <w:bottom w:val="none" w:sz="0" w:space="0" w:color="auto"/>
                    <w:right w:val="none" w:sz="0" w:space="0" w:color="auto"/>
                  </w:divBdr>
                  <w:divsChild>
                    <w:div w:id="244068774">
                      <w:marLeft w:val="0"/>
                      <w:marRight w:val="0"/>
                      <w:marTop w:val="0"/>
                      <w:marBottom w:val="0"/>
                      <w:divBdr>
                        <w:top w:val="none" w:sz="0" w:space="0" w:color="auto"/>
                        <w:left w:val="none" w:sz="0" w:space="0" w:color="auto"/>
                        <w:bottom w:val="none" w:sz="0" w:space="0" w:color="auto"/>
                        <w:right w:val="none" w:sz="0" w:space="0" w:color="auto"/>
                      </w:divBdr>
                    </w:div>
                    <w:div w:id="1333996881">
                      <w:marLeft w:val="0"/>
                      <w:marRight w:val="0"/>
                      <w:marTop w:val="0"/>
                      <w:marBottom w:val="0"/>
                      <w:divBdr>
                        <w:top w:val="none" w:sz="0" w:space="0" w:color="auto"/>
                        <w:left w:val="none" w:sz="0" w:space="0" w:color="auto"/>
                        <w:bottom w:val="none" w:sz="0" w:space="0" w:color="auto"/>
                        <w:right w:val="none" w:sz="0" w:space="0" w:color="auto"/>
                      </w:divBdr>
                    </w:div>
                  </w:divsChild>
                </w:div>
                <w:div w:id="1278297512">
                  <w:marLeft w:val="0"/>
                  <w:marRight w:val="0"/>
                  <w:marTop w:val="0"/>
                  <w:marBottom w:val="0"/>
                  <w:divBdr>
                    <w:top w:val="none" w:sz="0" w:space="0" w:color="auto"/>
                    <w:left w:val="none" w:sz="0" w:space="0" w:color="auto"/>
                    <w:bottom w:val="none" w:sz="0" w:space="0" w:color="auto"/>
                    <w:right w:val="none" w:sz="0" w:space="0" w:color="auto"/>
                  </w:divBdr>
                  <w:divsChild>
                    <w:div w:id="752092400">
                      <w:marLeft w:val="0"/>
                      <w:marRight w:val="0"/>
                      <w:marTop w:val="0"/>
                      <w:marBottom w:val="0"/>
                      <w:divBdr>
                        <w:top w:val="none" w:sz="0" w:space="0" w:color="auto"/>
                        <w:left w:val="none" w:sz="0" w:space="0" w:color="auto"/>
                        <w:bottom w:val="none" w:sz="0" w:space="0" w:color="auto"/>
                        <w:right w:val="none" w:sz="0" w:space="0" w:color="auto"/>
                      </w:divBdr>
                    </w:div>
                    <w:div w:id="1830292546">
                      <w:marLeft w:val="0"/>
                      <w:marRight w:val="0"/>
                      <w:marTop w:val="0"/>
                      <w:marBottom w:val="0"/>
                      <w:divBdr>
                        <w:top w:val="none" w:sz="0" w:space="0" w:color="auto"/>
                        <w:left w:val="none" w:sz="0" w:space="0" w:color="auto"/>
                        <w:bottom w:val="none" w:sz="0" w:space="0" w:color="auto"/>
                        <w:right w:val="none" w:sz="0" w:space="0" w:color="auto"/>
                      </w:divBdr>
                    </w:div>
                  </w:divsChild>
                </w:div>
                <w:div w:id="2081557883">
                  <w:marLeft w:val="0"/>
                  <w:marRight w:val="0"/>
                  <w:marTop w:val="0"/>
                  <w:marBottom w:val="0"/>
                  <w:divBdr>
                    <w:top w:val="none" w:sz="0" w:space="0" w:color="auto"/>
                    <w:left w:val="none" w:sz="0" w:space="0" w:color="auto"/>
                    <w:bottom w:val="none" w:sz="0" w:space="0" w:color="auto"/>
                    <w:right w:val="none" w:sz="0" w:space="0" w:color="auto"/>
                  </w:divBdr>
                  <w:divsChild>
                    <w:div w:id="36247339">
                      <w:marLeft w:val="0"/>
                      <w:marRight w:val="0"/>
                      <w:marTop w:val="0"/>
                      <w:marBottom w:val="0"/>
                      <w:divBdr>
                        <w:top w:val="none" w:sz="0" w:space="0" w:color="auto"/>
                        <w:left w:val="none" w:sz="0" w:space="0" w:color="auto"/>
                        <w:bottom w:val="none" w:sz="0" w:space="0" w:color="auto"/>
                        <w:right w:val="none" w:sz="0" w:space="0" w:color="auto"/>
                      </w:divBdr>
                    </w:div>
                    <w:div w:id="1158229175">
                      <w:marLeft w:val="0"/>
                      <w:marRight w:val="0"/>
                      <w:marTop w:val="0"/>
                      <w:marBottom w:val="0"/>
                      <w:divBdr>
                        <w:top w:val="none" w:sz="0" w:space="0" w:color="auto"/>
                        <w:left w:val="none" w:sz="0" w:space="0" w:color="auto"/>
                        <w:bottom w:val="none" w:sz="0" w:space="0" w:color="auto"/>
                        <w:right w:val="none" w:sz="0" w:space="0" w:color="auto"/>
                      </w:divBdr>
                    </w:div>
                    <w:div w:id="1415930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5997492">
      <w:bodyDiv w:val="1"/>
      <w:marLeft w:val="0"/>
      <w:marRight w:val="0"/>
      <w:marTop w:val="0"/>
      <w:marBottom w:val="0"/>
      <w:divBdr>
        <w:top w:val="none" w:sz="0" w:space="0" w:color="auto"/>
        <w:left w:val="none" w:sz="0" w:space="0" w:color="auto"/>
        <w:bottom w:val="none" w:sz="0" w:space="0" w:color="auto"/>
        <w:right w:val="none" w:sz="0" w:space="0" w:color="auto"/>
      </w:divBdr>
    </w:div>
    <w:div w:id="1556575882">
      <w:bodyDiv w:val="1"/>
      <w:marLeft w:val="0"/>
      <w:marRight w:val="0"/>
      <w:marTop w:val="0"/>
      <w:marBottom w:val="0"/>
      <w:divBdr>
        <w:top w:val="none" w:sz="0" w:space="0" w:color="auto"/>
        <w:left w:val="none" w:sz="0" w:space="0" w:color="auto"/>
        <w:bottom w:val="none" w:sz="0" w:space="0" w:color="auto"/>
        <w:right w:val="none" w:sz="0" w:space="0" w:color="auto"/>
      </w:divBdr>
    </w:div>
    <w:div w:id="1595867254">
      <w:bodyDiv w:val="1"/>
      <w:marLeft w:val="0"/>
      <w:marRight w:val="0"/>
      <w:marTop w:val="0"/>
      <w:marBottom w:val="0"/>
      <w:divBdr>
        <w:top w:val="none" w:sz="0" w:space="0" w:color="auto"/>
        <w:left w:val="none" w:sz="0" w:space="0" w:color="auto"/>
        <w:bottom w:val="none" w:sz="0" w:space="0" w:color="auto"/>
        <w:right w:val="none" w:sz="0" w:space="0" w:color="auto"/>
      </w:divBdr>
    </w:div>
    <w:div w:id="1707680442">
      <w:bodyDiv w:val="1"/>
      <w:marLeft w:val="0"/>
      <w:marRight w:val="0"/>
      <w:marTop w:val="0"/>
      <w:marBottom w:val="0"/>
      <w:divBdr>
        <w:top w:val="none" w:sz="0" w:space="0" w:color="auto"/>
        <w:left w:val="none" w:sz="0" w:space="0" w:color="auto"/>
        <w:bottom w:val="none" w:sz="0" w:space="0" w:color="auto"/>
        <w:right w:val="none" w:sz="0" w:space="0" w:color="auto"/>
      </w:divBdr>
    </w:div>
    <w:div w:id="1725719657">
      <w:bodyDiv w:val="1"/>
      <w:marLeft w:val="0"/>
      <w:marRight w:val="0"/>
      <w:marTop w:val="0"/>
      <w:marBottom w:val="0"/>
      <w:divBdr>
        <w:top w:val="none" w:sz="0" w:space="0" w:color="auto"/>
        <w:left w:val="none" w:sz="0" w:space="0" w:color="auto"/>
        <w:bottom w:val="none" w:sz="0" w:space="0" w:color="auto"/>
        <w:right w:val="none" w:sz="0" w:space="0" w:color="auto"/>
      </w:divBdr>
    </w:div>
    <w:div w:id="1755783375">
      <w:bodyDiv w:val="1"/>
      <w:marLeft w:val="0"/>
      <w:marRight w:val="0"/>
      <w:marTop w:val="0"/>
      <w:marBottom w:val="0"/>
      <w:divBdr>
        <w:top w:val="none" w:sz="0" w:space="0" w:color="auto"/>
        <w:left w:val="none" w:sz="0" w:space="0" w:color="auto"/>
        <w:bottom w:val="none" w:sz="0" w:space="0" w:color="auto"/>
        <w:right w:val="none" w:sz="0" w:space="0" w:color="auto"/>
      </w:divBdr>
    </w:div>
    <w:div w:id="1796832504">
      <w:bodyDiv w:val="1"/>
      <w:marLeft w:val="0"/>
      <w:marRight w:val="0"/>
      <w:marTop w:val="0"/>
      <w:marBottom w:val="0"/>
      <w:divBdr>
        <w:top w:val="none" w:sz="0" w:space="0" w:color="auto"/>
        <w:left w:val="none" w:sz="0" w:space="0" w:color="auto"/>
        <w:bottom w:val="none" w:sz="0" w:space="0" w:color="auto"/>
        <w:right w:val="none" w:sz="0" w:space="0" w:color="auto"/>
      </w:divBdr>
    </w:div>
    <w:div w:id="1803040967">
      <w:bodyDiv w:val="1"/>
      <w:marLeft w:val="0"/>
      <w:marRight w:val="0"/>
      <w:marTop w:val="0"/>
      <w:marBottom w:val="0"/>
      <w:divBdr>
        <w:top w:val="none" w:sz="0" w:space="0" w:color="auto"/>
        <w:left w:val="none" w:sz="0" w:space="0" w:color="auto"/>
        <w:bottom w:val="none" w:sz="0" w:space="0" w:color="auto"/>
        <w:right w:val="none" w:sz="0" w:space="0" w:color="auto"/>
      </w:divBdr>
    </w:div>
    <w:div w:id="1808470683">
      <w:bodyDiv w:val="1"/>
      <w:marLeft w:val="0"/>
      <w:marRight w:val="0"/>
      <w:marTop w:val="0"/>
      <w:marBottom w:val="0"/>
      <w:divBdr>
        <w:top w:val="none" w:sz="0" w:space="0" w:color="auto"/>
        <w:left w:val="none" w:sz="0" w:space="0" w:color="auto"/>
        <w:bottom w:val="none" w:sz="0" w:space="0" w:color="auto"/>
        <w:right w:val="none" w:sz="0" w:space="0" w:color="auto"/>
      </w:divBdr>
    </w:div>
    <w:div w:id="1814249424">
      <w:bodyDiv w:val="1"/>
      <w:marLeft w:val="0"/>
      <w:marRight w:val="0"/>
      <w:marTop w:val="0"/>
      <w:marBottom w:val="0"/>
      <w:divBdr>
        <w:top w:val="none" w:sz="0" w:space="0" w:color="auto"/>
        <w:left w:val="none" w:sz="0" w:space="0" w:color="auto"/>
        <w:bottom w:val="none" w:sz="0" w:space="0" w:color="auto"/>
        <w:right w:val="none" w:sz="0" w:space="0" w:color="auto"/>
      </w:divBdr>
    </w:div>
    <w:div w:id="1817454060">
      <w:bodyDiv w:val="1"/>
      <w:marLeft w:val="0"/>
      <w:marRight w:val="0"/>
      <w:marTop w:val="0"/>
      <w:marBottom w:val="0"/>
      <w:divBdr>
        <w:top w:val="none" w:sz="0" w:space="0" w:color="auto"/>
        <w:left w:val="none" w:sz="0" w:space="0" w:color="auto"/>
        <w:bottom w:val="none" w:sz="0" w:space="0" w:color="auto"/>
        <w:right w:val="none" w:sz="0" w:space="0" w:color="auto"/>
      </w:divBdr>
    </w:div>
    <w:div w:id="1820998992">
      <w:bodyDiv w:val="1"/>
      <w:marLeft w:val="0"/>
      <w:marRight w:val="0"/>
      <w:marTop w:val="0"/>
      <w:marBottom w:val="0"/>
      <w:divBdr>
        <w:top w:val="none" w:sz="0" w:space="0" w:color="auto"/>
        <w:left w:val="none" w:sz="0" w:space="0" w:color="auto"/>
        <w:bottom w:val="none" w:sz="0" w:space="0" w:color="auto"/>
        <w:right w:val="none" w:sz="0" w:space="0" w:color="auto"/>
      </w:divBdr>
    </w:div>
    <w:div w:id="1884706350">
      <w:bodyDiv w:val="1"/>
      <w:marLeft w:val="0"/>
      <w:marRight w:val="0"/>
      <w:marTop w:val="0"/>
      <w:marBottom w:val="0"/>
      <w:divBdr>
        <w:top w:val="none" w:sz="0" w:space="0" w:color="auto"/>
        <w:left w:val="none" w:sz="0" w:space="0" w:color="auto"/>
        <w:bottom w:val="none" w:sz="0" w:space="0" w:color="auto"/>
        <w:right w:val="none" w:sz="0" w:space="0" w:color="auto"/>
      </w:divBdr>
    </w:div>
    <w:div w:id="1951471026">
      <w:bodyDiv w:val="1"/>
      <w:marLeft w:val="0"/>
      <w:marRight w:val="0"/>
      <w:marTop w:val="0"/>
      <w:marBottom w:val="0"/>
      <w:divBdr>
        <w:top w:val="none" w:sz="0" w:space="0" w:color="auto"/>
        <w:left w:val="none" w:sz="0" w:space="0" w:color="auto"/>
        <w:bottom w:val="none" w:sz="0" w:space="0" w:color="auto"/>
        <w:right w:val="none" w:sz="0" w:space="0" w:color="auto"/>
      </w:divBdr>
    </w:div>
    <w:div w:id="1960600947">
      <w:bodyDiv w:val="1"/>
      <w:marLeft w:val="0"/>
      <w:marRight w:val="0"/>
      <w:marTop w:val="0"/>
      <w:marBottom w:val="0"/>
      <w:divBdr>
        <w:top w:val="none" w:sz="0" w:space="0" w:color="auto"/>
        <w:left w:val="none" w:sz="0" w:space="0" w:color="auto"/>
        <w:bottom w:val="none" w:sz="0" w:space="0" w:color="auto"/>
        <w:right w:val="none" w:sz="0" w:space="0" w:color="auto"/>
      </w:divBdr>
    </w:div>
    <w:div w:id="1981030236">
      <w:bodyDiv w:val="1"/>
      <w:marLeft w:val="0"/>
      <w:marRight w:val="0"/>
      <w:marTop w:val="0"/>
      <w:marBottom w:val="0"/>
      <w:divBdr>
        <w:top w:val="none" w:sz="0" w:space="0" w:color="auto"/>
        <w:left w:val="none" w:sz="0" w:space="0" w:color="auto"/>
        <w:bottom w:val="none" w:sz="0" w:space="0" w:color="auto"/>
        <w:right w:val="none" w:sz="0" w:space="0" w:color="auto"/>
      </w:divBdr>
    </w:div>
    <w:div w:id="2009095177">
      <w:bodyDiv w:val="1"/>
      <w:marLeft w:val="0"/>
      <w:marRight w:val="0"/>
      <w:marTop w:val="0"/>
      <w:marBottom w:val="0"/>
      <w:divBdr>
        <w:top w:val="none" w:sz="0" w:space="0" w:color="auto"/>
        <w:left w:val="none" w:sz="0" w:space="0" w:color="auto"/>
        <w:bottom w:val="none" w:sz="0" w:space="0" w:color="auto"/>
        <w:right w:val="none" w:sz="0" w:space="0" w:color="auto"/>
      </w:divBdr>
    </w:div>
    <w:div w:id="2025279997">
      <w:bodyDiv w:val="1"/>
      <w:marLeft w:val="0"/>
      <w:marRight w:val="0"/>
      <w:marTop w:val="0"/>
      <w:marBottom w:val="0"/>
      <w:divBdr>
        <w:top w:val="none" w:sz="0" w:space="0" w:color="auto"/>
        <w:left w:val="none" w:sz="0" w:space="0" w:color="auto"/>
        <w:bottom w:val="none" w:sz="0" w:space="0" w:color="auto"/>
        <w:right w:val="none" w:sz="0" w:space="0" w:color="auto"/>
      </w:divBdr>
    </w:div>
    <w:div w:id="20430961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tmp"/><Relationship Id="rId21" Type="http://schemas.openxmlformats.org/officeDocument/2006/relationships/image" Target="media/image16.wmf"/><Relationship Id="rId42" Type="http://schemas.openxmlformats.org/officeDocument/2006/relationships/image" Target="media/image37.png"/><Relationship Id="rId63" Type="http://schemas.openxmlformats.org/officeDocument/2006/relationships/image" Target="media/image58.jpeg"/><Relationship Id="rId84" Type="http://schemas.openxmlformats.org/officeDocument/2006/relationships/image" Target="media/image79.png"/><Relationship Id="rId138" Type="http://schemas.openxmlformats.org/officeDocument/2006/relationships/image" Target="media/image131.tmp"/><Relationship Id="rId159" Type="http://schemas.openxmlformats.org/officeDocument/2006/relationships/image" Target="media/image152.tmp"/><Relationship Id="rId170" Type="http://schemas.openxmlformats.org/officeDocument/2006/relationships/image" Target="media/image163.tmp"/><Relationship Id="rId191" Type="http://schemas.openxmlformats.org/officeDocument/2006/relationships/image" Target="media/image184.tmp"/><Relationship Id="rId205" Type="http://schemas.openxmlformats.org/officeDocument/2006/relationships/image" Target="media/image198.png"/><Relationship Id="rId226" Type="http://schemas.openxmlformats.org/officeDocument/2006/relationships/image" Target="media/image219.png"/><Relationship Id="rId247" Type="http://schemas.openxmlformats.org/officeDocument/2006/relationships/image" Target="media/image240.png"/><Relationship Id="rId107" Type="http://schemas.openxmlformats.org/officeDocument/2006/relationships/image" Target="media/image101.wmf"/><Relationship Id="rId268" Type="http://schemas.openxmlformats.org/officeDocument/2006/relationships/image" Target="media/image261.png"/><Relationship Id="rId11" Type="http://schemas.openxmlformats.org/officeDocument/2006/relationships/image" Target="media/image3.png"/><Relationship Id="rId32" Type="http://schemas.openxmlformats.org/officeDocument/2006/relationships/image" Target="media/image27.png"/><Relationship Id="rId53" Type="http://schemas.openxmlformats.org/officeDocument/2006/relationships/image" Target="media/image48.jpeg"/><Relationship Id="rId74" Type="http://schemas.openxmlformats.org/officeDocument/2006/relationships/image" Target="media/image69.jpe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90.png"/><Relationship Id="rId160" Type="http://schemas.openxmlformats.org/officeDocument/2006/relationships/image" Target="media/image153.png"/><Relationship Id="rId181" Type="http://schemas.openxmlformats.org/officeDocument/2006/relationships/image" Target="media/image174.tmp"/><Relationship Id="rId216" Type="http://schemas.openxmlformats.org/officeDocument/2006/relationships/image" Target="media/image209.tmp"/><Relationship Id="rId237" Type="http://schemas.openxmlformats.org/officeDocument/2006/relationships/image" Target="media/image230.png"/><Relationship Id="rId258" Type="http://schemas.openxmlformats.org/officeDocument/2006/relationships/image" Target="media/image251.png"/><Relationship Id="rId279" Type="http://schemas.openxmlformats.org/officeDocument/2006/relationships/fontTable" Target="fontTable.xml"/><Relationship Id="rId22" Type="http://schemas.openxmlformats.org/officeDocument/2006/relationships/image" Target="media/image17.png"/><Relationship Id="rId43" Type="http://schemas.openxmlformats.org/officeDocument/2006/relationships/image" Target="media/image38.png"/><Relationship Id="rId64" Type="http://schemas.openxmlformats.org/officeDocument/2006/relationships/image" Target="media/image59.jpeg"/><Relationship Id="rId118" Type="http://schemas.openxmlformats.org/officeDocument/2006/relationships/image" Target="media/image111.png"/><Relationship Id="rId139" Type="http://schemas.openxmlformats.org/officeDocument/2006/relationships/image" Target="media/image132.tmp"/><Relationship Id="rId85" Type="http://schemas.openxmlformats.org/officeDocument/2006/relationships/image" Target="media/image80.png"/><Relationship Id="rId150" Type="http://schemas.openxmlformats.org/officeDocument/2006/relationships/image" Target="media/image143.emf"/><Relationship Id="rId171" Type="http://schemas.openxmlformats.org/officeDocument/2006/relationships/image" Target="media/image164.tmp"/><Relationship Id="rId192" Type="http://schemas.openxmlformats.org/officeDocument/2006/relationships/image" Target="media/image185.emf"/><Relationship Id="rId206" Type="http://schemas.openxmlformats.org/officeDocument/2006/relationships/image" Target="media/image199.png"/><Relationship Id="rId227" Type="http://schemas.openxmlformats.org/officeDocument/2006/relationships/image" Target="media/image220.png"/><Relationship Id="rId248" Type="http://schemas.openxmlformats.org/officeDocument/2006/relationships/image" Target="media/image241.png"/><Relationship Id="rId269" Type="http://schemas.openxmlformats.org/officeDocument/2006/relationships/image" Target="media/image262.png"/><Relationship Id="rId12" Type="http://schemas.openxmlformats.org/officeDocument/2006/relationships/image" Target="media/image4.png"/><Relationship Id="rId33" Type="http://schemas.openxmlformats.org/officeDocument/2006/relationships/image" Target="media/image28.png"/><Relationship Id="rId108" Type="http://schemas.openxmlformats.org/officeDocument/2006/relationships/image" Target="media/image102.wmf"/><Relationship Id="rId129" Type="http://schemas.openxmlformats.org/officeDocument/2006/relationships/image" Target="media/image122.png"/><Relationship Id="rId280" Type="http://schemas.openxmlformats.org/officeDocument/2006/relationships/theme" Target="theme/theme1.xml"/><Relationship Id="rId54" Type="http://schemas.openxmlformats.org/officeDocument/2006/relationships/image" Target="media/image49.jpeg"/><Relationship Id="rId75" Type="http://schemas.openxmlformats.org/officeDocument/2006/relationships/image" Target="media/image70.jpeg"/><Relationship Id="rId96" Type="http://schemas.openxmlformats.org/officeDocument/2006/relationships/image" Target="media/image91.png"/><Relationship Id="rId140" Type="http://schemas.openxmlformats.org/officeDocument/2006/relationships/image" Target="media/image133.tmp"/><Relationship Id="rId161" Type="http://schemas.openxmlformats.org/officeDocument/2006/relationships/image" Target="media/image154.tmp"/><Relationship Id="rId182" Type="http://schemas.openxmlformats.org/officeDocument/2006/relationships/image" Target="media/image175.tmp"/><Relationship Id="rId217" Type="http://schemas.openxmlformats.org/officeDocument/2006/relationships/image" Target="media/image210.png"/><Relationship Id="rId6" Type="http://schemas.openxmlformats.org/officeDocument/2006/relationships/footnotes" Target="footnotes.xml"/><Relationship Id="rId238" Type="http://schemas.openxmlformats.org/officeDocument/2006/relationships/image" Target="media/image231.png"/><Relationship Id="rId259" Type="http://schemas.openxmlformats.org/officeDocument/2006/relationships/image" Target="media/image252.png"/><Relationship Id="rId23" Type="http://schemas.openxmlformats.org/officeDocument/2006/relationships/image" Target="media/image18.png"/><Relationship Id="rId119" Type="http://schemas.openxmlformats.org/officeDocument/2006/relationships/image" Target="media/image112.tmp"/><Relationship Id="rId270" Type="http://schemas.openxmlformats.org/officeDocument/2006/relationships/image" Target="media/image263.png"/><Relationship Id="rId44" Type="http://schemas.openxmlformats.org/officeDocument/2006/relationships/image" Target="media/image39.png"/><Relationship Id="rId65" Type="http://schemas.openxmlformats.org/officeDocument/2006/relationships/image" Target="media/image60.jpeg"/><Relationship Id="rId86" Type="http://schemas.openxmlformats.org/officeDocument/2006/relationships/image" Target="media/image81.png"/><Relationship Id="rId130" Type="http://schemas.openxmlformats.org/officeDocument/2006/relationships/image" Target="media/image123.png"/><Relationship Id="rId151" Type="http://schemas.openxmlformats.org/officeDocument/2006/relationships/image" Target="media/image144.png"/><Relationship Id="rId172" Type="http://schemas.openxmlformats.org/officeDocument/2006/relationships/image" Target="media/image165.tmp"/><Relationship Id="rId193" Type="http://schemas.openxmlformats.org/officeDocument/2006/relationships/image" Target="media/image186.png"/><Relationship Id="rId202" Type="http://schemas.openxmlformats.org/officeDocument/2006/relationships/image" Target="media/image195.png"/><Relationship Id="rId207" Type="http://schemas.openxmlformats.org/officeDocument/2006/relationships/image" Target="media/image200.png"/><Relationship Id="rId223" Type="http://schemas.openxmlformats.org/officeDocument/2006/relationships/image" Target="media/image216.emf"/><Relationship Id="rId228" Type="http://schemas.openxmlformats.org/officeDocument/2006/relationships/image" Target="media/image221.png"/><Relationship Id="rId244" Type="http://schemas.openxmlformats.org/officeDocument/2006/relationships/image" Target="media/image237.png"/><Relationship Id="rId249" Type="http://schemas.openxmlformats.org/officeDocument/2006/relationships/image" Target="media/image242.png"/><Relationship Id="rId13" Type="http://schemas.openxmlformats.org/officeDocument/2006/relationships/image" Target="media/image40.png"/><Relationship Id="rId18" Type="http://schemas.openxmlformats.org/officeDocument/2006/relationships/header" Target="header2.xml"/><Relationship Id="rId39" Type="http://schemas.openxmlformats.org/officeDocument/2006/relationships/image" Target="media/image34.png"/><Relationship Id="rId109" Type="http://schemas.openxmlformats.org/officeDocument/2006/relationships/image" Target="media/image103.wmf"/><Relationship Id="rId260" Type="http://schemas.openxmlformats.org/officeDocument/2006/relationships/image" Target="media/image253.png"/><Relationship Id="rId265" Type="http://schemas.openxmlformats.org/officeDocument/2006/relationships/image" Target="media/image258.png"/><Relationship Id="rId34" Type="http://schemas.openxmlformats.org/officeDocument/2006/relationships/image" Target="media/image29.jpeg"/><Relationship Id="rId50" Type="http://schemas.openxmlformats.org/officeDocument/2006/relationships/image" Target="media/image45.png"/><Relationship Id="rId55" Type="http://schemas.openxmlformats.org/officeDocument/2006/relationships/image" Target="media/image50.jpe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8.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tmp"/><Relationship Id="rId167" Type="http://schemas.openxmlformats.org/officeDocument/2006/relationships/image" Target="media/image160.png"/><Relationship Id="rId188" Type="http://schemas.openxmlformats.org/officeDocument/2006/relationships/image" Target="media/image181.tmp"/><Relationship Id="rId7" Type="http://schemas.openxmlformats.org/officeDocument/2006/relationships/endnotes" Target="endnotes.xml"/><Relationship Id="rId71" Type="http://schemas.openxmlformats.org/officeDocument/2006/relationships/image" Target="media/image66.jpeg"/><Relationship Id="rId92" Type="http://schemas.openxmlformats.org/officeDocument/2006/relationships/image" Target="media/image87.png"/><Relationship Id="rId162" Type="http://schemas.openxmlformats.org/officeDocument/2006/relationships/image" Target="media/image155.tmp"/><Relationship Id="rId183" Type="http://schemas.openxmlformats.org/officeDocument/2006/relationships/image" Target="media/image176.tmp"/><Relationship Id="rId213" Type="http://schemas.openxmlformats.org/officeDocument/2006/relationships/image" Target="media/image206.png"/><Relationship Id="rId218" Type="http://schemas.openxmlformats.org/officeDocument/2006/relationships/image" Target="media/image211.png"/><Relationship Id="rId234" Type="http://schemas.openxmlformats.org/officeDocument/2006/relationships/image" Target="media/image227.png"/><Relationship Id="rId239" Type="http://schemas.openxmlformats.org/officeDocument/2006/relationships/image" Target="media/image232.png"/><Relationship Id="rId2" Type="http://schemas.openxmlformats.org/officeDocument/2006/relationships/numbering" Target="numbering.xml"/><Relationship Id="rId29" Type="http://schemas.openxmlformats.org/officeDocument/2006/relationships/image" Target="media/image24.png"/><Relationship Id="rId250" Type="http://schemas.openxmlformats.org/officeDocument/2006/relationships/image" Target="media/image243.png"/><Relationship Id="rId255" Type="http://schemas.openxmlformats.org/officeDocument/2006/relationships/image" Target="media/image248.png"/><Relationship Id="rId271" Type="http://schemas.openxmlformats.org/officeDocument/2006/relationships/image" Target="media/image264.png"/><Relationship Id="rId276" Type="http://schemas.openxmlformats.org/officeDocument/2006/relationships/image" Target="media/image269.png"/><Relationship Id="rId24" Type="http://schemas.openxmlformats.org/officeDocument/2006/relationships/image" Target="media/image19.pn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4.wmf"/><Relationship Id="rId115" Type="http://schemas.openxmlformats.org/officeDocument/2006/relationships/image" Target="media/image109.wmf"/><Relationship Id="rId131" Type="http://schemas.openxmlformats.org/officeDocument/2006/relationships/image" Target="media/image124.png"/><Relationship Id="rId136" Type="http://schemas.openxmlformats.org/officeDocument/2006/relationships/image" Target="media/image129.tmp"/><Relationship Id="rId157" Type="http://schemas.openxmlformats.org/officeDocument/2006/relationships/image" Target="media/image150.png"/><Relationship Id="rId178" Type="http://schemas.openxmlformats.org/officeDocument/2006/relationships/image" Target="media/image171.tmp"/><Relationship Id="rId61" Type="http://schemas.openxmlformats.org/officeDocument/2006/relationships/image" Target="media/image56.jpeg"/><Relationship Id="rId82" Type="http://schemas.openxmlformats.org/officeDocument/2006/relationships/image" Target="media/image77.png"/><Relationship Id="rId152" Type="http://schemas.openxmlformats.org/officeDocument/2006/relationships/image" Target="media/image145.tmp"/><Relationship Id="rId173" Type="http://schemas.openxmlformats.org/officeDocument/2006/relationships/image" Target="media/image166.tmp"/><Relationship Id="rId194" Type="http://schemas.openxmlformats.org/officeDocument/2006/relationships/image" Target="media/image187.png"/><Relationship Id="rId199" Type="http://schemas.openxmlformats.org/officeDocument/2006/relationships/image" Target="media/image192.png"/><Relationship Id="rId203" Type="http://schemas.openxmlformats.org/officeDocument/2006/relationships/image" Target="media/image196.png"/><Relationship Id="rId208" Type="http://schemas.openxmlformats.org/officeDocument/2006/relationships/image" Target="media/image201.png"/><Relationship Id="rId229" Type="http://schemas.openxmlformats.org/officeDocument/2006/relationships/image" Target="media/image222.png"/><Relationship Id="rId19" Type="http://schemas.openxmlformats.org/officeDocument/2006/relationships/image" Target="media/image14.wmf"/><Relationship Id="rId224" Type="http://schemas.openxmlformats.org/officeDocument/2006/relationships/image" Target="media/image217.png"/><Relationship Id="rId240" Type="http://schemas.openxmlformats.org/officeDocument/2006/relationships/image" Target="media/image233.png"/><Relationship Id="rId245" Type="http://schemas.openxmlformats.org/officeDocument/2006/relationships/image" Target="media/image238.png"/><Relationship Id="rId261" Type="http://schemas.openxmlformats.org/officeDocument/2006/relationships/image" Target="media/image254.png"/><Relationship Id="rId266" Type="http://schemas.openxmlformats.org/officeDocument/2006/relationships/image" Target="media/image259.png"/><Relationship Id="rId14" Type="http://schemas.openxmlformats.org/officeDocument/2006/relationships/image" Target="media/image5.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png"/><Relationship Id="rId105" Type="http://schemas.openxmlformats.org/officeDocument/2006/relationships/image" Target="media/image99.emf"/><Relationship Id="rId126" Type="http://schemas.openxmlformats.org/officeDocument/2006/relationships/image" Target="media/image119.png"/><Relationship Id="rId147" Type="http://schemas.openxmlformats.org/officeDocument/2006/relationships/image" Target="media/image140.tmp"/><Relationship Id="rId168" Type="http://schemas.openxmlformats.org/officeDocument/2006/relationships/image" Target="media/image161.png"/><Relationship Id="rId8" Type="http://schemas.openxmlformats.org/officeDocument/2006/relationships/image" Target="media/image1.jpe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14.tmp"/><Relationship Id="rId142" Type="http://schemas.openxmlformats.org/officeDocument/2006/relationships/image" Target="media/image135.tmp"/><Relationship Id="rId163" Type="http://schemas.openxmlformats.org/officeDocument/2006/relationships/image" Target="media/image156.tmp"/><Relationship Id="rId184" Type="http://schemas.openxmlformats.org/officeDocument/2006/relationships/image" Target="media/image177.tmp"/><Relationship Id="rId189" Type="http://schemas.openxmlformats.org/officeDocument/2006/relationships/image" Target="media/image182.tmp"/><Relationship Id="rId219" Type="http://schemas.openxmlformats.org/officeDocument/2006/relationships/image" Target="media/image212.png"/><Relationship Id="rId3" Type="http://schemas.openxmlformats.org/officeDocument/2006/relationships/styles" Target="styles.xml"/><Relationship Id="rId214" Type="http://schemas.openxmlformats.org/officeDocument/2006/relationships/image" Target="media/image207.tmp"/><Relationship Id="rId230" Type="http://schemas.openxmlformats.org/officeDocument/2006/relationships/image" Target="media/image223.png"/><Relationship Id="rId235" Type="http://schemas.openxmlformats.org/officeDocument/2006/relationships/image" Target="media/image228.png"/><Relationship Id="rId251" Type="http://schemas.openxmlformats.org/officeDocument/2006/relationships/image" Target="media/image244.png"/><Relationship Id="rId256" Type="http://schemas.openxmlformats.org/officeDocument/2006/relationships/image" Target="media/image249.emf"/><Relationship Id="rId277" Type="http://schemas.openxmlformats.org/officeDocument/2006/relationships/image" Target="media/image270.png"/><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jpeg"/><Relationship Id="rId116" Type="http://schemas.openxmlformats.org/officeDocument/2006/relationships/header" Target="header3.xml"/><Relationship Id="rId137" Type="http://schemas.openxmlformats.org/officeDocument/2006/relationships/image" Target="media/image130.png"/><Relationship Id="rId158" Type="http://schemas.openxmlformats.org/officeDocument/2006/relationships/image" Target="media/image151.tmp"/><Relationship Id="rId272" Type="http://schemas.openxmlformats.org/officeDocument/2006/relationships/image" Target="media/image265.png"/><Relationship Id="rId20" Type="http://schemas.openxmlformats.org/officeDocument/2006/relationships/image" Target="media/image15.wmf"/><Relationship Id="rId41" Type="http://schemas.openxmlformats.org/officeDocument/2006/relationships/image" Target="media/image36.png"/><Relationship Id="rId62" Type="http://schemas.openxmlformats.org/officeDocument/2006/relationships/image" Target="media/image57.jpeg"/><Relationship Id="rId83" Type="http://schemas.openxmlformats.org/officeDocument/2006/relationships/image" Target="media/image78.png"/><Relationship Id="rId88" Type="http://schemas.openxmlformats.org/officeDocument/2006/relationships/image" Target="media/image83.png"/><Relationship Id="rId111" Type="http://schemas.openxmlformats.org/officeDocument/2006/relationships/image" Target="media/image105.wmf"/><Relationship Id="rId132" Type="http://schemas.openxmlformats.org/officeDocument/2006/relationships/image" Target="media/image125.emf"/><Relationship Id="rId153" Type="http://schemas.openxmlformats.org/officeDocument/2006/relationships/image" Target="media/image146.tmp"/><Relationship Id="rId174" Type="http://schemas.openxmlformats.org/officeDocument/2006/relationships/image" Target="media/image167.tmp"/><Relationship Id="rId179" Type="http://schemas.openxmlformats.org/officeDocument/2006/relationships/image" Target="media/image172.tmp"/><Relationship Id="rId195" Type="http://schemas.openxmlformats.org/officeDocument/2006/relationships/image" Target="media/image188.png"/><Relationship Id="rId209" Type="http://schemas.openxmlformats.org/officeDocument/2006/relationships/image" Target="media/image202.png"/><Relationship Id="rId190" Type="http://schemas.openxmlformats.org/officeDocument/2006/relationships/image" Target="media/image183.png"/><Relationship Id="rId204" Type="http://schemas.openxmlformats.org/officeDocument/2006/relationships/image" Target="media/image197.wmf"/><Relationship Id="rId220" Type="http://schemas.openxmlformats.org/officeDocument/2006/relationships/image" Target="media/image213.png"/><Relationship Id="rId225" Type="http://schemas.openxmlformats.org/officeDocument/2006/relationships/image" Target="media/image218.png"/><Relationship Id="rId241" Type="http://schemas.openxmlformats.org/officeDocument/2006/relationships/image" Target="media/image234.png"/><Relationship Id="rId246" Type="http://schemas.openxmlformats.org/officeDocument/2006/relationships/image" Target="media/image239.png"/><Relationship Id="rId267" Type="http://schemas.openxmlformats.org/officeDocument/2006/relationships/image" Target="media/image260.png"/><Relationship Id="rId15" Type="http://schemas.openxmlformats.org/officeDocument/2006/relationships/image" Target="media/image6.png"/><Relationship Id="rId36" Type="http://schemas.openxmlformats.org/officeDocument/2006/relationships/image" Target="media/image31.png"/><Relationship Id="rId57" Type="http://schemas.openxmlformats.org/officeDocument/2006/relationships/image" Target="media/image52.jpeg"/><Relationship Id="rId106" Type="http://schemas.openxmlformats.org/officeDocument/2006/relationships/image" Target="media/image100.wmf"/><Relationship Id="rId127" Type="http://schemas.openxmlformats.org/officeDocument/2006/relationships/image" Target="media/image120.png"/><Relationship Id="rId262" Type="http://schemas.openxmlformats.org/officeDocument/2006/relationships/image" Target="media/image255.png"/><Relationship Id="rId10" Type="http://schemas.openxmlformats.org/officeDocument/2006/relationships/image" Target="media/image2.png"/><Relationship Id="rId31" Type="http://schemas.openxmlformats.org/officeDocument/2006/relationships/image" Target="media/image26.jpeg"/><Relationship Id="rId52" Type="http://schemas.openxmlformats.org/officeDocument/2006/relationships/image" Target="media/image47.png"/><Relationship Id="rId73" Type="http://schemas.openxmlformats.org/officeDocument/2006/relationships/image" Target="media/image68.png"/><Relationship Id="rId78" Type="http://schemas.openxmlformats.org/officeDocument/2006/relationships/image" Target="media/image73.wmf"/><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wmf"/><Relationship Id="rId122" Type="http://schemas.openxmlformats.org/officeDocument/2006/relationships/image" Target="media/image115.tmp"/><Relationship Id="rId143" Type="http://schemas.openxmlformats.org/officeDocument/2006/relationships/image" Target="media/image136.tmp"/><Relationship Id="rId148" Type="http://schemas.openxmlformats.org/officeDocument/2006/relationships/image" Target="media/image141.png"/><Relationship Id="rId164" Type="http://schemas.openxmlformats.org/officeDocument/2006/relationships/image" Target="media/image157.tmp"/><Relationship Id="rId169" Type="http://schemas.openxmlformats.org/officeDocument/2006/relationships/image" Target="media/image162.tmp"/><Relationship Id="rId185" Type="http://schemas.openxmlformats.org/officeDocument/2006/relationships/image" Target="media/image178.tmp"/><Relationship Id="rId4" Type="http://schemas.openxmlformats.org/officeDocument/2006/relationships/settings" Target="settings.xml"/><Relationship Id="rId9" Type="http://schemas.openxmlformats.org/officeDocument/2006/relationships/image" Target="https://www.hidromecanicas.com/images/cliente37.jpg" TargetMode="External"/><Relationship Id="rId180" Type="http://schemas.openxmlformats.org/officeDocument/2006/relationships/image" Target="media/image173.tmp"/><Relationship Id="rId210" Type="http://schemas.openxmlformats.org/officeDocument/2006/relationships/image" Target="media/image203.png"/><Relationship Id="rId215" Type="http://schemas.openxmlformats.org/officeDocument/2006/relationships/image" Target="media/image208.tmp"/><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1.png"/><Relationship Id="rId26" Type="http://schemas.openxmlformats.org/officeDocument/2006/relationships/image" Target="media/image21.png"/><Relationship Id="rId231" Type="http://schemas.openxmlformats.org/officeDocument/2006/relationships/image" Target="media/image224.png"/><Relationship Id="rId252" Type="http://schemas.openxmlformats.org/officeDocument/2006/relationships/image" Target="media/image245.png"/><Relationship Id="rId273" Type="http://schemas.openxmlformats.org/officeDocument/2006/relationships/image" Target="media/image266.png"/><Relationship Id="rId47" Type="http://schemas.openxmlformats.org/officeDocument/2006/relationships/image" Target="media/image42.jpeg"/><Relationship Id="rId68" Type="http://schemas.openxmlformats.org/officeDocument/2006/relationships/image" Target="media/image63.jpeg"/><Relationship Id="rId89" Type="http://schemas.openxmlformats.org/officeDocument/2006/relationships/image" Target="media/image84.png"/><Relationship Id="rId112" Type="http://schemas.openxmlformats.org/officeDocument/2006/relationships/image" Target="media/image106.wmf"/><Relationship Id="rId133" Type="http://schemas.openxmlformats.org/officeDocument/2006/relationships/image" Target="media/image126.tmp"/><Relationship Id="rId154" Type="http://schemas.openxmlformats.org/officeDocument/2006/relationships/image" Target="media/image147.png"/><Relationship Id="rId175" Type="http://schemas.openxmlformats.org/officeDocument/2006/relationships/image" Target="media/image168.tmp"/><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header" Target="header1.xml"/><Relationship Id="rId221" Type="http://schemas.openxmlformats.org/officeDocument/2006/relationships/image" Target="media/image214.emf"/><Relationship Id="rId242" Type="http://schemas.openxmlformats.org/officeDocument/2006/relationships/image" Target="media/image235.png"/><Relationship Id="rId263" Type="http://schemas.openxmlformats.org/officeDocument/2006/relationships/image" Target="media/image256.png"/><Relationship Id="rId37" Type="http://schemas.openxmlformats.org/officeDocument/2006/relationships/image" Target="media/image32.jpeg"/><Relationship Id="rId58" Type="http://schemas.openxmlformats.org/officeDocument/2006/relationships/image" Target="media/image53.jpeg"/><Relationship Id="rId79" Type="http://schemas.openxmlformats.org/officeDocument/2006/relationships/image" Target="media/image74.png"/><Relationship Id="rId102" Type="http://schemas.openxmlformats.org/officeDocument/2006/relationships/oleObject" Target="embeddings/oleObject1.bin"/><Relationship Id="rId123" Type="http://schemas.openxmlformats.org/officeDocument/2006/relationships/image" Target="media/image116.tmp"/><Relationship Id="rId144" Type="http://schemas.openxmlformats.org/officeDocument/2006/relationships/image" Target="media/image137.tmp"/><Relationship Id="rId90" Type="http://schemas.openxmlformats.org/officeDocument/2006/relationships/image" Target="media/image85.png"/><Relationship Id="rId165" Type="http://schemas.openxmlformats.org/officeDocument/2006/relationships/image" Target="media/image158.tmp"/><Relationship Id="rId186" Type="http://schemas.openxmlformats.org/officeDocument/2006/relationships/image" Target="media/image179.tmp"/><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6.png"/><Relationship Id="rId274" Type="http://schemas.openxmlformats.org/officeDocument/2006/relationships/image" Target="media/image267.png"/><Relationship Id="rId27" Type="http://schemas.openxmlformats.org/officeDocument/2006/relationships/image" Target="media/image22.jpeg"/><Relationship Id="rId48" Type="http://schemas.openxmlformats.org/officeDocument/2006/relationships/image" Target="media/image43.png"/><Relationship Id="rId69" Type="http://schemas.openxmlformats.org/officeDocument/2006/relationships/image" Target="media/image64.jpeg"/><Relationship Id="rId113" Type="http://schemas.openxmlformats.org/officeDocument/2006/relationships/image" Target="media/image107.wmf"/><Relationship Id="rId134" Type="http://schemas.openxmlformats.org/officeDocument/2006/relationships/image" Target="media/image127.wmf"/><Relationship Id="rId80" Type="http://schemas.openxmlformats.org/officeDocument/2006/relationships/image" Target="media/image75.wmf"/><Relationship Id="rId155" Type="http://schemas.openxmlformats.org/officeDocument/2006/relationships/image" Target="media/image148.tmp"/><Relationship Id="rId176" Type="http://schemas.openxmlformats.org/officeDocument/2006/relationships/image" Target="media/image169.tmp"/><Relationship Id="rId197" Type="http://schemas.openxmlformats.org/officeDocument/2006/relationships/image" Target="media/image190.png"/><Relationship Id="rId201" Type="http://schemas.openxmlformats.org/officeDocument/2006/relationships/image" Target="media/image194.wmf"/><Relationship Id="rId222" Type="http://schemas.openxmlformats.org/officeDocument/2006/relationships/image" Target="media/image215.png"/><Relationship Id="rId243" Type="http://schemas.openxmlformats.org/officeDocument/2006/relationships/image" Target="media/image236.png"/><Relationship Id="rId264" Type="http://schemas.openxmlformats.org/officeDocument/2006/relationships/image" Target="media/image257.png"/><Relationship Id="rId17" Type="http://schemas.openxmlformats.org/officeDocument/2006/relationships/footer" Target="footer1.xml"/><Relationship Id="rId38" Type="http://schemas.openxmlformats.org/officeDocument/2006/relationships/image" Target="media/image33.png"/><Relationship Id="rId59" Type="http://schemas.openxmlformats.org/officeDocument/2006/relationships/image" Target="media/image54.jpeg"/><Relationship Id="rId103" Type="http://schemas.openxmlformats.org/officeDocument/2006/relationships/image" Target="media/image97.wmf"/><Relationship Id="rId124" Type="http://schemas.openxmlformats.org/officeDocument/2006/relationships/image" Target="media/image117.png"/><Relationship Id="rId70" Type="http://schemas.openxmlformats.org/officeDocument/2006/relationships/image" Target="media/image65.jpeg"/><Relationship Id="rId91" Type="http://schemas.openxmlformats.org/officeDocument/2006/relationships/image" Target="media/image86.png"/><Relationship Id="rId145" Type="http://schemas.openxmlformats.org/officeDocument/2006/relationships/image" Target="media/image138.tmp"/><Relationship Id="rId166" Type="http://schemas.openxmlformats.org/officeDocument/2006/relationships/image" Target="media/image159.tmp"/><Relationship Id="rId187" Type="http://schemas.openxmlformats.org/officeDocument/2006/relationships/image" Target="media/image180.tmp"/><Relationship Id="rId1" Type="http://schemas.openxmlformats.org/officeDocument/2006/relationships/customXml" Target="../customXml/item1.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image" Target="media/image247.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8.wmf"/><Relationship Id="rId275" Type="http://schemas.openxmlformats.org/officeDocument/2006/relationships/image" Target="media/image268.png"/><Relationship Id="rId60" Type="http://schemas.openxmlformats.org/officeDocument/2006/relationships/image" Target="media/image55.jpeg"/><Relationship Id="rId81" Type="http://schemas.openxmlformats.org/officeDocument/2006/relationships/image" Target="media/image76.wmf"/><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tmp"/><Relationship Id="rId198" Type="http://schemas.openxmlformats.org/officeDocument/2006/relationships/image" Target="media/image191.png"/></Relationships>
</file>

<file path=word/_rels/header1.xml.rels><?xml version="1.0" encoding="UTF-8" standalone="yes"?>
<Relationships xmlns="http://schemas.openxmlformats.org/package/2006/relationships"><Relationship Id="rId8" Type="http://schemas.openxmlformats.org/officeDocument/2006/relationships/image" Target="media/image12.png"/><Relationship Id="rId3" Type="http://schemas.openxmlformats.org/officeDocument/2006/relationships/image" Target="media/image7.png"/><Relationship Id="rId7" Type="http://schemas.openxmlformats.org/officeDocument/2006/relationships/image" Target="media/image11.png"/><Relationship Id="rId2" Type="http://schemas.openxmlformats.org/officeDocument/2006/relationships/image" Target="https://www.hidromecanicas.com/images/cliente37.jpg" TargetMode="External"/><Relationship Id="rId1" Type="http://schemas.openxmlformats.org/officeDocument/2006/relationships/image" Target="media/image5.jpeg"/><Relationship Id="rId6" Type="http://schemas.openxmlformats.org/officeDocument/2006/relationships/image" Target="media/image10.png"/><Relationship Id="rId5" Type="http://schemas.openxmlformats.org/officeDocument/2006/relationships/image" Target="media/image9.png"/><Relationship Id="rId4" Type="http://schemas.openxmlformats.org/officeDocument/2006/relationships/image" Target="media/image8.png"/><Relationship Id="rId9" Type="http://schemas.openxmlformats.org/officeDocument/2006/relationships/image" Target="media/image13.pn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_rels/header3.xml.rels><?xml version="1.0" encoding="UTF-8" standalone="yes"?>
<Relationships xmlns="http://schemas.openxmlformats.org/package/2006/relationships"><Relationship Id="rId8" Type="http://schemas.openxmlformats.org/officeDocument/2006/relationships/image" Target="media/image12.png"/><Relationship Id="rId3" Type="http://schemas.openxmlformats.org/officeDocument/2006/relationships/image" Target="media/image7.png"/><Relationship Id="rId7" Type="http://schemas.openxmlformats.org/officeDocument/2006/relationships/image" Target="media/image11.png"/><Relationship Id="rId2" Type="http://schemas.openxmlformats.org/officeDocument/2006/relationships/image" Target="media/image5.jpeg"/><Relationship Id="rId1" Type="http://schemas.openxmlformats.org/officeDocument/2006/relationships/image" Target="https://www.hidromecanicas.com/images/cliente37.jpg" TargetMode="External"/><Relationship Id="rId6" Type="http://schemas.openxmlformats.org/officeDocument/2006/relationships/image" Target="media/image10.png"/><Relationship Id="rId5" Type="http://schemas.openxmlformats.org/officeDocument/2006/relationships/image" Target="media/image9.png"/><Relationship Id="rId4" Type="http://schemas.openxmlformats.org/officeDocument/2006/relationships/image" Target="media/image8.png"/><Relationship Id="rId9" Type="http://schemas.openxmlformats.org/officeDocument/2006/relationships/image" Target="media/image1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8175CE-D345-46B0-8574-2CB3674535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2019</TotalTime>
  <Pages>286</Pages>
  <Words>31483</Words>
  <Characters>173160</Characters>
  <Application>Microsoft Office Word</Application>
  <DocSecurity>0</DocSecurity>
  <Lines>1443</Lines>
  <Paragraphs>408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204235</CharactersWithSpaces>
  <SharedDoc>false</SharedDoc>
  <HLinks>
    <vt:vector size="1170" baseType="variant">
      <vt:variant>
        <vt:i4>1638453</vt:i4>
      </vt:variant>
      <vt:variant>
        <vt:i4>1169</vt:i4>
      </vt:variant>
      <vt:variant>
        <vt:i4>0</vt:i4>
      </vt:variant>
      <vt:variant>
        <vt:i4>5</vt:i4>
      </vt:variant>
      <vt:variant>
        <vt:lpwstr/>
      </vt:variant>
      <vt:variant>
        <vt:lpwstr>_Toc73114579</vt:lpwstr>
      </vt:variant>
      <vt:variant>
        <vt:i4>1572917</vt:i4>
      </vt:variant>
      <vt:variant>
        <vt:i4>1163</vt:i4>
      </vt:variant>
      <vt:variant>
        <vt:i4>0</vt:i4>
      </vt:variant>
      <vt:variant>
        <vt:i4>5</vt:i4>
      </vt:variant>
      <vt:variant>
        <vt:lpwstr/>
      </vt:variant>
      <vt:variant>
        <vt:lpwstr>_Toc73114578</vt:lpwstr>
      </vt:variant>
      <vt:variant>
        <vt:i4>1507381</vt:i4>
      </vt:variant>
      <vt:variant>
        <vt:i4>1157</vt:i4>
      </vt:variant>
      <vt:variant>
        <vt:i4>0</vt:i4>
      </vt:variant>
      <vt:variant>
        <vt:i4>5</vt:i4>
      </vt:variant>
      <vt:variant>
        <vt:lpwstr/>
      </vt:variant>
      <vt:variant>
        <vt:lpwstr>_Toc73114577</vt:lpwstr>
      </vt:variant>
      <vt:variant>
        <vt:i4>1441845</vt:i4>
      </vt:variant>
      <vt:variant>
        <vt:i4>1151</vt:i4>
      </vt:variant>
      <vt:variant>
        <vt:i4>0</vt:i4>
      </vt:variant>
      <vt:variant>
        <vt:i4>5</vt:i4>
      </vt:variant>
      <vt:variant>
        <vt:lpwstr/>
      </vt:variant>
      <vt:variant>
        <vt:lpwstr>_Toc73114576</vt:lpwstr>
      </vt:variant>
      <vt:variant>
        <vt:i4>1376309</vt:i4>
      </vt:variant>
      <vt:variant>
        <vt:i4>1145</vt:i4>
      </vt:variant>
      <vt:variant>
        <vt:i4>0</vt:i4>
      </vt:variant>
      <vt:variant>
        <vt:i4>5</vt:i4>
      </vt:variant>
      <vt:variant>
        <vt:lpwstr/>
      </vt:variant>
      <vt:variant>
        <vt:lpwstr>_Toc73114575</vt:lpwstr>
      </vt:variant>
      <vt:variant>
        <vt:i4>1310773</vt:i4>
      </vt:variant>
      <vt:variant>
        <vt:i4>1139</vt:i4>
      </vt:variant>
      <vt:variant>
        <vt:i4>0</vt:i4>
      </vt:variant>
      <vt:variant>
        <vt:i4>5</vt:i4>
      </vt:variant>
      <vt:variant>
        <vt:lpwstr/>
      </vt:variant>
      <vt:variant>
        <vt:lpwstr>_Toc73114574</vt:lpwstr>
      </vt:variant>
      <vt:variant>
        <vt:i4>1245237</vt:i4>
      </vt:variant>
      <vt:variant>
        <vt:i4>1133</vt:i4>
      </vt:variant>
      <vt:variant>
        <vt:i4>0</vt:i4>
      </vt:variant>
      <vt:variant>
        <vt:i4>5</vt:i4>
      </vt:variant>
      <vt:variant>
        <vt:lpwstr/>
      </vt:variant>
      <vt:variant>
        <vt:lpwstr>_Toc73114573</vt:lpwstr>
      </vt:variant>
      <vt:variant>
        <vt:i4>1179701</vt:i4>
      </vt:variant>
      <vt:variant>
        <vt:i4>1127</vt:i4>
      </vt:variant>
      <vt:variant>
        <vt:i4>0</vt:i4>
      </vt:variant>
      <vt:variant>
        <vt:i4>5</vt:i4>
      </vt:variant>
      <vt:variant>
        <vt:lpwstr/>
      </vt:variant>
      <vt:variant>
        <vt:lpwstr>_Toc73114572</vt:lpwstr>
      </vt:variant>
      <vt:variant>
        <vt:i4>1114165</vt:i4>
      </vt:variant>
      <vt:variant>
        <vt:i4>1121</vt:i4>
      </vt:variant>
      <vt:variant>
        <vt:i4>0</vt:i4>
      </vt:variant>
      <vt:variant>
        <vt:i4>5</vt:i4>
      </vt:variant>
      <vt:variant>
        <vt:lpwstr/>
      </vt:variant>
      <vt:variant>
        <vt:lpwstr>_Toc73114571</vt:lpwstr>
      </vt:variant>
      <vt:variant>
        <vt:i4>1048629</vt:i4>
      </vt:variant>
      <vt:variant>
        <vt:i4>1115</vt:i4>
      </vt:variant>
      <vt:variant>
        <vt:i4>0</vt:i4>
      </vt:variant>
      <vt:variant>
        <vt:i4>5</vt:i4>
      </vt:variant>
      <vt:variant>
        <vt:lpwstr/>
      </vt:variant>
      <vt:variant>
        <vt:lpwstr>_Toc73114570</vt:lpwstr>
      </vt:variant>
      <vt:variant>
        <vt:i4>1638452</vt:i4>
      </vt:variant>
      <vt:variant>
        <vt:i4>1109</vt:i4>
      </vt:variant>
      <vt:variant>
        <vt:i4>0</vt:i4>
      </vt:variant>
      <vt:variant>
        <vt:i4>5</vt:i4>
      </vt:variant>
      <vt:variant>
        <vt:lpwstr/>
      </vt:variant>
      <vt:variant>
        <vt:lpwstr>_Toc73114569</vt:lpwstr>
      </vt:variant>
      <vt:variant>
        <vt:i4>1572916</vt:i4>
      </vt:variant>
      <vt:variant>
        <vt:i4>1103</vt:i4>
      </vt:variant>
      <vt:variant>
        <vt:i4>0</vt:i4>
      </vt:variant>
      <vt:variant>
        <vt:i4>5</vt:i4>
      </vt:variant>
      <vt:variant>
        <vt:lpwstr/>
      </vt:variant>
      <vt:variant>
        <vt:lpwstr>_Toc73114568</vt:lpwstr>
      </vt:variant>
      <vt:variant>
        <vt:i4>1507380</vt:i4>
      </vt:variant>
      <vt:variant>
        <vt:i4>1097</vt:i4>
      </vt:variant>
      <vt:variant>
        <vt:i4>0</vt:i4>
      </vt:variant>
      <vt:variant>
        <vt:i4>5</vt:i4>
      </vt:variant>
      <vt:variant>
        <vt:lpwstr/>
      </vt:variant>
      <vt:variant>
        <vt:lpwstr>_Toc73114567</vt:lpwstr>
      </vt:variant>
      <vt:variant>
        <vt:i4>1441844</vt:i4>
      </vt:variant>
      <vt:variant>
        <vt:i4>1091</vt:i4>
      </vt:variant>
      <vt:variant>
        <vt:i4>0</vt:i4>
      </vt:variant>
      <vt:variant>
        <vt:i4>5</vt:i4>
      </vt:variant>
      <vt:variant>
        <vt:lpwstr/>
      </vt:variant>
      <vt:variant>
        <vt:lpwstr>_Toc73114566</vt:lpwstr>
      </vt:variant>
      <vt:variant>
        <vt:i4>1376308</vt:i4>
      </vt:variant>
      <vt:variant>
        <vt:i4>1085</vt:i4>
      </vt:variant>
      <vt:variant>
        <vt:i4>0</vt:i4>
      </vt:variant>
      <vt:variant>
        <vt:i4>5</vt:i4>
      </vt:variant>
      <vt:variant>
        <vt:lpwstr/>
      </vt:variant>
      <vt:variant>
        <vt:lpwstr>_Toc73114565</vt:lpwstr>
      </vt:variant>
      <vt:variant>
        <vt:i4>1310772</vt:i4>
      </vt:variant>
      <vt:variant>
        <vt:i4>1079</vt:i4>
      </vt:variant>
      <vt:variant>
        <vt:i4>0</vt:i4>
      </vt:variant>
      <vt:variant>
        <vt:i4>5</vt:i4>
      </vt:variant>
      <vt:variant>
        <vt:lpwstr/>
      </vt:variant>
      <vt:variant>
        <vt:lpwstr>_Toc73114564</vt:lpwstr>
      </vt:variant>
      <vt:variant>
        <vt:i4>1245236</vt:i4>
      </vt:variant>
      <vt:variant>
        <vt:i4>1073</vt:i4>
      </vt:variant>
      <vt:variant>
        <vt:i4>0</vt:i4>
      </vt:variant>
      <vt:variant>
        <vt:i4>5</vt:i4>
      </vt:variant>
      <vt:variant>
        <vt:lpwstr/>
      </vt:variant>
      <vt:variant>
        <vt:lpwstr>_Toc73114563</vt:lpwstr>
      </vt:variant>
      <vt:variant>
        <vt:i4>1179700</vt:i4>
      </vt:variant>
      <vt:variant>
        <vt:i4>1067</vt:i4>
      </vt:variant>
      <vt:variant>
        <vt:i4>0</vt:i4>
      </vt:variant>
      <vt:variant>
        <vt:i4>5</vt:i4>
      </vt:variant>
      <vt:variant>
        <vt:lpwstr/>
      </vt:variant>
      <vt:variant>
        <vt:lpwstr>_Toc73114562</vt:lpwstr>
      </vt:variant>
      <vt:variant>
        <vt:i4>1114164</vt:i4>
      </vt:variant>
      <vt:variant>
        <vt:i4>1061</vt:i4>
      </vt:variant>
      <vt:variant>
        <vt:i4>0</vt:i4>
      </vt:variant>
      <vt:variant>
        <vt:i4>5</vt:i4>
      </vt:variant>
      <vt:variant>
        <vt:lpwstr/>
      </vt:variant>
      <vt:variant>
        <vt:lpwstr>_Toc73114561</vt:lpwstr>
      </vt:variant>
      <vt:variant>
        <vt:i4>1048628</vt:i4>
      </vt:variant>
      <vt:variant>
        <vt:i4>1055</vt:i4>
      </vt:variant>
      <vt:variant>
        <vt:i4>0</vt:i4>
      </vt:variant>
      <vt:variant>
        <vt:i4>5</vt:i4>
      </vt:variant>
      <vt:variant>
        <vt:lpwstr/>
      </vt:variant>
      <vt:variant>
        <vt:lpwstr>_Toc73114560</vt:lpwstr>
      </vt:variant>
      <vt:variant>
        <vt:i4>1638455</vt:i4>
      </vt:variant>
      <vt:variant>
        <vt:i4>1049</vt:i4>
      </vt:variant>
      <vt:variant>
        <vt:i4>0</vt:i4>
      </vt:variant>
      <vt:variant>
        <vt:i4>5</vt:i4>
      </vt:variant>
      <vt:variant>
        <vt:lpwstr/>
      </vt:variant>
      <vt:variant>
        <vt:lpwstr>_Toc73114559</vt:lpwstr>
      </vt:variant>
      <vt:variant>
        <vt:i4>1572919</vt:i4>
      </vt:variant>
      <vt:variant>
        <vt:i4>1043</vt:i4>
      </vt:variant>
      <vt:variant>
        <vt:i4>0</vt:i4>
      </vt:variant>
      <vt:variant>
        <vt:i4>5</vt:i4>
      </vt:variant>
      <vt:variant>
        <vt:lpwstr/>
      </vt:variant>
      <vt:variant>
        <vt:lpwstr>_Toc73114558</vt:lpwstr>
      </vt:variant>
      <vt:variant>
        <vt:i4>1507383</vt:i4>
      </vt:variant>
      <vt:variant>
        <vt:i4>1037</vt:i4>
      </vt:variant>
      <vt:variant>
        <vt:i4>0</vt:i4>
      </vt:variant>
      <vt:variant>
        <vt:i4>5</vt:i4>
      </vt:variant>
      <vt:variant>
        <vt:lpwstr/>
      </vt:variant>
      <vt:variant>
        <vt:lpwstr>_Toc73114557</vt:lpwstr>
      </vt:variant>
      <vt:variant>
        <vt:i4>1441847</vt:i4>
      </vt:variant>
      <vt:variant>
        <vt:i4>1031</vt:i4>
      </vt:variant>
      <vt:variant>
        <vt:i4>0</vt:i4>
      </vt:variant>
      <vt:variant>
        <vt:i4>5</vt:i4>
      </vt:variant>
      <vt:variant>
        <vt:lpwstr/>
      </vt:variant>
      <vt:variant>
        <vt:lpwstr>_Toc73114556</vt:lpwstr>
      </vt:variant>
      <vt:variant>
        <vt:i4>1376311</vt:i4>
      </vt:variant>
      <vt:variant>
        <vt:i4>1025</vt:i4>
      </vt:variant>
      <vt:variant>
        <vt:i4>0</vt:i4>
      </vt:variant>
      <vt:variant>
        <vt:i4>5</vt:i4>
      </vt:variant>
      <vt:variant>
        <vt:lpwstr/>
      </vt:variant>
      <vt:variant>
        <vt:lpwstr>_Toc73114555</vt:lpwstr>
      </vt:variant>
      <vt:variant>
        <vt:i4>1310775</vt:i4>
      </vt:variant>
      <vt:variant>
        <vt:i4>1019</vt:i4>
      </vt:variant>
      <vt:variant>
        <vt:i4>0</vt:i4>
      </vt:variant>
      <vt:variant>
        <vt:i4>5</vt:i4>
      </vt:variant>
      <vt:variant>
        <vt:lpwstr/>
      </vt:variant>
      <vt:variant>
        <vt:lpwstr>_Toc73114554</vt:lpwstr>
      </vt:variant>
      <vt:variant>
        <vt:i4>1245239</vt:i4>
      </vt:variant>
      <vt:variant>
        <vt:i4>1013</vt:i4>
      </vt:variant>
      <vt:variant>
        <vt:i4>0</vt:i4>
      </vt:variant>
      <vt:variant>
        <vt:i4>5</vt:i4>
      </vt:variant>
      <vt:variant>
        <vt:lpwstr/>
      </vt:variant>
      <vt:variant>
        <vt:lpwstr>_Toc73114553</vt:lpwstr>
      </vt:variant>
      <vt:variant>
        <vt:i4>1179703</vt:i4>
      </vt:variant>
      <vt:variant>
        <vt:i4>1007</vt:i4>
      </vt:variant>
      <vt:variant>
        <vt:i4>0</vt:i4>
      </vt:variant>
      <vt:variant>
        <vt:i4>5</vt:i4>
      </vt:variant>
      <vt:variant>
        <vt:lpwstr/>
      </vt:variant>
      <vt:variant>
        <vt:lpwstr>_Toc73114552</vt:lpwstr>
      </vt:variant>
      <vt:variant>
        <vt:i4>1114167</vt:i4>
      </vt:variant>
      <vt:variant>
        <vt:i4>1001</vt:i4>
      </vt:variant>
      <vt:variant>
        <vt:i4>0</vt:i4>
      </vt:variant>
      <vt:variant>
        <vt:i4>5</vt:i4>
      </vt:variant>
      <vt:variant>
        <vt:lpwstr/>
      </vt:variant>
      <vt:variant>
        <vt:lpwstr>_Toc73114551</vt:lpwstr>
      </vt:variant>
      <vt:variant>
        <vt:i4>1048631</vt:i4>
      </vt:variant>
      <vt:variant>
        <vt:i4>995</vt:i4>
      </vt:variant>
      <vt:variant>
        <vt:i4>0</vt:i4>
      </vt:variant>
      <vt:variant>
        <vt:i4>5</vt:i4>
      </vt:variant>
      <vt:variant>
        <vt:lpwstr/>
      </vt:variant>
      <vt:variant>
        <vt:lpwstr>_Toc73114550</vt:lpwstr>
      </vt:variant>
      <vt:variant>
        <vt:i4>1638454</vt:i4>
      </vt:variant>
      <vt:variant>
        <vt:i4>989</vt:i4>
      </vt:variant>
      <vt:variant>
        <vt:i4>0</vt:i4>
      </vt:variant>
      <vt:variant>
        <vt:i4>5</vt:i4>
      </vt:variant>
      <vt:variant>
        <vt:lpwstr/>
      </vt:variant>
      <vt:variant>
        <vt:lpwstr>_Toc73114549</vt:lpwstr>
      </vt:variant>
      <vt:variant>
        <vt:i4>1572918</vt:i4>
      </vt:variant>
      <vt:variant>
        <vt:i4>983</vt:i4>
      </vt:variant>
      <vt:variant>
        <vt:i4>0</vt:i4>
      </vt:variant>
      <vt:variant>
        <vt:i4>5</vt:i4>
      </vt:variant>
      <vt:variant>
        <vt:lpwstr/>
      </vt:variant>
      <vt:variant>
        <vt:lpwstr>_Toc73114548</vt:lpwstr>
      </vt:variant>
      <vt:variant>
        <vt:i4>1507382</vt:i4>
      </vt:variant>
      <vt:variant>
        <vt:i4>977</vt:i4>
      </vt:variant>
      <vt:variant>
        <vt:i4>0</vt:i4>
      </vt:variant>
      <vt:variant>
        <vt:i4>5</vt:i4>
      </vt:variant>
      <vt:variant>
        <vt:lpwstr/>
      </vt:variant>
      <vt:variant>
        <vt:lpwstr>_Toc73114547</vt:lpwstr>
      </vt:variant>
      <vt:variant>
        <vt:i4>1441846</vt:i4>
      </vt:variant>
      <vt:variant>
        <vt:i4>971</vt:i4>
      </vt:variant>
      <vt:variant>
        <vt:i4>0</vt:i4>
      </vt:variant>
      <vt:variant>
        <vt:i4>5</vt:i4>
      </vt:variant>
      <vt:variant>
        <vt:lpwstr/>
      </vt:variant>
      <vt:variant>
        <vt:lpwstr>_Toc73114546</vt:lpwstr>
      </vt:variant>
      <vt:variant>
        <vt:i4>1376310</vt:i4>
      </vt:variant>
      <vt:variant>
        <vt:i4>965</vt:i4>
      </vt:variant>
      <vt:variant>
        <vt:i4>0</vt:i4>
      </vt:variant>
      <vt:variant>
        <vt:i4>5</vt:i4>
      </vt:variant>
      <vt:variant>
        <vt:lpwstr/>
      </vt:variant>
      <vt:variant>
        <vt:lpwstr>_Toc73114545</vt:lpwstr>
      </vt:variant>
      <vt:variant>
        <vt:i4>1310774</vt:i4>
      </vt:variant>
      <vt:variant>
        <vt:i4>959</vt:i4>
      </vt:variant>
      <vt:variant>
        <vt:i4>0</vt:i4>
      </vt:variant>
      <vt:variant>
        <vt:i4>5</vt:i4>
      </vt:variant>
      <vt:variant>
        <vt:lpwstr/>
      </vt:variant>
      <vt:variant>
        <vt:lpwstr>_Toc73114544</vt:lpwstr>
      </vt:variant>
      <vt:variant>
        <vt:i4>1245238</vt:i4>
      </vt:variant>
      <vt:variant>
        <vt:i4>953</vt:i4>
      </vt:variant>
      <vt:variant>
        <vt:i4>0</vt:i4>
      </vt:variant>
      <vt:variant>
        <vt:i4>5</vt:i4>
      </vt:variant>
      <vt:variant>
        <vt:lpwstr/>
      </vt:variant>
      <vt:variant>
        <vt:lpwstr>_Toc73114543</vt:lpwstr>
      </vt:variant>
      <vt:variant>
        <vt:i4>1179702</vt:i4>
      </vt:variant>
      <vt:variant>
        <vt:i4>947</vt:i4>
      </vt:variant>
      <vt:variant>
        <vt:i4>0</vt:i4>
      </vt:variant>
      <vt:variant>
        <vt:i4>5</vt:i4>
      </vt:variant>
      <vt:variant>
        <vt:lpwstr/>
      </vt:variant>
      <vt:variant>
        <vt:lpwstr>_Toc73114542</vt:lpwstr>
      </vt:variant>
      <vt:variant>
        <vt:i4>1114166</vt:i4>
      </vt:variant>
      <vt:variant>
        <vt:i4>941</vt:i4>
      </vt:variant>
      <vt:variant>
        <vt:i4>0</vt:i4>
      </vt:variant>
      <vt:variant>
        <vt:i4>5</vt:i4>
      </vt:variant>
      <vt:variant>
        <vt:lpwstr/>
      </vt:variant>
      <vt:variant>
        <vt:lpwstr>_Toc73114541</vt:lpwstr>
      </vt:variant>
      <vt:variant>
        <vt:i4>1048630</vt:i4>
      </vt:variant>
      <vt:variant>
        <vt:i4>935</vt:i4>
      </vt:variant>
      <vt:variant>
        <vt:i4>0</vt:i4>
      </vt:variant>
      <vt:variant>
        <vt:i4>5</vt:i4>
      </vt:variant>
      <vt:variant>
        <vt:lpwstr/>
      </vt:variant>
      <vt:variant>
        <vt:lpwstr>_Toc73114540</vt:lpwstr>
      </vt:variant>
      <vt:variant>
        <vt:i4>1638449</vt:i4>
      </vt:variant>
      <vt:variant>
        <vt:i4>929</vt:i4>
      </vt:variant>
      <vt:variant>
        <vt:i4>0</vt:i4>
      </vt:variant>
      <vt:variant>
        <vt:i4>5</vt:i4>
      </vt:variant>
      <vt:variant>
        <vt:lpwstr/>
      </vt:variant>
      <vt:variant>
        <vt:lpwstr>_Toc73114539</vt:lpwstr>
      </vt:variant>
      <vt:variant>
        <vt:i4>1572913</vt:i4>
      </vt:variant>
      <vt:variant>
        <vt:i4>923</vt:i4>
      </vt:variant>
      <vt:variant>
        <vt:i4>0</vt:i4>
      </vt:variant>
      <vt:variant>
        <vt:i4>5</vt:i4>
      </vt:variant>
      <vt:variant>
        <vt:lpwstr/>
      </vt:variant>
      <vt:variant>
        <vt:lpwstr>_Toc73114538</vt:lpwstr>
      </vt:variant>
      <vt:variant>
        <vt:i4>1507377</vt:i4>
      </vt:variant>
      <vt:variant>
        <vt:i4>917</vt:i4>
      </vt:variant>
      <vt:variant>
        <vt:i4>0</vt:i4>
      </vt:variant>
      <vt:variant>
        <vt:i4>5</vt:i4>
      </vt:variant>
      <vt:variant>
        <vt:lpwstr/>
      </vt:variant>
      <vt:variant>
        <vt:lpwstr>_Toc73114537</vt:lpwstr>
      </vt:variant>
      <vt:variant>
        <vt:i4>1441841</vt:i4>
      </vt:variant>
      <vt:variant>
        <vt:i4>911</vt:i4>
      </vt:variant>
      <vt:variant>
        <vt:i4>0</vt:i4>
      </vt:variant>
      <vt:variant>
        <vt:i4>5</vt:i4>
      </vt:variant>
      <vt:variant>
        <vt:lpwstr/>
      </vt:variant>
      <vt:variant>
        <vt:lpwstr>_Toc73114536</vt:lpwstr>
      </vt:variant>
      <vt:variant>
        <vt:i4>1376305</vt:i4>
      </vt:variant>
      <vt:variant>
        <vt:i4>905</vt:i4>
      </vt:variant>
      <vt:variant>
        <vt:i4>0</vt:i4>
      </vt:variant>
      <vt:variant>
        <vt:i4>5</vt:i4>
      </vt:variant>
      <vt:variant>
        <vt:lpwstr/>
      </vt:variant>
      <vt:variant>
        <vt:lpwstr>_Toc73114535</vt:lpwstr>
      </vt:variant>
      <vt:variant>
        <vt:i4>1310769</vt:i4>
      </vt:variant>
      <vt:variant>
        <vt:i4>899</vt:i4>
      </vt:variant>
      <vt:variant>
        <vt:i4>0</vt:i4>
      </vt:variant>
      <vt:variant>
        <vt:i4>5</vt:i4>
      </vt:variant>
      <vt:variant>
        <vt:lpwstr/>
      </vt:variant>
      <vt:variant>
        <vt:lpwstr>_Toc73114534</vt:lpwstr>
      </vt:variant>
      <vt:variant>
        <vt:i4>1245233</vt:i4>
      </vt:variant>
      <vt:variant>
        <vt:i4>893</vt:i4>
      </vt:variant>
      <vt:variant>
        <vt:i4>0</vt:i4>
      </vt:variant>
      <vt:variant>
        <vt:i4>5</vt:i4>
      </vt:variant>
      <vt:variant>
        <vt:lpwstr/>
      </vt:variant>
      <vt:variant>
        <vt:lpwstr>_Toc73114533</vt:lpwstr>
      </vt:variant>
      <vt:variant>
        <vt:i4>1179697</vt:i4>
      </vt:variant>
      <vt:variant>
        <vt:i4>887</vt:i4>
      </vt:variant>
      <vt:variant>
        <vt:i4>0</vt:i4>
      </vt:variant>
      <vt:variant>
        <vt:i4>5</vt:i4>
      </vt:variant>
      <vt:variant>
        <vt:lpwstr/>
      </vt:variant>
      <vt:variant>
        <vt:lpwstr>_Toc73114532</vt:lpwstr>
      </vt:variant>
      <vt:variant>
        <vt:i4>1114161</vt:i4>
      </vt:variant>
      <vt:variant>
        <vt:i4>881</vt:i4>
      </vt:variant>
      <vt:variant>
        <vt:i4>0</vt:i4>
      </vt:variant>
      <vt:variant>
        <vt:i4>5</vt:i4>
      </vt:variant>
      <vt:variant>
        <vt:lpwstr/>
      </vt:variant>
      <vt:variant>
        <vt:lpwstr>_Toc73114531</vt:lpwstr>
      </vt:variant>
      <vt:variant>
        <vt:i4>1048625</vt:i4>
      </vt:variant>
      <vt:variant>
        <vt:i4>875</vt:i4>
      </vt:variant>
      <vt:variant>
        <vt:i4>0</vt:i4>
      </vt:variant>
      <vt:variant>
        <vt:i4>5</vt:i4>
      </vt:variant>
      <vt:variant>
        <vt:lpwstr/>
      </vt:variant>
      <vt:variant>
        <vt:lpwstr>_Toc73114530</vt:lpwstr>
      </vt:variant>
      <vt:variant>
        <vt:i4>1638448</vt:i4>
      </vt:variant>
      <vt:variant>
        <vt:i4>869</vt:i4>
      </vt:variant>
      <vt:variant>
        <vt:i4>0</vt:i4>
      </vt:variant>
      <vt:variant>
        <vt:i4>5</vt:i4>
      </vt:variant>
      <vt:variant>
        <vt:lpwstr/>
      </vt:variant>
      <vt:variant>
        <vt:lpwstr>_Toc73114529</vt:lpwstr>
      </vt:variant>
      <vt:variant>
        <vt:i4>1572912</vt:i4>
      </vt:variant>
      <vt:variant>
        <vt:i4>863</vt:i4>
      </vt:variant>
      <vt:variant>
        <vt:i4>0</vt:i4>
      </vt:variant>
      <vt:variant>
        <vt:i4>5</vt:i4>
      </vt:variant>
      <vt:variant>
        <vt:lpwstr/>
      </vt:variant>
      <vt:variant>
        <vt:lpwstr>_Toc73114528</vt:lpwstr>
      </vt:variant>
      <vt:variant>
        <vt:i4>1507376</vt:i4>
      </vt:variant>
      <vt:variant>
        <vt:i4>857</vt:i4>
      </vt:variant>
      <vt:variant>
        <vt:i4>0</vt:i4>
      </vt:variant>
      <vt:variant>
        <vt:i4>5</vt:i4>
      </vt:variant>
      <vt:variant>
        <vt:lpwstr/>
      </vt:variant>
      <vt:variant>
        <vt:lpwstr>_Toc73114527</vt:lpwstr>
      </vt:variant>
      <vt:variant>
        <vt:i4>1441840</vt:i4>
      </vt:variant>
      <vt:variant>
        <vt:i4>851</vt:i4>
      </vt:variant>
      <vt:variant>
        <vt:i4>0</vt:i4>
      </vt:variant>
      <vt:variant>
        <vt:i4>5</vt:i4>
      </vt:variant>
      <vt:variant>
        <vt:lpwstr/>
      </vt:variant>
      <vt:variant>
        <vt:lpwstr>_Toc73114526</vt:lpwstr>
      </vt:variant>
      <vt:variant>
        <vt:i4>2031666</vt:i4>
      </vt:variant>
      <vt:variant>
        <vt:i4>842</vt:i4>
      </vt:variant>
      <vt:variant>
        <vt:i4>0</vt:i4>
      </vt:variant>
      <vt:variant>
        <vt:i4>5</vt:i4>
      </vt:variant>
      <vt:variant>
        <vt:lpwstr/>
      </vt:variant>
      <vt:variant>
        <vt:lpwstr>_Toc73113973</vt:lpwstr>
      </vt:variant>
      <vt:variant>
        <vt:i4>1966130</vt:i4>
      </vt:variant>
      <vt:variant>
        <vt:i4>836</vt:i4>
      </vt:variant>
      <vt:variant>
        <vt:i4>0</vt:i4>
      </vt:variant>
      <vt:variant>
        <vt:i4>5</vt:i4>
      </vt:variant>
      <vt:variant>
        <vt:lpwstr/>
      </vt:variant>
      <vt:variant>
        <vt:lpwstr>_Toc73113972</vt:lpwstr>
      </vt:variant>
      <vt:variant>
        <vt:i4>1900594</vt:i4>
      </vt:variant>
      <vt:variant>
        <vt:i4>830</vt:i4>
      </vt:variant>
      <vt:variant>
        <vt:i4>0</vt:i4>
      </vt:variant>
      <vt:variant>
        <vt:i4>5</vt:i4>
      </vt:variant>
      <vt:variant>
        <vt:lpwstr/>
      </vt:variant>
      <vt:variant>
        <vt:lpwstr>_Toc73113971</vt:lpwstr>
      </vt:variant>
      <vt:variant>
        <vt:i4>1835058</vt:i4>
      </vt:variant>
      <vt:variant>
        <vt:i4>824</vt:i4>
      </vt:variant>
      <vt:variant>
        <vt:i4>0</vt:i4>
      </vt:variant>
      <vt:variant>
        <vt:i4>5</vt:i4>
      </vt:variant>
      <vt:variant>
        <vt:lpwstr/>
      </vt:variant>
      <vt:variant>
        <vt:lpwstr>_Toc73113970</vt:lpwstr>
      </vt:variant>
      <vt:variant>
        <vt:i4>1376307</vt:i4>
      </vt:variant>
      <vt:variant>
        <vt:i4>818</vt:i4>
      </vt:variant>
      <vt:variant>
        <vt:i4>0</vt:i4>
      </vt:variant>
      <vt:variant>
        <vt:i4>5</vt:i4>
      </vt:variant>
      <vt:variant>
        <vt:lpwstr/>
      </vt:variant>
      <vt:variant>
        <vt:lpwstr>_Toc73113969</vt:lpwstr>
      </vt:variant>
      <vt:variant>
        <vt:i4>1310771</vt:i4>
      </vt:variant>
      <vt:variant>
        <vt:i4>812</vt:i4>
      </vt:variant>
      <vt:variant>
        <vt:i4>0</vt:i4>
      </vt:variant>
      <vt:variant>
        <vt:i4>5</vt:i4>
      </vt:variant>
      <vt:variant>
        <vt:lpwstr/>
      </vt:variant>
      <vt:variant>
        <vt:lpwstr>_Toc73113968</vt:lpwstr>
      </vt:variant>
      <vt:variant>
        <vt:i4>1769523</vt:i4>
      </vt:variant>
      <vt:variant>
        <vt:i4>806</vt:i4>
      </vt:variant>
      <vt:variant>
        <vt:i4>0</vt:i4>
      </vt:variant>
      <vt:variant>
        <vt:i4>5</vt:i4>
      </vt:variant>
      <vt:variant>
        <vt:lpwstr/>
      </vt:variant>
      <vt:variant>
        <vt:lpwstr>_Toc73113967</vt:lpwstr>
      </vt:variant>
      <vt:variant>
        <vt:i4>1703987</vt:i4>
      </vt:variant>
      <vt:variant>
        <vt:i4>800</vt:i4>
      </vt:variant>
      <vt:variant>
        <vt:i4>0</vt:i4>
      </vt:variant>
      <vt:variant>
        <vt:i4>5</vt:i4>
      </vt:variant>
      <vt:variant>
        <vt:lpwstr/>
      </vt:variant>
      <vt:variant>
        <vt:lpwstr>_Toc73113966</vt:lpwstr>
      </vt:variant>
      <vt:variant>
        <vt:i4>1638451</vt:i4>
      </vt:variant>
      <vt:variant>
        <vt:i4>794</vt:i4>
      </vt:variant>
      <vt:variant>
        <vt:i4>0</vt:i4>
      </vt:variant>
      <vt:variant>
        <vt:i4>5</vt:i4>
      </vt:variant>
      <vt:variant>
        <vt:lpwstr/>
      </vt:variant>
      <vt:variant>
        <vt:lpwstr>_Toc73113965</vt:lpwstr>
      </vt:variant>
      <vt:variant>
        <vt:i4>1572915</vt:i4>
      </vt:variant>
      <vt:variant>
        <vt:i4>788</vt:i4>
      </vt:variant>
      <vt:variant>
        <vt:i4>0</vt:i4>
      </vt:variant>
      <vt:variant>
        <vt:i4>5</vt:i4>
      </vt:variant>
      <vt:variant>
        <vt:lpwstr/>
      </vt:variant>
      <vt:variant>
        <vt:lpwstr>_Toc73113964</vt:lpwstr>
      </vt:variant>
      <vt:variant>
        <vt:i4>2031667</vt:i4>
      </vt:variant>
      <vt:variant>
        <vt:i4>782</vt:i4>
      </vt:variant>
      <vt:variant>
        <vt:i4>0</vt:i4>
      </vt:variant>
      <vt:variant>
        <vt:i4>5</vt:i4>
      </vt:variant>
      <vt:variant>
        <vt:lpwstr/>
      </vt:variant>
      <vt:variant>
        <vt:lpwstr>_Toc73113963</vt:lpwstr>
      </vt:variant>
      <vt:variant>
        <vt:i4>1966131</vt:i4>
      </vt:variant>
      <vt:variant>
        <vt:i4>776</vt:i4>
      </vt:variant>
      <vt:variant>
        <vt:i4>0</vt:i4>
      </vt:variant>
      <vt:variant>
        <vt:i4>5</vt:i4>
      </vt:variant>
      <vt:variant>
        <vt:lpwstr/>
      </vt:variant>
      <vt:variant>
        <vt:lpwstr>_Toc73113962</vt:lpwstr>
      </vt:variant>
      <vt:variant>
        <vt:i4>1900595</vt:i4>
      </vt:variant>
      <vt:variant>
        <vt:i4>770</vt:i4>
      </vt:variant>
      <vt:variant>
        <vt:i4>0</vt:i4>
      </vt:variant>
      <vt:variant>
        <vt:i4>5</vt:i4>
      </vt:variant>
      <vt:variant>
        <vt:lpwstr/>
      </vt:variant>
      <vt:variant>
        <vt:lpwstr>_Toc73113961</vt:lpwstr>
      </vt:variant>
      <vt:variant>
        <vt:i4>1835059</vt:i4>
      </vt:variant>
      <vt:variant>
        <vt:i4>764</vt:i4>
      </vt:variant>
      <vt:variant>
        <vt:i4>0</vt:i4>
      </vt:variant>
      <vt:variant>
        <vt:i4>5</vt:i4>
      </vt:variant>
      <vt:variant>
        <vt:lpwstr/>
      </vt:variant>
      <vt:variant>
        <vt:lpwstr>_Toc73113960</vt:lpwstr>
      </vt:variant>
      <vt:variant>
        <vt:i4>1376304</vt:i4>
      </vt:variant>
      <vt:variant>
        <vt:i4>758</vt:i4>
      </vt:variant>
      <vt:variant>
        <vt:i4>0</vt:i4>
      </vt:variant>
      <vt:variant>
        <vt:i4>5</vt:i4>
      </vt:variant>
      <vt:variant>
        <vt:lpwstr/>
      </vt:variant>
      <vt:variant>
        <vt:lpwstr>_Toc73113959</vt:lpwstr>
      </vt:variant>
      <vt:variant>
        <vt:i4>1310768</vt:i4>
      </vt:variant>
      <vt:variant>
        <vt:i4>752</vt:i4>
      </vt:variant>
      <vt:variant>
        <vt:i4>0</vt:i4>
      </vt:variant>
      <vt:variant>
        <vt:i4>5</vt:i4>
      </vt:variant>
      <vt:variant>
        <vt:lpwstr/>
      </vt:variant>
      <vt:variant>
        <vt:lpwstr>_Toc73113958</vt:lpwstr>
      </vt:variant>
      <vt:variant>
        <vt:i4>1769520</vt:i4>
      </vt:variant>
      <vt:variant>
        <vt:i4>746</vt:i4>
      </vt:variant>
      <vt:variant>
        <vt:i4>0</vt:i4>
      </vt:variant>
      <vt:variant>
        <vt:i4>5</vt:i4>
      </vt:variant>
      <vt:variant>
        <vt:lpwstr/>
      </vt:variant>
      <vt:variant>
        <vt:lpwstr>_Toc73113957</vt:lpwstr>
      </vt:variant>
      <vt:variant>
        <vt:i4>1703984</vt:i4>
      </vt:variant>
      <vt:variant>
        <vt:i4>740</vt:i4>
      </vt:variant>
      <vt:variant>
        <vt:i4>0</vt:i4>
      </vt:variant>
      <vt:variant>
        <vt:i4>5</vt:i4>
      </vt:variant>
      <vt:variant>
        <vt:lpwstr/>
      </vt:variant>
      <vt:variant>
        <vt:lpwstr>_Toc73113956</vt:lpwstr>
      </vt:variant>
      <vt:variant>
        <vt:i4>1638448</vt:i4>
      </vt:variant>
      <vt:variant>
        <vt:i4>734</vt:i4>
      </vt:variant>
      <vt:variant>
        <vt:i4>0</vt:i4>
      </vt:variant>
      <vt:variant>
        <vt:i4>5</vt:i4>
      </vt:variant>
      <vt:variant>
        <vt:lpwstr/>
      </vt:variant>
      <vt:variant>
        <vt:lpwstr>_Toc73113955</vt:lpwstr>
      </vt:variant>
      <vt:variant>
        <vt:i4>1572912</vt:i4>
      </vt:variant>
      <vt:variant>
        <vt:i4>728</vt:i4>
      </vt:variant>
      <vt:variant>
        <vt:i4>0</vt:i4>
      </vt:variant>
      <vt:variant>
        <vt:i4>5</vt:i4>
      </vt:variant>
      <vt:variant>
        <vt:lpwstr/>
      </vt:variant>
      <vt:variant>
        <vt:lpwstr>_Toc73113954</vt:lpwstr>
      </vt:variant>
      <vt:variant>
        <vt:i4>2031664</vt:i4>
      </vt:variant>
      <vt:variant>
        <vt:i4>722</vt:i4>
      </vt:variant>
      <vt:variant>
        <vt:i4>0</vt:i4>
      </vt:variant>
      <vt:variant>
        <vt:i4>5</vt:i4>
      </vt:variant>
      <vt:variant>
        <vt:lpwstr/>
      </vt:variant>
      <vt:variant>
        <vt:lpwstr>_Toc73113953</vt:lpwstr>
      </vt:variant>
      <vt:variant>
        <vt:i4>1966128</vt:i4>
      </vt:variant>
      <vt:variant>
        <vt:i4>716</vt:i4>
      </vt:variant>
      <vt:variant>
        <vt:i4>0</vt:i4>
      </vt:variant>
      <vt:variant>
        <vt:i4>5</vt:i4>
      </vt:variant>
      <vt:variant>
        <vt:lpwstr/>
      </vt:variant>
      <vt:variant>
        <vt:lpwstr>_Toc73113952</vt:lpwstr>
      </vt:variant>
      <vt:variant>
        <vt:i4>1900592</vt:i4>
      </vt:variant>
      <vt:variant>
        <vt:i4>710</vt:i4>
      </vt:variant>
      <vt:variant>
        <vt:i4>0</vt:i4>
      </vt:variant>
      <vt:variant>
        <vt:i4>5</vt:i4>
      </vt:variant>
      <vt:variant>
        <vt:lpwstr/>
      </vt:variant>
      <vt:variant>
        <vt:lpwstr>_Toc73113951</vt:lpwstr>
      </vt:variant>
      <vt:variant>
        <vt:i4>1835056</vt:i4>
      </vt:variant>
      <vt:variant>
        <vt:i4>704</vt:i4>
      </vt:variant>
      <vt:variant>
        <vt:i4>0</vt:i4>
      </vt:variant>
      <vt:variant>
        <vt:i4>5</vt:i4>
      </vt:variant>
      <vt:variant>
        <vt:lpwstr/>
      </vt:variant>
      <vt:variant>
        <vt:lpwstr>_Toc73113950</vt:lpwstr>
      </vt:variant>
      <vt:variant>
        <vt:i4>1376305</vt:i4>
      </vt:variant>
      <vt:variant>
        <vt:i4>698</vt:i4>
      </vt:variant>
      <vt:variant>
        <vt:i4>0</vt:i4>
      </vt:variant>
      <vt:variant>
        <vt:i4>5</vt:i4>
      </vt:variant>
      <vt:variant>
        <vt:lpwstr/>
      </vt:variant>
      <vt:variant>
        <vt:lpwstr>_Toc73113949</vt:lpwstr>
      </vt:variant>
      <vt:variant>
        <vt:i4>1310769</vt:i4>
      </vt:variant>
      <vt:variant>
        <vt:i4>692</vt:i4>
      </vt:variant>
      <vt:variant>
        <vt:i4>0</vt:i4>
      </vt:variant>
      <vt:variant>
        <vt:i4>5</vt:i4>
      </vt:variant>
      <vt:variant>
        <vt:lpwstr/>
      </vt:variant>
      <vt:variant>
        <vt:lpwstr>_Toc73113948</vt:lpwstr>
      </vt:variant>
      <vt:variant>
        <vt:i4>1769521</vt:i4>
      </vt:variant>
      <vt:variant>
        <vt:i4>686</vt:i4>
      </vt:variant>
      <vt:variant>
        <vt:i4>0</vt:i4>
      </vt:variant>
      <vt:variant>
        <vt:i4>5</vt:i4>
      </vt:variant>
      <vt:variant>
        <vt:lpwstr/>
      </vt:variant>
      <vt:variant>
        <vt:lpwstr>_Toc73113947</vt:lpwstr>
      </vt:variant>
      <vt:variant>
        <vt:i4>1703985</vt:i4>
      </vt:variant>
      <vt:variant>
        <vt:i4>680</vt:i4>
      </vt:variant>
      <vt:variant>
        <vt:i4>0</vt:i4>
      </vt:variant>
      <vt:variant>
        <vt:i4>5</vt:i4>
      </vt:variant>
      <vt:variant>
        <vt:lpwstr/>
      </vt:variant>
      <vt:variant>
        <vt:lpwstr>_Toc73113946</vt:lpwstr>
      </vt:variant>
      <vt:variant>
        <vt:i4>1638449</vt:i4>
      </vt:variant>
      <vt:variant>
        <vt:i4>674</vt:i4>
      </vt:variant>
      <vt:variant>
        <vt:i4>0</vt:i4>
      </vt:variant>
      <vt:variant>
        <vt:i4>5</vt:i4>
      </vt:variant>
      <vt:variant>
        <vt:lpwstr/>
      </vt:variant>
      <vt:variant>
        <vt:lpwstr>_Toc73113945</vt:lpwstr>
      </vt:variant>
      <vt:variant>
        <vt:i4>1572913</vt:i4>
      </vt:variant>
      <vt:variant>
        <vt:i4>668</vt:i4>
      </vt:variant>
      <vt:variant>
        <vt:i4>0</vt:i4>
      </vt:variant>
      <vt:variant>
        <vt:i4>5</vt:i4>
      </vt:variant>
      <vt:variant>
        <vt:lpwstr/>
      </vt:variant>
      <vt:variant>
        <vt:lpwstr>_Toc73113944</vt:lpwstr>
      </vt:variant>
      <vt:variant>
        <vt:i4>2031665</vt:i4>
      </vt:variant>
      <vt:variant>
        <vt:i4>662</vt:i4>
      </vt:variant>
      <vt:variant>
        <vt:i4>0</vt:i4>
      </vt:variant>
      <vt:variant>
        <vt:i4>5</vt:i4>
      </vt:variant>
      <vt:variant>
        <vt:lpwstr/>
      </vt:variant>
      <vt:variant>
        <vt:lpwstr>_Toc73113943</vt:lpwstr>
      </vt:variant>
      <vt:variant>
        <vt:i4>1966129</vt:i4>
      </vt:variant>
      <vt:variant>
        <vt:i4>656</vt:i4>
      </vt:variant>
      <vt:variant>
        <vt:i4>0</vt:i4>
      </vt:variant>
      <vt:variant>
        <vt:i4>5</vt:i4>
      </vt:variant>
      <vt:variant>
        <vt:lpwstr/>
      </vt:variant>
      <vt:variant>
        <vt:lpwstr>_Toc73113942</vt:lpwstr>
      </vt:variant>
      <vt:variant>
        <vt:i4>1900593</vt:i4>
      </vt:variant>
      <vt:variant>
        <vt:i4>650</vt:i4>
      </vt:variant>
      <vt:variant>
        <vt:i4>0</vt:i4>
      </vt:variant>
      <vt:variant>
        <vt:i4>5</vt:i4>
      </vt:variant>
      <vt:variant>
        <vt:lpwstr/>
      </vt:variant>
      <vt:variant>
        <vt:lpwstr>_Toc73113941</vt:lpwstr>
      </vt:variant>
      <vt:variant>
        <vt:i4>1835057</vt:i4>
      </vt:variant>
      <vt:variant>
        <vt:i4>644</vt:i4>
      </vt:variant>
      <vt:variant>
        <vt:i4>0</vt:i4>
      </vt:variant>
      <vt:variant>
        <vt:i4>5</vt:i4>
      </vt:variant>
      <vt:variant>
        <vt:lpwstr/>
      </vt:variant>
      <vt:variant>
        <vt:lpwstr>_Toc73113940</vt:lpwstr>
      </vt:variant>
      <vt:variant>
        <vt:i4>1376310</vt:i4>
      </vt:variant>
      <vt:variant>
        <vt:i4>638</vt:i4>
      </vt:variant>
      <vt:variant>
        <vt:i4>0</vt:i4>
      </vt:variant>
      <vt:variant>
        <vt:i4>5</vt:i4>
      </vt:variant>
      <vt:variant>
        <vt:lpwstr/>
      </vt:variant>
      <vt:variant>
        <vt:lpwstr>_Toc73113939</vt:lpwstr>
      </vt:variant>
      <vt:variant>
        <vt:i4>1310774</vt:i4>
      </vt:variant>
      <vt:variant>
        <vt:i4>632</vt:i4>
      </vt:variant>
      <vt:variant>
        <vt:i4>0</vt:i4>
      </vt:variant>
      <vt:variant>
        <vt:i4>5</vt:i4>
      </vt:variant>
      <vt:variant>
        <vt:lpwstr/>
      </vt:variant>
      <vt:variant>
        <vt:lpwstr>_Toc73113938</vt:lpwstr>
      </vt:variant>
      <vt:variant>
        <vt:i4>1769526</vt:i4>
      </vt:variant>
      <vt:variant>
        <vt:i4>626</vt:i4>
      </vt:variant>
      <vt:variant>
        <vt:i4>0</vt:i4>
      </vt:variant>
      <vt:variant>
        <vt:i4>5</vt:i4>
      </vt:variant>
      <vt:variant>
        <vt:lpwstr/>
      </vt:variant>
      <vt:variant>
        <vt:lpwstr>_Toc73113937</vt:lpwstr>
      </vt:variant>
      <vt:variant>
        <vt:i4>1703990</vt:i4>
      </vt:variant>
      <vt:variant>
        <vt:i4>620</vt:i4>
      </vt:variant>
      <vt:variant>
        <vt:i4>0</vt:i4>
      </vt:variant>
      <vt:variant>
        <vt:i4>5</vt:i4>
      </vt:variant>
      <vt:variant>
        <vt:lpwstr/>
      </vt:variant>
      <vt:variant>
        <vt:lpwstr>_Toc73113936</vt:lpwstr>
      </vt:variant>
      <vt:variant>
        <vt:i4>1638454</vt:i4>
      </vt:variant>
      <vt:variant>
        <vt:i4>614</vt:i4>
      </vt:variant>
      <vt:variant>
        <vt:i4>0</vt:i4>
      </vt:variant>
      <vt:variant>
        <vt:i4>5</vt:i4>
      </vt:variant>
      <vt:variant>
        <vt:lpwstr/>
      </vt:variant>
      <vt:variant>
        <vt:lpwstr>_Toc73113935</vt:lpwstr>
      </vt:variant>
      <vt:variant>
        <vt:i4>1572918</vt:i4>
      </vt:variant>
      <vt:variant>
        <vt:i4>608</vt:i4>
      </vt:variant>
      <vt:variant>
        <vt:i4>0</vt:i4>
      </vt:variant>
      <vt:variant>
        <vt:i4>5</vt:i4>
      </vt:variant>
      <vt:variant>
        <vt:lpwstr/>
      </vt:variant>
      <vt:variant>
        <vt:lpwstr>_Toc73113934</vt:lpwstr>
      </vt:variant>
      <vt:variant>
        <vt:i4>2031670</vt:i4>
      </vt:variant>
      <vt:variant>
        <vt:i4>602</vt:i4>
      </vt:variant>
      <vt:variant>
        <vt:i4>0</vt:i4>
      </vt:variant>
      <vt:variant>
        <vt:i4>5</vt:i4>
      </vt:variant>
      <vt:variant>
        <vt:lpwstr/>
      </vt:variant>
      <vt:variant>
        <vt:lpwstr>_Toc73113933</vt:lpwstr>
      </vt:variant>
      <vt:variant>
        <vt:i4>1966134</vt:i4>
      </vt:variant>
      <vt:variant>
        <vt:i4>596</vt:i4>
      </vt:variant>
      <vt:variant>
        <vt:i4>0</vt:i4>
      </vt:variant>
      <vt:variant>
        <vt:i4>5</vt:i4>
      </vt:variant>
      <vt:variant>
        <vt:lpwstr/>
      </vt:variant>
      <vt:variant>
        <vt:lpwstr>_Toc73113932</vt:lpwstr>
      </vt:variant>
      <vt:variant>
        <vt:i4>1900598</vt:i4>
      </vt:variant>
      <vt:variant>
        <vt:i4>590</vt:i4>
      </vt:variant>
      <vt:variant>
        <vt:i4>0</vt:i4>
      </vt:variant>
      <vt:variant>
        <vt:i4>5</vt:i4>
      </vt:variant>
      <vt:variant>
        <vt:lpwstr/>
      </vt:variant>
      <vt:variant>
        <vt:lpwstr>_Toc73113931</vt:lpwstr>
      </vt:variant>
      <vt:variant>
        <vt:i4>1835062</vt:i4>
      </vt:variant>
      <vt:variant>
        <vt:i4>584</vt:i4>
      </vt:variant>
      <vt:variant>
        <vt:i4>0</vt:i4>
      </vt:variant>
      <vt:variant>
        <vt:i4>5</vt:i4>
      </vt:variant>
      <vt:variant>
        <vt:lpwstr/>
      </vt:variant>
      <vt:variant>
        <vt:lpwstr>_Toc73113930</vt:lpwstr>
      </vt:variant>
      <vt:variant>
        <vt:i4>1376311</vt:i4>
      </vt:variant>
      <vt:variant>
        <vt:i4>578</vt:i4>
      </vt:variant>
      <vt:variant>
        <vt:i4>0</vt:i4>
      </vt:variant>
      <vt:variant>
        <vt:i4>5</vt:i4>
      </vt:variant>
      <vt:variant>
        <vt:lpwstr/>
      </vt:variant>
      <vt:variant>
        <vt:lpwstr>_Toc73113929</vt:lpwstr>
      </vt:variant>
      <vt:variant>
        <vt:i4>1310775</vt:i4>
      </vt:variant>
      <vt:variant>
        <vt:i4>572</vt:i4>
      </vt:variant>
      <vt:variant>
        <vt:i4>0</vt:i4>
      </vt:variant>
      <vt:variant>
        <vt:i4>5</vt:i4>
      </vt:variant>
      <vt:variant>
        <vt:lpwstr/>
      </vt:variant>
      <vt:variant>
        <vt:lpwstr>_Toc73113928</vt:lpwstr>
      </vt:variant>
      <vt:variant>
        <vt:i4>1769527</vt:i4>
      </vt:variant>
      <vt:variant>
        <vt:i4>566</vt:i4>
      </vt:variant>
      <vt:variant>
        <vt:i4>0</vt:i4>
      </vt:variant>
      <vt:variant>
        <vt:i4>5</vt:i4>
      </vt:variant>
      <vt:variant>
        <vt:lpwstr/>
      </vt:variant>
      <vt:variant>
        <vt:lpwstr>_Toc73113927</vt:lpwstr>
      </vt:variant>
      <vt:variant>
        <vt:i4>1703991</vt:i4>
      </vt:variant>
      <vt:variant>
        <vt:i4>560</vt:i4>
      </vt:variant>
      <vt:variant>
        <vt:i4>0</vt:i4>
      </vt:variant>
      <vt:variant>
        <vt:i4>5</vt:i4>
      </vt:variant>
      <vt:variant>
        <vt:lpwstr/>
      </vt:variant>
      <vt:variant>
        <vt:lpwstr>_Toc73113926</vt:lpwstr>
      </vt:variant>
      <vt:variant>
        <vt:i4>1638455</vt:i4>
      </vt:variant>
      <vt:variant>
        <vt:i4>554</vt:i4>
      </vt:variant>
      <vt:variant>
        <vt:i4>0</vt:i4>
      </vt:variant>
      <vt:variant>
        <vt:i4>5</vt:i4>
      </vt:variant>
      <vt:variant>
        <vt:lpwstr/>
      </vt:variant>
      <vt:variant>
        <vt:lpwstr>_Toc73113925</vt:lpwstr>
      </vt:variant>
      <vt:variant>
        <vt:i4>1572919</vt:i4>
      </vt:variant>
      <vt:variant>
        <vt:i4>548</vt:i4>
      </vt:variant>
      <vt:variant>
        <vt:i4>0</vt:i4>
      </vt:variant>
      <vt:variant>
        <vt:i4>5</vt:i4>
      </vt:variant>
      <vt:variant>
        <vt:lpwstr/>
      </vt:variant>
      <vt:variant>
        <vt:lpwstr>_Toc73113924</vt:lpwstr>
      </vt:variant>
      <vt:variant>
        <vt:i4>2031671</vt:i4>
      </vt:variant>
      <vt:variant>
        <vt:i4>542</vt:i4>
      </vt:variant>
      <vt:variant>
        <vt:i4>0</vt:i4>
      </vt:variant>
      <vt:variant>
        <vt:i4>5</vt:i4>
      </vt:variant>
      <vt:variant>
        <vt:lpwstr/>
      </vt:variant>
      <vt:variant>
        <vt:lpwstr>_Toc73113923</vt:lpwstr>
      </vt:variant>
      <vt:variant>
        <vt:i4>1966135</vt:i4>
      </vt:variant>
      <vt:variant>
        <vt:i4>536</vt:i4>
      </vt:variant>
      <vt:variant>
        <vt:i4>0</vt:i4>
      </vt:variant>
      <vt:variant>
        <vt:i4>5</vt:i4>
      </vt:variant>
      <vt:variant>
        <vt:lpwstr/>
      </vt:variant>
      <vt:variant>
        <vt:lpwstr>_Toc73113922</vt:lpwstr>
      </vt:variant>
      <vt:variant>
        <vt:i4>1900599</vt:i4>
      </vt:variant>
      <vt:variant>
        <vt:i4>530</vt:i4>
      </vt:variant>
      <vt:variant>
        <vt:i4>0</vt:i4>
      </vt:variant>
      <vt:variant>
        <vt:i4>5</vt:i4>
      </vt:variant>
      <vt:variant>
        <vt:lpwstr/>
      </vt:variant>
      <vt:variant>
        <vt:lpwstr>_Toc73113921</vt:lpwstr>
      </vt:variant>
      <vt:variant>
        <vt:i4>1835063</vt:i4>
      </vt:variant>
      <vt:variant>
        <vt:i4>524</vt:i4>
      </vt:variant>
      <vt:variant>
        <vt:i4>0</vt:i4>
      </vt:variant>
      <vt:variant>
        <vt:i4>5</vt:i4>
      </vt:variant>
      <vt:variant>
        <vt:lpwstr/>
      </vt:variant>
      <vt:variant>
        <vt:lpwstr>_Toc73113920</vt:lpwstr>
      </vt:variant>
      <vt:variant>
        <vt:i4>1376308</vt:i4>
      </vt:variant>
      <vt:variant>
        <vt:i4>518</vt:i4>
      </vt:variant>
      <vt:variant>
        <vt:i4>0</vt:i4>
      </vt:variant>
      <vt:variant>
        <vt:i4>5</vt:i4>
      </vt:variant>
      <vt:variant>
        <vt:lpwstr/>
      </vt:variant>
      <vt:variant>
        <vt:lpwstr>_Toc73113919</vt:lpwstr>
      </vt:variant>
      <vt:variant>
        <vt:i4>1310772</vt:i4>
      </vt:variant>
      <vt:variant>
        <vt:i4>512</vt:i4>
      </vt:variant>
      <vt:variant>
        <vt:i4>0</vt:i4>
      </vt:variant>
      <vt:variant>
        <vt:i4>5</vt:i4>
      </vt:variant>
      <vt:variant>
        <vt:lpwstr/>
      </vt:variant>
      <vt:variant>
        <vt:lpwstr>_Toc73113918</vt:lpwstr>
      </vt:variant>
      <vt:variant>
        <vt:i4>1769524</vt:i4>
      </vt:variant>
      <vt:variant>
        <vt:i4>506</vt:i4>
      </vt:variant>
      <vt:variant>
        <vt:i4>0</vt:i4>
      </vt:variant>
      <vt:variant>
        <vt:i4>5</vt:i4>
      </vt:variant>
      <vt:variant>
        <vt:lpwstr/>
      </vt:variant>
      <vt:variant>
        <vt:lpwstr>_Toc73113917</vt:lpwstr>
      </vt:variant>
      <vt:variant>
        <vt:i4>1703988</vt:i4>
      </vt:variant>
      <vt:variant>
        <vt:i4>500</vt:i4>
      </vt:variant>
      <vt:variant>
        <vt:i4>0</vt:i4>
      </vt:variant>
      <vt:variant>
        <vt:i4>5</vt:i4>
      </vt:variant>
      <vt:variant>
        <vt:lpwstr/>
      </vt:variant>
      <vt:variant>
        <vt:lpwstr>_Toc73113916</vt:lpwstr>
      </vt:variant>
      <vt:variant>
        <vt:i4>1638452</vt:i4>
      </vt:variant>
      <vt:variant>
        <vt:i4>491</vt:i4>
      </vt:variant>
      <vt:variant>
        <vt:i4>0</vt:i4>
      </vt:variant>
      <vt:variant>
        <vt:i4>5</vt:i4>
      </vt:variant>
      <vt:variant>
        <vt:lpwstr/>
      </vt:variant>
      <vt:variant>
        <vt:lpwstr>_Toc73113915</vt:lpwstr>
      </vt:variant>
      <vt:variant>
        <vt:i4>1572916</vt:i4>
      </vt:variant>
      <vt:variant>
        <vt:i4>485</vt:i4>
      </vt:variant>
      <vt:variant>
        <vt:i4>0</vt:i4>
      </vt:variant>
      <vt:variant>
        <vt:i4>5</vt:i4>
      </vt:variant>
      <vt:variant>
        <vt:lpwstr/>
      </vt:variant>
      <vt:variant>
        <vt:lpwstr>_Toc73113914</vt:lpwstr>
      </vt:variant>
      <vt:variant>
        <vt:i4>2031668</vt:i4>
      </vt:variant>
      <vt:variant>
        <vt:i4>479</vt:i4>
      </vt:variant>
      <vt:variant>
        <vt:i4>0</vt:i4>
      </vt:variant>
      <vt:variant>
        <vt:i4>5</vt:i4>
      </vt:variant>
      <vt:variant>
        <vt:lpwstr/>
      </vt:variant>
      <vt:variant>
        <vt:lpwstr>_Toc73113913</vt:lpwstr>
      </vt:variant>
      <vt:variant>
        <vt:i4>1966132</vt:i4>
      </vt:variant>
      <vt:variant>
        <vt:i4>473</vt:i4>
      </vt:variant>
      <vt:variant>
        <vt:i4>0</vt:i4>
      </vt:variant>
      <vt:variant>
        <vt:i4>5</vt:i4>
      </vt:variant>
      <vt:variant>
        <vt:lpwstr/>
      </vt:variant>
      <vt:variant>
        <vt:lpwstr>_Toc73113912</vt:lpwstr>
      </vt:variant>
      <vt:variant>
        <vt:i4>1900596</vt:i4>
      </vt:variant>
      <vt:variant>
        <vt:i4>467</vt:i4>
      </vt:variant>
      <vt:variant>
        <vt:i4>0</vt:i4>
      </vt:variant>
      <vt:variant>
        <vt:i4>5</vt:i4>
      </vt:variant>
      <vt:variant>
        <vt:lpwstr/>
      </vt:variant>
      <vt:variant>
        <vt:lpwstr>_Toc73113911</vt:lpwstr>
      </vt:variant>
      <vt:variant>
        <vt:i4>1835060</vt:i4>
      </vt:variant>
      <vt:variant>
        <vt:i4>461</vt:i4>
      </vt:variant>
      <vt:variant>
        <vt:i4>0</vt:i4>
      </vt:variant>
      <vt:variant>
        <vt:i4>5</vt:i4>
      </vt:variant>
      <vt:variant>
        <vt:lpwstr/>
      </vt:variant>
      <vt:variant>
        <vt:lpwstr>_Toc73113910</vt:lpwstr>
      </vt:variant>
      <vt:variant>
        <vt:i4>1376309</vt:i4>
      </vt:variant>
      <vt:variant>
        <vt:i4>455</vt:i4>
      </vt:variant>
      <vt:variant>
        <vt:i4>0</vt:i4>
      </vt:variant>
      <vt:variant>
        <vt:i4>5</vt:i4>
      </vt:variant>
      <vt:variant>
        <vt:lpwstr/>
      </vt:variant>
      <vt:variant>
        <vt:lpwstr>_Toc73113909</vt:lpwstr>
      </vt:variant>
      <vt:variant>
        <vt:i4>1310773</vt:i4>
      </vt:variant>
      <vt:variant>
        <vt:i4>449</vt:i4>
      </vt:variant>
      <vt:variant>
        <vt:i4>0</vt:i4>
      </vt:variant>
      <vt:variant>
        <vt:i4>5</vt:i4>
      </vt:variant>
      <vt:variant>
        <vt:lpwstr/>
      </vt:variant>
      <vt:variant>
        <vt:lpwstr>_Toc73113908</vt:lpwstr>
      </vt:variant>
      <vt:variant>
        <vt:i4>1769525</vt:i4>
      </vt:variant>
      <vt:variant>
        <vt:i4>443</vt:i4>
      </vt:variant>
      <vt:variant>
        <vt:i4>0</vt:i4>
      </vt:variant>
      <vt:variant>
        <vt:i4>5</vt:i4>
      </vt:variant>
      <vt:variant>
        <vt:lpwstr/>
      </vt:variant>
      <vt:variant>
        <vt:lpwstr>_Toc73113907</vt:lpwstr>
      </vt:variant>
      <vt:variant>
        <vt:i4>1703989</vt:i4>
      </vt:variant>
      <vt:variant>
        <vt:i4>437</vt:i4>
      </vt:variant>
      <vt:variant>
        <vt:i4>0</vt:i4>
      </vt:variant>
      <vt:variant>
        <vt:i4>5</vt:i4>
      </vt:variant>
      <vt:variant>
        <vt:lpwstr/>
      </vt:variant>
      <vt:variant>
        <vt:lpwstr>_Toc73113906</vt:lpwstr>
      </vt:variant>
      <vt:variant>
        <vt:i4>1638453</vt:i4>
      </vt:variant>
      <vt:variant>
        <vt:i4>431</vt:i4>
      </vt:variant>
      <vt:variant>
        <vt:i4>0</vt:i4>
      </vt:variant>
      <vt:variant>
        <vt:i4>5</vt:i4>
      </vt:variant>
      <vt:variant>
        <vt:lpwstr/>
      </vt:variant>
      <vt:variant>
        <vt:lpwstr>_Toc73113905</vt:lpwstr>
      </vt:variant>
      <vt:variant>
        <vt:i4>1572917</vt:i4>
      </vt:variant>
      <vt:variant>
        <vt:i4>425</vt:i4>
      </vt:variant>
      <vt:variant>
        <vt:i4>0</vt:i4>
      </vt:variant>
      <vt:variant>
        <vt:i4>5</vt:i4>
      </vt:variant>
      <vt:variant>
        <vt:lpwstr/>
      </vt:variant>
      <vt:variant>
        <vt:lpwstr>_Toc73113904</vt:lpwstr>
      </vt:variant>
      <vt:variant>
        <vt:i4>2031669</vt:i4>
      </vt:variant>
      <vt:variant>
        <vt:i4>419</vt:i4>
      </vt:variant>
      <vt:variant>
        <vt:i4>0</vt:i4>
      </vt:variant>
      <vt:variant>
        <vt:i4>5</vt:i4>
      </vt:variant>
      <vt:variant>
        <vt:lpwstr/>
      </vt:variant>
      <vt:variant>
        <vt:lpwstr>_Toc73113903</vt:lpwstr>
      </vt:variant>
      <vt:variant>
        <vt:i4>1966133</vt:i4>
      </vt:variant>
      <vt:variant>
        <vt:i4>413</vt:i4>
      </vt:variant>
      <vt:variant>
        <vt:i4>0</vt:i4>
      </vt:variant>
      <vt:variant>
        <vt:i4>5</vt:i4>
      </vt:variant>
      <vt:variant>
        <vt:lpwstr/>
      </vt:variant>
      <vt:variant>
        <vt:lpwstr>_Toc73113902</vt:lpwstr>
      </vt:variant>
      <vt:variant>
        <vt:i4>1900597</vt:i4>
      </vt:variant>
      <vt:variant>
        <vt:i4>407</vt:i4>
      </vt:variant>
      <vt:variant>
        <vt:i4>0</vt:i4>
      </vt:variant>
      <vt:variant>
        <vt:i4>5</vt:i4>
      </vt:variant>
      <vt:variant>
        <vt:lpwstr/>
      </vt:variant>
      <vt:variant>
        <vt:lpwstr>_Toc73113901</vt:lpwstr>
      </vt:variant>
      <vt:variant>
        <vt:i4>1835061</vt:i4>
      </vt:variant>
      <vt:variant>
        <vt:i4>401</vt:i4>
      </vt:variant>
      <vt:variant>
        <vt:i4>0</vt:i4>
      </vt:variant>
      <vt:variant>
        <vt:i4>5</vt:i4>
      </vt:variant>
      <vt:variant>
        <vt:lpwstr/>
      </vt:variant>
      <vt:variant>
        <vt:lpwstr>_Toc73113900</vt:lpwstr>
      </vt:variant>
      <vt:variant>
        <vt:i4>1310780</vt:i4>
      </vt:variant>
      <vt:variant>
        <vt:i4>395</vt:i4>
      </vt:variant>
      <vt:variant>
        <vt:i4>0</vt:i4>
      </vt:variant>
      <vt:variant>
        <vt:i4>5</vt:i4>
      </vt:variant>
      <vt:variant>
        <vt:lpwstr/>
      </vt:variant>
      <vt:variant>
        <vt:lpwstr>_Toc73113899</vt:lpwstr>
      </vt:variant>
      <vt:variant>
        <vt:i4>1376316</vt:i4>
      </vt:variant>
      <vt:variant>
        <vt:i4>389</vt:i4>
      </vt:variant>
      <vt:variant>
        <vt:i4>0</vt:i4>
      </vt:variant>
      <vt:variant>
        <vt:i4>5</vt:i4>
      </vt:variant>
      <vt:variant>
        <vt:lpwstr/>
      </vt:variant>
      <vt:variant>
        <vt:lpwstr>_Toc73113898</vt:lpwstr>
      </vt:variant>
      <vt:variant>
        <vt:i4>1703996</vt:i4>
      </vt:variant>
      <vt:variant>
        <vt:i4>383</vt:i4>
      </vt:variant>
      <vt:variant>
        <vt:i4>0</vt:i4>
      </vt:variant>
      <vt:variant>
        <vt:i4>5</vt:i4>
      </vt:variant>
      <vt:variant>
        <vt:lpwstr/>
      </vt:variant>
      <vt:variant>
        <vt:lpwstr>_Toc73113897</vt:lpwstr>
      </vt:variant>
      <vt:variant>
        <vt:i4>1769532</vt:i4>
      </vt:variant>
      <vt:variant>
        <vt:i4>377</vt:i4>
      </vt:variant>
      <vt:variant>
        <vt:i4>0</vt:i4>
      </vt:variant>
      <vt:variant>
        <vt:i4>5</vt:i4>
      </vt:variant>
      <vt:variant>
        <vt:lpwstr/>
      </vt:variant>
      <vt:variant>
        <vt:lpwstr>_Toc73113896</vt:lpwstr>
      </vt:variant>
      <vt:variant>
        <vt:i4>1572924</vt:i4>
      </vt:variant>
      <vt:variant>
        <vt:i4>371</vt:i4>
      </vt:variant>
      <vt:variant>
        <vt:i4>0</vt:i4>
      </vt:variant>
      <vt:variant>
        <vt:i4>5</vt:i4>
      </vt:variant>
      <vt:variant>
        <vt:lpwstr/>
      </vt:variant>
      <vt:variant>
        <vt:lpwstr>_Toc73113895</vt:lpwstr>
      </vt:variant>
      <vt:variant>
        <vt:i4>1638460</vt:i4>
      </vt:variant>
      <vt:variant>
        <vt:i4>365</vt:i4>
      </vt:variant>
      <vt:variant>
        <vt:i4>0</vt:i4>
      </vt:variant>
      <vt:variant>
        <vt:i4>5</vt:i4>
      </vt:variant>
      <vt:variant>
        <vt:lpwstr/>
      </vt:variant>
      <vt:variant>
        <vt:lpwstr>_Toc73113894</vt:lpwstr>
      </vt:variant>
      <vt:variant>
        <vt:i4>1966140</vt:i4>
      </vt:variant>
      <vt:variant>
        <vt:i4>359</vt:i4>
      </vt:variant>
      <vt:variant>
        <vt:i4>0</vt:i4>
      </vt:variant>
      <vt:variant>
        <vt:i4>5</vt:i4>
      </vt:variant>
      <vt:variant>
        <vt:lpwstr/>
      </vt:variant>
      <vt:variant>
        <vt:lpwstr>_Toc73113893</vt:lpwstr>
      </vt:variant>
      <vt:variant>
        <vt:i4>2031676</vt:i4>
      </vt:variant>
      <vt:variant>
        <vt:i4>353</vt:i4>
      </vt:variant>
      <vt:variant>
        <vt:i4>0</vt:i4>
      </vt:variant>
      <vt:variant>
        <vt:i4>5</vt:i4>
      </vt:variant>
      <vt:variant>
        <vt:lpwstr/>
      </vt:variant>
      <vt:variant>
        <vt:lpwstr>_Toc73113892</vt:lpwstr>
      </vt:variant>
      <vt:variant>
        <vt:i4>1835068</vt:i4>
      </vt:variant>
      <vt:variant>
        <vt:i4>347</vt:i4>
      </vt:variant>
      <vt:variant>
        <vt:i4>0</vt:i4>
      </vt:variant>
      <vt:variant>
        <vt:i4>5</vt:i4>
      </vt:variant>
      <vt:variant>
        <vt:lpwstr/>
      </vt:variant>
      <vt:variant>
        <vt:lpwstr>_Toc73113891</vt:lpwstr>
      </vt:variant>
      <vt:variant>
        <vt:i4>1900604</vt:i4>
      </vt:variant>
      <vt:variant>
        <vt:i4>341</vt:i4>
      </vt:variant>
      <vt:variant>
        <vt:i4>0</vt:i4>
      </vt:variant>
      <vt:variant>
        <vt:i4>5</vt:i4>
      </vt:variant>
      <vt:variant>
        <vt:lpwstr/>
      </vt:variant>
      <vt:variant>
        <vt:lpwstr>_Toc73113890</vt:lpwstr>
      </vt:variant>
      <vt:variant>
        <vt:i4>1310781</vt:i4>
      </vt:variant>
      <vt:variant>
        <vt:i4>335</vt:i4>
      </vt:variant>
      <vt:variant>
        <vt:i4>0</vt:i4>
      </vt:variant>
      <vt:variant>
        <vt:i4>5</vt:i4>
      </vt:variant>
      <vt:variant>
        <vt:lpwstr/>
      </vt:variant>
      <vt:variant>
        <vt:lpwstr>_Toc73113889</vt:lpwstr>
      </vt:variant>
      <vt:variant>
        <vt:i4>1376317</vt:i4>
      </vt:variant>
      <vt:variant>
        <vt:i4>329</vt:i4>
      </vt:variant>
      <vt:variant>
        <vt:i4>0</vt:i4>
      </vt:variant>
      <vt:variant>
        <vt:i4>5</vt:i4>
      </vt:variant>
      <vt:variant>
        <vt:lpwstr/>
      </vt:variant>
      <vt:variant>
        <vt:lpwstr>_Toc73113888</vt:lpwstr>
      </vt:variant>
      <vt:variant>
        <vt:i4>1703997</vt:i4>
      </vt:variant>
      <vt:variant>
        <vt:i4>323</vt:i4>
      </vt:variant>
      <vt:variant>
        <vt:i4>0</vt:i4>
      </vt:variant>
      <vt:variant>
        <vt:i4>5</vt:i4>
      </vt:variant>
      <vt:variant>
        <vt:lpwstr/>
      </vt:variant>
      <vt:variant>
        <vt:lpwstr>_Toc73113887</vt:lpwstr>
      </vt:variant>
      <vt:variant>
        <vt:i4>1769533</vt:i4>
      </vt:variant>
      <vt:variant>
        <vt:i4>317</vt:i4>
      </vt:variant>
      <vt:variant>
        <vt:i4>0</vt:i4>
      </vt:variant>
      <vt:variant>
        <vt:i4>5</vt:i4>
      </vt:variant>
      <vt:variant>
        <vt:lpwstr/>
      </vt:variant>
      <vt:variant>
        <vt:lpwstr>_Toc73113886</vt:lpwstr>
      </vt:variant>
      <vt:variant>
        <vt:i4>1572925</vt:i4>
      </vt:variant>
      <vt:variant>
        <vt:i4>311</vt:i4>
      </vt:variant>
      <vt:variant>
        <vt:i4>0</vt:i4>
      </vt:variant>
      <vt:variant>
        <vt:i4>5</vt:i4>
      </vt:variant>
      <vt:variant>
        <vt:lpwstr/>
      </vt:variant>
      <vt:variant>
        <vt:lpwstr>_Toc73113885</vt:lpwstr>
      </vt:variant>
      <vt:variant>
        <vt:i4>1638461</vt:i4>
      </vt:variant>
      <vt:variant>
        <vt:i4>305</vt:i4>
      </vt:variant>
      <vt:variant>
        <vt:i4>0</vt:i4>
      </vt:variant>
      <vt:variant>
        <vt:i4>5</vt:i4>
      </vt:variant>
      <vt:variant>
        <vt:lpwstr/>
      </vt:variant>
      <vt:variant>
        <vt:lpwstr>_Toc73113884</vt:lpwstr>
      </vt:variant>
      <vt:variant>
        <vt:i4>1966141</vt:i4>
      </vt:variant>
      <vt:variant>
        <vt:i4>299</vt:i4>
      </vt:variant>
      <vt:variant>
        <vt:i4>0</vt:i4>
      </vt:variant>
      <vt:variant>
        <vt:i4>5</vt:i4>
      </vt:variant>
      <vt:variant>
        <vt:lpwstr/>
      </vt:variant>
      <vt:variant>
        <vt:lpwstr>_Toc73113883</vt:lpwstr>
      </vt:variant>
      <vt:variant>
        <vt:i4>2031677</vt:i4>
      </vt:variant>
      <vt:variant>
        <vt:i4>293</vt:i4>
      </vt:variant>
      <vt:variant>
        <vt:i4>0</vt:i4>
      </vt:variant>
      <vt:variant>
        <vt:i4>5</vt:i4>
      </vt:variant>
      <vt:variant>
        <vt:lpwstr/>
      </vt:variant>
      <vt:variant>
        <vt:lpwstr>_Toc73113882</vt:lpwstr>
      </vt:variant>
      <vt:variant>
        <vt:i4>1835069</vt:i4>
      </vt:variant>
      <vt:variant>
        <vt:i4>287</vt:i4>
      </vt:variant>
      <vt:variant>
        <vt:i4>0</vt:i4>
      </vt:variant>
      <vt:variant>
        <vt:i4>5</vt:i4>
      </vt:variant>
      <vt:variant>
        <vt:lpwstr/>
      </vt:variant>
      <vt:variant>
        <vt:lpwstr>_Toc73113881</vt:lpwstr>
      </vt:variant>
      <vt:variant>
        <vt:i4>1900605</vt:i4>
      </vt:variant>
      <vt:variant>
        <vt:i4>281</vt:i4>
      </vt:variant>
      <vt:variant>
        <vt:i4>0</vt:i4>
      </vt:variant>
      <vt:variant>
        <vt:i4>5</vt:i4>
      </vt:variant>
      <vt:variant>
        <vt:lpwstr/>
      </vt:variant>
      <vt:variant>
        <vt:lpwstr>_Toc73113880</vt:lpwstr>
      </vt:variant>
      <vt:variant>
        <vt:i4>1310770</vt:i4>
      </vt:variant>
      <vt:variant>
        <vt:i4>275</vt:i4>
      </vt:variant>
      <vt:variant>
        <vt:i4>0</vt:i4>
      </vt:variant>
      <vt:variant>
        <vt:i4>5</vt:i4>
      </vt:variant>
      <vt:variant>
        <vt:lpwstr/>
      </vt:variant>
      <vt:variant>
        <vt:lpwstr>_Toc73113879</vt:lpwstr>
      </vt:variant>
      <vt:variant>
        <vt:i4>1376306</vt:i4>
      </vt:variant>
      <vt:variant>
        <vt:i4>269</vt:i4>
      </vt:variant>
      <vt:variant>
        <vt:i4>0</vt:i4>
      </vt:variant>
      <vt:variant>
        <vt:i4>5</vt:i4>
      </vt:variant>
      <vt:variant>
        <vt:lpwstr/>
      </vt:variant>
      <vt:variant>
        <vt:lpwstr>_Toc73113878</vt:lpwstr>
      </vt:variant>
      <vt:variant>
        <vt:i4>1703986</vt:i4>
      </vt:variant>
      <vt:variant>
        <vt:i4>263</vt:i4>
      </vt:variant>
      <vt:variant>
        <vt:i4>0</vt:i4>
      </vt:variant>
      <vt:variant>
        <vt:i4>5</vt:i4>
      </vt:variant>
      <vt:variant>
        <vt:lpwstr/>
      </vt:variant>
      <vt:variant>
        <vt:lpwstr>_Toc73113877</vt:lpwstr>
      </vt:variant>
      <vt:variant>
        <vt:i4>1769522</vt:i4>
      </vt:variant>
      <vt:variant>
        <vt:i4>257</vt:i4>
      </vt:variant>
      <vt:variant>
        <vt:i4>0</vt:i4>
      </vt:variant>
      <vt:variant>
        <vt:i4>5</vt:i4>
      </vt:variant>
      <vt:variant>
        <vt:lpwstr/>
      </vt:variant>
      <vt:variant>
        <vt:lpwstr>_Toc73113876</vt:lpwstr>
      </vt:variant>
      <vt:variant>
        <vt:i4>1572914</vt:i4>
      </vt:variant>
      <vt:variant>
        <vt:i4>251</vt:i4>
      </vt:variant>
      <vt:variant>
        <vt:i4>0</vt:i4>
      </vt:variant>
      <vt:variant>
        <vt:i4>5</vt:i4>
      </vt:variant>
      <vt:variant>
        <vt:lpwstr/>
      </vt:variant>
      <vt:variant>
        <vt:lpwstr>_Toc73113875</vt:lpwstr>
      </vt:variant>
      <vt:variant>
        <vt:i4>1638450</vt:i4>
      </vt:variant>
      <vt:variant>
        <vt:i4>245</vt:i4>
      </vt:variant>
      <vt:variant>
        <vt:i4>0</vt:i4>
      </vt:variant>
      <vt:variant>
        <vt:i4>5</vt:i4>
      </vt:variant>
      <vt:variant>
        <vt:lpwstr/>
      </vt:variant>
      <vt:variant>
        <vt:lpwstr>_Toc73113874</vt:lpwstr>
      </vt:variant>
      <vt:variant>
        <vt:i4>1966130</vt:i4>
      </vt:variant>
      <vt:variant>
        <vt:i4>239</vt:i4>
      </vt:variant>
      <vt:variant>
        <vt:i4>0</vt:i4>
      </vt:variant>
      <vt:variant>
        <vt:i4>5</vt:i4>
      </vt:variant>
      <vt:variant>
        <vt:lpwstr/>
      </vt:variant>
      <vt:variant>
        <vt:lpwstr>_Toc73113873</vt:lpwstr>
      </vt:variant>
      <vt:variant>
        <vt:i4>2031666</vt:i4>
      </vt:variant>
      <vt:variant>
        <vt:i4>233</vt:i4>
      </vt:variant>
      <vt:variant>
        <vt:i4>0</vt:i4>
      </vt:variant>
      <vt:variant>
        <vt:i4>5</vt:i4>
      </vt:variant>
      <vt:variant>
        <vt:lpwstr/>
      </vt:variant>
      <vt:variant>
        <vt:lpwstr>_Toc73113872</vt:lpwstr>
      </vt:variant>
      <vt:variant>
        <vt:i4>1835058</vt:i4>
      </vt:variant>
      <vt:variant>
        <vt:i4>227</vt:i4>
      </vt:variant>
      <vt:variant>
        <vt:i4>0</vt:i4>
      </vt:variant>
      <vt:variant>
        <vt:i4>5</vt:i4>
      </vt:variant>
      <vt:variant>
        <vt:lpwstr/>
      </vt:variant>
      <vt:variant>
        <vt:lpwstr>_Toc73113871</vt:lpwstr>
      </vt:variant>
      <vt:variant>
        <vt:i4>1900594</vt:i4>
      </vt:variant>
      <vt:variant>
        <vt:i4>221</vt:i4>
      </vt:variant>
      <vt:variant>
        <vt:i4>0</vt:i4>
      </vt:variant>
      <vt:variant>
        <vt:i4>5</vt:i4>
      </vt:variant>
      <vt:variant>
        <vt:lpwstr/>
      </vt:variant>
      <vt:variant>
        <vt:lpwstr>_Toc73113870</vt:lpwstr>
      </vt:variant>
      <vt:variant>
        <vt:i4>1310771</vt:i4>
      </vt:variant>
      <vt:variant>
        <vt:i4>215</vt:i4>
      </vt:variant>
      <vt:variant>
        <vt:i4>0</vt:i4>
      </vt:variant>
      <vt:variant>
        <vt:i4>5</vt:i4>
      </vt:variant>
      <vt:variant>
        <vt:lpwstr/>
      </vt:variant>
      <vt:variant>
        <vt:lpwstr>_Toc73113869</vt:lpwstr>
      </vt:variant>
      <vt:variant>
        <vt:i4>1376307</vt:i4>
      </vt:variant>
      <vt:variant>
        <vt:i4>209</vt:i4>
      </vt:variant>
      <vt:variant>
        <vt:i4>0</vt:i4>
      </vt:variant>
      <vt:variant>
        <vt:i4>5</vt:i4>
      </vt:variant>
      <vt:variant>
        <vt:lpwstr/>
      </vt:variant>
      <vt:variant>
        <vt:lpwstr>_Toc73113868</vt:lpwstr>
      </vt:variant>
      <vt:variant>
        <vt:i4>1703987</vt:i4>
      </vt:variant>
      <vt:variant>
        <vt:i4>203</vt:i4>
      </vt:variant>
      <vt:variant>
        <vt:i4>0</vt:i4>
      </vt:variant>
      <vt:variant>
        <vt:i4>5</vt:i4>
      </vt:variant>
      <vt:variant>
        <vt:lpwstr/>
      </vt:variant>
      <vt:variant>
        <vt:lpwstr>_Toc73113867</vt:lpwstr>
      </vt:variant>
      <vt:variant>
        <vt:i4>1769523</vt:i4>
      </vt:variant>
      <vt:variant>
        <vt:i4>197</vt:i4>
      </vt:variant>
      <vt:variant>
        <vt:i4>0</vt:i4>
      </vt:variant>
      <vt:variant>
        <vt:i4>5</vt:i4>
      </vt:variant>
      <vt:variant>
        <vt:lpwstr/>
      </vt:variant>
      <vt:variant>
        <vt:lpwstr>_Toc73113866</vt:lpwstr>
      </vt:variant>
      <vt:variant>
        <vt:i4>1572915</vt:i4>
      </vt:variant>
      <vt:variant>
        <vt:i4>191</vt:i4>
      </vt:variant>
      <vt:variant>
        <vt:i4>0</vt:i4>
      </vt:variant>
      <vt:variant>
        <vt:i4>5</vt:i4>
      </vt:variant>
      <vt:variant>
        <vt:lpwstr/>
      </vt:variant>
      <vt:variant>
        <vt:lpwstr>_Toc73113865</vt:lpwstr>
      </vt:variant>
      <vt:variant>
        <vt:i4>1638451</vt:i4>
      </vt:variant>
      <vt:variant>
        <vt:i4>185</vt:i4>
      </vt:variant>
      <vt:variant>
        <vt:i4>0</vt:i4>
      </vt:variant>
      <vt:variant>
        <vt:i4>5</vt:i4>
      </vt:variant>
      <vt:variant>
        <vt:lpwstr/>
      </vt:variant>
      <vt:variant>
        <vt:lpwstr>_Toc73113864</vt:lpwstr>
      </vt:variant>
      <vt:variant>
        <vt:i4>1966131</vt:i4>
      </vt:variant>
      <vt:variant>
        <vt:i4>179</vt:i4>
      </vt:variant>
      <vt:variant>
        <vt:i4>0</vt:i4>
      </vt:variant>
      <vt:variant>
        <vt:i4>5</vt:i4>
      </vt:variant>
      <vt:variant>
        <vt:lpwstr/>
      </vt:variant>
      <vt:variant>
        <vt:lpwstr>_Toc73113863</vt:lpwstr>
      </vt:variant>
      <vt:variant>
        <vt:i4>2031667</vt:i4>
      </vt:variant>
      <vt:variant>
        <vt:i4>173</vt:i4>
      </vt:variant>
      <vt:variant>
        <vt:i4>0</vt:i4>
      </vt:variant>
      <vt:variant>
        <vt:i4>5</vt:i4>
      </vt:variant>
      <vt:variant>
        <vt:lpwstr/>
      </vt:variant>
      <vt:variant>
        <vt:lpwstr>_Toc73113862</vt:lpwstr>
      </vt:variant>
      <vt:variant>
        <vt:i4>1835059</vt:i4>
      </vt:variant>
      <vt:variant>
        <vt:i4>167</vt:i4>
      </vt:variant>
      <vt:variant>
        <vt:i4>0</vt:i4>
      </vt:variant>
      <vt:variant>
        <vt:i4>5</vt:i4>
      </vt:variant>
      <vt:variant>
        <vt:lpwstr/>
      </vt:variant>
      <vt:variant>
        <vt:lpwstr>_Toc73113861</vt:lpwstr>
      </vt:variant>
      <vt:variant>
        <vt:i4>1900595</vt:i4>
      </vt:variant>
      <vt:variant>
        <vt:i4>161</vt:i4>
      </vt:variant>
      <vt:variant>
        <vt:i4>0</vt:i4>
      </vt:variant>
      <vt:variant>
        <vt:i4>5</vt:i4>
      </vt:variant>
      <vt:variant>
        <vt:lpwstr/>
      </vt:variant>
      <vt:variant>
        <vt:lpwstr>_Toc73113860</vt:lpwstr>
      </vt:variant>
      <vt:variant>
        <vt:i4>1310768</vt:i4>
      </vt:variant>
      <vt:variant>
        <vt:i4>155</vt:i4>
      </vt:variant>
      <vt:variant>
        <vt:i4>0</vt:i4>
      </vt:variant>
      <vt:variant>
        <vt:i4>5</vt:i4>
      </vt:variant>
      <vt:variant>
        <vt:lpwstr/>
      </vt:variant>
      <vt:variant>
        <vt:lpwstr>_Toc73113859</vt:lpwstr>
      </vt:variant>
      <vt:variant>
        <vt:i4>1376304</vt:i4>
      </vt:variant>
      <vt:variant>
        <vt:i4>149</vt:i4>
      </vt:variant>
      <vt:variant>
        <vt:i4>0</vt:i4>
      </vt:variant>
      <vt:variant>
        <vt:i4>5</vt:i4>
      </vt:variant>
      <vt:variant>
        <vt:lpwstr/>
      </vt:variant>
      <vt:variant>
        <vt:lpwstr>_Toc73113858</vt:lpwstr>
      </vt:variant>
      <vt:variant>
        <vt:i4>1703984</vt:i4>
      </vt:variant>
      <vt:variant>
        <vt:i4>143</vt:i4>
      </vt:variant>
      <vt:variant>
        <vt:i4>0</vt:i4>
      </vt:variant>
      <vt:variant>
        <vt:i4>5</vt:i4>
      </vt:variant>
      <vt:variant>
        <vt:lpwstr/>
      </vt:variant>
      <vt:variant>
        <vt:lpwstr>_Toc73113857</vt:lpwstr>
      </vt:variant>
      <vt:variant>
        <vt:i4>1769520</vt:i4>
      </vt:variant>
      <vt:variant>
        <vt:i4>137</vt:i4>
      </vt:variant>
      <vt:variant>
        <vt:i4>0</vt:i4>
      </vt:variant>
      <vt:variant>
        <vt:i4>5</vt:i4>
      </vt:variant>
      <vt:variant>
        <vt:lpwstr/>
      </vt:variant>
      <vt:variant>
        <vt:lpwstr>_Toc73113856</vt:lpwstr>
      </vt:variant>
      <vt:variant>
        <vt:i4>1572912</vt:i4>
      </vt:variant>
      <vt:variant>
        <vt:i4>131</vt:i4>
      </vt:variant>
      <vt:variant>
        <vt:i4>0</vt:i4>
      </vt:variant>
      <vt:variant>
        <vt:i4>5</vt:i4>
      </vt:variant>
      <vt:variant>
        <vt:lpwstr/>
      </vt:variant>
      <vt:variant>
        <vt:lpwstr>_Toc73113855</vt:lpwstr>
      </vt:variant>
      <vt:variant>
        <vt:i4>1638448</vt:i4>
      </vt:variant>
      <vt:variant>
        <vt:i4>125</vt:i4>
      </vt:variant>
      <vt:variant>
        <vt:i4>0</vt:i4>
      </vt:variant>
      <vt:variant>
        <vt:i4>5</vt:i4>
      </vt:variant>
      <vt:variant>
        <vt:lpwstr/>
      </vt:variant>
      <vt:variant>
        <vt:lpwstr>_Toc73113854</vt:lpwstr>
      </vt:variant>
      <vt:variant>
        <vt:i4>1966128</vt:i4>
      </vt:variant>
      <vt:variant>
        <vt:i4>119</vt:i4>
      </vt:variant>
      <vt:variant>
        <vt:i4>0</vt:i4>
      </vt:variant>
      <vt:variant>
        <vt:i4>5</vt:i4>
      </vt:variant>
      <vt:variant>
        <vt:lpwstr/>
      </vt:variant>
      <vt:variant>
        <vt:lpwstr>_Toc73113853</vt:lpwstr>
      </vt:variant>
      <vt:variant>
        <vt:i4>2031664</vt:i4>
      </vt:variant>
      <vt:variant>
        <vt:i4>113</vt:i4>
      </vt:variant>
      <vt:variant>
        <vt:i4>0</vt:i4>
      </vt:variant>
      <vt:variant>
        <vt:i4>5</vt:i4>
      </vt:variant>
      <vt:variant>
        <vt:lpwstr/>
      </vt:variant>
      <vt:variant>
        <vt:lpwstr>_Toc73113852</vt:lpwstr>
      </vt:variant>
      <vt:variant>
        <vt:i4>1835056</vt:i4>
      </vt:variant>
      <vt:variant>
        <vt:i4>107</vt:i4>
      </vt:variant>
      <vt:variant>
        <vt:i4>0</vt:i4>
      </vt:variant>
      <vt:variant>
        <vt:i4>5</vt:i4>
      </vt:variant>
      <vt:variant>
        <vt:lpwstr/>
      </vt:variant>
      <vt:variant>
        <vt:lpwstr>_Toc73113851</vt:lpwstr>
      </vt:variant>
      <vt:variant>
        <vt:i4>1900592</vt:i4>
      </vt:variant>
      <vt:variant>
        <vt:i4>101</vt:i4>
      </vt:variant>
      <vt:variant>
        <vt:i4>0</vt:i4>
      </vt:variant>
      <vt:variant>
        <vt:i4>5</vt:i4>
      </vt:variant>
      <vt:variant>
        <vt:lpwstr/>
      </vt:variant>
      <vt:variant>
        <vt:lpwstr>_Toc73113850</vt:lpwstr>
      </vt:variant>
      <vt:variant>
        <vt:i4>1310769</vt:i4>
      </vt:variant>
      <vt:variant>
        <vt:i4>95</vt:i4>
      </vt:variant>
      <vt:variant>
        <vt:i4>0</vt:i4>
      </vt:variant>
      <vt:variant>
        <vt:i4>5</vt:i4>
      </vt:variant>
      <vt:variant>
        <vt:lpwstr/>
      </vt:variant>
      <vt:variant>
        <vt:lpwstr>_Toc73113849</vt:lpwstr>
      </vt:variant>
      <vt:variant>
        <vt:i4>1376305</vt:i4>
      </vt:variant>
      <vt:variant>
        <vt:i4>89</vt:i4>
      </vt:variant>
      <vt:variant>
        <vt:i4>0</vt:i4>
      </vt:variant>
      <vt:variant>
        <vt:i4>5</vt:i4>
      </vt:variant>
      <vt:variant>
        <vt:lpwstr/>
      </vt:variant>
      <vt:variant>
        <vt:lpwstr>_Toc73113848</vt:lpwstr>
      </vt:variant>
      <vt:variant>
        <vt:i4>1703985</vt:i4>
      </vt:variant>
      <vt:variant>
        <vt:i4>83</vt:i4>
      </vt:variant>
      <vt:variant>
        <vt:i4>0</vt:i4>
      </vt:variant>
      <vt:variant>
        <vt:i4>5</vt:i4>
      </vt:variant>
      <vt:variant>
        <vt:lpwstr/>
      </vt:variant>
      <vt:variant>
        <vt:lpwstr>_Toc73113847</vt:lpwstr>
      </vt:variant>
      <vt:variant>
        <vt:i4>1769521</vt:i4>
      </vt:variant>
      <vt:variant>
        <vt:i4>77</vt:i4>
      </vt:variant>
      <vt:variant>
        <vt:i4>0</vt:i4>
      </vt:variant>
      <vt:variant>
        <vt:i4>5</vt:i4>
      </vt:variant>
      <vt:variant>
        <vt:lpwstr/>
      </vt:variant>
      <vt:variant>
        <vt:lpwstr>_Toc73113846</vt:lpwstr>
      </vt:variant>
      <vt:variant>
        <vt:i4>1572913</vt:i4>
      </vt:variant>
      <vt:variant>
        <vt:i4>71</vt:i4>
      </vt:variant>
      <vt:variant>
        <vt:i4>0</vt:i4>
      </vt:variant>
      <vt:variant>
        <vt:i4>5</vt:i4>
      </vt:variant>
      <vt:variant>
        <vt:lpwstr/>
      </vt:variant>
      <vt:variant>
        <vt:lpwstr>_Toc73113845</vt:lpwstr>
      </vt:variant>
      <vt:variant>
        <vt:i4>1638449</vt:i4>
      </vt:variant>
      <vt:variant>
        <vt:i4>65</vt:i4>
      </vt:variant>
      <vt:variant>
        <vt:i4>0</vt:i4>
      </vt:variant>
      <vt:variant>
        <vt:i4>5</vt:i4>
      </vt:variant>
      <vt:variant>
        <vt:lpwstr/>
      </vt:variant>
      <vt:variant>
        <vt:lpwstr>_Toc73113844</vt:lpwstr>
      </vt:variant>
      <vt:variant>
        <vt:i4>1966129</vt:i4>
      </vt:variant>
      <vt:variant>
        <vt:i4>59</vt:i4>
      </vt:variant>
      <vt:variant>
        <vt:i4>0</vt:i4>
      </vt:variant>
      <vt:variant>
        <vt:i4>5</vt:i4>
      </vt:variant>
      <vt:variant>
        <vt:lpwstr/>
      </vt:variant>
      <vt:variant>
        <vt:lpwstr>_Toc73113843</vt:lpwstr>
      </vt:variant>
      <vt:variant>
        <vt:i4>2031665</vt:i4>
      </vt:variant>
      <vt:variant>
        <vt:i4>53</vt:i4>
      </vt:variant>
      <vt:variant>
        <vt:i4>0</vt:i4>
      </vt:variant>
      <vt:variant>
        <vt:i4>5</vt:i4>
      </vt:variant>
      <vt:variant>
        <vt:lpwstr/>
      </vt:variant>
      <vt:variant>
        <vt:lpwstr>_Toc73113842</vt:lpwstr>
      </vt:variant>
      <vt:variant>
        <vt:i4>1835057</vt:i4>
      </vt:variant>
      <vt:variant>
        <vt:i4>47</vt:i4>
      </vt:variant>
      <vt:variant>
        <vt:i4>0</vt:i4>
      </vt:variant>
      <vt:variant>
        <vt:i4>5</vt:i4>
      </vt:variant>
      <vt:variant>
        <vt:lpwstr/>
      </vt:variant>
      <vt:variant>
        <vt:lpwstr>_Toc73113841</vt:lpwstr>
      </vt:variant>
      <vt:variant>
        <vt:i4>1900593</vt:i4>
      </vt:variant>
      <vt:variant>
        <vt:i4>41</vt:i4>
      </vt:variant>
      <vt:variant>
        <vt:i4>0</vt:i4>
      </vt:variant>
      <vt:variant>
        <vt:i4>5</vt:i4>
      </vt:variant>
      <vt:variant>
        <vt:lpwstr/>
      </vt:variant>
      <vt:variant>
        <vt:lpwstr>_Toc73113840</vt:lpwstr>
      </vt:variant>
      <vt:variant>
        <vt:i4>1310774</vt:i4>
      </vt:variant>
      <vt:variant>
        <vt:i4>35</vt:i4>
      </vt:variant>
      <vt:variant>
        <vt:i4>0</vt:i4>
      </vt:variant>
      <vt:variant>
        <vt:i4>5</vt:i4>
      </vt:variant>
      <vt:variant>
        <vt:lpwstr/>
      </vt:variant>
      <vt:variant>
        <vt:lpwstr>_Toc73113839</vt:lpwstr>
      </vt:variant>
      <vt:variant>
        <vt:i4>1376310</vt:i4>
      </vt:variant>
      <vt:variant>
        <vt:i4>29</vt:i4>
      </vt:variant>
      <vt:variant>
        <vt:i4>0</vt:i4>
      </vt:variant>
      <vt:variant>
        <vt:i4>5</vt:i4>
      </vt:variant>
      <vt:variant>
        <vt:lpwstr/>
      </vt:variant>
      <vt:variant>
        <vt:lpwstr>_Toc73113838</vt:lpwstr>
      </vt:variant>
      <vt:variant>
        <vt:i4>1703990</vt:i4>
      </vt:variant>
      <vt:variant>
        <vt:i4>23</vt:i4>
      </vt:variant>
      <vt:variant>
        <vt:i4>0</vt:i4>
      </vt:variant>
      <vt:variant>
        <vt:i4>5</vt:i4>
      </vt:variant>
      <vt:variant>
        <vt:lpwstr/>
      </vt:variant>
      <vt:variant>
        <vt:lpwstr>_Toc73113837</vt:lpwstr>
      </vt:variant>
      <vt:variant>
        <vt:i4>1769526</vt:i4>
      </vt:variant>
      <vt:variant>
        <vt:i4>17</vt:i4>
      </vt:variant>
      <vt:variant>
        <vt:i4>0</vt:i4>
      </vt:variant>
      <vt:variant>
        <vt:i4>5</vt:i4>
      </vt:variant>
      <vt:variant>
        <vt:lpwstr/>
      </vt:variant>
      <vt:variant>
        <vt:lpwstr>_Toc73113836</vt:lpwstr>
      </vt:variant>
      <vt:variant>
        <vt:i4>1572918</vt:i4>
      </vt:variant>
      <vt:variant>
        <vt:i4>11</vt:i4>
      </vt:variant>
      <vt:variant>
        <vt:i4>0</vt:i4>
      </vt:variant>
      <vt:variant>
        <vt:i4>5</vt:i4>
      </vt:variant>
      <vt:variant>
        <vt:lpwstr/>
      </vt:variant>
      <vt:variant>
        <vt:lpwstr>_Toc73113835</vt:lpwstr>
      </vt:variant>
      <vt:variant>
        <vt:i4>1638454</vt:i4>
      </vt:variant>
      <vt:variant>
        <vt:i4>5</vt:i4>
      </vt:variant>
      <vt:variant>
        <vt:i4>0</vt:i4>
      </vt:variant>
      <vt:variant>
        <vt:i4>5</vt:i4>
      </vt:variant>
      <vt:variant>
        <vt:lpwstr/>
      </vt:variant>
      <vt:variant>
        <vt:lpwstr>_Toc73113834</vt:lpwstr>
      </vt:variant>
      <vt:variant>
        <vt:i4>8323172</vt:i4>
      </vt:variant>
      <vt:variant>
        <vt:i4>694874</vt:i4>
      </vt:variant>
      <vt:variant>
        <vt:i4>1130</vt:i4>
      </vt:variant>
      <vt:variant>
        <vt:i4>1</vt:i4>
      </vt:variant>
      <vt:variant>
        <vt:lpwstr>https://www.hidromecanicas.com/images/cliente37.jpg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Alvaro</dc:creator>
  <cp:keywords/>
  <dc:description/>
  <cp:lastModifiedBy>Luis Antonio Espinosa Arellano</cp:lastModifiedBy>
  <cp:revision>146</cp:revision>
  <cp:lastPrinted>2021-06-29T02:27:00Z</cp:lastPrinted>
  <dcterms:created xsi:type="dcterms:W3CDTF">2021-06-15T15:16:00Z</dcterms:created>
  <dcterms:modified xsi:type="dcterms:W3CDTF">2021-06-29T02:28:00Z</dcterms:modified>
</cp:coreProperties>
</file>